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附件4</w:t>
      </w:r>
    </w:p>
    <w:p>
      <w:pPr>
        <w:pStyle w:val="6"/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渑池县烟草制品零售点合理布局</w:t>
      </w:r>
    </w:p>
    <w:p>
      <w:pPr>
        <w:pStyle w:val="2"/>
        <w:jc w:val="center"/>
        <w:rPr>
          <w:rFonts w:ascii="方正小标宋简体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 w:cs="Times New Roman"/>
          <w:color w:val="000000"/>
          <w:kern w:val="0"/>
          <w:sz w:val="36"/>
          <w:szCs w:val="36"/>
        </w:rPr>
        <w:t>行政村规划名录</w:t>
      </w: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陈村乡行政村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白浪村     陈村村   池底村    范洼村   贯沟村   后河村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槐扒村     黄花村   柳永村    苜蓿村   南庄村   韶兴村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石板沟村   万寿村   五爱村    朱城村   西段村   下马头村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小口里村   一心村   永家院村  鱼池村   滹沱村</w:t>
      </w:r>
    </w:p>
    <w:p>
      <w:pPr>
        <w:pStyle w:val="2"/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城关镇行政村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班村村   十里铺村   李家洼村   苏湾村   塔尼村   西河南村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东关村   峪沟村     北街村     南街村   西关村   一里河村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孟岭村</w:t>
      </w:r>
    </w:p>
    <w:p>
      <w:pPr>
        <w:pStyle w:val="2"/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段村乡行政村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柏隆村     东庄沟    段村村     林场村     南岭村    上涧村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四龙庙村   宋村村    赵沟村     中朝村     中关村</w:t>
      </w: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果园乡行政村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八里寨村  北平泉村   东庵头村   东村村   东岭村    杜家门村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杜寺村     耿村村     果园村     涧北村   涧新村    康洼村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李家村     刘头村     刘窑村     路村村   毛沟村    孟村村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孟家沟村   南段村     南平泉村   南庄村   牛峪村    赵庄村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石堆村     石沟村     苏庄村     展庄村   西村村    西坡村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下庄沟村   杨村村     窑屋村     峪峒村   太平庄村</w:t>
      </w: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洪阳镇行政村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堡后村    北沟村     德厚村    东洪阳村    胡坑村    雷沟村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刘村村    柳庄村     上庄村    上洪阳村    石盆村    吴庄村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崤店村    义昌村     赵窑村</w:t>
      </w: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南村乡行政村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柏树村    关底村     后川村     南村村     南洼村    青山村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仁村村    西山底村   桓王山村   金灯河村</w:t>
      </w: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坡头乡行政村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城头村      观吊村    浪地村    岭南村    坡头村    茹窑村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韶峰村      泰山村    土岭村    窑地村    汪坟村    西川村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杨树洼村    白羊山村  不召寨村  韩家坑村</w:t>
      </w: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仁村乡行政村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北坻坞村   大水沟村   红花窝村   南坻坞村   蟠桃村   仁村村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上西村     台口村     雪白村     杨河村     东张村   东段村</w:t>
      </w:r>
    </w:p>
    <w:p>
      <w:pPr>
        <w:rPr>
          <w:rFonts w:eastAsia="宋体"/>
          <w:sz w:val="30"/>
          <w:szCs w:val="30"/>
        </w:rPr>
      </w:pPr>
      <w:r>
        <w:rPr>
          <w:rFonts w:hint="eastAsia"/>
          <w:sz w:val="30"/>
          <w:szCs w:val="30"/>
        </w:rPr>
        <w:t>高堂村     发科岭村</w:t>
      </w: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天池乡行政村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堡南村    朝阳村    陈沟村    东坡头村   东天池村    东杨村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笃忠村    南昌村    贾沟村    龙潭沟村   鹿寺村      马沟村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杜村沟村  南涧村    藕池村    芮沟村     山韭沟村    石泉村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水泉洼村  宋沟村    陶村村    桐树沟村   西天池村    西园村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下马筵村  张吕村    竹峪村    杨大池村   张大池村</w:t>
      </w: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仰韶乡行政村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崇村村     崔门村    东阳村    甘涧村    高村村    贺滹沱村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后涧村     乐村村    刘果村    马岭村    裴窑村    礼庄寨村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乔岭村     韶华村    韶阳村    苏门村    天桥村    天坛村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西阳村     阳光村    仰韶村    张沟村    中涧村    庄子村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西天坛村</w:t>
      </w:r>
    </w:p>
    <w:p>
      <w:pPr>
        <w:pStyle w:val="2"/>
      </w:pPr>
    </w:p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英豪乡行政村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王沟村    东马村    东七里村    富村       谷水村    后营村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仁灵村    上渠村    水源村      寺庄村     寺庄坪村  王都村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西曲村    翟延村    新岭村      英东村     英西村    英新村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槐树洼村  槐英村    姜王庄村  孟窑头村   南马村    牛王岭村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王家坪村  苇园洼村  吴窑头村  西庵头村   西城南村  东城南村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周家山村  西英豪村</w:t>
      </w:r>
    </w:p>
    <w:p>
      <w:pPr>
        <w:pStyle w:val="2"/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张村镇行政村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庵北村    曹窑村    杜家村   高桥村    河南庄村    荆村村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利津村    漏泉村    秦村村  三化沟村   桑树坪村    杨家新村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张村村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0" w:num="1"/>
      <w:rtlGutter w:val="1"/>
      <w:docGrid w:type="linesAndChars" w:linePitch="579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002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9715500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––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>- 29 -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––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765pt;height:144pt;width:144pt;mso-position-horizontal:outside;mso-position-horizontal-relative:margin;mso-position-vertical-relative:page;mso-wrap-style:none;z-index:1024;mso-width-relative:page;mso-height-relative:page;" filled="f" stroked="f" coordsize="21600,21600" o:gfxdata="UEsFBgAAAAAAAAAAAAAAAAAAAAAAAFBLAwQKAAAAAACHTuJAAAAAAAAAAAAAAAAABAAAAGRycy9Q&#10;SwMEFAAAAAgAh07iQJdE0nDSAAAACgEAAA8AAABkcnMvZG93bnJldi54bWxNT0FOwzAQvCPxB2uR&#10;uFE7RYAV4vRQiQs3CkLi5sbbOCJeR7abJr9nOcFtdmY0O9PsljCKGVMeIhmoNgoEUhfdQL2Bj/eX&#10;Ow0iF0vOjpHQwIoZdu31VWNrFy/0hvOh9IJDKNfWgC9lqqXMncdg8yZOSKydYgq28Jl66ZK9cHgY&#10;5VapRxnsQPzB2wn3HrvvwzkYeFo+I04Z9/h1mrvkh1WPr6sxtzeVegZRcCl/Zvitz9Wh5U7HeCaX&#10;xWiAhxRmH+4VI9a3WjM4MqUrRrJt5P8J7Q9QSwMEFAAAAAgAh07iQGKeTNCgAQAASgMAAA4AAABk&#10;cnMvZTJvRG9jLnhtbK1T24rbMBB9L/QfhN4bOaEU18RZdlm2FEpb2O4HKLIUCySNGCmx8/cdKXG2&#10;l7fSF2U0Mzlzzhl5ezd7x04ak4XQ8/Wq4UwHBYMNh56//Hh613KWsgyDdBB0z8868bvd2zfbKXZ6&#10;AyO4QSMjkJC6KfZ8zDl2QiQ1ai/TCqIOVDSAXma64kEMKCdC905smuaDmACHiKB0SpR9vBT5ruIb&#10;o1X+ZkzSmbmeE7dcT6znvpxit5XdAWUcrbrSkP/AwksbaOgN6lFmyY5o/4LyViEkMHmlwAswxipd&#10;NZCadfOHmudRRl21kDkp3mxK/w9WfT19R2YH2h1nQXpa0fvmY1t8mWLqqPwcqSHPDzD3PONRL6VE&#10;+aJ4NujLL2lh1EImn2/G6jkzRcl1u2nbhkqKasuFRojXv0dM+ZMGz0rQc6TNVUPl6UvKl9alpUwL&#10;8GSdq9tz4bcEYZaMKPQvHEuU5/181bSH4UySJlp6zwO9Ss7c50CelvexBLgE+yU4RrSHkahVE8rI&#10;FO+PmXhUemXIBfk6mxZWBV4fV3kRv95r1+snsPs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FgAAAGRycy9QSwECFAAUAAAACACHTuJAl0TS&#10;cNIAAAAKAQAADwAAAAAAAAABACAAAAA4AAAAZHJzL2Rvd25yZXYueG1sUEsBAhQAFAAAAAgAh07i&#10;QGKeTNCgAQAASgMAAA4AAAAAAAAAAQAgAAAAN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 xml:space="preserve">–– 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>- 29 -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 xml:space="preserve"> ––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true"/>
  <w:bordersDoNotSurroundFooter w:val="true"/>
  <w:doNotTrackMoves/>
  <w:documentProtection w:enforcement="0"/>
  <w:defaultTabStop w:val="420"/>
  <w:doNotHyphenateCaps/>
  <w:drawingGridHorizontalSpacing w:val="103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097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basedOn w:val="9"/>
    <w:qFormat/>
    <w:uiPriority w:val="99"/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页脚 Char"/>
    <w:link w:val="4"/>
    <w:qFormat/>
    <w:uiPriority w:val="99"/>
    <w:rPr>
      <w:sz w:val="18"/>
      <w:szCs w:val="18"/>
    </w:rPr>
  </w:style>
  <w:style w:type="character" w:customStyle="1" w:styleId="13">
    <w:name w:val="页眉 Char"/>
    <w:link w:val="5"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4">
    <w:name w:val="批注框文本 Char"/>
    <w:basedOn w:val="9"/>
    <w:link w:val="3"/>
    <w:qFormat/>
    <w:uiPriority w:val="99"/>
    <w:rPr>
      <w:rFonts w:cs="Calibri"/>
      <w:kern w:val="2"/>
      <w:sz w:val="18"/>
      <w:szCs w:val="18"/>
    </w:rPr>
  </w:style>
  <w:style w:type="paragraph" w:styleId="15">
    <w:name w:val="List Paragraph"/>
    <w:basedOn w:val="1"/>
    <w:qFormat/>
    <w:uiPriority w:val="1"/>
    <w:pPr>
      <w:ind w:left="1076" w:hanging="317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7702</Words>
  <Characters>8047</Characters>
  <Paragraphs>922</Paragraphs>
  <TotalTime>6</TotalTime>
  <ScaleCrop>false</ScaleCrop>
  <LinksUpToDate>false</LinksUpToDate>
  <CharactersWithSpaces>8865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2014-06-03T11:04:00Z</dcterms:created>
  <dc:creator>Lenovo</dc:creator>
  <cp:lastModifiedBy>greatwall</cp:lastModifiedBy>
  <cp:lastPrinted>2013-12-27T11:45:00Z</cp:lastPrinted>
  <dcterms:modified xsi:type="dcterms:W3CDTF">2021-10-29T15:23:11Z</dcterms:modified>
  <dc:title>紧急程度位置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64041FC3A94645489933E36987E78CE2</vt:lpwstr>
  </property>
</Properties>
</file>