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小标宋_GBK" w:eastAsia="方正小标宋_GBK"/>
          <w:bCs/>
          <w:color w:val="auto"/>
          <w:sz w:val="72"/>
          <w:szCs w:val="72"/>
          <w:highlight w:val="none"/>
          <w:lang w:eastAsia="zh-CN"/>
        </w:rPr>
      </w:pPr>
      <w:r>
        <w:rPr>
          <w:rFonts w:hint="eastAsia" w:eastAsia="仿宋"/>
          <w:color w:val="auto"/>
          <w:sz w:val="44"/>
          <w:szCs w:val="44"/>
          <w:highlight w:val="none"/>
          <w:lang w:eastAsia="zh-CN"/>
        </w:rPr>
        <w:drawing>
          <wp:anchor distT="0" distB="0" distL="114300" distR="114300" simplePos="0" relativeHeight="251739136" behindDoc="0" locked="0" layoutInCell="1" allowOverlap="1">
            <wp:simplePos x="0" y="0"/>
            <wp:positionH relativeFrom="column">
              <wp:posOffset>-1158875</wp:posOffset>
            </wp:positionH>
            <wp:positionV relativeFrom="paragraph">
              <wp:posOffset>-788035</wp:posOffset>
            </wp:positionV>
            <wp:extent cx="7536815" cy="10367645"/>
            <wp:effectExtent l="0" t="0" r="6985" b="14605"/>
            <wp:wrapNone/>
            <wp:docPr id="107" name="图片 107"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001"/>
                    <pic:cNvPicPr>
                      <a:picLocks noChangeAspect="1"/>
                    </pic:cNvPicPr>
                  </pic:nvPicPr>
                  <pic:blipFill>
                    <a:blip r:embed="rId13"/>
                    <a:stretch>
                      <a:fillRect/>
                    </a:stretch>
                  </pic:blipFill>
                  <pic:spPr>
                    <a:xfrm>
                      <a:off x="0" y="0"/>
                      <a:ext cx="7536815" cy="10367645"/>
                    </a:xfrm>
                    <a:prstGeom prst="rect">
                      <a:avLst/>
                    </a:prstGeom>
                  </pic:spPr>
                </pic:pic>
              </a:graphicData>
            </a:graphic>
          </wp:anchor>
        </w:drawing>
      </w:r>
    </w:p>
    <w:p>
      <w:pPr>
        <w:jc w:val="center"/>
        <w:rPr>
          <w:rFonts w:hint="eastAsia" w:ascii="方正小标宋_GBK" w:eastAsia="方正小标宋_GBK"/>
          <w:bCs/>
          <w:color w:val="auto"/>
          <w:sz w:val="72"/>
          <w:szCs w:val="72"/>
          <w:highlight w:val="none"/>
        </w:rPr>
      </w:pPr>
      <w:r>
        <w:rPr>
          <w:rFonts w:hint="eastAsia" w:ascii="方正小标宋_GBK" w:eastAsia="方正小标宋_GBK"/>
          <w:bCs/>
          <w:color w:val="auto"/>
          <w:sz w:val="72"/>
          <w:szCs w:val="72"/>
          <w:highlight w:val="none"/>
        </w:rPr>
        <w:t>建设项目环境影响报告表</w:t>
      </w:r>
    </w:p>
    <w:p>
      <w:pPr>
        <w:adjustRightInd w:val="0"/>
        <w:snapToGrid w:val="0"/>
        <w:spacing w:before="192" w:beforeLines="80"/>
        <w:jc w:val="center"/>
        <w:rPr>
          <w:rFonts w:hint="eastAsia" w:ascii="楷体_GB2312" w:eastAsia="楷体_GB2312"/>
          <w:bCs/>
          <w:color w:val="auto"/>
          <w:sz w:val="48"/>
          <w:szCs w:val="48"/>
          <w:highlight w:val="none"/>
        </w:rPr>
      </w:pPr>
      <w:r>
        <w:rPr>
          <w:rFonts w:hint="eastAsia" w:ascii="楷体_GB2312" w:eastAsia="楷体_GB2312"/>
          <w:bCs/>
          <w:color w:val="auto"/>
          <w:sz w:val="48"/>
          <w:szCs w:val="48"/>
          <w:highlight w:val="none"/>
        </w:rPr>
        <w:t>（污染影响类）</w:t>
      </w:r>
    </w:p>
    <w:p>
      <w:pPr>
        <w:adjustRightInd w:val="0"/>
        <w:snapToGrid w:val="0"/>
        <w:spacing w:line="288" w:lineRule="auto"/>
        <w:jc w:val="center"/>
        <w:rPr>
          <w:rFonts w:ascii="华文仿宋" w:hAnsi="华文仿宋" w:eastAsia="华文仿宋" w:cs="华文仿宋"/>
          <w:color w:val="auto"/>
          <w:kern w:val="44"/>
          <w:sz w:val="44"/>
          <w:szCs w:val="44"/>
          <w:highlight w:val="none"/>
        </w:rPr>
      </w:pPr>
    </w:p>
    <w:p>
      <w:pPr>
        <w:jc w:val="center"/>
        <w:rPr>
          <w:rFonts w:eastAsia="仿宋"/>
          <w:color w:val="auto"/>
          <w:sz w:val="52"/>
          <w:szCs w:val="52"/>
          <w:highlight w:val="none"/>
        </w:rPr>
      </w:pPr>
    </w:p>
    <w:p>
      <w:pPr>
        <w:ind w:firstLine="1040"/>
        <w:rPr>
          <w:rFonts w:hint="eastAsia" w:eastAsia="仿宋"/>
          <w:color w:val="auto"/>
          <w:sz w:val="44"/>
          <w:szCs w:val="44"/>
          <w:highlight w:val="none"/>
        </w:rPr>
      </w:pPr>
    </w:p>
    <w:p>
      <w:pPr>
        <w:ind w:firstLine="1040"/>
        <w:rPr>
          <w:rFonts w:eastAsia="仿宋"/>
          <w:color w:val="auto"/>
          <w:sz w:val="44"/>
          <w:szCs w:val="44"/>
          <w:highlight w:val="none"/>
        </w:rPr>
      </w:pPr>
    </w:p>
    <w:p>
      <w:pPr>
        <w:ind w:firstLine="1040"/>
        <w:rPr>
          <w:rFonts w:hint="eastAsia" w:eastAsia="仿宋"/>
          <w:color w:val="auto"/>
          <w:sz w:val="44"/>
          <w:szCs w:val="44"/>
          <w:highlight w:val="none"/>
          <w:lang w:eastAsia="zh-CN"/>
        </w:rPr>
      </w:pPr>
    </w:p>
    <w:p>
      <w:pPr>
        <w:ind w:firstLine="1040"/>
        <w:rPr>
          <w:rFonts w:eastAsia="仿宋"/>
          <w:color w:val="auto"/>
          <w:sz w:val="44"/>
          <w:szCs w:val="44"/>
          <w:highlight w:val="none"/>
        </w:rPr>
      </w:pPr>
    </w:p>
    <w:p>
      <w:pPr>
        <w:pStyle w:val="19"/>
        <w:rPr>
          <w:rFonts w:hint="eastAsia" w:eastAsia="仿宋"/>
          <w:color w:val="auto"/>
          <w:sz w:val="44"/>
          <w:szCs w:val="44"/>
          <w:highlight w:val="none"/>
          <w:lang w:eastAsia="zh-CN"/>
        </w:rPr>
      </w:pPr>
    </w:p>
    <w:p>
      <w:pPr>
        <w:rPr>
          <w:color w:val="auto"/>
        </w:rPr>
      </w:pPr>
    </w:p>
    <w:p>
      <w:pPr>
        <w:adjustRightInd w:val="0"/>
        <w:snapToGrid w:val="0"/>
        <w:spacing w:line="288" w:lineRule="auto"/>
        <w:ind w:firstLine="600" w:firstLineChars="200"/>
        <w:jc w:val="both"/>
        <w:rPr>
          <w:rFonts w:hint="default" w:ascii="仿宋_GB2312" w:eastAsia="仿宋_GB2312"/>
          <w:color w:val="auto"/>
          <w:sz w:val="30"/>
          <w:szCs w:val="30"/>
          <w:highlight w:val="none"/>
          <w:u w:val="single"/>
          <w:lang w:val="en-US"/>
        </w:rPr>
      </w:pPr>
      <w:r>
        <w:rPr>
          <w:rFonts w:hint="eastAsia" w:ascii="仿宋_GB2312" w:eastAsia="仿宋_GB2312"/>
          <w:color w:val="auto"/>
          <w:sz w:val="30"/>
          <w:szCs w:val="30"/>
          <w:highlight w:val="none"/>
        </w:rPr>
        <w:t>项目名称：</w:t>
      </w:r>
      <w:r>
        <w:rPr>
          <w:rFonts w:hint="eastAsia" w:ascii="仿宋_GB2312" w:eastAsia="仿宋_GB2312"/>
          <w:color w:val="auto"/>
          <w:sz w:val="30"/>
          <w:szCs w:val="30"/>
          <w:highlight w:val="none"/>
          <w:u w:val="single"/>
          <w:lang w:val="en-US" w:eastAsia="zh-CN"/>
        </w:rPr>
        <w:t>渑池韶州医养结合康复医院医养结合项目</w:t>
      </w:r>
    </w:p>
    <w:p>
      <w:pPr>
        <w:adjustRightInd w:val="0"/>
        <w:snapToGrid w:val="0"/>
        <w:spacing w:line="288" w:lineRule="auto"/>
        <w:ind w:firstLine="600" w:firstLineChars="200"/>
        <w:jc w:val="both"/>
        <w:rPr>
          <w:rFonts w:hint="eastAsia" w:ascii="仿宋_GB2312" w:eastAsia="仿宋_GB2312"/>
          <w:color w:val="auto"/>
          <w:sz w:val="30"/>
          <w:szCs w:val="30"/>
          <w:highlight w:val="none"/>
          <w:u w:val="single"/>
          <w:lang w:val="en-US" w:eastAsia="zh-CN"/>
        </w:rPr>
      </w:pPr>
      <w:r>
        <w:rPr>
          <w:rFonts w:hint="eastAsia" w:ascii="仿宋_GB2312" w:eastAsia="仿宋_GB2312"/>
          <w:color w:val="auto"/>
          <w:sz w:val="30"/>
          <w:szCs w:val="30"/>
          <w:highlight w:val="none"/>
        </w:rPr>
        <w:t>建设单位（盖章）：</w:t>
      </w:r>
      <w:r>
        <w:rPr>
          <w:rFonts w:hint="eastAsia" w:ascii="仿宋_GB2312" w:eastAsia="仿宋_GB2312"/>
          <w:color w:val="auto"/>
          <w:sz w:val="30"/>
          <w:szCs w:val="30"/>
          <w:highlight w:val="none"/>
          <w:u w:val="single"/>
          <w:lang w:val="en-US" w:eastAsia="zh-CN"/>
        </w:rPr>
        <w:t xml:space="preserve">  渑池韶州医养结合康复医院  </w:t>
      </w:r>
    </w:p>
    <w:p>
      <w:pPr>
        <w:adjustRightInd w:val="0"/>
        <w:snapToGrid w:val="0"/>
        <w:spacing w:line="288" w:lineRule="auto"/>
        <w:ind w:firstLine="600" w:firstLineChars="200"/>
        <w:jc w:val="both"/>
        <w:rPr>
          <w:rFonts w:hint="eastAsia" w:ascii="仿宋_GB2312" w:eastAsia="仿宋_GB2312"/>
          <w:color w:val="auto"/>
          <w:sz w:val="30"/>
          <w:szCs w:val="30"/>
          <w:highlight w:val="none"/>
          <w:u w:val="single"/>
        </w:rPr>
      </w:pPr>
      <w:r>
        <w:rPr>
          <w:rFonts w:hint="eastAsia" w:ascii="仿宋_GB2312" w:eastAsia="仿宋_GB2312"/>
          <w:color w:val="auto"/>
          <w:sz w:val="30"/>
          <w:szCs w:val="30"/>
          <w:highlight w:val="none"/>
        </w:rPr>
        <w:t>编制日期：</w:t>
      </w:r>
      <w:r>
        <w:rPr>
          <w:rFonts w:hint="eastAsia" w:ascii="仿宋_GB2312" w:eastAsia="仿宋_GB2312"/>
          <w:color w:val="auto"/>
          <w:sz w:val="30"/>
          <w:szCs w:val="30"/>
          <w:highlight w:val="none"/>
          <w:u w:val="single"/>
        </w:rPr>
        <w:t xml:space="preserve"> </w:t>
      </w:r>
      <w:r>
        <w:rPr>
          <w:rFonts w:ascii="仿宋_GB2312" w:eastAsia="仿宋_GB2312"/>
          <w:color w:val="auto"/>
          <w:sz w:val="30"/>
          <w:szCs w:val="30"/>
          <w:highlight w:val="none"/>
          <w:u w:val="single"/>
        </w:rPr>
        <w:t xml:space="preserve">  </w:t>
      </w:r>
      <w:r>
        <w:rPr>
          <w:rFonts w:hint="eastAsia" w:ascii="仿宋_GB2312" w:eastAsia="仿宋_GB2312"/>
          <w:color w:val="auto"/>
          <w:sz w:val="30"/>
          <w:szCs w:val="30"/>
          <w:highlight w:val="none"/>
          <w:u w:val="single"/>
          <w:lang w:val="en-US" w:eastAsia="zh-CN"/>
        </w:rPr>
        <w:t xml:space="preserve">          </w:t>
      </w:r>
      <w:r>
        <w:rPr>
          <w:rFonts w:hint="eastAsia" w:ascii="仿宋_GB2312" w:eastAsia="仿宋_GB2312"/>
          <w:color w:val="auto"/>
          <w:sz w:val="30"/>
          <w:szCs w:val="30"/>
          <w:highlight w:val="none"/>
          <w:u w:val="single"/>
        </w:rPr>
        <w:t>202</w:t>
      </w:r>
      <w:r>
        <w:rPr>
          <w:rFonts w:hint="eastAsia" w:ascii="仿宋_GB2312" w:eastAsia="仿宋_GB2312"/>
          <w:color w:val="auto"/>
          <w:sz w:val="30"/>
          <w:szCs w:val="30"/>
          <w:highlight w:val="none"/>
          <w:u w:val="single"/>
          <w:lang w:val="en-US" w:eastAsia="zh-CN"/>
        </w:rPr>
        <w:t>3</w:t>
      </w:r>
      <w:r>
        <w:rPr>
          <w:rFonts w:hint="eastAsia" w:ascii="仿宋_GB2312" w:eastAsia="仿宋_GB2312"/>
          <w:color w:val="auto"/>
          <w:sz w:val="30"/>
          <w:szCs w:val="30"/>
          <w:highlight w:val="none"/>
          <w:u w:val="single"/>
        </w:rPr>
        <w:t>年</w:t>
      </w:r>
      <w:r>
        <w:rPr>
          <w:rFonts w:hint="eastAsia" w:ascii="仿宋_GB2312" w:eastAsia="仿宋_GB2312"/>
          <w:color w:val="auto"/>
          <w:sz w:val="30"/>
          <w:szCs w:val="30"/>
          <w:highlight w:val="none"/>
          <w:u w:val="single"/>
          <w:lang w:val="en-US" w:eastAsia="zh-CN"/>
        </w:rPr>
        <w:t>11</w:t>
      </w:r>
      <w:r>
        <w:rPr>
          <w:rFonts w:hint="eastAsia" w:ascii="仿宋_GB2312" w:eastAsia="仿宋_GB2312"/>
          <w:color w:val="auto"/>
          <w:sz w:val="30"/>
          <w:szCs w:val="30"/>
          <w:highlight w:val="none"/>
          <w:u w:val="single"/>
        </w:rPr>
        <w:t>月</w:t>
      </w:r>
      <w:r>
        <w:rPr>
          <w:rFonts w:ascii="仿宋_GB2312" w:eastAsia="仿宋_GB2312"/>
          <w:color w:val="auto"/>
          <w:sz w:val="30"/>
          <w:szCs w:val="30"/>
          <w:highlight w:val="none"/>
          <w:u w:val="single"/>
        </w:rPr>
        <w:t xml:space="preserve">  </w:t>
      </w:r>
      <w:r>
        <w:rPr>
          <w:rFonts w:hint="eastAsia" w:ascii="仿宋_GB2312" w:eastAsia="仿宋_GB2312"/>
          <w:color w:val="auto"/>
          <w:sz w:val="30"/>
          <w:szCs w:val="30"/>
          <w:highlight w:val="none"/>
          <w:u w:val="single"/>
          <w:lang w:val="en-US" w:eastAsia="zh-CN"/>
        </w:rPr>
        <w:t xml:space="preserve">         </w:t>
      </w:r>
      <w:r>
        <w:rPr>
          <w:rFonts w:ascii="仿宋_GB2312" w:eastAsia="仿宋_GB2312"/>
          <w:color w:val="auto"/>
          <w:sz w:val="30"/>
          <w:szCs w:val="30"/>
          <w:highlight w:val="none"/>
          <w:u w:val="single"/>
        </w:rPr>
        <w:t xml:space="preserve"> </w:t>
      </w:r>
    </w:p>
    <w:p>
      <w:pPr>
        <w:adjustRightInd w:val="0"/>
        <w:snapToGrid w:val="0"/>
        <w:spacing w:line="288" w:lineRule="auto"/>
        <w:ind w:firstLine="1040"/>
        <w:rPr>
          <w:rFonts w:ascii="仿宋_GB2312" w:eastAsia="仿宋_GB2312"/>
          <w:color w:val="auto"/>
          <w:sz w:val="36"/>
          <w:szCs w:val="36"/>
          <w:highlight w:val="none"/>
          <w:u w:val="single"/>
        </w:rPr>
      </w:pPr>
      <w:bookmarkStart w:id="0" w:name="_Hlk57884087"/>
    </w:p>
    <w:p>
      <w:pPr>
        <w:pStyle w:val="19"/>
        <w:rPr>
          <w:color w:val="auto"/>
        </w:rPr>
      </w:pPr>
    </w:p>
    <w:p>
      <w:pPr>
        <w:adjustRightInd w:val="0"/>
        <w:snapToGrid w:val="0"/>
        <w:spacing w:line="288" w:lineRule="auto"/>
        <w:ind w:firstLine="1040"/>
        <w:rPr>
          <w:rFonts w:ascii="仿宋_GB2312" w:eastAsia="仿宋_GB2312"/>
          <w:color w:val="auto"/>
          <w:sz w:val="36"/>
          <w:szCs w:val="36"/>
          <w:highlight w:val="none"/>
        </w:rPr>
      </w:pPr>
    </w:p>
    <w:bookmarkEnd w:id="0"/>
    <w:p>
      <w:pPr>
        <w:adjustRightInd w:val="0"/>
        <w:snapToGrid w:val="0"/>
        <w:spacing w:line="288" w:lineRule="auto"/>
        <w:jc w:val="center"/>
        <w:rPr>
          <w:rFonts w:hint="eastAsia" w:ascii="楷体_GB2312" w:eastAsia="楷体_GB2312"/>
          <w:color w:val="auto"/>
          <w:sz w:val="36"/>
          <w:szCs w:val="36"/>
          <w:highlight w:val="none"/>
        </w:rPr>
      </w:pPr>
      <w:r>
        <w:rPr>
          <w:rFonts w:hint="eastAsia" w:ascii="楷体_GB2312" w:eastAsia="楷体_GB2312"/>
          <w:color w:val="auto"/>
          <w:sz w:val="36"/>
          <w:szCs w:val="36"/>
          <w:highlight w:val="none"/>
        </w:rPr>
        <w:t>中华人民共和国生态环境部制</w:t>
      </w:r>
    </w:p>
    <w:p>
      <w:pPr>
        <w:rPr>
          <w:rFonts w:ascii="仿宋_GB2312" w:eastAsia="仿宋_GB2312"/>
          <w:color w:val="auto"/>
          <w:sz w:val="36"/>
          <w:szCs w:val="36"/>
          <w:highlight w:val="none"/>
        </w:rPr>
      </w:pPr>
      <w:r>
        <w:rPr>
          <w:rFonts w:ascii="仿宋_GB2312" w:eastAsia="仿宋_GB2312"/>
          <w:color w:val="auto"/>
          <w:sz w:val="36"/>
          <w:szCs w:val="36"/>
          <w:highlight w:val="none"/>
        </w:rPr>
        <w:br w:type="page"/>
      </w:r>
    </w:p>
    <w:p>
      <w:pPr>
        <w:rPr>
          <w:rFonts w:hint="eastAsia" w:eastAsia="宋体"/>
          <w:lang w:eastAsia="zh-CN"/>
        </w:rPr>
      </w:pPr>
      <w:r>
        <w:rPr>
          <w:rFonts w:hint="eastAsia" w:eastAsia="宋体"/>
          <w:lang w:eastAsia="zh-CN"/>
        </w:rPr>
        <w:drawing>
          <wp:anchor distT="0" distB="0" distL="114300" distR="114300" simplePos="0" relativeHeight="251730944" behindDoc="0" locked="0" layoutInCell="1" allowOverlap="1">
            <wp:simplePos x="0" y="0"/>
            <wp:positionH relativeFrom="column">
              <wp:posOffset>-1114425</wp:posOffset>
            </wp:positionH>
            <wp:positionV relativeFrom="paragraph">
              <wp:posOffset>-723900</wp:posOffset>
            </wp:positionV>
            <wp:extent cx="7530465" cy="10359390"/>
            <wp:effectExtent l="0" t="0" r="13335" b="3810"/>
            <wp:wrapNone/>
            <wp:docPr id="113" name="图片 113"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001"/>
                    <pic:cNvPicPr>
                      <a:picLocks noChangeAspect="1"/>
                    </pic:cNvPicPr>
                  </pic:nvPicPr>
                  <pic:blipFill>
                    <a:blip r:embed="rId14"/>
                    <a:stretch>
                      <a:fillRect/>
                    </a:stretch>
                  </pic:blipFill>
                  <pic:spPr>
                    <a:xfrm>
                      <a:off x="0" y="0"/>
                      <a:ext cx="7530465" cy="10359390"/>
                    </a:xfrm>
                    <a:prstGeom prst="rect">
                      <a:avLst/>
                    </a:prstGeom>
                  </pic:spPr>
                </pic:pic>
              </a:graphicData>
            </a:graphic>
          </wp:anchor>
        </w:drawing>
      </w:r>
      <w:r>
        <w:br w:type="page"/>
      </w:r>
    </w:p>
    <w:p>
      <w:pPr>
        <w:rPr>
          <w:rFonts w:hint="eastAsia" w:eastAsia="宋体"/>
          <w:lang w:eastAsia="zh-CN"/>
        </w:rPr>
      </w:pPr>
      <w:r>
        <w:rPr>
          <w:rFonts w:hint="eastAsia" w:eastAsia="宋体"/>
          <w:lang w:eastAsia="zh-CN"/>
        </w:rPr>
        <w:drawing>
          <wp:anchor distT="0" distB="0" distL="114300" distR="114300" simplePos="0" relativeHeight="251731968" behindDoc="0" locked="0" layoutInCell="1" allowOverlap="1">
            <wp:simplePos x="0" y="0"/>
            <wp:positionH relativeFrom="column">
              <wp:posOffset>-1123950</wp:posOffset>
            </wp:positionH>
            <wp:positionV relativeFrom="paragraph">
              <wp:posOffset>-752475</wp:posOffset>
            </wp:positionV>
            <wp:extent cx="7527290" cy="10354310"/>
            <wp:effectExtent l="0" t="0" r="16510" b="8890"/>
            <wp:wrapNone/>
            <wp:docPr id="114" name="图片 11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002"/>
                    <pic:cNvPicPr>
                      <a:picLocks noChangeAspect="1"/>
                    </pic:cNvPicPr>
                  </pic:nvPicPr>
                  <pic:blipFill>
                    <a:blip r:embed="rId15"/>
                    <a:stretch>
                      <a:fillRect/>
                    </a:stretch>
                  </pic:blipFill>
                  <pic:spPr>
                    <a:xfrm>
                      <a:off x="0" y="0"/>
                      <a:ext cx="7527290" cy="10354310"/>
                    </a:xfrm>
                    <a:prstGeom prst="rect">
                      <a:avLst/>
                    </a:prstGeom>
                  </pic:spPr>
                </pic:pic>
              </a:graphicData>
            </a:graphic>
          </wp:anchor>
        </w:drawing>
      </w:r>
      <w:r>
        <w:br w:type="page"/>
      </w:r>
    </w:p>
    <w:p>
      <w:pPr>
        <w:rPr>
          <w:rFonts w:hint="eastAsia" w:eastAsia="宋体"/>
          <w:lang w:eastAsia="zh-CN"/>
        </w:rPr>
      </w:pPr>
      <w:r>
        <w:rPr>
          <w:rFonts w:hint="eastAsia" w:eastAsia="宋体"/>
          <w:lang w:eastAsia="zh-CN"/>
        </w:rPr>
        <w:drawing>
          <wp:anchor distT="0" distB="0" distL="114300" distR="114300" simplePos="0" relativeHeight="251732992" behindDoc="0" locked="0" layoutInCell="1" allowOverlap="1">
            <wp:simplePos x="0" y="0"/>
            <wp:positionH relativeFrom="column">
              <wp:posOffset>-1114425</wp:posOffset>
            </wp:positionH>
            <wp:positionV relativeFrom="paragraph">
              <wp:posOffset>-733425</wp:posOffset>
            </wp:positionV>
            <wp:extent cx="7527290" cy="10354310"/>
            <wp:effectExtent l="0" t="0" r="16510" b="8890"/>
            <wp:wrapNone/>
            <wp:docPr id="115" name="图片 11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003"/>
                    <pic:cNvPicPr>
                      <a:picLocks noChangeAspect="1"/>
                    </pic:cNvPicPr>
                  </pic:nvPicPr>
                  <pic:blipFill>
                    <a:blip r:embed="rId16"/>
                    <a:stretch>
                      <a:fillRect/>
                    </a:stretch>
                  </pic:blipFill>
                  <pic:spPr>
                    <a:xfrm>
                      <a:off x="0" y="0"/>
                      <a:ext cx="7527290" cy="10354310"/>
                    </a:xfrm>
                    <a:prstGeom prst="rect">
                      <a:avLst/>
                    </a:prstGeom>
                  </pic:spPr>
                </pic:pic>
              </a:graphicData>
            </a:graphic>
          </wp:anchor>
        </w:drawing>
      </w:r>
      <w:r>
        <w:br w:type="page"/>
      </w:r>
    </w:p>
    <w:p>
      <w:pPr>
        <w:rPr>
          <w:rFonts w:hint="eastAsia" w:eastAsia="宋体"/>
          <w:lang w:eastAsia="zh-CN"/>
        </w:rPr>
      </w:pPr>
      <w:r>
        <w:rPr>
          <w:rFonts w:hint="eastAsia" w:eastAsia="宋体"/>
          <w:lang w:eastAsia="zh-CN"/>
        </w:rPr>
        <w:drawing>
          <wp:anchor distT="0" distB="0" distL="114300" distR="114300" simplePos="0" relativeHeight="251734016" behindDoc="0" locked="0" layoutInCell="1" allowOverlap="1">
            <wp:simplePos x="0" y="0"/>
            <wp:positionH relativeFrom="column">
              <wp:posOffset>-1133475</wp:posOffset>
            </wp:positionH>
            <wp:positionV relativeFrom="paragraph">
              <wp:posOffset>-771525</wp:posOffset>
            </wp:positionV>
            <wp:extent cx="7555230" cy="10393045"/>
            <wp:effectExtent l="0" t="0" r="7620" b="8255"/>
            <wp:wrapNone/>
            <wp:docPr id="116" name="图片 1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004"/>
                    <pic:cNvPicPr>
                      <a:picLocks noChangeAspect="1"/>
                    </pic:cNvPicPr>
                  </pic:nvPicPr>
                  <pic:blipFill>
                    <a:blip r:embed="rId17"/>
                    <a:stretch>
                      <a:fillRect/>
                    </a:stretch>
                  </pic:blipFill>
                  <pic:spPr>
                    <a:xfrm>
                      <a:off x="0" y="0"/>
                      <a:ext cx="7555230" cy="10393045"/>
                    </a:xfrm>
                    <a:prstGeom prst="rect">
                      <a:avLst/>
                    </a:prstGeom>
                  </pic:spPr>
                </pic:pic>
              </a:graphicData>
            </a:graphic>
          </wp:anchor>
        </w:drawing>
      </w:r>
      <w:r>
        <w:br w:type="page"/>
      </w:r>
    </w:p>
    <w:p>
      <w:r>
        <w:drawing>
          <wp:anchor distT="0" distB="0" distL="114300" distR="114300" simplePos="0" relativeHeight="251735040" behindDoc="0" locked="0" layoutInCell="1" allowOverlap="1">
            <wp:simplePos x="0" y="0"/>
            <wp:positionH relativeFrom="column">
              <wp:posOffset>-1133475</wp:posOffset>
            </wp:positionH>
            <wp:positionV relativeFrom="paragraph">
              <wp:posOffset>-781050</wp:posOffset>
            </wp:positionV>
            <wp:extent cx="7536815" cy="10367645"/>
            <wp:effectExtent l="0" t="0" r="6985" b="14605"/>
            <wp:wrapNone/>
            <wp:docPr id="117" name="图片 117"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005"/>
                    <pic:cNvPicPr>
                      <a:picLocks noChangeAspect="1"/>
                    </pic:cNvPicPr>
                  </pic:nvPicPr>
                  <pic:blipFill>
                    <a:blip r:embed="rId18"/>
                    <a:stretch>
                      <a:fillRect/>
                    </a:stretch>
                  </pic:blipFill>
                  <pic:spPr>
                    <a:xfrm>
                      <a:off x="0" y="0"/>
                      <a:ext cx="7536815" cy="10367645"/>
                    </a:xfrm>
                    <a:prstGeom prst="rect">
                      <a:avLst/>
                    </a:prstGeom>
                  </pic:spPr>
                </pic:pic>
              </a:graphicData>
            </a:graphic>
          </wp:anchor>
        </w:drawing>
      </w:r>
      <w:r>
        <w:br w:type="page"/>
      </w:r>
    </w:p>
    <w:p>
      <w:pPr>
        <w:rPr>
          <w:rFonts w:hint="eastAsia" w:eastAsia="宋体"/>
          <w:lang w:eastAsia="zh-CN"/>
        </w:rPr>
      </w:pPr>
      <w:r>
        <w:rPr>
          <w:rFonts w:hint="eastAsia" w:eastAsia="宋体"/>
          <w:lang w:eastAsia="zh-CN"/>
        </w:rPr>
        <w:drawing>
          <wp:anchor distT="0" distB="0" distL="114300" distR="114300" simplePos="0" relativeHeight="251736064" behindDoc="0" locked="0" layoutInCell="1" allowOverlap="1">
            <wp:simplePos x="0" y="0"/>
            <wp:positionH relativeFrom="column">
              <wp:posOffset>-1162050</wp:posOffset>
            </wp:positionH>
            <wp:positionV relativeFrom="paragraph">
              <wp:posOffset>-942975</wp:posOffset>
            </wp:positionV>
            <wp:extent cx="7584440" cy="10433050"/>
            <wp:effectExtent l="0" t="0" r="16510" b="6350"/>
            <wp:wrapNone/>
            <wp:docPr id="118" name="图片 118"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006"/>
                    <pic:cNvPicPr>
                      <a:picLocks noChangeAspect="1"/>
                    </pic:cNvPicPr>
                  </pic:nvPicPr>
                  <pic:blipFill>
                    <a:blip r:embed="rId19"/>
                    <a:stretch>
                      <a:fillRect/>
                    </a:stretch>
                  </pic:blipFill>
                  <pic:spPr>
                    <a:xfrm>
                      <a:off x="0" y="0"/>
                      <a:ext cx="7584440" cy="10433050"/>
                    </a:xfrm>
                    <a:prstGeom prst="rect">
                      <a:avLst/>
                    </a:prstGeom>
                  </pic:spPr>
                </pic:pic>
              </a:graphicData>
            </a:graphic>
          </wp:anchor>
        </w:drawing>
      </w:r>
      <w:r>
        <w:br w:type="page"/>
      </w:r>
    </w:p>
    <w:p>
      <w:pPr>
        <w:rPr>
          <w:rFonts w:hint="eastAsia" w:eastAsia="宋体"/>
          <w:lang w:eastAsia="zh-CN"/>
        </w:rPr>
      </w:pPr>
      <w:r>
        <w:rPr>
          <w:rFonts w:hint="eastAsia" w:eastAsia="宋体"/>
          <w:lang w:eastAsia="zh-CN"/>
        </w:rPr>
        <w:drawing>
          <wp:anchor distT="0" distB="0" distL="114300" distR="114300" simplePos="0" relativeHeight="251737088" behindDoc="0" locked="0" layoutInCell="1" allowOverlap="1">
            <wp:simplePos x="0" y="0"/>
            <wp:positionH relativeFrom="column">
              <wp:posOffset>-1104900</wp:posOffset>
            </wp:positionH>
            <wp:positionV relativeFrom="paragraph">
              <wp:posOffset>-790575</wp:posOffset>
            </wp:positionV>
            <wp:extent cx="7517765" cy="10341610"/>
            <wp:effectExtent l="0" t="0" r="6985" b="2540"/>
            <wp:wrapNone/>
            <wp:docPr id="119" name="图片 119"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007"/>
                    <pic:cNvPicPr>
                      <a:picLocks noChangeAspect="1"/>
                    </pic:cNvPicPr>
                  </pic:nvPicPr>
                  <pic:blipFill>
                    <a:blip r:embed="rId20"/>
                    <a:stretch>
                      <a:fillRect/>
                    </a:stretch>
                  </pic:blipFill>
                  <pic:spPr>
                    <a:xfrm>
                      <a:off x="0" y="0"/>
                      <a:ext cx="7517765" cy="10341610"/>
                    </a:xfrm>
                    <a:prstGeom prst="rect">
                      <a:avLst/>
                    </a:prstGeom>
                  </pic:spPr>
                </pic:pic>
              </a:graphicData>
            </a:graphic>
          </wp:anchor>
        </w:drawing>
      </w:r>
      <w:r>
        <w:br w:type="page"/>
      </w:r>
    </w:p>
    <w:p>
      <w:pPr>
        <w:sectPr>
          <w:footerReference r:id="rId3" w:type="default"/>
          <w:footerReference r:id="rId4" w:type="even"/>
          <w:pgSz w:w="11906" w:h="16838"/>
          <w:pgMar w:top="1440" w:right="1800" w:bottom="1440" w:left="1800"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33"/>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一、建设项目基本情况</w:t>
      </w:r>
    </w:p>
    <w:tbl>
      <w:tblPr>
        <w:tblStyle w:val="37"/>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281"/>
        <w:gridCol w:w="1738"/>
        <w:gridCol w:w="1781"/>
        <w:gridCol w:w="307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建设项目名称</w:t>
            </w:r>
          </w:p>
        </w:tc>
        <w:tc>
          <w:tcPr>
            <w:tcW w:w="6589" w:type="dxa"/>
            <w:gridSpan w:val="3"/>
            <w:noWrap w:val="0"/>
            <w:vAlign w:val="center"/>
          </w:tcPr>
          <w:p>
            <w:pPr>
              <w:adjustRightInd w:val="0"/>
              <w:snapToGrid w:val="0"/>
              <w:jc w:val="center"/>
              <w:rPr>
                <w:rFonts w:hint="default"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渑池韶州医养结合康复医院医养结合项目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项目代码</w:t>
            </w:r>
          </w:p>
        </w:tc>
        <w:tc>
          <w:tcPr>
            <w:tcW w:w="6589" w:type="dxa"/>
            <w:gridSpan w:val="3"/>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建设单位联系人</w:t>
            </w:r>
          </w:p>
        </w:tc>
        <w:tc>
          <w:tcPr>
            <w:tcW w:w="1738" w:type="dxa"/>
            <w:noWrap w:val="0"/>
            <w:vAlign w:val="center"/>
          </w:tcPr>
          <w:p>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赵薇</w:t>
            </w:r>
          </w:p>
        </w:tc>
        <w:tc>
          <w:tcPr>
            <w:tcW w:w="1781" w:type="dxa"/>
            <w:noWrap w:val="0"/>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联系方式</w:t>
            </w:r>
          </w:p>
        </w:tc>
        <w:tc>
          <w:tcPr>
            <w:tcW w:w="3070" w:type="dxa"/>
            <w:noWrap w:val="0"/>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13939817776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建设地点</w:t>
            </w:r>
          </w:p>
        </w:tc>
        <w:tc>
          <w:tcPr>
            <w:tcW w:w="6589" w:type="dxa"/>
            <w:gridSpan w:val="3"/>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河南省三门峡市渑池县仰韶大街中段120号（原中医院）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地理坐标</w:t>
            </w:r>
          </w:p>
        </w:tc>
        <w:tc>
          <w:tcPr>
            <w:tcW w:w="6589" w:type="dxa"/>
            <w:gridSpan w:val="3"/>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（东经</w:t>
            </w:r>
            <w:bookmarkStart w:id="3" w:name="_GoBack"/>
            <w:r>
              <w:rPr>
                <w:rFonts w:hint="default" w:ascii="Times New Roman" w:hAnsi="Times New Roman" w:cs="Times New Roman"/>
                <w:color w:val="auto"/>
                <w:szCs w:val="21"/>
                <w:highlight w:val="none"/>
                <w:u w:val="single"/>
              </w:rPr>
              <w:t xml:space="preserve"> 11</w:t>
            </w:r>
            <w:r>
              <w:rPr>
                <w:rFonts w:hint="default" w:ascii="Times New Roman" w:hAnsi="Times New Roman" w:cs="Times New Roman"/>
                <w:color w:val="auto"/>
                <w:szCs w:val="21"/>
                <w:highlight w:val="none"/>
                <w:u w:val="single"/>
                <w:lang w:val="en-US" w:eastAsia="zh-CN"/>
              </w:rPr>
              <w:t>1</w:t>
            </w:r>
            <w:r>
              <w:rPr>
                <w:rFonts w:hint="default" w:ascii="Times New Roman" w:hAnsi="Times New Roman" w:cs="Times New Roman"/>
                <w:color w:val="auto"/>
                <w:szCs w:val="21"/>
                <w:highlight w:val="none"/>
                <w:u w:val="single"/>
              </w:rPr>
              <w:t xml:space="preserve"> </w:t>
            </w:r>
            <w:r>
              <w:rPr>
                <w:rFonts w:hint="default" w:ascii="Times New Roman" w:hAnsi="Times New Roman" w:cs="Times New Roman"/>
                <w:color w:val="auto"/>
                <w:szCs w:val="21"/>
                <w:highlight w:val="none"/>
              </w:rPr>
              <w:t>度</w:t>
            </w:r>
            <w:r>
              <w:rPr>
                <w:rFonts w:hint="default" w:ascii="Times New Roman" w:hAnsi="Times New Roman" w:cs="Times New Roman"/>
                <w:color w:val="auto"/>
                <w:szCs w:val="21"/>
                <w:highlight w:val="none"/>
                <w:u w:val="single"/>
              </w:rPr>
              <w:t xml:space="preserve">  </w:t>
            </w:r>
            <w:r>
              <w:rPr>
                <w:rFonts w:hint="eastAsia" w:ascii="Times New Roman" w:hAnsi="Times New Roman" w:cs="Times New Roman"/>
                <w:color w:val="auto"/>
                <w:szCs w:val="21"/>
                <w:highlight w:val="none"/>
                <w:u w:val="single"/>
                <w:lang w:val="en-US" w:eastAsia="zh-CN"/>
              </w:rPr>
              <w:t>45</w:t>
            </w:r>
            <w:r>
              <w:rPr>
                <w:rFonts w:hint="default" w:ascii="Times New Roman" w:hAnsi="Times New Roman" w:cs="Times New Roman"/>
                <w:color w:val="auto"/>
                <w:szCs w:val="21"/>
                <w:highlight w:val="none"/>
                <w:u w:val="single"/>
              </w:rPr>
              <w:t xml:space="preserve"> </w:t>
            </w:r>
            <w:r>
              <w:rPr>
                <w:rFonts w:hint="default" w:ascii="Times New Roman" w:hAnsi="Times New Roman" w:cs="Times New Roman"/>
                <w:color w:val="auto"/>
                <w:szCs w:val="21"/>
                <w:highlight w:val="none"/>
              </w:rPr>
              <w:t>分</w:t>
            </w:r>
            <w:r>
              <w:rPr>
                <w:rFonts w:hint="default" w:ascii="Times New Roman" w:hAnsi="Times New Roman" w:cs="Times New Roman"/>
                <w:color w:val="auto"/>
                <w:szCs w:val="21"/>
                <w:highlight w:val="none"/>
                <w:u w:val="single"/>
              </w:rPr>
              <w:t xml:space="preserve">  </w:t>
            </w:r>
            <w:r>
              <w:rPr>
                <w:rFonts w:hint="eastAsia" w:ascii="Times New Roman" w:hAnsi="Times New Roman" w:cs="Times New Roman"/>
                <w:color w:val="auto"/>
                <w:szCs w:val="21"/>
                <w:highlight w:val="none"/>
                <w:u w:val="single"/>
                <w:lang w:val="en-US" w:eastAsia="zh-CN"/>
              </w:rPr>
              <w:t>10.289</w:t>
            </w:r>
            <w:r>
              <w:rPr>
                <w:rFonts w:hint="default" w:ascii="Times New Roman" w:hAnsi="Times New Roman" w:cs="Times New Roman"/>
                <w:color w:val="auto"/>
                <w:szCs w:val="21"/>
                <w:highlight w:val="none"/>
                <w:u w:val="single"/>
              </w:rPr>
              <w:t xml:space="preserve"> </w:t>
            </w:r>
            <w:r>
              <w:rPr>
                <w:rFonts w:hint="default" w:ascii="Times New Roman" w:hAnsi="Times New Roman" w:cs="Times New Roman"/>
                <w:color w:val="auto"/>
                <w:szCs w:val="21"/>
                <w:highlight w:val="none"/>
              </w:rPr>
              <w:t>秒，北纬</w:t>
            </w:r>
            <w:r>
              <w:rPr>
                <w:rFonts w:hint="default" w:ascii="Times New Roman" w:hAnsi="Times New Roman" w:cs="Times New Roman"/>
                <w:color w:val="auto"/>
                <w:szCs w:val="21"/>
                <w:highlight w:val="none"/>
                <w:u w:val="single"/>
              </w:rPr>
              <w:t xml:space="preserve"> 34 </w:t>
            </w:r>
            <w:r>
              <w:rPr>
                <w:rFonts w:hint="default" w:ascii="Times New Roman" w:hAnsi="Times New Roman" w:cs="Times New Roman"/>
                <w:color w:val="auto"/>
                <w:szCs w:val="21"/>
                <w:highlight w:val="none"/>
              </w:rPr>
              <w:t>度</w:t>
            </w:r>
            <w:r>
              <w:rPr>
                <w:rFonts w:hint="default" w:ascii="Times New Roman" w:hAnsi="Times New Roman" w:cs="Times New Roman"/>
                <w:color w:val="auto"/>
                <w:szCs w:val="21"/>
                <w:highlight w:val="none"/>
                <w:u w:val="single"/>
              </w:rPr>
              <w:t xml:space="preserve"> </w:t>
            </w:r>
            <w:r>
              <w:rPr>
                <w:rFonts w:hint="default" w:ascii="Times New Roman" w:hAnsi="Times New Roman" w:cs="Times New Roman"/>
                <w:color w:val="auto"/>
                <w:szCs w:val="21"/>
                <w:highlight w:val="none"/>
                <w:u w:val="single"/>
                <w:lang w:val="en-US" w:eastAsia="zh-CN"/>
              </w:rPr>
              <w:t>4</w:t>
            </w:r>
            <w:r>
              <w:rPr>
                <w:rFonts w:hint="eastAsia" w:ascii="Times New Roman" w:hAnsi="Times New Roman" w:cs="Times New Roman"/>
                <w:color w:val="auto"/>
                <w:szCs w:val="21"/>
                <w:highlight w:val="none"/>
                <w:u w:val="single"/>
                <w:lang w:val="en-US" w:eastAsia="zh-CN"/>
              </w:rPr>
              <w:t>5</w:t>
            </w:r>
            <w:r>
              <w:rPr>
                <w:rFonts w:hint="default" w:ascii="Times New Roman" w:hAnsi="Times New Roman" w:cs="Times New Roman"/>
                <w:color w:val="auto"/>
                <w:szCs w:val="21"/>
                <w:highlight w:val="none"/>
                <w:u w:val="single"/>
              </w:rPr>
              <w:t xml:space="preserve"> </w:t>
            </w:r>
            <w:r>
              <w:rPr>
                <w:rFonts w:hint="default" w:ascii="Times New Roman" w:hAnsi="Times New Roman" w:cs="Times New Roman"/>
                <w:color w:val="auto"/>
                <w:szCs w:val="21"/>
                <w:highlight w:val="none"/>
              </w:rPr>
              <w:t>分</w:t>
            </w:r>
            <w:r>
              <w:rPr>
                <w:rFonts w:hint="default" w:ascii="Times New Roman" w:hAnsi="Times New Roman" w:cs="Times New Roman"/>
                <w:color w:val="auto"/>
                <w:szCs w:val="21"/>
                <w:highlight w:val="none"/>
                <w:u w:val="single"/>
              </w:rPr>
              <w:t xml:space="preserve"> </w:t>
            </w:r>
            <w:r>
              <w:rPr>
                <w:rFonts w:hint="eastAsia" w:ascii="Times New Roman" w:hAnsi="Times New Roman" w:cs="Times New Roman"/>
                <w:color w:val="auto"/>
                <w:szCs w:val="21"/>
                <w:highlight w:val="none"/>
                <w:u w:val="single"/>
                <w:lang w:val="en-US" w:eastAsia="zh-CN"/>
              </w:rPr>
              <w:t xml:space="preserve">39.256 </w:t>
            </w:r>
            <w:r>
              <w:rPr>
                <w:rFonts w:hint="default" w:ascii="Times New Roman" w:hAnsi="Times New Roman" w:cs="Times New Roman"/>
                <w:color w:val="auto"/>
                <w:szCs w:val="21"/>
                <w:highlight w:val="none"/>
              </w:rPr>
              <w:t>秒</w:t>
            </w:r>
            <w:bookmarkEnd w:id="3"/>
            <w:r>
              <w:rPr>
                <w:rFonts w:hint="default" w:ascii="Times New Roman" w:hAnsi="Times New Roman" w:cs="Times New Roman"/>
                <w:color w:val="auto"/>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国民经济</w:t>
            </w:r>
          </w:p>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行业类别</w:t>
            </w:r>
          </w:p>
        </w:tc>
        <w:tc>
          <w:tcPr>
            <w:tcW w:w="1738" w:type="dxa"/>
            <w:noWrap w:val="0"/>
            <w:vAlign w:val="center"/>
          </w:tcPr>
          <w:p>
            <w:pPr>
              <w:adjustRightInd w:val="0"/>
              <w:snapToGrid w:val="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Q8411综合医院</w:t>
            </w:r>
          </w:p>
          <w:p>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Q8514老年人、残疾人养护服务</w:t>
            </w:r>
          </w:p>
        </w:tc>
        <w:tc>
          <w:tcPr>
            <w:tcW w:w="1781" w:type="dxa"/>
            <w:noWrap w:val="0"/>
            <w:vAlign w:val="center"/>
          </w:tcPr>
          <w:p>
            <w:pPr>
              <w:adjustRightInd w:val="0"/>
              <w:snapToGrid w:val="0"/>
              <w:jc w:val="center"/>
              <w:rPr>
                <w:rFonts w:hint="default" w:ascii="Times New Roman" w:hAnsi="Times New Roman" w:cs="Times New Roman"/>
                <w:color w:val="auto"/>
                <w:szCs w:val="21"/>
                <w:highlight w:val="none"/>
                <w:lang w:val="en-US" w:eastAsia="zh-CN"/>
              </w:rPr>
            </w:pPr>
            <w:bookmarkStart w:id="1" w:name="_Hlk49843745"/>
            <w:r>
              <w:rPr>
                <w:rFonts w:hint="default" w:ascii="Times New Roman" w:hAnsi="Times New Roman" w:cs="Times New Roman"/>
                <w:color w:val="auto"/>
                <w:szCs w:val="21"/>
                <w:highlight w:val="none"/>
                <w:lang w:val="en-US" w:eastAsia="zh-CN"/>
              </w:rPr>
              <w:t>建设项目</w:t>
            </w:r>
          </w:p>
          <w:p>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行业类别</w:t>
            </w:r>
            <w:bookmarkEnd w:id="1"/>
          </w:p>
        </w:tc>
        <w:tc>
          <w:tcPr>
            <w:tcW w:w="3070" w:type="dxa"/>
            <w:noWrap w:val="0"/>
            <w:vAlign w:val="center"/>
          </w:tcPr>
          <w:p>
            <w:pPr>
              <w:adjustRightInd w:val="0"/>
              <w:snapToGrid w:val="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49-108、医院；</w:t>
            </w:r>
          </w:p>
          <w:p>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50-110、学校、福利院、养老院（建筑面积5000平方米及以上的）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66" w:hRule="atLeast"/>
          <w:jc w:val="center"/>
        </w:trPr>
        <w:tc>
          <w:tcPr>
            <w:tcW w:w="2281" w:type="dxa"/>
            <w:noWrap w:val="0"/>
            <w:tcMar>
              <w:top w:w="16" w:type="dxa"/>
              <w:left w:w="16" w:type="dxa"/>
              <w:right w:w="16" w:type="dxa"/>
            </w:tcMar>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建设性质</w:t>
            </w:r>
          </w:p>
        </w:tc>
        <w:tc>
          <w:tcPr>
            <w:tcW w:w="1738" w:type="dxa"/>
            <w:noWrap w:val="0"/>
            <w:vAlign w:val="center"/>
          </w:tcPr>
          <w:p>
            <w:pPr>
              <w:jc w:val="left"/>
              <w:rPr>
                <w:rFonts w:ascii="宋体" w:hAnsi="宋体" w:cs="宋体"/>
                <w:color w:val="auto"/>
                <w:szCs w:val="21"/>
                <w:highlight w:val="none"/>
              </w:rPr>
            </w:pPr>
            <w:r>
              <w:rPr>
                <w:rFonts w:hint="eastAsia" w:ascii="宋体" w:hAnsi="宋体" w:cs="宋体"/>
                <w:color w:val="auto"/>
                <w:szCs w:val="21"/>
                <w:highlight w:val="none"/>
                <w:lang w:eastAsia="zh-CN"/>
              </w:rPr>
              <w:t>□（</w:t>
            </w:r>
            <w:r>
              <w:rPr>
                <w:rFonts w:hint="eastAsia" w:ascii="宋体" w:hAnsi="宋体" w:cs="宋体"/>
                <w:color w:val="auto"/>
                <w:szCs w:val="21"/>
                <w:highlight w:val="none"/>
              </w:rPr>
              <w:t>新建（迁建）</w:t>
            </w:r>
          </w:p>
          <w:p>
            <w:pPr>
              <w:jc w:val="left"/>
              <w:rPr>
                <w:rFonts w:hint="eastAsia" w:ascii="宋体" w:hAnsi="宋体" w:cs="宋体"/>
                <w:color w:val="auto"/>
                <w:szCs w:val="21"/>
                <w:highlight w:val="none"/>
              </w:rPr>
            </w:pPr>
            <w:r>
              <w:rPr>
                <w:rFonts w:hint="eastAsia" w:ascii="宋体" w:hAnsi="宋体" w:cs="宋体"/>
                <w:color w:val="auto"/>
                <w:szCs w:val="21"/>
                <w:highlight w:val="none"/>
                <w:lang w:eastAsia="zh-CN"/>
              </w:rPr>
              <w:t>☑</w:t>
            </w:r>
            <w:r>
              <w:rPr>
                <w:rFonts w:hint="eastAsia" w:ascii="宋体" w:hAnsi="宋体" w:cs="宋体"/>
                <w:color w:val="auto"/>
                <w:szCs w:val="21"/>
                <w:highlight w:val="none"/>
              </w:rPr>
              <w:t>改建</w:t>
            </w:r>
          </w:p>
          <w:p>
            <w:pPr>
              <w:jc w:val="left"/>
              <w:rPr>
                <w:rFonts w:hint="eastAsia" w:ascii="宋体" w:hAnsi="宋体" w:cs="宋体"/>
                <w:color w:val="auto"/>
                <w:szCs w:val="21"/>
                <w:highlight w:val="none"/>
              </w:rPr>
            </w:pPr>
            <w:r>
              <w:rPr>
                <w:rFonts w:hint="eastAsia" w:ascii="宋体" w:hAnsi="宋体" w:cs="宋体"/>
                <w:color w:val="auto"/>
                <w:szCs w:val="21"/>
                <w:highlight w:val="none"/>
              </w:rPr>
              <w:sym w:font="Wingdings 2" w:char="00A3"/>
            </w:r>
            <w:r>
              <w:rPr>
                <w:rFonts w:hint="eastAsia" w:ascii="宋体" w:hAnsi="宋体" w:cs="宋体"/>
                <w:color w:val="auto"/>
                <w:szCs w:val="21"/>
                <w:highlight w:val="none"/>
              </w:rPr>
              <w:t>扩建</w:t>
            </w:r>
          </w:p>
          <w:p>
            <w:pPr>
              <w:jc w:val="left"/>
              <w:rPr>
                <w:rFonts w:ascii="宋体" w:hAnsi="宋体" w:cs="宋体"/>
                <w:color w:val="auto"/>
                <w:szCs w:val="21"/>
                <w:highlight w:val="none"/>
              </w:rPr>
            </w:pPr>
            <w:r>
              <w:rPr>
                <w:rFonts w:hint="eastAsia" w:ascii="宋体" w:hAnsi="宋体" w:cs="宋体"/>
                <w:color w:val="auto"/>
                <w:szCs w:val="21"/>
                <w:highlight w:val="none"/>
              </w:rPr>
              <w:t>□技术改造</w:t>
            </w:r>
          </w:p>
        </w:tc>
        <w:tc>
          <w:tcPr>
            <w:tcW w:w="1781" w:type="dxa"/>
            <w:noWrap w:val="0"/>
            <w:vAlign w:val="center"/>
          </w:tcPr>
          <w:p>
            <w:pPr>
              <w:adjustRightInd w:val="0"/>
              <w:snapToGrid w:val="0"/>
              <w:jc w:val="center"/>
              <w:rPr>
                <w:rFonts w:hint="eastAsia" w:ascii="宋体" w:hAnsi="宋体" w:cs="宋体"/>
                <w:color w:val="auto"/>
                <w:szCs w:val="21"/>
                <w:highlight w:val="none"/>
              </w:rPr>
            </w:pPr>
            <w:r>
              <w:rPr>
                <w:rFonts w:hint="eastAsia" w:ascii="宋体" w:hAnsi="宋体" w:cs="宋体"/>
                <w:color w:val="auto"/>
                <w:szCs w:val="21"/>
                <w:highlight w:val="none"/>
              </w:rPr>
              <w:t>建设项目</w:t>
            </w:r>
          </w:p>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申报情形</w:t>
            </w:r>
          </w:p>
        </w:tc>
        <w:tc>
          <w:tcPr>
            <w:tcW w:w="3070" w:type="dxa"/>
            <w:noWrap w:val="0"/>
            <w:vAlign w:val="center"/>
          </w:tcPr>
          <w:p>
            <w:pPr>
              <w:jc w:val="left"/>
              <w:rPr>
                <w:rFonts w:ascii="宋体" w:hAnsi="宋体" w:cs="宋体"/>
                <w:color w:val="auto"/>
                <w:szCs w:val="21"/>
                <w:highlight w:val="none"/>
              </w:rPr>
            </w:pPr>
            <w:r>
              <w:rPr>
                <w:rFonts w:hint="eastAsia" w:ascii="宋体" w:hAnsi="宋体" w:cs="宋体"/>
                <w:color w:val="auto"/>
                <w:szCs w:val="21"/>
                <w:highlight w:val="none"/>
              </w:rPr>
              <w:sym w:font="Wingdings 2" w:char="0052"/>
            </w:r>
            <w:r>
              <w:rPr>
                <w:rFonts w:hint="eastAsia" w:ascii="宋体" w:hAnsi="宋体" w:cs="宋体"/>
                <w:color w:val="auto"/>
                <w:szCs w:val="21"/>
                <w:highlight w:val="none"/>
              </w:rPr>
              <w:t>首次申报项目</w:t>
            </w:r>
            <w:r>
              <w:rPr>
                <w:rFonts w:ascii="宋体" w:hAnsi="宋体" w:cs="宋体"/>
                <w:color w:val="auto"/>
                <w:szCs w:val="21"/>
                <w:highlight w:val="none"/>
              </w:rPr>
              <w:t xml:space="preserve">             </w:t>
            </w:r>
          </w:p>
          <w:p>
            <w:pPr>
              <w:jc w:val="left"/>
              <w:rPr>
                <w:rFonts w:ascii="宋体" w:hAnsi="宋体" w:cs="宋体"/>
                <w:color w:val="auto"/>
                <w:szCs w:val="21"/>
                <w:highlight w:val="none"/>
              </w:rPr>
            </w:pPr>
            <w:r>
              <w:rPr>
                <w:rFonts w:hint="eastAsia" w:ascii="宋体" w:hAnsi="宋体" w:cs="宋体"/>
                <w:color w:val="auto"/>
                <w:szCs w:val="21"/>
                <w:highlight w:val="none"/>
              </w:rPr>
              <w:t>□不予批准后再次申报项目</w:t>
            </w:r>
          </w:p>
          <w:p>
            <w:pPr>
              <w:jc w:val="left"/>
              <w:rPr>
                <w:rFonts w:ascii="宋体" w:hAnsi="宋体" w:cs="宋体"/>
                <w:color w:val="auto"/>
                <w:szCs w:val="21"/>
                <w:highlight w:val="none"/>
              </w:rPr>
            </w:pPr>
            <w:r>
              <w:rPr>
                <w:rFonts w:hint="eastAsia" w:ascii="宋体" w:hAnsi="宋体" w:cs="宋体"/>
                <w:color w:val="auto"/>
                <w:szCs w:val="21"/>
                <w:highlight w:val="none"/>
              </w:rPr>
              <w:t>□超五年重新审核项目</w:t>
            </w:r>
            <w:r>
              <w:rPr>
                <w:rFonts w:ascii="宋体" w:hAnsi="宋体" w:cs="宋体"/>
                <w:color w:val="auto"/>
                <w:szCs w:val="21"/>
                <w:highlight w:val="none"/>
              </w:rPr>
              <w:t xml:space="preserve">     </w:t>
            </w:r>
          </w:p>
          <w:p>
            <w:pPr>
              <w:jc w:val="left"/>
              <w:rPr>
                <w:rFonts w:ascii="宋体" w:hAnsi="宋体" w:cs="宋体"/>
                <w:color w:val="auto"/>
                <w:szCs w:val="21"/>
                <w:highlight w:val="none"/>
              </w:rPr>
            </w:pPr>
            <w:r>
              <w:rPr>
                <w:rFonts w:hint="eastAsia" w:ascii="宋体" w:hAnsi="宋体" w:cs="宋体"/>
                <w:color w:val="auto"/>
                <w:szCs w:val="21"/>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项目审批（核准/备案）部门（选填）</w:t>
            </w:r>
          </w:p>
        </w:tc>
        <w:tc>
          <w:tcPr>
            <w:tcW w:w="1738" w:type="dxa"/>
            <w:noWrap w:val="0"/>
            <w:vAlign w:val="center"/>
          </w:tcPr>
          <w:p>
            <w:pPr>
              <w:adjustRightInd w:val="0"/>
              <w:snapToGrid w:val="0"/>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渑池县发展和改革委员会</w:t>
            </w:r>
          </w:p>
        </w:tc>
        <w:tc>
          <w:tcPr>
            <w:tcW w:w="1781" w:type="dxa"/>
            <w:noWrap w:val="0"/>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项目审批（核准/备案）文号（选填）</w:t>
            </w:r>
          </w:p>
        </w:tc>
        <w:tc>
          <w:tcPr>
            <w:tcW w:w="3070"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2311-411221-04-05-629843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总投资（万元）</w:t>
            </w:r>
          </w:p>
        </w:tc>
        <w:tc>
          <w:tcPr>
            <w:tcW w:w="1738"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1210</w:t>
            </w:r>
          </w:p>
        </w:tc>
        <w:tc>
          <w:tcPr>
            <w:tcW w:w="1781" w:type="dxa"/>
            <w:noWrap w:val="0"/>
            <w:tcMar>
              <w:top w:w="16" w:type="dxa"/>
              <w:left w:w="16" w:type="dxa"/>
              <w:right w:w="16" w:type="dxa"/>
            </w:tcMar>
            <w:vAlign w:val="center"/>
          </w:tcPr>
          <w:p>
            <w:pPr>
              <w:adjustRightInd w:val="0"/>
              <w:snapToGrid w:val="0"/>
              <w:jc w:val="center"/>
              <w:rPr>
                <w:rFonts w:hint="default" w:ascii="Times New Roman" w:hAnsi="Times New Roman" w:cs="Times New Roman"/>
                <w:b/>
                <w:bCs/>
                <w:color w:val="auto"/>
                <w:szCs w:val="21"/>
                <w:highlight w:val="none"/>
                <w:u w:val="single"/>
              </w:rPr>
            </w:pPr>
            <w:r>
              <w:rPr>
                <w:rFonts w:hint="default" w:ascii="Times New Roman" w:hAnsi="Times New Roman" w:cs="Times New Roman"/>
                <w:b w:val="0"/>
                <w:bCs w:val="0"/>
                <w:color w:val="auto"/>
                <w:szCs w:val="21"/>
                <w:highlight w:val="none"/>
                <w:u w:val="none"/>
              </w:rPr>
              <w:t>环保投资（万元）</w:t>
            </w:r>
          </w:p>
        </w:tc>
        <w:tc>
          <w:tcPr>
            <w:tcW w:w="3070" w:type="dxa"/>
            <w:noWrap w:val="0"/>
            <w:vAlign w:val="center"/>
          </w:tcPr>
          <w:p>
            <w:pPr>
              <w:adjustRightInd w:val="0"/>
              <w:snapToGrid w:val="0"/>
              <w:jc w:val="center"/>
              <w:rPr>
                <w:rFonts w:hint="default" w:ascii="Times New Roman" w:hAnsi="Times New Roman" w:eastAsia="宋体" w:cs="Times New Roman"/>
                <w:b/>
                <w:bCs/>
                <w:color w:val="auto"/>
                <w:szCs w:val="21"/>
                <w:highlight w:val="none"/>
                <w:u w:val="single"/>
                <w:lang w:val="en-US" w:eastAsia="zh-CN"/>
              </w:rPr>
            </w:pPr>
            <w:r>
              <w:rPr>
                <w:rFonts w:hint="eastAsia" w:ascii="Times New Roman" w:hAnsi="Times New Roman" w:cs="Times New Roman"/>
                <w:b w:val="0"/>
                <w:bCs w:val="0"/>
                <w:color w:val="auto"/>
                <w:szCs w:val="21"/>
                <w:highlight w:val="none"/>
                <w:u w:val="none"/>
                <w:lang w:val="en-US" w:eastAsia="zh-CN"/>
              </w:rPr>
              <w:t>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环保投资占比（%）</w:t>
            </w:r>
          </w:p>
        </w:tc>
        <w:tc>
          <w:tcPr>
            <w:tcW w:w="1738"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4.1</w:t>
            </w:r>
          </w:p>
        </w:tc>
        <w:tc>
          <w:tcPr>
            <w:tcW w:w="17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施工工期</w:t>
            </w:r>
          </w:p>
        </w:tc>
        <w:tc>
          <w:tcPr>
            <w:tcW w:w="3070" w:type="dxa"/>
            <w:noWrap w:val="0"/>
            <w:vAlign w:val="center"/>
          </w:tcPr>
          <w:p>
            <w:pPr>
              <w:adjustRightInd w:val="0"/>
              <w:snapToGrid w:val="0"/>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22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是否开工建设</w:t>
            </w:r>
          </w:p>
        </w:tc>
        <w:tc>
          <w:tcPr>
            <w:tcW w:w="1738" w:type="dxa"/>
            <w:noWrap w:val="0"/>
            <w:vAlign w:val="center"/>
          </w:tcPr>
          <w:p>
            <w:pPr>
              <w:adjustRightInd w:val="0"/>
              <w:snapToGrid w:val="0"/>
              <w:rPr>
                <w:rFonts w:hint="default" w:ascii="Times New Roman" w:hAnsi="Times New Roman" w:cs="Times New Roman"/>
                <w:color w:val="auto"/>
                <w:szCs w:val="21"/>
                <w:highlight w:val="none"/>
              </w:rPr>
            </w:pPr>
            <w:r>
              <w:rPr>
                <w:rFonts w:hint="eastAsia" w:ascii="宋体" w:hAnsi="宋体" w:cs="宋体"/>
                <w:color w:val="auto"/>
                <w:szCs w:val="21"/>
                <w:highlight w:val="none"/>
              </w:rPr>
              <w:sym w:font="Wingdings 2" w:char="0052"/>
            </w:r>
            <w:r>
              <w:rPr>
                <w:rFonts w:hint="default" w:ascii="Times New Roman" w:hAnsi="Times New Roman" w:cs="Times New Roman"/>
                <w:color w:val="auto"/>
                <w:szCs w:val="21"/>
                <w:highlight w:val="none"/>
              </w:rPr>
              <w:t>否</w:t>
            </w:r>
          </w:p>
          <w:p>
            <w:pPr>
              <w:adjustRightInd w:val="0"/>
              <w:snapToGrid w:val="0"/>
              <w:rPr>
                <w:rFonts w:hint="default" w:ascii="Times New Roman" w:hAnsi="Times New Roman" w:cs="Times New Roman"/>
                <w:color w:val="auto"/>
                <w:szCs w:val="21"/>
                <w:highlight w:val="none"/>
              </w:rPr>
            </w:pPr>
            <w:r>
              <w:rPr>
                <w:rFonts w:hint="eastAsia" w:ascii="宋体" w:hAnsi="宋体" w:cs="宋体"/>
                <w:color w:val="auto"/>
                <w:szCs w:val="21"/>
                <w:highlight w:val="none"/>
              </w:rPr>
              <w:t>□</w:t>
            </w:r>
            <w:r>
              <w:rPr>
                <w:rFonts w:hint="default" w:ascii="Times New Roman" w:hAnsi="Times New Roman" w:cs="Times New Roman"/>
                <w:color w:val="auto"/>
                <w:szCs w:val="21"/>
                <w:highlight w:val="none"/>
              </w:rPr>
              <w:t>是：</w:t>
            </w:r>
            <w:r>
              <w:rPr>
                <w:rFonts w:hint="default" w:ascii="Times New Roman" w:hAnsi="Times New Roman" w:cs="Times New Roman"/>
                <w:color w:val="auto"/>
                <w:szCs w:val="21"/>
                <w:highlight w:val="none"/>
                <w:u w:val="single"/>
              </w:rPr>
              <w:t xml:space="preserve">             </w:t>
            </w:r>
          </w:p>
        </w:tc>
        <w:tc>
          <w:tcPr>
            <w:tcW w:w="1781"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pacing w:val="-6"/>
                <w:szCs w:val="21"/>
                <w:highlight w:val="none"/>
              </w:rPr>
            </w:pPr>
            <w:r>
              <w:rPr>
                <w:rFonts w:hint="default" w:ascii="Times New Roman" w:hAnsi="Times New Roman" w:cs="Times New Roman"/>
                <w:color w:val="auto"/>
                <w:spacing w:val="-6"/>
                <w:szCs w:val="21"/>
                <w:highlight w:val="none"/>
              </w:rPr>
              <w:t>用地（用海）</w:t>
            </w:r>
          </w:p>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pacing w:val="-6"/>
                <w:szCs w:val="21"/>
                <w:highlight w:val="none"/>
              </w:rPr>
              <w:t>面积（m</w:t>
            </w:r>
            <w:r>
              <w:rPr>
                <w:rFonts w:hint="default" w:ascii="Times New Roman" w:hAnsi="Times New Roman" w:cs="Times New Roman"/>
                <w:color w:val="auto"/>
                <w:spacing w:val="-6"/>
                <w:szCs w:val="21"/>
                <w:highlight w:val="none"/>
                <w:vertAlign w:val="superscript"/>
              </w:rPr>
              <w:t>2</w:t>
            </w:r>
            <w:r>
              <w:rPr>
                <w:rFonts w:hint="default" w:ascii="Times New Roman" w:hAnsi="Times New Roman" w:cs="Times New Roman"/>
                <w:color w:val="auto"/>
                <w:spacing w:val="-6"/>
                <w:szCs w:val="21"/>
                <w:highlight w:val="none"/>
              </w:rPr>
              <w:t>）</w:t>
            </w:r>
          </w:p>
        </w:tc>
        <w:tc>
          <w:tcPr>
            <w:tcW w:w="3070"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2281" w:type="dxa"/>
            <w:noWrap w:val="0"/>
            <w:vAlign w:val="center"/>
          </w:tcPr>
          <w:p>
            <w:pPr>
              <w:autoSpaceDE w:val="0"/>
              <w:autoSpaceDN w:val="0"/>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专项评价设置情况</w:t>
            </w:r>
          </w:p>
        </w:tc>
        <w:tc>
          <w:tcPr>
            <w:tcW w:w="6589" w:type="dxa"/>
            <w:gridSpan w:val="3"/>
            <w:noWrap w:val="0"/>
            <w:vAlign w:val="center"/>
          </w:tcPr>
          <w:p>
            <w:pPr>
              <w:autoSpaceDE w:val="0"/>
              <w:autoSpaceDN w:val="0"/>
              <w:adjustRightInd w:val="0"/>
              <w:snapToGrid w:val="0"/>
              <w:jc w:val="center"/>
              <w:rPr>
                <w:rFonts w:ascii="宋体" w:hAnsi="宋体" w:cs="宋体"/>
                <w:color w:val="auto"/>
                <w:kern w:val="0"/>
                <w:szCs w:val="21"/>
                <w:highlight w:val="none"/>
              </w:rPr>
            </w:pPr>
            <w:r>
              <w:rPr>
                <w:rFonts w:ascii="宋体" w:hAnsi="宋体" w:cs="宋体"/>
                <w:color w:val="auto"/>
                <w:kern w:val="0"/>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2281" w:type="dxa"/>
            <w:noWrap w:val="0"/>
            <w:vAlign w:val="center"/>
          </w:tcPr>
          <w:p>
            <w:pPr>
              <w:autoSpaceDE w:val="0"/>
              <w:autoSpaceDN w:val="0"/>
              <w:adjustRightInd w:val="0"/>
              <w:snapToGrid w:val="0"/>
              <w:jc w:val="center"/>
              <w:rPr>
                <w:rFonts w:hint="eastAsia" w:ascii="宋体" w:hAnsi="宋体" w:cs="宋体"/>
                <w:color w:val="auto"/>
                <w:kern w:val="0"/>
                <w:szCs w:val="21"/>
                <w:highlight w:val="none"/>
              </w:rPr>
            </w:pPr>
            <w:r>
              <w:rPr>
                <w:rFonts w:hint="eastAsia" w:ascii="宋体" w:hAnsi="宋体" w:cs="宋体"/>
                <w:color w:val="auto"/>
                <w:szCs w:val="21"/>
                <w:highlight w:val="none"/>
              </w:rPr>
              <w:t>规划情况</w:t>
            </w:r>
          </w:p>
        </w:tc>
        <w:tc>
          <w:tcPr>
            <w:tcW w:w="6589" w:type="dxa"/>
            <w:gridSpan w:val="3"/>
            <w:noWrap w:val="0"/>
            <w:vAlign w:val="center"/>
          </w:tcPr>
          <w:p>
            <w:pPr>
              <w:autoSpaceDE w:val="0"/>
              <w:autoSpaceDN w:val="0"/>
              <w:adjustRightInd w:val="0"/>
              <w:snapToGrid w:val="0"/>
              <w:jc w:val="center"/>
              <w:rPr>
                <w:rFonts w:hint="eastAsia" w:ascii="宋体" w:hAnsi="宋体" w:cs="宋体"/>
                <w:bCs/>
                <w:color w:val="auto"/>
                <w:kern w:val="0"/>
                <w:sz w:val="24"/>
                <w:highlight w:val="none"/>
              </w:rPr>
            </w:pPr>
            <w:r>
              <w:rPr>
                <w:rFonts w:ascii="宋体" w:hAnsi="宋体" w:cs="宋体"/>
                <w:color w:val="auto"/>
                <w:kern w:val="0"/>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9" w:hRule="atLeast"/>
          <w:jc w:val="center"/>
        </w:trPr>
        <w:tc>
          <w:tcPr>
            <w:tcW w:w="2281" w:type="dxa"/>
            <w:noWrap w:val="0"/>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规划环境影响</w:t>
            </w:r>
          </w:p>
          <w:p>
            <w:pPr>
              <w:adjustRightInd w:val="0"/>
              <w:snapToGrid w:val="0"/>
              <w:jc w:val="center"/>
              <w:rPr>
                <w:rFonts w:hint="eastAsia" w:ascii="宋体" w:hAnsi="宋体" w:cs="宋体"/>
                <w:color w:val="auto"/>
                <w:kern w:val="0"/>
                <w:szCs w:val="21"/>
                <w:highlight w:val="none"/>
              </w:rPr>
            </w:pPr>
            <w:r>
              <w:rPr>
                <w:rFonts w:hint="eastAsia" w:ascii="宋体" w:hAnsi="宋体" w:cs="宋体"/>
                <w:color w:val="auto"/>
                <w:szCs w:val="21"/>
                <w:highlight w:val="none"/>
              </w:rPr>
              <w:t>评价情况</w:t>
            </w:r>
          </w:p>
        </w:tc>
        <w:tc>
          <w:tcPr>
            <w:tcW w:w="6589" w:type="dxa"/>
            <w:gridSpan w:val="3"/>
            <w:noWrap w:val="0"/>
            <w:vAlign w:val="center"/>
          </w:tcPr>
          <w:p>
            <w:pPr>
              <w:autoSpaceDE w:val="0"/>
              <w:autoSpaceDN w:val="0"/>
              <w:adjustRightInd w:val="0"/>
              <w:snapToGrid w:val="0"/>
              <w:jc w:val="center"/>
              <w:rPr>
                <w:rFonts w:hint="eastAsia" w:ascii="宋体" w:hAnsi="宋体" w:cs="宋体"/>
                <w:color w:val="auto"/>
                <w:kern w:val="0"/>
                <w:szCs w:val="21"/>
                <w:highlight w:val="none"/>
              </w:rPr>
            </w:pPr>
            <w:r>
              <w:rPr>
                <w:rFonts w:ascii="宋体" w:hAnsi="宋体" w:cs="宋体"/>
                <w:color w:val="auto"/>
                <w:kern w:val="0"/>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2281" w:type="dxa"/>
            <w:noWrap w:val="0"/>
            <w:vAlign w:val="center"/>
          </w:tcPr>
          <w:p>
            <w:pPr>
              <w:autoSpaceDE w:val="0"/>
              <w:autoSpaceDN w:val="0"/>
              <w:adjustRightInd w:val="0"/>
              <w:snapToGrid w:val="0"/>
              <w:jc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规划及规划环境</w:t>
            </w:r>
          </w:p>
          <w:p>
            <w:pPr>
              <w:autoSpaceDE w:val="0"/>
              <w:autoSpaceDN w:val="0"/>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影响评价符合性分析</w:t>
            </w:r>
          </w:p>
        </w:tc>
        <w:tc>
          <w:tcPr>
            <w:tcW w:w="6589" w:type="dxa"/>
            <w:gridSpan w:val="3"/>
            <w:noWrap w:val="0"/>
            <w:vAlign w:val="center"/>
          </w:tcPr>
          <w:p>
            <w:pPr>
              <w:pStyle w:val="83"/>
              <w:overflowPunct w:val="0"/>
              <w:autoSpaceDE w:val="0"/>
              <w:autoSpaceDN w:val="0"/>
              <w:spacing w:before="120" w:beforeLines="50"/>
              <w:ind w:firstLine="0" w:firstLineChars="0"/>
              <w:jc w:val="center"/>
              <w:rPr>
                <w:rFonts w:hint="eastAsia" w:cs="宋体"/>
                <w:color w:val="auto"/>
                <w:kern w:val="0"/>
                <w:szCs w:val="21"/>
                <w:highlight w:val="none"/>
                <w:lang w:eastAsia="zh-CN"/>
              </w:rPr>
            </w:pPr>
            <w:r>
              <w:rPr>
                <w:rFonts w:cs="宋体"/>
                <w:color w:val="auto"/>
                <w:kern w:val="0"/>
                <w:szCs w:val="21"/>
                <w:highlight w:val="none"/>
              </w:rPr>
              <w:t>无</w:t>
            </w:r>
          </w:p>
        </w:tc>
      </w:tr>
    </w:tbl>
    <w:p>
      <w:pPr>
        <w:rPr>
          <w:color w:val="auto"/>
          <w:highlight w:val="none"/>
        </w:rPr>
        <w:sectPr>
          <w:footerReference r:id="rId5" w:type="default"/>
          <w:pgSz w:w="11906" w:h="16838"/>
          <w:pgMar w:top="1440" w:right="1800" w:bottom="1440" w:left="1800" w:header="851" w:footer="850" w:gutter="0"/>
          <w:pgBorders>
            <w:top w:val="none" w:sz="0" w:space="0"/>
            <w:left w:val="none" w:sz="0" w:space="0"/>
            <w:bottom w:val="none" w:sz="0" w:space="0"/>
            <w:right w:val="none" w:sz="0" w:space="0"/>
          </w:pgBorders>
          <w:pgNumType w:fmt="decimal" w:start="1"/>
          <w:cols w:space="720" w:num="1"/>
          <w:docGrid w:linePitch="312" w:charSpace="0"/>
        </w:sectPr>
      </w:pPr>
    </w:p>
    <w:tbl>
      <w:tblPr>
        <w:tblStyle w:val="37"/>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86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84" w:hRule="atLeast"/>
          <w:jc w:val="center"/>
        </w:trPr>
        <w:tc>
          <w:tcPr>
            <w:tcW w:w="430" w:type="dxa"/>
            <w:noWrap w:val="0"/>
            <w:vAlign w:val="center"/>
          </w:tcPr>
          <w:p>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其他符合性分析</w:t>
            </w:r>
          </w:p>
        </w:tc>
        <w:tc>
          <w:tcPr>
            <w:tcW w:w="8630" w:type="dxa"/>
            <w:noWrap w:val="0"/>
            <w:vAlign w:val="center"/>
          </w:tcPr>
          <w:p>
            <w:pPr>
              <w:pStyle w:val="121"/>
              <w:ind w:firstLine="0" w:firstLineChars="0"/>
              <w:rPr>
                <w:rFonts w:hint="default" w:ascii="Times New Roman" w:hAnsi="Times New Roman" w:eastAsia="黑体" w:cs="Times New Roman"/>
                <w:b w:val="0"/>
                <w:bCs/>
                <w:color w:val="auto"/>
                <w:sz w:val="28"/>
                <w:szCs w:val="28"/>
                <w:highlight w:val="none"/>
                <w:u w:val="none"/>
              </w:rPr>
            </w:pPr>
            <w:r>
              <w:rPr>
                <w:rFonts w:hint="default" w:ascii="Times New Roman" w:hAnsi="Times New Roman" w:eastAsia="黑体" w:cs="Times New Roman"/>
                <w:b w:val="0"/>
                <w:bCs/>
                <w:color w:val="auto"/>
                <w:sz w:val="28"/>
                <w:szCs w:val="28"/>
                <w:highlight w:val="none"/>
                <w:u w:val="none"/>
                <w:lang w:val="en-US" w:eastAsia="zh-CN"/>
              </w:rPr>
              <w:t>1</w:t>
            </w:r>
            <w:r>
              <w:rPr>
                <w:rFonts w:hint="default" w:ascii="Times New Roman" w:hAnsi="Times New Roman" w:eastAsia="黑体" w:cs="Times New Roman"/>
                <w:b w:val="0"/>
                <w:bCs/>
                <w:color w:val="auto"/>
                <w:sz w:val="28"/>
                <w:szCs w:val="28"/>
                <w:highlight w:val="none"/>
                <w:u w:val="none"/>
              </w:rPr>
              <w:t>、项目与《</w:t>
            </w:r>
            <w:r>
              <w:rPr>
                <w:rFonts w:hint="default" w:ascii="Times New Roman" w:hAnsi="Times New Roman" w:eastAsia="黑体" w:cs="Times New Roman"/>
                <w:b w:val="0"/>
                <w:bCs/>
                <w:color w:val="auto"/>
                <w:sz w:val="28"/>
                <w:szCs w:val="28"/>
                <w:highlight w:val="none"/>
                <w:u w:val="none"/>
                <w:lang w:val="en-US" w:eastAsia="zh-CN"/>
              </w:rPr>
              <w:t>三门峡</w:t>
            </w:r>
            <w:r>
              <w:rPr>
                <w:rFonts w:hint="default" w:ascii="Times New Roman" w:hAnsi="Times New Roman" w:eastAsia="黑体" w:cs="Times New Roman"/>
                <w:b w:val="0"/>
                <w:bCs/>
                <w:color w:val="auto"/>
                <w:sz w:val="28"/>
                <w:szCs w:val="28"/>
                <w:highlight w:val="none"/>
                <w:u w:val="none"/>
              </w:rPr>
              <w:t>人民政府关于实施“三线一单”生态环境分区管控的意见（</w:t>
            </w:r>
            <w:r>
              <w:rPr>
                <w:rFonts w:hint="default" w:ascii="Times New Roman" w:hAnsi="Times New Roman" w:eastAsia="黑体" w:cs="Times New Roman"/>
                <w:b w:val="0"/>
                <w:bCs/>
                <w:color w:val="auto"/>
                <w:sz w:val="28"/>
                <w:szCs w:val="28"/>
                <w:highlight w:val="none"/>
                <w:u w:val="none"/>
                <w:lang w:val="en-US" w:eastAsia="zh-CN"/>
              </w:rPr>
              <w:t>三</w:t>
            </w:r>
            <w:r>
              <w:rPr>
                <w:rFonts w:hint="default" w:ascii="Times New Roman" w:hAnsi="Times New Roman" w:eastAsia="黑体" w:cs="Times New Roman"/>
                <w:b w:val="0"/>
                <w:bCs/>
                <w:color w:val="auto"/>
                <w:sz w:val="28"/>
                <w:szCs w:val="28"/>
                <w:highlight w:val="none"/>
                <w:u w:val="none"/>
              </w:rPr>
              <w:t>政[202</w:t>
            </w:r>
            <w:r>
              <w:rPr>
                <w:rFonts w:hint="default" w:ascii="Times New Roman" w:hAnsi="Times New Roman" w:eastAsia="黑体" w:cs="Times New Roman"/>
                <w:b w:val="0"/>
                <w:bCs/>
                <w:color w:val="auto"/>
                <w:sz w:val="28"/>
                <w:szCs w:val="28"/>
                <w:highlight w:val="none"/>
                <w:u w:val="none"/>
                <w:lang w:val="en-US" w:eastAsia="zh-CN"/>
              </w:rPr>
              <w:t>1</w:t>
            </w:r>
            <w:r>
              <w:rPr>
                <w:rFonts w:hint="default" w:ascii="Times New Roman" w:hAnsi="Times New Roman" w:eastAsia="黑体" w:cs="Times New Roman"/>
                <w:b w:val="0"/>
                <w:bCs/>
                <w:color w:val="auto"/>
                <w:sz w:val="28"/>
                <w:szCs w:val="28"/>
                <w:highlight w:val="none"/>
                <w:u w:val="none"/>
              </w:rPr>
              <w:t>]</w:t>
            </w:r>
            <w:r>
              <w:rPr>
                <w:rFonts w:hint="default" w:ascii="Times New Roman" w:hAnsi="Times New Roman" w:eastAsia="黑体" w:cs="Times New Roman"/>
                <w:b w:val="0"/>
                <w:bCs/>
                <w:color w:val="auto"/>
                <w:sz w:val="28"/>
                <w:szCs w:val="28"/>
                <w:highlight w:val="none"/>
                <w:u w:val="none"/>
                <w:lang w:val="en-US" w:eastAsia="zh-CN"/>
              </w:rPr>
              <w:t>8</w:t>
            </w:r>
            <w:r>
              <w:rPr>
                <w:rFonts w:hint="default" w:ascii="Times New Roman" w:hAnsi="Times New Roman" w:eastAsia="黑体" w:cs="Times New Roman"/>
                <w:b w:val="0"/>
                <w:bCs/>
                <w:color w:val="auto"/>
                <w:sz w:val="28"/>
                <w:szCs w:val="28"/>
                <w:highlight w:val="none"/>
                <w:u w:val="none"/>
              </w:rPr>
              <w:t>号）》符合性分析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2021年7月7</w:t>
            </w:r>
            <w:r>
              <w:rPr>
                <w:rFonts w:hint="default" w:ascii="Times New Roman" w:hAnsi="Times New Roman" w:eastAsia="宋体" w:cs="Times New Roman"/>
                <w:bCs/>
                <w:color w:val="auto"/>
                <w:kern w:val="2"/>
                <w:sz w:val="24"/>
                <w:szCs w:val="24"/>
                <w:lang w:val="en-US" w:eastAsia="zh-CN" w:bidi="ar-SA"/>
              </w:rPr>
              <w:t>日，三门峡市人民政府印发了《三门峡市人民政府关于实施“三线一单”生态环境分区管控的</w:t>
            </w:r>
            <w:r>
              <w:rPr>
                <w:rFonts w:hint="default" w:ascii="Times New Roman" w:hAnsi="Times New Roman" w:cs="Times New Roman"/>
                <w:color w:val="auto"/>
                <w:sz w:val="24"/>
                <w:szCs w:val="24"/>
                <w:highlight w:val="none"/>
                <w:u w:val="none"/>
              </w:rPr>
              <w:t>意见》（三政〔2021〕8号），具体内容如下：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（1）总体目标</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到2025年，建立较为完善的</w:t>
            </w:r>
            <w:r>
              <w:rPr>
                <w:rFonts w:hint="eastAsia" w:ascii="宋体" w:hAnsi="宋体" w:eastAsia="宋体" w:cs="宋体"/>
                <w:color w:val="auto"/>
                <w:sz w:val="24"/>
                <w:szCs w:val="24"/>
                <w:highlight w:val="none"/>
                <w:u w:val="none"/>
              </w:rPr>
              <w:t>“三线一单”生</w:t>
            </w:r>
            <w:r>
              <w:rPr>
                <w:rFonts w:hint="default" w:ascii="Times New Roman" w:hAnsi="Times New Roman" w:cs="Times New Roman"/>
                <w:color w:val="auto"/>
                <w:sz w:val="24"/>
                <w:szCs w:val="24"/>
                <w:highlight w:val="none"/>
                <w:u w:val="none"/>
              </w:rPr>
              <w:t>态环境分区管控体系，生态环境质量持续改善，产业布局、生态格局和国土空间开发保护格局进一步优化，生产生活方式绿色转型成效显著，能源资源配置更加合理、利用效率大幅提高，主要污染物排放总量持续减少，生态系统服务功能逐步提升，绿色发展和绿色生活水平明显提高，城乡人居环境明显改善。</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到2035年，生态环境分区管控体系巩固完善，广泛形成节约资源和保护生态环境的空间格局以及绿色生产生活方式，生产发展、生活富裕、生态优美，天蓝水清土净。产业、能源、运输和用地结构得到优化，生态环境质量实现根本好转，碳排放达峰后稳中有降，美丽三门峡建设目标基本实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color w:val="auto"/>
                <w:sz w:val="24"/>
                <w:szCs w:val="24"/>
                <w:highlight w:val="none"/>
                <w:u w:val="none"/>
                <w:lang w:eastAsia="zh-CN"/>
              </w:rPr>
            </w:pPr>
            <w:r>
              <w:rPr>
                <w:rFonts w:hint="default" w:ascii="Times New Roman" w:hAnsi="Times New Roman" w:cs="Times New Roman"/>
                <w:color w:val="auto"/>
                <w:sz w:val="24"/>
                <w:szCs w:val="24"/>
                <w:highlight w:val="none"/>
                <w:u w:val="none"/>
              </w:rPr>
              <w:t>（2）环境管控单元划分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全市共划定52个生态环境分区管控单元。其中：优先保护单元17个，主要包括生态保护红线、自然保护地、饮用水水源保护区等生态功能区域；重点管控单元30个，主要包括经济开发区、工业园区、中心城区等经济发展程度较高的区域；一般管控单元5个，主要包括优先保护单元、重点管控单元以外的区域。生态环境分区管控单元根据生态保护红线和相关生态功能区域评估调整进行优化。</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（3）分区环境管控要求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1、优先保护单元。指具有一定生态功能、以生态环境保护为主的区域。突出空间用途管控，以生态环境保护优先为原则，依法禁止或限制有关开发建设活动，优先开展生态保护修复，提高生态系统服务功能，确保生态环境功能不降低。</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2、重点管控单元。指人口密集、资源开发强度较大、污染物排放强度相对较高的区域。主要推动空间布局优化和产业结构转型升级，深化污染治理，提高资源利用效率，减少污染物排放，防控生态环境风险，守住环境质量底线。</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3、一般管控单元。指除优先保护单元、重点管控单元以外的其他区域。主要落实生态环境保护的基本要求，生态环境状况得到保持或优化。</w:t>
            </w:r>
          </w:p>
          <w:p>
            <w:pPr>
              <w:autoSpaceDE w:val="0"/>
              <w:autoSpaceDN w:val="0"/>
              <w:adjustRightInd w:val="0"/>
              <w:snapToGrid w:val="0"/>
              <w:spacing w:line="480" w:lineRule="exact"/>
              <w:ind w:firstLine="480" w:firstLineChars="200"/>
              <w:rPr>
                <w:rFonts w:hint="default" w:ascii="Times New Roman" w:hAnsi="Times New Roman" w:cs="Times New Roman"/>
                <w:b w:val="0"/>
                <w:bCs/>
                <w:color w:val="auto"/>
                <w:sz w:val="24"/>
                <w:highlight w:val="none"/>
                <w:u w:val="none"/>
              </w:rPr>
            </w:pPr>
            <w:r>
              <w:rPr>
                <w:rFonts w:hint="default" w:ascii="Times New Roman" w:hAnsi="Times New Roman" w:cs="Times New Roman"/>
                <w:color w:val="auto"/>
                <w:sz w:val="24"/>
                <w:szCs w:val="24"/>
                <w:highlight w:val="none"/>
                <w:u w:val="none"/>
              </w:rPr>
              <w:t>根据</w:t>
            </w:r>
            <w:r>
              <w:rPr>
                <w:rFonts w:hint="default" w:ascii="Times New Roman" w:hAnsi="Times New Roman" w:cs="Times New Roman"/>
                <w:color w:val="auto"/>
                <w:sz w:val="24"/>
                <w:szCs w:val="24"/>
                <w:highlight w:val="none"/>
                <w:u w:val="none"/>
                <w:lang w:val="en-US" w:eastAsia="zh-CN"/>
              </w:rPr>
              <w:t>河南省“三线一单”成果查询</w:t>
            </w:r>
            <w:r>
              <w:rPr>
                <w:rFonts w:hint="eastAsia" w:ascii="Times New Roman" w:hAnsi="Times New Roman" w:cs="Times New Roman"/>
                <w:color w:val="auto"/>
                <w:sz w:val="24"/>
                <w:szCs w:val="24"/>
                <w:highlight w:val="none"/>
                <w:u w:val="none"/>
                <w:lang w:val="en-US" w:eastAsia="zh-CN"/>
              </w:rPr>
              <w:t>成果</w:t>
            </w:r>
            <w:r>
              <w:rPr>
                <w:rFonts w:hint="default" w:ascii="Times New Roman" w:hAnsi="Times New Roman" w:cs="Times New Roman"/>
                <w:color w:val="auto"/>
                <w:sz w:val="24"/>
                <w:szCs w:val="24"/>
                <w:highlight w:val="none"/>
                <w:u w:val="none"/>
              </w:rPr>
              <w:t>图（附图</w:t>
            </w:r>
            <w:r>
              <w:rPr>
                <w:rFonts w:hint="eastAsia" w:ascii="Times New Roman" w:hAnsi="Times New Roman" w:cs="Times New Roman"/>
                <w:color w:val="auto"/>
                <w:sz w:val="24"/>
                <w:szCs w:val="24"/>
                <w:highlight w:val="none"/>
                <w:u w:val="none"/>
                <w:lang w:val="en-US" w:eastAsia="zh-CN"/>
              </w:rPr>
              <w:t>6</w:t>
            </w:r>
            <w:r>
              <w:rPr>
                <w:rFonts w:hint="default" w:ascii="Times New Roman" w:hAnsi="Times New Roman" w:cs="Times New Roman"/>
                <w:color w:val="auto"/>
                <w:sz w:val="24"/>
                <w:szCs w:val="24"/>
                <w:highlight w:val="none"/>
                <w:u w:val="none"/>
              </w:rPr>
              <w:t>）</w:t>
            </w:r>
            <w:r>
              <w:rPr>
                <w:rFonts w:hint="eastAsia" w:ascii="Times New Roman" w:hAnsi="Times New Roman" w:cs="Times New Roman"/>
                <w:color w:val="auto"/>
                <w:sz w:val="24"/>
                <w:szCs w:val="24"/>
                <w:highlight w:val="none"/>
                <w:u w:val="none"/>
                <w:lang w:val="en-US" w:eastAsia="zh-CN"/>
              </w:rPr>
              <w:t>可知</w:t>
            </w:r>
            <w:r>
              <w:rPr>
                <w:rFonts w:hint="default" w:ascii="Times New Roman" w:hAnsi="Times New Roman" w:cs="Times New Roman"/>
                <w:color w:val="auto"/>
                <w:sz w:val="24"/>
                <w:szCs w:val="24"/>
                <w:highlight w:val="none"/>
                <w:u w:val="none"/>
              </w:rPr>
              <w:t>，</w:t>
            </w:r>
            <w:r>
              <w:rPr>
                <w:rFonts w:hint="eastAsia" w:ascii="Times New Roman" w:hAnsi="Times New Roman" w:cs="Times New Roman"/>
                <w:color w:val="auto"/>
                <w:sz w:val="24"/>
                <w:szCs w:val="24"/>
                <w:highlight w:val="none"/>
                <w:u w:val="none"/>
                <w:lang w:eastAsia="zh-CN"/>
              </w:rPr>
              <w:t>项目</w:t>
            </w:r>
            <w:r>
              <w:rPr>
                <w:rFonts w:hint="default" w:ascii="Times New Roman" w:hAnsi="Times New Roman" w:cs="Times New Roman"/>
                <w:color w:val="auto"/>
                <w:sz w:val="24"/>
                <w:szCs w:val="24"/>
                <w:highlight w:val="none"/>
                <w:u w:val="none"/>
              </w:rPr>
              <w:t>位置属</w:t>
            </w:r>
            <w:r>
              <w:rPr>
                <w:rFonts w:hint="eastAsia" w:ascii="宋体" w:hAnsi="宋体" w:eastAsia="宋体" w:cs="宋体"/>
                <w:color w:val="auto"/>
                <w:sz w:val="24"/>
                <w:szCs w:val="24"/>
                <w:highlight w:val="none"/>
                <w:u w:val="none"/>
              </w:rPr>
              <w:t>于“</w:t>
            </w:r>
            <w:r>
              <w:rPr>
                <w:rFonts w:hint="eastAsia" w:ascii="宋体" w:hAnsi="宋体" w:eastAsia="宋体" w:cs="宋体"/>
                <w:color w:val="auto"/>
                <w:sz w:val="24"/>
                <w:szCs w:val="24"/>
                <w:highlight w:val="none"/>
                <w:u w:val="none"/>
                <w:lang w:eastAsia="zh-CN"/>
              </w:rPr>
              <w:t>渑池县城镇重点单元</w:t>
            </w:r>
            <w:r>
              <w:rPr>
                <w:rFonts w:hint="eastAsia" w:ascii="宋体" w:hAnsi="宋体" w:eastAsia="宋体" w:cs="宋体"/>
                <w:color w:val="auto"/>
                <w:sz w:val="24"/>
                <w:szCs w:val="24"/>
                <w:highlight w:val="none"/>
                <w:u w:val="none"/>
              </w:rPr>
              <w:t>”</w:t>
            </w:r>
            <w:r>
              <w:rPr>
                <w:rFonts w:hint="default" w:ascii="Times New Roman" w:hAnsi="Times New Roman" w:eastAsia="宋体" w:cs="Times New Roman"/>
                <w:color w:val="auto"/>
                <w:sz w:val="24"/>
                <w:szCs w:val="24"/>
                <w:highlight w:val="none"/>
                <w:u w:val="none"/>
              </w:rPr>
              <w:t>，</w:t>
            </w:r>
            <w:r>
              <w:rPr>
                <w:rFonts w:hint="eastAsia" w:ascii="Times New Roman" w:hAnsi="Times New Roman" w:cs="Times New Roman"/>
                <w:color w:val="auto"/>
                <w:sz w:val="24"/>
                <w:szCs w:val="24"/>
                <w:highlight w:val="none"/>
                <w:u w:val="none"/>
                <w:lang w:eastAsia="zh-CN"/>
              </w:rPr>
              <w:t>项目</w:t>
            </w:r>
            <w:r>
              <w:rPr>
                <w:rFonts w:hint="default" w:ascii="Times New Roman" w:hAnsi="Times New Roman" w:cs="Times New Roman"/>
                <w:color w:val="auto"/>
                <w:sz w:val="24"/>
                <w:szCs w:val="24"/>
                <w:highlight w:val="none"/>
                <w:u w:val="none"/>
              </w:rPr>
              <w:t>不属于污染</w:t>
            </w:r>
            <w:r>
              <w:rPr>
                <w:rFonts w:hint="default" w:ascii="Times New Roman" w:hAnsi="Times New Roman" w:eastAsia="宋体" w:cs="Times New Roman"/>
                <w:color w:val="auto"/>
                <w:sz w:val="24"/>
                <w:szCs w:val="24"/>
                <w:highlight w:val="none"/>
                <w:u w:val="none"/>
              </w:rPr>
              <w:t>严重</w:t>
            </w:r>
            <w:r>
              <w:rPr>
                <w:rFonts w:hint="default" w:ascii="Times New Roman" w:hAnsi="Times New Roman" w:cs="Times New Roman"/>
                <w:color w:val="auto"/>
                <w:sz w:val="24"/>
                <w:szCs w:val="24"/>
                <w:highlight w:val="none"/>
                <w:u w:val="none"/>
              </w:rPr>
              <w:t>的工业项目，针对</w:t>
            </w:r>
            <w:r>
              <w:rPr>
                <w:rFonts w:hint="eastAsia" w:ascii="Times New Roman" w:hAnsi="Times New Roman" w:cs="Times New Roman"/>
                <w:color w:val="auto"/>
                <w:sz w:val="24"/>
                <w:szCs w:val="24"/>
                <w:highlight w:val="none"/>
                <w:u w:val="none"/>
                <w:lang w:eastAsia="zh-CN"/>
              </w:rPr>
              <w:t>项目</w:t>
            </w:r>
            <w:r>
              <w:rPr>
                <w:rFonts w:hint="default" w:ascii="Times New Roman" w:hAnsi="Times New Roman" w:cs="Times New Roman"/>
                <w:color w:val="auto"/>
                <w:sz w:val="24"/>
                <w:szCs w:val="24"/>
                <w:highlight w:val="none"/>
                <w:u w:val="none"/>
              </w:rPr>
              <w:t>产生的污染提出了相应的处理措施，经处理后对</w:t>
            </w:r>
            <w:r>
              <w:rPr>
                <w:rFonts w:hint="eastAsia" w:ascii="Times New Roman" w:hAnsi="Times New Roman" w:cs="Times New Roman"/>
                <w:color w:val="auto"/>
                <w:sz w:val="24"/>
                <w:szCs w:val="24"/>
                <w:highlight w:val="none"/>
                <w:u w:val="none"/>
                <w:lang w:eastAsia="zh-CN"/>
              </w:rPr>
              <w:t>周围</w:t>
            </w:r>
            <w:r>
              <w:rPr>
                <w:rFonts w:hint="default" w:ascii="Times New Roman" w:hAnsi="Times New Roman" w:cs="Times New Roman"/>
                <w:color w:val="auto"/>
                <w:sz w:val="24"/>
                <w:szCs w:val="24"/>
                <w:highlight w:val="none"/>
                <w:u w:val="none"/>
              </w:rPr>
              <w:t>环境的影响可以接受。</w:t>
            </w:r>
          </w:p>
          <w:p>
            <w:pPr>
              <w:pStyle w:val="19"/>
              <w:keepNext w:val="0"/>
              <w:keepLines w:val="0"/>
              <w:pageBreakBefore w:val="0"/>
              <w:widowControl w:val="0"/>
              <w:kinsoku/>
              <w:wordWrap/>
              <w:overflowPunct/>
              <w:topLinePunct w:val="0"/>
              <w:autoSpaceDE/>
              <w:autoSpaceDN/>
              <w:bidi w:val="0"/>
              <w:adjustRightInd/>
              <w:snapToGrid w:val="0"/>
              <w:spacing w:line="520" w:lineRule="exact"/>
              <w:ind w:left="0" w:leftChars="0" w:right="0" w:firstLine="0" w:firstLineChars="0"/>
              <w:textAlignment w:val="auto"/>
              <w:rPr>
                <w:rFonts w:hint="default" w:ascii="Times New Roman" w:hAnsi="Times New Roman" w:eastAsia="宋体" w:cs="Times New Roman"/>
                <w:b/>
                <w:bCs/>
                <w:color w:val="auto"/>
                <w:kern w:val="2"/>
                <w:sz w:val="24"/>
                <w:szCs w:val="24"/>
                <w:highlight w:val="none"/>
                <w:u w:val="none"/>
                <w:lang w:val="en-US" w:eastAsia="zh-CN" w:bidi="ar-SA"/>
              </w:rPr>
            </w:pPr>
            <w:r>
              <w:rPr>
                <w:rFonts w:hint="eastAsia" w:ascii="Times New Roman" w:hAnsi="Times New Roman" w:eastAsia="宋体" w:cs="Times New Roman"/>
                <w:b/>
                <w:bCs/>
                <w:color w:val="auto"/>
                <w:kern w:val="2"/>
                <w:sz w:val="24"/>
                <w:szCs w:val="24"/>
                <w:highlight w:val="none"/>
                <w:u w:val="none"/>
                <w:lang w:val="en-US" w:eastAsia="zh-CN" w:bidi="ar-SA"/>
              </w:rPr>
              <w:t xml:space="preserve">1.1 </w:t>
            </w:r>
            <w:r>
              <w:rPr>
                <w:rFonts w:hint="default" w:ascii="Times New Roman" w:hAnsi="Times New Roman" w:eastAsia="宋体" w:cs="Times New Roman"/>
                <w:b/>
                <w:bCs/>
                <w:color w:val="auto"/>
                <w:kern w:val="2"/>
                <w:sz w:val="24"/>
                <w:szCs w:val="24"/>
                <w:highlight w:val="none"/>
                <w:u w:val="none"/>
                <w:lang w:val="en-US" w:eastAsia="zh-CN" w:bidi="ar-SA"/>
              </w:rPr>
              <w:t>生态保护红线</w:t>
            </w:r>
          </w:p>
          <w:p>
            <w:pPr>
              <w:pStyle w:val="19"/>
              <w:keepNext w:val="0"/>
              <w:keepLines w:val="0"/>
              <w:pageBreakBefore w:val="0"/>
              <w:widowControl w:val="0"/>
              <w:kinsoku/>
              <w:wordWrap/>
              <w:overflowPunct/>
              <w:topLinePunct w:val="0"/>
              <w:autoSpaceDE/>
              <w:autoSpaceDN/>
              <w:bidi w:val="0"/>
              <w:adjustRightInd/>
              <w:snapToGrid w:val="0"/>
              <w:spacing w:line="520" w:lineRule="exact"/>
              <w:ind w:left="0" w:right="0" w:firstLine="420"/>
              <w:textAlignment w:val="auto"/>
              <w:rPr>
                <w:rFonts w:hint="default"/>
                <w:color w:val="auto"/>
              </w:rPr>
            </w:pPr>
            <w:r>
              <w:rPr>
                <w:rFonts w:hint="eastAsia"/>
                <w:color w:val="auto"/>
                <w:lang w:val="en-US" w:eastAsia="zh-CN"/>
              </w:rPr>
              <w:t>项目</w:t>
            </w:r>
            <w:r>
              <w:rPr>
                <w:rFonts w:hint="default"/>
                <w:color w:val="auto"/>
              </w:rPr>
              <w:t>位于</w:t>
            </w:r>
            <w:r>
              <w:rPr>
                <w:rFonts w:hint="eastAsia" w:ascii="Times New Roman" w:hAnsi="Times New Roman" w:cs="Times New Roman"/>
                <w:color w:val="auto"/>
                <w:szCs w:val="21"/>
                <w:highlight w:val="none"/>
                <w:lang w:val="en-US" w:eastAsia="zh-CN"/>
              </w:rPr>
              <w:t>渑池县仰韶大街中段120号（原中医院）</w:t>
            </w:r>
            <w:r>
              <w:rPr>
                <w:rFonts w:hint="default"/>
                <w:color w:val="auto"/>
              </w:rPr>
              <w:t>，</w:t>
            </w:r>
            <w:r>
              <w:rPr>
                <w:rFonts w:hint="default" w:ascii="Times New Roman" w:hAnsi="Times New Roman" w:cs="Times New Roman"/>
                <w:b w:val="0"/>
                <w:bCs/>
                <w:color w:val="auto"/>
                <w:sz w:val="24"/>
                <w:highlight w:val="none"/>
                <w:u w:val="none"/>
              </w:rPr>
              <w:t>根据《河南省生态保护红线划定方案》</w:t>
            </w:r>
            <w:r>
              <w:rPr>
                <w:rFonts w:hint="default" w:ascii="Times New Roman" w:hAnsi="Times New Roman" w:eastAsia="宋体" w:cs="Times New Roman"/>
                <w:color w:val="auto"/>
                <w:kern w:val="2"/>
                <w:sz w:val="24"/>
                <w:szCs w:val="24"/>
                <w:highlight w:val="none"/>
                <w:u w:val="none"/>
                <w:lang w:val="en-US" w:eastAsia="zh-CN" w:bidi="ar-SA"/>
              </w:rPr>
              <w:t>，</w:t>
            </w:r>
            <w:r>
              <w:rPr>
                <w:rFonts w:hint="eastAsia" w:ascii="Times New Roman" w:hAnsi="Times New Roman" w:cs="Times New Roman"/>
                <w:color w:val="auto"/>
                <w:kern w:val="2"/>
                <w:sz w:val="24"/>
                <w:szCs w:val="24"/>
                <w:highlight w:val="none"/>
                <w:u w:val="none"/>
                <w:lang w:val="en-US" w:eastAsia="zh-CN" w:bidi="ar-SA"/>
              </w:rPr>
              <w:t>项目</w:t>
            </w:r>
            <w:r>
              <w:rPr>
                <w:rFonts w:hint="eastAsia" w:ascii="Times New Roman" w:hAnsi="Times New Roman" w:eastAsia="宋体" w:cs="Times New Roman"/>
                <w:color w:val="auto"/>
                <w:kern w:val="2"/>
                <w:sz w:val="24"/>
                <w:szCs w:val="24"/>
                <w:highlight w:val="none"/>
                <w:u w:val="none"/>
                <w:lang w:val="en-US" w:eastAsia="zh-CN" w:bidi="ar-SA"/>
              </w:rPr>
              <w:t>不在</w:t>
            </w:r>
            <w:r>
              <w:rPr>
                <w:rFonts w:hint="default" w:ascii="Times New Roman" w:hAnsi="Times New Roman" w:eastAsia="宋体" w:cs="Times New Roman"/>
                <w:color w:val="auto"/>
                <w:kern w:val="2"/>
                <w:sz w:val="24"/>
                <w:szCs w:val="24"/>
                <w:highlight w:val="none"/>
                <w:u w:val="none"/>
                <w:lang w:val="en-US" w:eastAsia="zh-CN" w:bidi="ar-SA"/>
              </w:rPr>
              <w:t>三门峡市生态保护红线</w:t>
            </w:r>
            <w:r>
              <w:rPr>
                <w:rFonts w:hint="eastAsia" w:ascii="Times New Roman" w:hAnsi="Times New Roman" w:eastAsia="宋体" w:cs="Times New Roman"/>
                <w:color w:val="auto"/>
                <w:kern w:val="2"/>
                <w:sz w:val="24"/>
                <w:szCs w:val="24"/>
                <w:highlight w:val="none"/>
                <w:u w:val="none"/>
                <w:lang w:val="en-US" w:eastAsia="zh-CN" w:bidi="ar-SA"/>
              </w:rPr>
              <w:t>内</w:t>
            </w:r>
            <w:r>
              <w:rPr>
                <w:rFonts w:hint="default" w:ascii="Times New Roman" w:hAnsi="Times New Roman" w:eastAsia="宋体" w:cs="Times New Roman"/>
                <w:color w:val="auto"/>
                <w:kern w:val="2"/>
                <w:sz w:val="24"/>
                <w:szCs w:val="24"/>
                <w:highlight w:val="none"/>
                <w:u w:val="none"/>
                <w:lang w:val="en-US" w:eastAsia="zh-CN" w:bidi="ar-SA"/>
              </w:rPr>
              <w:t>，符合生态保护红线管理要求。</w:t>
            </w:r>
          </w:p>
          <w:p>
            <w:pPr>
              <w:pStyle w:val="19"/>
              <w:keepNext w:val="0"/>
              <w:keepLines w:val="0"/>
              <w:pageBreakBefore w:val="0"/>
              <w:widowControl w:val="0"/>
              <w:kinsoku/>
              <w:wordWrap/>
              <w:overflowPunct/>
              <w:topLinePunct w:val="0"/>
              <w:autoSpaceDE/>
              <w:autoSpaceDN/>
              <w:bidi w:val="0"/>
              <w:adjustRightInd/>
              <w:snapToGrid w:val="0"/>
              <w:spacing w:line="520" w:lineRule="exact"/>
              <w:ind w:left="0" w:leftChars="0" w:right="0" w:firstLine="0" w:firstLineChars="0"/>
              <w:textAlignment w:val="auto"/>
              <w:rPr>
                <w:rFonts w:hint="default" w:ascii="Times New Roman" w:hAnsi="Times New Roman" w:eastAsia="宋体" w:cs="Times New Roman"/>
                <w:b/>
                <w:bCs/>
                <w:color w:val="auto"/>
                <w:kern w:val="2"/>
                <w:sz w:val="24"/>
                <w:szCs w:val="24"/>
                <w:highlight w:val="none"/>
                <w:u w:val="none"/>
                <w:lang w:val="en-US" w:eastAsia="zh-CN" w:bidi="ar-SA"/>
              </w:rPr>
            </w:pPr>
            <w:r>
              <w:rPr>
                <w:rFonts w:hint="eastAsia" w:ascii="Times New Roman" w:hAnsi="Times New Roman" w:eastAsia="宋体" w:cs="Times New Roman"/>
                <w:b/>
                <w:bCs/>
                <w:color w:val="auto"/>
                <w:kern w:val="2"/>
                <w:sz w:val="24"/>
                <w:szCs w:val="24"/>
                <w:highlight w:val="none"/>
                <w:u w:val="none"/>
                <w:lang w:val="en-US" w:eastAsia="zh-CN" w:bidi="ar-SA"/>
              </w:rPr>
              <w:t>1.2</w:t>
            </w:r>
            <w:r>
              <w:rPr>
                <w:rFonts w:hint="default" w:ascii="Times New Roman" w:hAnsi="Times New Roman" w:eastAsia="宋体" w:cs="Times New Roman"/>
                <w:b/>
                <w:bCs/>
                <w:color w:val="auto"/>
                <w:kern w:val="2"/>
                <w:sz w:val="24"/>
                <w:szCs w:val="24"/>
                <w:highlight w:val="none"/>
                <w:u w:val="none"/>
                <w:lang w:val="en-US" w:eastAsia="zh-CN" w:bidi="ar-SA"/>
              </w:rPr>
              <w:t>环境质量底线</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highlight w:val="none"/>
                <w:u w:val="none"/>
              </w:rPr>
            </w:pPr>
            <w:r>
              <w:rPr>
                <w:rFonts w:hint="eastAsia" w:ascii="宋体" w:hAnsi="宋体" w:eastAsia="宋体" w:cs="宋体"/>
                <w:color w:val="auto"/>
                <w:sz w:val="24"/>
                <w:szCs w:val="24"/>
                <w:highlight w:val="none"/>
                <w:u w:val="none"/>
              </w:rPr>
              <w:t>“环境质量底线”是</w:t>
            </w:r>
            <w:r>
              <w:rPr>
                <w:rFonts w:hint="default" w:ascii="Times New Roman" w:hAnsi="Times New Roman" w:cs="Times New Roman"/>
                <w:color w:val="auto"/>
                <w:sz w:val="24"/>
                <w:szCs w:val="24"/>
                <w:highlight w:val="none"/>
                <w:u w:val="none"/>
              </w:rPr>
              <w:t>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color w:val="auto"/>
                <w:sz w:val="24"/>
                <w:highlight w:val="none"/>
                <w:u w:val="none"/>
                <w:lang w:val="en-US" w:eastAsia="zh-CN"/>
              </w:rPr>
            </w:pPr>
            <w:r>
              <w:rPr>
                <w:rFonts w:hint="default" w:ascii="Times New Roman" w:hAnsi="Times New Roman" w:cs="Times New Roman"/>
                <w:bCs/>
                <w:color w:val="auto"/>
                <w:sz w:val="24"/>
                <w:highlight w:val="none"/>
                <w:u w:val="none"/>
                <w:lang w:val="en-US" w:eastAsia="zh-CN"/>
              </w:rPr>
              <w:t>环境空气</w:t>
            </w:r>
            <w:r>
              <w:rPr>
                <w:rFonts w:hint="default" w:ascii="Times New Roman" w:hAnsi="Times New Roman" w:cs="Times New Roman"/>
                <w:bCs/>
                <w:color w:val="auto"/>
                <w:sz w:val="24"/>
                <w:highlight w:val="none"/>
                <w:u w:val="none"/>
              </w:rPr>
              <w:t>现状：</w:t>
            </w:r>
            <w:r>
              <w:rPr>
                <w:rFonts w:hint="default" w:ascii="Times New Roman" w:hAnsi="Times New Roman" w:cs="Times New Roman"/>
                <w:sz w:val="24"/>
                <w:highlight w:val="none"/>
              </w:rPr>
              <w:t>202</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rPr>
              <w:t>年渑池县环境空气质量</w:t>
            </w:r>
            <w:r>
              <w:rPr>
                <w:rFonts w:hint="default" w:ascii="Times New Roman" w:hAnsi="Times New Roman" w:cs="Times New Roman"/>
                <w:sz w:val="24"/>
                <w:highlight w:val="none"/>
                <w:lang w:eastAsia="zh-CN"/>
              </w:rPr>
              <w:t>中SO</w:t>
            </w:r>
            <w:r>
              <w:rPr>
                <w:rFonts w:hint="default" w:ascii="Times New Roman" w:hAnsi="Times New Roman" w:cs="Times New Roman"/>
                <w:sz w:val="24"/>
                <w:highlight w:val="none"/>
                <w:vertAlign w:val="subscript"/>
                <w:lang w:eastAsia="zh-CN"/>
              </w:rPr>
              <w:t>2</w:t>
            </w:r>
            <w:r>
              <w:rPr>
                <w:rFonts w:hint="default" w:ascii="Times New Roman" w:hAnsi="Times New Roman" w:cs="Times New Roman"/>
                <w:sz w:val="24"/>
                <w:highlight w:val="none"/>
                <w:lang w:eastAsia="zh-CN"/>
              </w:rPr>
              <w:t>、NO</w:t>
            </w:r>
            <w:r>
              <w:rPr>
                <w:rFonts w:hint="default" w:ascii="Times New Roman" w:hAnsi="Times New Roman" w:cs="Times New Roman"/>
                <w:sz w:val="24"/>
                <w:highlight w:val="none"/>
                <w:vertAlign w:val="subscript"/>
                <w:lang w:eastAsia="zh-CN"/>
              </w:rPr>
              <w:t>2</w:t>
            </w:r>
            <w:r>
              <w:rPr>
                <w:rFonts w:hint="default" w:ascii="Times New Roman" w:hAnsi="Times New Roman" w:cs="Times New Roman"/>
                <w:sz w:val="24"/>
                <w:highlight w:val="none"/>
                <w:lang w:eastAsia="zh-CN"/>
              </w:rPr>
              <w:t>、CO年均值和O</w:t>
            </w:r>
            <w:r>
              <w:rPr>
                <w:rFonts w:hint="default" w:ascii="Times New Roman" w:hAnsi="Times New Roman" w:cs="Times New Roman"/>
                <w:sz w:val="24"/>
                <w:highlight w:val="none"/>
                <w:vertAlign w:val="subscript"/>
                <w:lang w:eastAsia="zh-CN"/>
              </w:rPr>
              <w:t>3</w:t>
            </w:r>
            <w:r>
              <w:rPr>
                <w:rFonts w:hint="default" w:ascii="Times New Roman" w:hAnsi="Times New Roman" w:cs="Times New Roman"/>
                <w:sz w:val="24"/>
                <w:highlight w:val="none"/>
                <w:vertAlign w:val="subscript"/>
                <w:lang w:val="en-US" w:eastAsia="zh-CN"/>
              </w:rPr>
              <w:t xml:space="preserve">      </w:t>
            </w:r>
            <w:r>
              <w:rPr>
                <w:rFonts w:hint="default" w:ascii="Times New Roman" w:hAnsi="Times New Roman" w:cs="Times New Roman"/>
                <w:sz w:val="24"/>
                <w:highlight w:val="none"/>
                <w:vertAlign w:val="baseline"/>
                <w:lang w:val="en-US" w:eastAsia="zh-CN"/>
              </w:rPr>
              <w:t xml:space="preserve"> </w:t>
            </w:r>
            <w:r>
              <w:rPr>
                <w:rFonts w:hint="default" w:ascii="Times New Roman" w:hAnsi="Times New Roman" w:cs="Times New Roman"/>
                <w:sz w:val="24"/>
                <w:highlight w:val="none"/>
                <w:lang w:val="en-US" w:eastAsia="zh-CN"/>
              </w:rPr>
              <w:t>8</w:t>
            </w:r>
            <w:r>
              <w:rPr>
                <w:rFonts w:hint="default" w:ascii="Times New Roman" w:hAnsi="Times New Roman" w:cs="Times New Roman"/>
                <w:sz w:val="24"/>
                <w:highlight w:val="none"/>
                <w:lang w:eastAsia="zh-CN"/>
              </w:rPr>
              <w:t>小时</w:t>
            </w:r>
            <w:r>
              <w:rPr>
                <w:rFonts w:hint="default" w:ascii="Times New Roman" w:hAnsi="Times New Roman" w:cs="Times New Roman"/>
                <w:sz w:val="24"/>
                <w:highlight w:val="none"/>
                <w:lang w:val="en-US" w:eastAsia="zh-CN"/>
              </w:rPr>
              <w:t>均值均</w:t>
            </w:r>
            <w:r>
              <w:rPr>
                <w:rFonts w:hint="default" w:ascii="Times New Roman" w:hAnsi="Times New Roman" w:cs="Times New Roman"/>
                <w:sz w:val="24"/>
                <w:highlight w:val="none"/>
                <w:lang w:eastAsia="zh-CN"/>
              </w:rPr>
              <w:t>符合</w:t>
            </w:r>
            <w:r>
              <w:rPr>
                <w:rFonts w:hint="default" w:ascii="Times New Roman" w:hAnsi="Times New Roman" w:cs="Times New Roman"/>
                <w:sz w:val="24"/>
                <w:highlight w:val="none"/>
              </w:rPr>
              <w:t>《环境空气质量标准》（GB3095-2012）二级标准要求，</w:t>
            </w:r>
            <w:r>
              <w:rPr>
                <w:rFonts w:hint="default" w:ascii="Times New Roman" w:hAnsi="Times New Roman" w:cs="Times New Roman"/>
                <w:sz w:val="24"/>
                <w:highlight w:val="none"/>
                <w:lang w:eastAsia="zh-CN"/>
              </w:rPr>
              <w:t>PM</w:t>
            </w:r>
            <w:r>
              <w:rPr>
                <w:rFonts w:hint="default" w:ascii="Times New Roman" w:hAnsi="Times New Roman" w:cs="Times New Roman"/>
                <w:sz w:val="24"/>
                <w:highlight w:val="none"/>
                <w:vertAlign w:val="subscript"/>
                <w:lang w:eastAsia="zh-CN"/>
              </w:rPr>
              <w:t>10</w:t>
            </w:r>
            <w:r>
              <w:rPr>
                <w:rFonts w:hint="default" w:ascii="Times New Roman" w:hAnsi="Times New Roman" w:cs="Times New Roman"/>
                <w:sz w:val="24"/>
                <w:highlight w:val="none"/>
                <w:lang w:eastAsia="zh-CN"/>
              </w:rPr>
              <w:t>和PM</w:t>
            </w:r>
            <w:r>
              <w:rPr>
                <w:rFonts w:hint="default" w:ascii="Times New Roman" w:hAnsi="Times New Roman" w:cs="Times New Roman"/>
                <w:sz w:val="24"/>
                <w:highlight w:val="none"/>
                <w:vertAlign w:val="subscript"/>
                <w:lang w:eastAsia="zh-CN"/>
              </w:rPr>
              <w:t>2.5</w:t>
            </w:r>
            <w:r>
              <w:rPr>
                <w:rFonts w:hint="default" w:ascii="Times New Roman" w:hAnsi="Times New Roman" w:cs="Times New Roman"/>
                <w:sz w:val="24"/>
                <w:highlight w:val="none"/>
                <w:lang w:eastAsia="zh-CN"/>
              </w:rPr>
              <w:t>年均值超标，说明</w:t>
            </w:r>
            <w:r>
              <w:rPr>
                <w:rFonts w:hint="default" w:ascii="Times New Roman" w:hAnsi="Times New Roman" w:cs="Times New Roman"/>
                <w:sz w:val="24"/>
                <w:highlight w:val="none"/>
              </w:rPr>
              <w:t>渑池县为</w:t>
            </w:r>
            <w:r>
              <w:rPr>
                <w:rFonts w:hint="default" w:ascii="Times New Roman" w:hAnsi="Times New Roman" w:cs="Times New Roman"/>
                <w:sz w:val="24"/>
                <w:highlight w:val="none"/>
                <w:lang w:eastAsia="zh-CN"/>
              </w:rPr>
              <w:t>非</w:t>
            </w:r>
            <w:r>
              <w:rPr>
                <w:rFonts w:hint="default" w:ascii="Times New Roman" w:hAnsi="Times New Roman" w:cs="Times New Roman"/>
                <w:sz w:val="24"/>
                <w:highlight w:val="none"/>
              </w:rPr>
              <w:t>达标区域。</w:t>
            </w:r>
          </w:p>
          <w:p>
            <w:pPr>
              <w:pStyle w:val="19"/>
              <w:keepNext w:val="0"/>
              <w:keepLines w:val="0"/>
              <w:pageBreakBefore w:val="0"/>
              <w:widowControl w:val="0"/>
              <w:kinsoku/>
              <w:wordWrap/>
              <w:overflowPunct/>
              <w:topLinePunct w:val="0"/>
              <w:autoSpaceDE/>
              <w:autoSpaceDN/>
              <w:bidi w:val="0"/>
              <w:adjustRightInd/>
              <w:snapToGrid w:val="0"/>
              <w:spacing w:line="520" w:lineRule="exact"/>
              <w:ind w:left="0" w:right="0" w:firstLine="420"/>
              <w:textAlignment w:val="auto"/>
              <w:rPr>
                <w:rFonts w:hint="default" w:ascii="Times New Roman" w:hAnsi="Times New Roman" w:eastAsia="宋体" w:cs="Times New Roman"/>
                <w:bCs/>
                <w:color w:val="auto"/>
                <w:sz w:val="24"/>
                <w:highlight w:val="none"/>
                <w:u w:val="none"/>
                <w:lang w:val="en-US" w:eastAsia="zh-CN"/>
              </w:rPr>
            </w:pPr>
            <w:r>
              <w:rPr>
                <w:rFonts w:hint="default" w:ascii="Times New Roman" w:hAnsi="Times New Roman" w:eastAsia="宋体" w:cs="Times New Roman"/>
                <w:bCs/>
                <w:color w:val="auto"/>
                <w:sz w:val="24"/>
                <w:highlight w:val="none"/>
                <w:u w:val="none"/>
                <w:lang w:val="en-US" w:eastAsia="zh-CN"/>
              </w:rPr>
              <w:t>水环境现状：涧河塔尼断面水质</w:t>
            </w:r>
            <w:r>
              <w:rPr>
                <w:rFonts w:hint="default" w:ascii="Times New Roman" w:hAnsi="Times New Roman" w:cs="Times New Roman"/>
                <w:bCs/>
                <w:color w:val="auto"/>
                <w:sz w:val="24"/>
                <w:highlight w:val="none"/>
                <w:u w:val="none"/>
                <w:lang w:val="en-US" w:eastAsia="zh-CN"/>
              </w:rPr>
              <w:t>满足</w:t>
            </w:r>
            <w:r>
              <w:rPr>
                <w:rFonts w:hint="default" w:ascii="Times New Roman" w:hAnsi="Times New Roman" w:eastAsia="宋体" w:cs="Times New Roman"/>
                <w:bCs/>
                <w:color w:val="auto"/>
                <w:sz w:val="24"/>
                <w:highlight w:val="none"/>
                <w:u w:val="none"/>
                <w:lang w:val="en-US" w:eastAsia="zh-CN"/>
              </w:rPr>
              <w:t>《地表水环境质量标准》（GB3838-2002）</w:t>
            </w:r>
            <w:r>
              <w:rPr>
                <w:rFonts w:hint="default" w:ascii="Times New Roman" w:hAnsi="Times New Roman" w:cs="Times New Roman"/>
                <w:bCs/>
                <w:color w:val="auto"/>
                <w:sz w:val="24"/>
                <w:highlight w:val="none"/>
                <w:u w:val="none"/>
                <w:lang w:val="en-US" w:eastAsia="zh-CN"/>
              </w:rPr>
              <w:t>Ⅲ</w:t>
            </w:r>
            <w:r>
              <w:rPr>
                <w:rFonts w:hint="default" w:ascii="Times New Roman" w:hAnsi="Times New Roman" w:eastAsia="宋体" w:cs="Times New Roman"/>
                <w:bCs/>
                <w:color w:val="auto"/>
                <w:sz w:val="24"/>
                <w:highlight w:val="none"/>
                <w:u w:val="none"/>
                <w:lang w:val="en-US" w:eastAsia="zh-CN"/>
              </w:rPr>
              <w:t>类标准。</w:t>
            </w:r>
          </w:p>
          <w:p>
            <w:pPr>
              <w:pStyle w:val="19"/>
              <w:keepNext w:val="0"/>
              <w:keepLines w:val="0"/>
              <w:pageBreakBefore w:val="0"/>
              <w:widowControl w:val="0"/>
              <w:kinsoku/>
              <w:wordWrap/>
              <w:overflowPunct/>
              <w:topLinePunct w:val="0"/>
              <w:autoSpaceDE/>
              <w:autoSpaceDN/>
              <w:bidi w:val="0"/>
              <w:adjustRightInd/>
              <w:snapToGrid w:val="0"/>
              <w:spacing w:line="520" w:lineRule="exact"/>
              <w:ind w:left="0" w:right="0" w:firstLine="420"/>
              <w:textAlignment w:val="auto"/>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声环境：</w:t>
            </w:r>
            <w:r>
              <w:rPr>
                <w:rFonts w:hint="eastAsia" w:ascii="Times New Roman" w:hAnsi="Times New Roman" w:cs="Times New Roman"/>
                <w:bCs/>
                <w:color w:val="auto"/>
                <w:sz w:val="24"/>
                <w:highlight w:val="none"/>
                <w:u w:val="none"/>
                <w:lang w:eastAsia="zh-CN"/>
              </w:rPr>
              <w:t>项目院区北边界满足</w:t>
            </w:r>
            <w:r>
              <w:rPr>
                <w:rFonts w:hint="default" w:ascii="Times New Roman" w:hAnsi="Times New Roman" w:cs="Times New Roman"/>
                <w:bCs/>
                <w:color w:val="auto"/>
                <w:sz w:val="24"/>
                <w:highlight w:val="none"/>
                <w:u w:val="none"/>
              </w:rPr>
              <w:t>《</w:t>
            </w:r>
            <w:r>
              <w:rPr>
                <w:rFonts w:hint="default" w:ascii="Times New Roman" w:hAnsi="Times New Roman" w:cs="Times New Roman"/>
                <w:bCs/>
                <w:color w:val="auto"/>
                <w:sz w:val="24"/>
                <w:highlight w:val="none"/>
                <w:u w:val="none"/>
                <w:lang w:eastAsia="zh-CN"/>
              </w:rPr>
              <w:t>声</w:t>
            </w:r>
            <w:r>
              <w:rPr>
                <w:rFonts w:hint="default" w:ascii="Times New Roman" w:hAnsi="Times New Roman" w:cs="Times New Roman"/>
                <w:bCs/>
                <w:color w:val="auto"/>
                <w:sz w:val="24"/>
                <w:highlight w:val="none"/>
                <w:u w:val="none"/>
              </w:rPr>
              <w:t>环境</w:t>
            </w:r>
            <w:r>
              <w:rPr>
                <w:rFonts w:hint="default" w:ascii="Times New Roman" w:hAnsi="Times New Roman" w:cs="Times New Roman"/>
                <w:bCs/>
                <w:color w:val="auto"/>
                <w:sz w:val="24"/>
                <w:highlight w:val="none"/>
                <w:u w:val="none"/>
                <w:lang w:eastAsia="zh-CN"/>
              </w:rPr>
              <w:t>质量</w:t>
            </w:r>
            <w:r>
              <w:rPr>
                <w:rFonts w:hint="default" w:ascii="Times New Roman" w:hAnsi="Times New Roman" w:cs="Times New Roman"/>
                <w:bCs/>
                <w:color w:val="auto"/>
                <w:sz w:val="24"/>
                <w:highlight w:val="none"/>
                <w:u w:val="none"/>
              </w:rPr>
              <w:t>标准》（GB</w:t>
            </w:r>
            <w:r>
              <w:rPr>
                <w:rFonts w:hint="default" w:ascii="Times New Roman" w:hAnsi="Times New Roman" w:cs="Times New Roman"/>
                <w:bCs/>
                <w:color w:val="auto"/>
                <w:sz w:val="24"/>
                <w:highlight w:val="none"/>
                <w:u w:val="none"/>
                <w:lang w:val="en-US" w:eastAsia="zh-CN"/>
              </w:rPr>
              <w:t>3096</w:t>
            </w:r>
            <w:r>
              <w:rPr>
                <w:rFonts w:hint="default" w:ascii="Times New Roman" w:hAnsi="Times New Roman" w:cs="Times New Roman"/>
                <w:bCs/>
                <w:color w:val="auto"/>
                <w:sz w:val="24"/>
                <w:highlight w:val="none"/>
                <w:u w:val="none"/>
              </w:rPr>
              <w:t>-2008）</w:t>
            </w:r>
            <w:r>
              <w:rPr>
                <w:rFonts w:hint="eastAsia" w:ascii="Times New Roman" w:hAnsi="Times New Roman" w:cs="Times New Roman"/>
                <w:bCs/>
                <w:color w:val="auto"/>
                <w:sz w:val="24"/>
                <w:highlight w:val="none"/>
                <w:u w:val="none"/>
                <w:lang w:val="en-US" w:eastAsia="zh-CN"/>
              </w:rPr>
              <w:t>4a</w:t>
            </w:r>
            <w:r>
              <w:rPr>
                <w:rFonts w:hint="default" w:ascii="Times New Roman" w:hAnsi="Times New Roman" w:cs="Times New Roman"/>
                <w:bCs/>
                <w:color w:val="auto"/>
                <w:sz w:val="24"/>
                <w:highlight w:val="none"/>
                <w:u w:val="none"/>
              </w:rPr>
              <w:t>类标准</w:t>
            </w:r>
            <w:r>
              <w:rPr>
                <w:rFonts w:hint="eastAsia"/>
                <w:color w:val="auto"/>
                <w:lang w:eastAsia="zh-CN"/>
              </w:rPr>
              <w:t>，东、西</w:t>
            </w:r>
            <w:r>
              <w:rPr>
                <w:rFonts w:hint="eastAsia" w:ascii="Times New Roman" w:hAnsi="Times New Roman" w:cs="Times New Roman"/>
                <w:bCs/>
                <w:color w:val="auto"/>
                <w:sz w:val="24"/>
                <w:highlight w:val="none"/>
                <w:u w:val="none"/>
                <w:lang w:eastAsia="zh-CN"/>
              </w:rPr>
              <w:t>边界</w:t>
            </w:r>
            <w:r>
              <w:rPr>
                <w:rFonts w:hint="default" w:ascii="Times New Roman" w:hAnsi="Times New Roman" w:cs="Times New Roman"/>
                <w:bCs/>
                <w:color w:val="auto"/>
                <w:sz w:val="24"/>
                <w:highlight w:val="none"/>
                <w:u w:val="none"/>
                <w:lang w:eastAsia="zh-CN"/>
              </w:rPr>
              <w:t>以及敏感点</w:t>
            </w:r>
            <w:r>
              <w:rPr>
                <w:rFonts w:hint="eastAsia" w:ascii="Times New Roman" w:hAnsi="Times New Roman" w:cs="Times New Roman"/>
                <w:bCs/>
                <w:color w:val="auto"/>
                <w:sz w:val="24"/>
                <w:highlight w:val="none"/>
                <w:u w:val="none"/>
                <w:lang w:val="en-US" w:eastAsia="zh-CN"/>
              </w:rPr>
              <w:t>西关村</w:t>
            </w:r>
            <w:r>
              <w:rPr>
                <w:rFonts w:hint="default" w:ascii="Times New Roman" w:hAnsi="Times New Roman" w:cs="Times New Roman"/>
                <w:bCs/>
                <w:color w:val="auto"/>
                <w:sz w:val="24"/>
                <w:highlight w:val="none"/>
                <w:u w:val="none"/>
                <w:lang w:eastAsia="zh-CN"/>
              </w:rPr>
              <w:t>声环境</w:t>
            </w:r>
            <w:r>
              <w:rPr>
                <w:rFonts w:hint="default" w:ascii="Times New Roman" w:hAnsi="Times New Roman" w:cs="Times New Roman"/>
                <w:bCs/>
                <w:color w:val="auto"/>
                <w:sz w:val="24"/>
                <w:highlight w:val="none"/>
                <w:u w:val="none"/>
              </w:rPr>
              <w:t>监测</w:t>
            </w:r>
            <w:r>
              <w:rPr>
                <w:rFonts w:hint="default" w:ascii="Times New Roman" w:hAnsi="Times New Roman" w:cs="Times New Roman"/>
                <w:bCs/>
                <w:color w:val="auto"/>
                <w:sz w:val="24"/>
                <w:highlight w:val="none"/>
                <w:u w:val="none"/>
                <w:lang w:eastAsia="zh-CN"/>
              </w:rPr>
              <w:t>值</w:t>
            </w:r>
            <w:r>
              <w:rPr>
                <w:rFonts w:hint="eastAsia" w:ascii="Times New Roman" w:hAnsi="Times New Roman" w:cs="Times New Roman"/>
                <w:bCs/>
                <w:color w:val="auto"/>
                <w:sz w:val="24"/>
                <w:highlight w:val="none"/>
                <w:u w:val="none"/>
                <w:lang w:eastAsia="zh-CN"/>
              </w:rPr>
              <w:t>满足</w:t>
            </w:r>
            <w:r>
              <w:rPr>
                <w:rFonts w:hint="default" w:ascii="Times New Roman" w:hAnsi="Times New Roman" w:cs="Times New Roman"/>
                <w:bCs/>
                <w:color w:val="auto"/>
                <w:sz w:val="24"/>
                <w:highlight w:val="none"/>
                <w:u w:val="none"/>
              </w:rPr>
              <w:t>《</w:t>
            </w:r>
            <w:r>
              <w:rPr>
                <w:rFonts w:hint="default" w:ascii="Times New Roman" w:hAnsi="Times New Roman" w:cs="Times New Roman"/>
                <w:bCs/>
                <w:color w:val="auto"/>
                <w:sz w:val="24"/>
                <w:highlight w:val="none"/>
                <w:u w:val="none"/>
                <w:lang w:eastAsia="zh-CN"/>
              </w:rPr>
              <w:t>声</w:t>
            </w:r>
            <w:r>
              <w:rPr>
                <w:rFonts w:hint="default" w:ascii="Times New Roman" w:hAnsi="Times New Roman" w:cs="Times New Roman"/>
                <w:bCs/>
                <w:color w:val="auto"/>
                <w:sz w:val="24"/>
                <w:highlight w:val="none"/>
                <w:u w:val="none"/>
              </w:rPr>
              <w:t>环境</w:t>
            </w:r>
            <w:r>
              <w:rPr>
                <w:rFonts w:hint="default" w:ascii="Times New Roman" w:hAnsi="Times New Roman" w:cs="Times New Roman"/>
                <w:bCs/>
                <w:color w:val="auto"/>
                <w:sz w:val="24"/>
                <w:highlight w:val="none"/>
                <w:u w:val="none"/>
                <w:lang w:eastAsia="zh-CN"/>
              </w:rPr>
              <w:t>质量</w:t>
            </w:r>
            <w:r>
              <w:rPr>
                <w:rFonts w:hint="default" w:ascii="Times New Roman" w:hAnsi="Times New Roman" w:cs="Times New Roman"/>
                <w:bCs/>
                <w:color w:val="auto"/>
                <w:sz w:val="24"/>
                <w:highlight w:val="none"/>
                <w:u w:val="none"/>
              </w:rPr>
              <w:t>标准》（GB</w:t>
            </w:r>
            <w:r>
              <w:rPr>
                <w:rFonts w:hint="default" w:ascii="Times New Roman" w:hAnsi="Times New Roman" w:cs="Times New Roman"/>
                <w:bCs/>
                <w:color w:val="auto"/>
                <w:sz w:val="24"/>
                <w:highlight w:val="none"/>
                <w:u w:val="none"/>
                <w:lang w:val="en-US" w:eastAsia="zh-CN"/>
              </w:rPr>
              <w:t>3096</w:t>
            </w:r>
            <w:r>
              <w:rPr>
                <w:rFonts w:hint="default" w:ascii="Times New Roman" w:hAnsi="Times New Roman" w:cs="Times New Roman"/>
                <w:bCs/>
                <w:color w:val="auto"/>
                <w:sz w:val="24"/>
                <w:highlight w:val="none"/>
                <w:u w:val="none"/>
              </w:rPr>
              <w:t>-2008）</w:t>
            </w:r>
            <w:r>
              <w:rPr>
                <w:rFonts w:hint="default" w:ascii="Times New Roman" w:hAnsi="Times New Roman" w:cs="Times New Roman"/>
                <w:bCs/>
                <w:color w:val="auto"/>
                <w:sz w:val="24"/>
                <w:highlight w:val="none"/>
                <w:u w:val="none"/>
                <w:lang w:val="en-US" w:eastAsia="zh-CN"/>
              </w:rPr>
              <w:t>2</w:t>
            </w:r>
            <w:r>
              <w:rPr>
                <w:rFonts w:hint="default" w:ascii="Times New Roman" w:hAnsi="Times New Roman" w:cs="Times New Roman"/>
                <w:bCs/>
                <w:color w:val="auto"/>
                <w:sz w:val="24"/>
                <w:highlight w:val="none"/>
                <w:u w:val="none"/>
              </w:rPr>
              <w:t>类标准。</w:t>
            </w:r>
          </w:p>
          <w:p>
            <w:pPr>
              <w:keepNext w:val="0"/>
              <w:keepLines w:val="0"/>
              <w:pageBreakBefore w:val="0"/>
              <w:widowControl w:val="0"/>
              <w:kinsoku/>
              <w:wordWrap/>
              <w:overflowPunct/>
              <w:topLinePunct w:val="0"/>
              <w:autoSpaceDE/>
              <w:autoSpaceDN/>
              <w:bidi w:val="0"/>
              <w:snapToGrid/>
              <w:spacing w:line="520" w:lineRule="exact"/>
              <w:ind w:firstLine="480" w:firstLineChars="200"/>
              <w:jc w:val="both"/>
              <w:outlineLvl w:val="9"/>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根据本次环境现状调查来看，区域环境质量现状均能满足项目所在地环境功能区划要求，且有一定的环境容量，项目所在区域通过实施达标治理规划可以实现区域环境质量达标。</w:t>
            </w:r>
            <w:r>
              <w:rPr>
                <w:rFonts w:hint="eastAsia" w:ascii="Times New Roman" w:hAnsi="Times New Roman" w:cs="Times New Roman"/>
                <w:bCs/>
                <w:color w:val="auto"/>
                <w:sz w:val="24"/>
                <w:highlight w:val="none"/>
                <w:u w:val="none"/>
                <w:lang w:eastAsia="zh-CN"/>
              </w:rPr>
              <w:t>项目</w:t>
            </w:r>
            <w:r>
              <w:rPr>
                <w:rFonts w:hint="default" w:ascii="Times New Roman" w:hAnsi="Times New Roman" w:cs="Times New Roman"/>
                <w:bCs/>
                <w:color w:val="auto"/>
                <w:sz w:val="24"/>
                <w:highlight w:val="none"/>
                <w:u w:val="none"/>
              </w:rPr>
              <w:t>各污染物均能做到达标排放，不会破坏环境质量底线。</w:t>
            </w:r>
          </w:p>
          <w:p>
            <w:pPr>
              <w:pStyle w:val="19"/>
              <w:keepNext w:val="0"/>
              <w:keepLines w:val="0"/>
              <w:pageBreakBefore w:val="0"/>
              <w:widowControl w:val="0"/>
              <w:kinsoku/>
              <w:wordWrap/>
              <w:overflowPunct/>
              <w:topLinePunct w:val="0"/>
              <w:autoSpaceDE/>
              <w:autoSpaceDN/>
              <w:bidi w:val="0"/>
              <w:adjustRightInd/>
              <w:snapToGrid w:val="0"/>
              <w:spacing w:line="520" w:lineRule="exact"/>
              <w:ind w:left="0" w:leftChars="0" w:right="0" w:firstLine="0" w:firstLineChars="0"/>
              <w:textAlignment w:val="auto"/>
              <w:rPr>
                <w:rFonts w:hint="default" w:ascii="Times New Roman" w:hAnsi="Times New Roman" w:eastAsia="宋体" w:cs="Times New Roman"/>
                <w:b/>
                <w:bCs/>
                <w:color w:val="auto"/>
                <w:kern w:val="2"/>
                <w:sz w:val="24"/>
                <w:szCs w:val="24"/>
                <w:highlight w:val="none"/>
                <w:u w:val="none"/>
                <w:lang w:val="en-US" w:eastAsia="zh-CN" w:bidi="ar-SA"/>
              </w:rPr>
            </w:pPr>
            <w:r>
              <w:rPr>
                <w:rFonts w:hint="eastAsia" w:ascii="Times New Roman" w:hAnsi="Times New Roman" w:eastAsia="宋体" w:cs="Times New Roman"/>
                <w:b/>
                <w:bCs/>
                <w:color w:val="auto"/>
                <w:kern w:val="2"/>
                <w:sz w:val="24"/>
                <w:szCs w:val="24"/>
                <w:highlight w:val="none"/>
                <w:u w:val="none"/>
                <w:lang w:val="en-US" w:eastAsia="zh-CN" w:bidi="ar-SA"/>
              </w:rPr>
              <w:t>1.3</w:t>
            </w:r>
            <w:r>
              <w:rPr>
                <w:rFonts w:hint="default" w:ascii="Times New Roman" w:hAnsi="Times New Roman" w:eastAsia="宋体" w:cs="Times New Roman"/>
                <w:b/>
                <w:bCs/>
                <w:color w:val="auto"/>
                <w:kern w:val="2"/>
                <w:sz w:val="24"/>
                <w:szCs w:val="24"/>
                <w:highlight w:val="none"/>
                <w:u w:val="none"/>
                <w:lang w:val="en-US" w:eastAsia="zh-CN" w:bidi="ar-SA"/>
              </w:rPr>
              <w:t>资源利用上限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0" w:firstLineChars="200"/>
              <w:textAlignment w:val="auto"/>
              <w:rPr>
                <w:rFonts w:hint="default" w:ascii="Times New Roman" w:hAnsi="Times New Roman" w:cs="Times New Roman"/>
                <w:b w:val="0"/>
                <w:bCs/>
                <w:color w:val="auto"/>
                <w:sz w:val="24"/>
                <w:highlight w:val="none"/>
                <w:u w:val="none"/>
              </w:rPr>
            </w:pPr>
            <w:r>
              <w:rPr>
                <w:rFonts w:hint="default" w:ascii="Times New Roman" w:hAnsi="Times New Roman" w:cs="Times New Roman"/>
                <w:b w:val="0"/>
                <w:bCs/>
                <w:color w:val="auto"/>
                <w:sz w:val="24"/>
                <w:highlight w:val="none"/>
                <w:u w:val="none"/>
              </w:rPr>
              <w:t>资源是环境的载体，</w:t>
            </w:r>
            <w:r>
              <w:rPr>
                <w:rFonts w:hint="eastAsia" w:ascii="宋体" w:hAnsi="宋体" w:eastAsia="宋体" w:cs="宋体"/>
                <w:b w:val="0"/>
                <w:bCs/>
                <w:color w:val="auto"/>
                <w:sz w:val="24"/>
                <w:highlight w:val="none"/>
                <w:u w:val="none"/>
              </w:rPr>
              <w:t>“资源利用上线”</w:t>
            </w:r>
            <w:r>
              <w:rPr>
                <w:rFonts w:hint="default" w:ascii="Times New Roman" w:hAnsi="Times New Roman" w:cs="Times New Roman"/>
                <w:b w:val="0"/>
                <w:bCs/>
                <w:color w:val="auto"/>
                <w:sz w:val="24"/>
                <w:highlight w:val="none"/>
                <w:u w:val="none"/>
              </w:rPr>
              <w:t>地区能源、水、土地等资源消耗不得突破的</w:t>
            </w:r>
            <w:r>
              <w:rPr>
                <w:rFonts w:hint="eastAsia" w:ascii="宋体" w:hAnsi="宋体" w:eastAsia="宋体" w:cs="宋体"/>
                <w:b w:val="0"/>
                <w:bCs/>
                <w:color w:val="auto"/>
                <w:sz w:val="24"/>
                <w:highlight w:val="none"/>
                <w:u w:val="none"/>
              </w:rPr>
              <w:t>“天花板”</w:t>
            </w:r>
            <w:r>
              <w:rPr>
                <w:rFonts w:hint="default" w:ascii="Times New Roman" w:hAnsi="Times New Roman" w:cs="Times New Roman"/>
                <w:b w:val="0"/>
                <w:bCs/>
                <w:color w:val="auto"/>
                <w:sz w:val="24"/>
                <w:highlight w:val="none"/>
                <w:u w:val="none"/>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0" w:firstLineChars="200"/>
              <w:textAlignment w:val="auto"/>
              <w:rPr>
                <w:rFonts w:hint="default" w:ascii="Times New Roman" w:hAnsi="Times New Roman" w:cs="Times New Roman"/>
                <w:b w:val="0"/>
                <w:bCs/>
                <w:color w:val="auto"/>
                <w:sz w:val="24"/>
                <w:highlight w:val="none"/>
                <w:u w:val="none"/>
              </w:rPr>
            </w:pPr>
            <w:r>
              <w:rPr>
                <w:rFonts w:hint="eastAsia" w:ascii="Times New Roman" w:hAnsi="Times New Roman" w:cs="Times New Roman"/>
                <w:b w:val="0"/>
                <w:bCs/>
                <w:color w:val="auto"/>
                <w:sz w:val="24"/>
                <w:highlight w:val="none"/>
                <w:u w:val="none"/>
                <w:lang w:val="en-US" w:eastAsia="zh-CN"/>
              </w:rPr>
              <w:t>项目</w:t>
            </w:r>
            <w:r>
              <w:rPr>
                <w:rFonts w:hint="default" w:ascii="Times New Roman" w:hAnsi="Times New Roman" w:cs="Times New Roman"/>
                <w:b w:val="0"/>
                <w:bCs/>
                <w:color w:val="auto"/>
                <w:sz w:val="24"/>
                <w:highlight w:val="none"/>
                <w:u w:val="none"/>
              </w:rPr>
              <w:t>采用的能源主要为电，项目建成运行后通过内部管理、设备选择、原辅材料的选用和管理、废物回收利用、污染治理等多方面的措施，可使产生的污染物得到有效的处置，符合清洁运营的要求。项目对资源的使用较少、利用率较高，不触及资源利用上线。</w:t>
            </w:r>
          </w:p>
          <w:p>
            <w:pPr>
              <w:pStyle w:val="19"/>
              <w:keepNext w:val="0"/>
              <w:keepLines w:val="0"/>
              <w:pageBreakBefore w:val="0"/>
              <w:widowControl w:val="0"/>
              <w:kinsoku/>
              <w:wordWrap/>
              <w:overflowPunct/>
              <w:topLinePunct w:val="0"/>
              <w:autoSpaceDE/>
              <w:autoSpaceDN/>
              <w:bidi w:val="0"/>
              <w:adjustRightInd/>
              <w:snapToGrid w:val="0"/>
              <w:spacing w:line="520" w:lineRule="exact"/>
              <w:ind w:left="0" w:leftChars="0" w:right="0" w:firstLine="0" w:firstLineChars="0"/>
              <w:textAlignment w:val="auto"/>
              <w:rPr>
                <w:rFonts w:hint="default" w:ascii="Times New Roman" w:hAnsi="Times New Roman" w:eastAsia="宋体" w:cs="Times New Roman"/>
                <w:b/>
                <w:bCs/>
                <w:color w:val="auto"/>
                <w:kern w:val="2"/>
                <w:sz w:val="24"/>
                <w:szCs w:val="24"/>
                <w:highlight w:val="none"/>
                <w:u w:val="none"/>
                <w:lang w:val="en-US" w:eastAsia="zh-CN" w:bidi="ar-SA"/>
              </w:rPr>
            </w:pPr>
            <w:r>
              <w:rPr>
                <w:rFonts w:hint="eastAsia" w:ascii="Times New Roman" w:hAnsi="Times New Roman" w:eastAsia="宋体" w:cs="Times New Roman"/>
                <w:b/>
                <w:bCs/>
                <w:color w:val="auto"/>
                <w:kern w:val="2"/>
                <w:sz w:val="24"/>
                <w:szCs w:val="24"/>
                <w:highlight w:val="none"/>
                <w:u w:val="none"/>
                <w:lang w:val="en-US" w:eastAsia="zh-CN" w:bidi="ar-SA"/>
              </w:rPr>
              <w:t>1.4生态</w:t>
            </w:r>
            <w:r>
              <w:rPr>
                <w:rFonts w:hint="default" w:ascii="Times New Roman" w:hAnsi="Times New Roman" w:eastAsia="宋体" w:cs="Times New Roman"/>
                <w:b/>
                <w:bCs/>
                <w:color w:val="auto"/>
                <w:kern w:val="2"/>
                <w:sz w:val="24"/>
                <w:szCs w:val="24"/>
                <w:highlight w:val="none"/>
                <w:u w:val="none"/>
                <w:lang w:val="en-US" w:eastAsia="zh-CN" w:bidi="ar-SA"/>
              </w:rPr>
              <w:t>环境准入清单</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0" w:firstLineChars="200"/>
              <w:textAlignment w:val="auto"/>
              <w:rPr>
                <w:rFonts w:hint="default" w:ascii="Times New Roman" w:hAnsi="Times New Roman" w:cs="Times New Roman"/>
                <w:b w:val="0"/>
                <w:bCs/>
                <w:color w:val="auto"/>
                <w:kern w:val="0"/>
                <w:sz w:val="24"/>
                <w:szCs w:val="24"/>
                <w:highlight w:val="none"/>
                <w:u w:val="none"/>
              </w:rPr>
            </w:pPr>
            <w:r>
              <w:rPr>
                <w:rFonts w:hint="eastAsia" w:ascii="Times New Roman" w:hAnsi="Times New Roman" w:cs="Times New Roman"/>
                <w:bCs/>
                <w:color w:val="auto"/>
                <w:sz w:val="24"/>
                <w:szCs w:val="24"/>
                <w:lang w:eastAsia="zh-CN"/>
              </w:rPr>
              <w:t>项目</w:t>
            </w:r>
            <w:r>
              <w:rPr>
                <w:rFonts w:hint="default" w:ascii="Times New Roman" w:hAnsi="Times New Roman" w:cs="Times New Roman"/>
                <w:bCs/>
                <w:color w:val="auto"/>
                <w:sz w:val="24"/>
                <w:szCs w:val="24"/>
              </w:rPr>
              <w:t>位于</w:t>
            </w:r>
            <w:r>
              <w:rPr>
                <w:rFonts w:hint="eastAsia" w:ascii="Times New Roman" w:hAnsi="Times New Roman" w:cs="Times New Roman"/>
                <w:bCs/>
                <w:color w:val="auto"/>
                <w:sz w:val="24"/>
                <w:szCs w:val="24"/>
                <w:lang w:val="en-US" w:eastAsia="zh-CN"/>
              </w:rPr>
              <w:t>渑池县仰韶大街中段120号（原中医院）</w:t>
            </w:r>
            <w:r>
              <w:rPr>
                <w:rFonts w:hint="default" w:ascii="Times New Roman" w:hAnsi="Times New Roman" w:cs="Times New Roman"/>
                <w:bCs/>
                <w:color w:val="auto"/>
                <w:sz w:val="24"/>
                <w:szCs w:val="24"/>
              </w:rPr>
              <w:t>，</w:t>
            </w:r>
            <w:r>
              <w:rPr>
                <w:rFonts w:hint="eastAsia" w:ascii="Times New Roman" w:hAnsi="Times New Roman" w:cs="Times New Roman"/>
                <w:bCs/>
                <w:color w:val="auto"/>
                <w:sz w:val="24"/>
                <w:szCs w:val="24"/>
                <w:lang w:eastAsia="zh-CN"/>
              </w:rPr>
              <w:t>根据</w:t>
            </w:r>
            <w:r>
              <w:rPr>
                <w:rFonts w:hint="default" w:ascii="Times New Roman" w:hAnsi="Times New Roman" w:cs="Times New Roman"/>
                <w:b w:val="0"/>
                <w:bCs/>
                <w:color w:val="auto"/>
                <w:kern w:val="0"/>
                <w:sz w:val="24"/>
                <w:szCs w:val="24"/>
                <w:highlight w:val="none"/>
                <w:u w:val="none"/>
              </w:rPr>
              <w:t>河南省生态环境厅编制的《河南省生态环境准入清单》（2020.12），项目所在区域属于</w:t>
            </w:r>
            <w:r>
              <w:rPr>
                <w:rFonts w:hint="eastAsia" w:ascii="宋体" w:hAnsi="宋体" w:eastAsia="宋体" w:cs="宋体"/>
                <w:b w:val="0"/>
                <w:bCs/>
                <w:color w:val="auto"/>
                <w:kern w:val="0"/>
                <w:sz w:val="24"/>
                <w:szCs w:val="24"/>
                <w:highlight w:val="none"/>
                <w:u w:val="none"/>
              </w:rPr>
              <w:t>“渑池县城镇重点单元”</w:t>
            </w:r>
            <w:r>
              <w:rPr>
                <w:rFonts w:hint="default" w:ascii="Times New Roman" w:hAnsi="Times New Roman" w:cs="Times New Roman"/>
                <w:b w:val="0"/>
                <w:bCs/>
                <w:color w:val="auto"/>
                <w:kern w:val="0"/>
                <w:sz w:val="24"/>
                <w:szCs w:val="24"/>
                <w:highlight w:val="none"/>
                <w:u w:val="none"/>
              </w:rPr>
              <w:t>，</w:t>
            </w:r>
            <w:r>
              <w:rPr>
                <w:rFonts w:hint="eastAsia" w:ascii="Times New Roman" w:hAnsi="Times New Roman" w:cs="Times New Roman"/>
                <w:b w:val="0"/>
                <w:bCs/>
                <w:color w:val="auto"/>
                <w:kern w:val="0"/>
                <w:sz w:val="24"/>
                <w:szCs w:val="24"/>
                <w:highlight w:val="none"/>
                <w:u w:val="none"/>
                <w:lang w:eastAsia="zh-CN"/>
              </w:rPr>
              <w:t>编码：</w:t>
            </w:r>
            <w:r>
              <w:rPr>
                <w:rFonts w:hint="eastAsia" w:ascii="Times New Roman" w:hAnsi="Times New Roman" w:cs="Times New Roman"/>
                <w:b w:val="0"/>
                <w:bCs/>
                <w:color w:val="auto"/>
                <w:kern w:val="0"/>
                <w:sz w:val="24"/>
                <w:szCs w:val="24"/>
                <w:highlight w:val="none"/>
                <w:u w:val="none"/>
                <w:lang w:val="en-US" w:eastAsia="zh-CN"/>
              </w:rPr>
              <w:t>ZH4112210002。</w:t>
            </w:r>
            <w:r>
              <w:rPr>
                <w:rFonts w:hint="eastAsia" w:ascii="Times New Roman" w:hAnsi="Times New Roman" w:cs="Times New Roman"/>
                <w:b w:val="0"/>
                <w:bCs/>
                <w:color w:val="auto"/>
                <w:kern w:val="0"/>
                <w:sz w:val="24"/>
                <w:szCs w:val="24"/>
                <w:highlight w:val="none"/>
                <w:u w:val="none"/>
                <w:lang w:eastAsia="zh-CN"/>
              </w:rPr>
              <w:t>项目</w:t>
            </w:r>
            <w:r>
              <w:rPr>
                <w:rFonts w:hint="default" w:ascii="Times New Roman" w:hAnsi="Times New Roman" w:cs="Times New Roman"/>
                <w:b w:val="0"/>
                <w:bCs/>
                <w:color w:val="auto"/>
                <w:kern w:val="0"/>
                <w:sz w:val="24"/>
                <w:szCs w:val="24"/>
                <w:highlight w:val="none"/>
                <w:u w:val="none"/>
              </w:rPr>
              <w:t>与该</w:t>
            </w:r>
            <w:r>
              <w:rPr>
                <w:rFonts w:hint="eastAsia" w:ascii="Times New Roman" w:hAnsi="Times New Roman" w:cs="Times New Roman"/>
                <w:b w:val="0"/>
                <w:bCs/>
                <w:color w:val="auto"/>
                <w:kern w:val="0"/>
                <w:sz w:val="24"/>
                <w:szCs w:val="24"/>
                <w:highlight w:val="none"/>
                <w:u w:val="none"/>
                <w:lang w:eastAsia="zh-CN"/>
              </w:rPr>
              <w:t>管控</w:t>
            </w:r>
            <w:r>
              <w:rPr>
                <w:rFonts w:hint="default" w:ascii="Times New Roman" w:hAnsi="Times New Roman" w:cs="Times New Roman"/>
                <w:b w:val="0"/>
                <w:bCs/>
                <w:color w:val="auto"/>
                <w:kern w:val="0"/>
                <w:sz w:val="24"/>
                <w:szCs w:val="24"/>
                <w:highlight w:val="none"/>
                <w:u w:val="none"/>
              </w:rPr>
              <w:t>单元管控要求相符性分析如下表所示。</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eastAsia" w:ascii="Times New Roman" w:hAnsi="Times New Roman" w:cs="Times New Roman"/>
                <w:bCs/>
                <w:color w:val="auto"/>
                <w:kern w:val="2"/>
                <w:sz w:val="24"/>
                <w:highlight w:val="none"/>
                <w:lang w:val="en-US" w:eastAsia="zh-CN"/>
              </w:rPr>
            </w:pPr>
            <w:r>
              <w:rPr>
                <w:rFonts w:hint="eastAsia" w:cs="Times New Roman"/>
                <w:bCs/>
                <w:color w:val="auto"/>
                <w:kern w:val="2"/>
                <w:sz w:val="24"/>
                <w:highlight w:val="none"/>
                <w:lang w:val="en-US" w:eastAsia="zh-CN"/>
              </w:rPr>
              <w:t xml:space="preserve"> </w:t>
            </w:r>
            <w:r>
              <w:rPr>
                <w:rFonts w:hint="eastAsia" w:ascii="Times New Roman" w:hAnsi="Times New Roman" w:cs="Times New Roman"/>
                <w:bCs/>
                <w:color w:val="auto"/>
                <w:kern w:val="2"/>
                <w:sz w:val="24"/>
                <w:highlight w:val="none"/>
                <w:lang w:val="en-US" w:eastAsia="zh-CN"/>
              </w:rPr>
              <w:t xml:space="preserve"> 与“渑池县城镇重点单元”</w:t>
            </w:r>
            <w:r>
              <w:rPr>
                <w:rFonts w:hint="eastAsia" w:ascii="Times New Roman" w:hAnsi="Times New Roman" w:cs="Times New Roman"/>
                <w:color w:val="auto"/>
                <w:highlight w:val="none"/>
                <w:lang w:val="en-US" w:eastAsia="zh-CN"/>
              </w:rPr>
              <w:t>管控</w:t>
            </w:r>
            <w:r>
              <w:rPr>
                <w:rFonts w:hint="eastAsia" w:ascii="Times New Roman" w:hAnsi="Times New Roman" w:cs="Times New Roman"/>
                <w:bCs/>
                <w:color w:val="auto"/>
                <w:kern w:val="2"/>
                <w:sz w:val="24"/>
                <w:highlight w:val="none"/>
                <w:lang w:val="en-US" w:eastAsia="zh-CN"/>
              </w:rPr>
              <w:t>要求相符性分析</w:t>
            </w:r>
          </w:p>
          <w:tbl>
            <w:tblPr>
              <w:tblStyle w:val="38"/>
              <w:tblW w:w="499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185"/>
              <w:gridCol w:w="4047"/>
              <w:gridCol w:w="2510"/>
              <w:gridCol w:w="6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185"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分类</w:t>
                  </w:r>
                </w:p>
              </w:tc>
              <w:tc>
                <w:tcPr>
                  <w:tcW w:w="4047"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管控要求</w:t>
                  </w:r>
                </w:p>
              </w:tc>
              <w:tc>
                <w:tcPr>
                  <w:tcW w:w="2510"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本项目情况</w:t>
                  </w:r>
                </w:p>
              </w:tc>
              <w:tc>
                <w:tcPr>
                  <w:tcW w:w="671"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185"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eastAsia="zh-CN"/>
                    </w:rPr>
                    <w:t>空间布局</w:t>
                  </w:r>
                  <w:r>
                    <w:rPr>
                      <w:rFonts w:hint="eastAsia" w:ascii="Times New Roman" w:hAnsi="Times New Roman" w:cs="Times New Roman"/>
                      <w:bCs/>
                      <w:color w:val="auto"/>
                      <w:sz w:val="21"/>
                      <w:szCs w:val="21"/>
                      <w:highlight w:val="none"/>
                      <w:vertAlign w:val="baseline"/>
                      <w:lang w:val="en-US" w:eastAsia="zh-CN"/>
                    </w:rPr>
                    <w:t>约束</w:t>
                  </w:r>
                </w:p>
              </w:tc>
              <w:tc>
                <w:tcPr>
                  <w:tcW w:w="4047" w:type="dxa"/>
                  <w:tcBorders>
                    <w:tl2br w:val="nil"/>
                    <w:tr2bl w:val="nil"/>
                  </w:tcBorders>
                  <w:noWrap w:val="0"/>
                  <w:vAlign w:val="center"/>
                </w:tcPr>
                <w:p>
                  <w:pPr>
                    <w:pStyle w:val="270"/>
                    <w:keepNext w:val="0"/>
                    <w:keepLines w:val="0"/>
                    <w:pageBreakBefore w:val="0"/>
                    <w:widowControl w:val="0"/>
                    <w:kinsoku/>
                    <w:wordWrap/>
                    <w:overflowPunct/>
                    <w:topLinePunct w:val="0"/>
                    <w:autoSpaceDE/>
                    <w:autoSpaceDN/>
                    <w:bidi w:val="0"/>
                    <w:adjustRightInd/>
                    <w:snapToGrid/>
                    <w:spacing w:line="240" w:lineRule="atLeast"/>
                    <w:jc w:val="both"/>
                    <w:textAlignment w:val="auto"/>
                    <w:outlineLvl w:val="9"/>
                    <w:rPr>
                      <w:caps w:val="0"/>
                      <w:color w:val="auto"/>
                    </w:rPr>
                  </w:pPr>
                  <w:r>
                    <w:rPr>
                      <w:rFonts w:hint="eastAsia"/>
                      <w:caps w:val="0"/>
                      <w:color w:val="auto"/>
                    </w:rPr>
                    <w:t>1、</w:t>
                  </w:r>
                  <w:r>
                    <w:rPr>
                      <w:caps w:val="0"/>
                      <w:color w:val="auto"/>
                    </w:rPr>
                    <w:t>禁止新建、改建及扩建高污染、高风险建设项目。</w:t>
                  </w:r>
                </w:p>
                <w:p>
                  <w:pPr>
                    <w:pStyle w:val="270"/>
                    <w:keepNext w:val="0"/>
                    <w:keepLines w:val="0"/>
                    <w:pageBreakBefore w:val="0"/>
                    <w:widowControl w:val="0"/>
                    <w:kinsoku/>
                    <w:wordWrap/>
                    <w:overflowPunct/>
                    <w:topLinePunct w:val="0"/>
                    <w:autoSpaceDE/>
                    <w:autoSpaceDN/>
                    <w:bidi w:val="0"/>
                    <w:adjustRightInd/>
                    <w:snapToGrid/>
                    <w:spacing w:line="240" w:lineRule="atLeast"/>
                    <w:jc w:val="both"/>
                    <w:textAlignment w:val="auto"/>
                    <w:outlineLvl w:val="9"/>
                    <w:rPr>
                      <w:caps w:val="0"/>
                      <w:color w:val="auto"/>
                    </w:rPr>
                  </w:pPr>
                  <w:r>
                    <w:rPr>
                      <w:caps w:val="0"/>
                      <w:color w:val="auto"/>
                    </w:rPr>
                    <w:t>2</w:t>
                  </w:r>
                  <w:r>
                    <w:rPr>
                      <w:rFonts w:hint="eastAsia"/>
                      <w:caps w:val="0"/>
                      <w:color w:val="auto"/>
                    </w:rPr>
                    <w:t>、</w:t>
                  </w:r>
                  <w:r>
                    <w:rPr>
                      <w:caps w:val="0"/>
                      <w:color w:val="auto"/>
                    </w:rPr>
                    <w:t>鼓励该区域内现有工业企业退城入园。</w:t>
                  </w:r>
                </w:p>
                <w:p>
                  <w:pPr>
                    <w:pStyle w:val="270"/>
                    <w:keepNext w:val="0"/>
                    <w:keepLines w:val="0"/>
                    <w:pageBreakBefore w:val="0"/>
                    <w:widowControl w:val="0"/>
                    <w:kinsoku/>
                    <w:wordWrap/>
                    <w:overflowPunct/>
                    <w:topLinePunct w:val="0"/>
                    <w:autoSpaceDE/>
                    <w:autoSpaceDN/>
                    <w:bidi w:val="0"/>
                    <w:adjustRightInd/>
                    <w:snapToGrid/>
                    <w:spacing w:line="240" w:lineRule="atLeast"/>
                    <w:jc w:val="both"/>
                    <w:textAlignment w:val="auto"/>
                    <w:outlineLvl w:val="9"/>
                    <w:rPr>
                      <w:rFonts w:hint="eastAsia" w:ascii="Times New Roman" w:hAnsi="Times New Roman" w:cs="Times New Roman"/>
                      <w:bCs/>
                      <w:color w:val="auto"/>
                      <w:sz w:val="21"/>
                      <w:szCs w:val="21"/>
                      <w:highlight w:val="none"/>
                      <w:vertAlign w:val="baseline"/>
                      <w:lang w:eastAsia="zh-CN"/>
                    </w:rPr>
                  </w:pPr>
                  <w:r>
                    <w:rPr>
                      <w:caps w:val="0"/>
                      <w:color w:val="auto"/>
                    </w:rPr>
                    <w:t>3、禁燃区内禁止新建、扩建燃用高污染燃料的锅炉、窑炉、炉灶等燃烧设备（集中供热、电力行业燃煤锅炉、大宗工业固废综合利用项目除外）。</w:t>
                  </w:r>
                </w:p>
              </w:tc>
              <w:tc>
                <w:tcPr>
                  <w:tcW w:w="2510"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eastAsia="zh-CN"/>
                    </w:rPr>
                    <w:t>项目为医养结合项目，不属于高污染、高风险建设项目；项目不设燃烧设备。</w:t>
                  </w:r>
                </w:p>
              </w:tc>
              <w:tc>
                <w:tcPr>
                  <w:tcW w:w="671"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185"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污染物排放管控</w:t>
                  </w:r>
                </w:p>
              </w:tc>
              <w:tc>
                <w:tcPr>
                  <w:tcW w:w="4047" w:type="dxa"/>
                  <w:tcBorders>
                    <w:tl2br w:val="nil"/>
                    <w:tr2bl w:val="nil"/>
                  </w:tcBorders>
                  <w:noWrap w:val="0"/>
                  <w:vAlign w:val="center"/>
                </w:tcPr>
                <w:p>
                  <w:pPr>
                    <w:pStyle w:val="270"/>
                    <w:keepNext w:val="0"/>
                    <w:keepLines w:val="0"/>
                    <w:pageBreakBefore w:val="0"/>
                    <w:widowControl w:val="0"/>
                    <w:kinsoku/>
                    <w:wordWrap/>
                    <w:overflowPunct/>
                    <w:topLinePunct w:val="0"/>
                    <w:autoSpaceDE/>
                    <w:autoSpaceDN/>
                    <w:bidi w:val="0"/>
                    <w:adjustRightInd/>
                    <w:snapToGrid/>
                    <w:spacing w:line="240" w:lineRule="atLeast"/>
                    <w:jc w:val="both"/>
                    <w:textAlignment w:val="auto"/>
                    <w:outlineLvl w:val="9"/>
                    <w:rPr>
                      <w:caps w:val="0"/>
                      <w:color w:val="auto"/>
                    </w:rPr>
                  </w:pPr>
                  <w:r>
                    <w:rPr>
                      <w:caps w:val="0"/>
                      <w:color w:val="auto"/>
                    </w:rPr>
                    <w:t>1、禁止填埋场渗滤液直排或超标排放。</w:t>
                  </w:r>
                </w:p>
                <w:p>
                  <w:pPr>
                    <w:pStyle w:val="270"/>
                    <w:keepNext w:val="0"/>
                    <w:keepLines w:val="0"/>
                    <w:pageBreakBefore w:val="0"/>
                    <w:widowControl w:val="0"/>
                    <w:kinsoku/>
                    <w:wordWrap/>
                    <w:overflowPunct/>
                    <w:topLinePunct w:val="0"/>
                    <w:autoSpaceDE/>
                    <w:autoSpaceDN/>
                    <w:bidi w:val="0"/>
                    <w:adjustRightInd/>
                    <w:snapToGrid/>
                    <w:spacing w:line="240" w:lineRule="atLeast"/>
                    <w:jc w:val="both"/>
                    <w:textAlignment w:val="auto"/>
                    <w:outlineLvl w:val="9"/>
                    <w:rPr>
                      <w:rFonts w:hint="eastAsia" w:ascii="宋体" w:hAnsi="宋体" w:eastAsia="宋体" w:cs="宋体"/>
                      <w:caps w:val="0"/>
                      <w:color w:val="auto"/>
                    </w:rPr>
                  </w:pPr>
                  <w:r>
                    <w:rPr>
                      <w:caps w:val="0"/>
                      <w:color w:val="auto"/>
                    </w:rPr>
                    <w:t>2、禁止含重金属废水进入城市生活污水处理厂。</w:t>
                  </w:r>
                </w:p>
                <w:p>
                  <w:pPr>
                    <w:pStyle w:val="270"/>
                    <w:keepNext w:val="0"/>
                    <w:keepLines w:val="0"/>
                    <w:pageBreakBefore w:val="0"/>
                    <w:widowControl w:val="0"/>
                    <w:kinsoku/>
                    <w:wordWrap/>
                    <w:overflowPunct/>
                    <w:topLinePunct w:val="0"/>
                    <w:autoSpaceDE/>
                    <w:autoSpaceDN/>
                    <w:bidi w:val="0"/>
                    <w:adjustRightInd/>
                    <w:snapToGrid/>
                    <w:spacing w:line="240" w:lineRule="atLeast"/>
                    <w:jc w:val="both"/>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宋体" w:hAnsi="宋体" w:eastAsia="宋体" w:cs="宋体"/>
                      <w:caps w:val="0"/>
                      <w:color w:val="auto"/>
                    </w:rPr>
                    <w:t>3、实施“散乱污”企业动态管理，实现平原地区散煤取暖基本清</w:t>
                  </w:r>
                  <w:r>
                    <w:rPr>
                      <w:caps w:val="0"/>
                      <w:color w:val="auto"/>
                    </w:rPr>
                    <w:t>零，开展城市清洁行动，全面提</w:t>
                  </w:r>
                  <w:r>
                    <w:rPr>
                      <w:rFonts w:hint="eastAsia" w:ascii="宋体" w:hAnsi="宋体" w:eastAsia="宋体" w:cs="宋体"/>
                      <w:caps w:val="0"/>
                      <w:color w:val="auto"/>
                    </w:rPr>
                    <w:t>升“三散”污</w:t>
                  </w:r>
                  <w:r>
                    <w:rPr>
                      <w:caps w:val="0"/>
                      <w:color w:val="auto"/>
                    </w:rPr>
                    <w:t>染治理水平。</w:t>
                  </w:r>
                </w:p>
              </w:tc>
              <w:tc>
                <w:tcPr>
                  <w:tcW w:w="2510"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项目为医养结合项目，废水主要包括医疗废水和生活污水，不含重金属，分别处理后全部排入市政管网；项目严格按规范化建设，不属于“散乱污”企业。</w:t>
                  </w:r>
                </w:p>
              </w:tc>
              <w:tc>
                <w:tcPr>
                  <w:tcW w:w="671"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185"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环境风险防控</w:t>
                  </w:r>
                </w:p>
              </w:tc>
              <w:tc>
                <w:tcPr>
                  <w:tcW w:w="4047" w:type="dxa"/>
                  <w:tcBorders>
                    <w:tl2br w:val="nil"/>
                    <w:tr2bl w:val="nil"/>
                  </w:tcBorders>
                  <w:noWrap w:val="0"/>
                  <w:vAlign w:val="center"/>
                </w:tcPr>
                <w:p>
                  <w:pPr>
                    <w:pStyle w:val="270"/>
                    <w:jc w:val="both"/>
                    <w:rPr>
                      <w:caps w:val="0"/>
                      <w:color w:val="auto"/>
                    </w:rPr>
                  </w:pPr>
                  <w:r>
                    <w:rPr>
                      <w:caps w:val="0"/>
                      <w:color w:val="auto"/>
                    </w:rPr>
                    <w:t>1、按照土壤环境调查相关技术规定，对垃圾填埋场周边土壤环境状况进行调查评估。对周边土壤环境超过可接受风险的，应采取限制填埋废物进入、降低人体暴露健康风险等管控措施。</w:t>
                  </w:r>
                </w:p>
                <w:p>
                  <w:pPr>
                    <w:pStyle w:val="270"/>
                    <w:jc w:val="both"/>
                    <w:rPr>
                      <w:caps w:val="0"/>
                      <w:color w:val="auto"/>
                    </w:rPr>
                  </w:pPr>
                  <w:r>
                    <w:rPr>
                      <w:caps w:val="0"/>
                      <w:color w:val="auto"/>
                    </w:rPr>
                    <w:t>2、重点监管企业在拆除生产设施设备、污染治理设施时，要事先制定残留污染物清理和安全处置方案。</w:t>
                  </w:r>
                </w:p>
                <w:p>
                  <w:pPr>
                    <w:pStyle w:val="270"/>
                    <w:jc w:val="both"/>
                    <w:rPr>
                      <w:rFonts w:hint="eastAsia" w:ascii="Times New Roman" w:hAnsi="Times New Roman" w:cs="Times New Roman"/>
                      <w:bCs/>
                      <w:color w:val="auto"/>
                      <w:sz w:val="21"/>
                      <w:szCs w:val="21"/>
                      <w:highlight w:val="none"/>
                      <w:vertAlign w:val="baseline"/>
                      <w:lang w:eastAsia="zh-CN"/>
                    </w:rPr>
                  </w:pPr>
                  <w:r>
                    <w:rPr>
                      <w:caps w:val="0"/>
                      <w:color w:val="auto"/>
                    </w:rPr>
                    <w:t>3、高关注地块划分污染风险等级，纳入优先管控名录。</w:t>
                  </w:r>
                </w:p>
              </w:tc>
              <w:tc>
                <w:tcPr>
                  <w:tcW w:w="2510" w:type="dxa"/>
                  <w:tcBorders>
                    <w:tl2br w:val="nil"/>
                    <w:tr2bl w:val="nil"/>
                  </w:tcBorders>
                  <w:noWrap w:val="0"/>
                  <w:vAlign w:val="center"/>
                </w:tcPr>
                <w:p>
                  <w:pPr>
                    <w:pStyle w:val="270"/>
                    <w:jc w:val="center"/>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项目不涉及</w:t>
                  </w:r>
                  <w:r>
                    <w:rPr>
                      <w:caps w:val="0"/>
                      <w:color w:val="auto"/>
                    </w:rPr>
                    <w:t>土壤环境调查</w:t>
                  </w:r>
                  <w:r>
                    <w:rPr>
                      <w:rFonts w:hint="eastAsia"/>
                      <w:caps w:val="0"/>
                      <w:color w:val="auto"/>
                      <w:lang w:eastAsia="zh-CN"/>
                    </w:rPr>
                    <w:t>；</w:t>
                  </w:r>
                  <w:r>
                    <w:rPr>
                      <w:caps w:val="0"/>
                      <w:color w:val="auto"/>
                    </w:rPr>
                    <w:t>项目不属于重点监管企业；项目用地未纳入优先管控名录。</w:t>
                  </w:r>
                </w:p>
              </w:tc>
              <w:tc>
                <w:tcPr>
                  <w:tcW w:w="671"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185"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资源开发效率要求</w:t>
                  </w:r>
                </w:p>
              </w:tc>
              <w:tc>
                <w:tcPr>
                  <w:tcW w:w="4047" w:type="dxa"/>
                  <w:tcBorders>
                    <w:tl2br w:val="nil"/>
                    <w:tr2bl w:val="nil"/>
                  </w:tcBorders>
                  <w:noWrap w:val="0"/>
                  <w:vAlign w:val="center"/>
                </w:tcPr>
                <w:p>
                  <w:pPr>
                    <w:pStyle w:val="270"/>
                    <w:jc w:val="both"/>
                    <w:rPr>
                      <w:rFonts w:hint="eastAsia" w:ascii="Times New Roman" w:hAnsi="Times New Roman" w:cs="Times New Roman"/>
                      <w:bCs/>
                      <w:color w:val="auto"/>
                      <w:sz w:val="21"/>
                      <w:szCs w:val="21"/>
                      <w:highlight w:val="none"/>
                      <w:vertAlign w:val="baseline"/>
                      <w:lang w:eastAsia="zh-CN"/>
                    </w:rPr>
                  </w:pPr>
                  <w:r>
                    <w:rPr>
                      <w:caps w:val="0"/>
                      <w:color w:val="auto"/>
                    </w:rPr>
                    <w:t>禁止销售、使用煤等高污染燃料，现有使用高污染燃料的单位和个人，应当按照市、县（市）人民政府规定的期限改用清洁能源或拆除使用高污染燃料的设施。</w:t>
                  </w:r>
                </w:p>
              </w:tc>
              <w:tc>
                <w:tcPr>
                  <w:tcW w:w="2510"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项目不涉及销售、使用煤等高污染燃料，不设燃烧设施。</w:t>
                  </w:r>
                </w:p>
              </w:tc>
              <w:tc>
                <w:tcPr>
                  <w:tcW w:w="671" w:type="dxa"/>
                  <w:tcBorders>
                    <w:tl2br w:val="nil"/>
                    <w:tr2bl w:val="nil"/>
                  </w:tcBorders>
                  <w:noWrap w:val="0"/>
                  <w:vAlign w:val="center"/>
                </w:tcPr>
                <w:p>
                  <w:pPr>
                    <w:pStyle w:val="121"/>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cs="Times New Roman"/>
                      <w:bCs/>
                      <w:color w:val="auto"/>
                      <w:sz w:val="21"/>
                      <w:szCs w:val="21"/>
                      <w:highlight w:val="none"/>
                      <w:vertAlign w:val="baseline"/>
                      <w:lang w:eastAsia="zh-CN"/>
                    </w:rPr>
                  </w:pPr>
                  <w:r>
                    <w:rPr>
                      <w:rFonts w:hint="eastAsia" w:ascii="Times New Roman" w:hAnsi="Times New Roman" w:cs="Times New Roman"/>
                      <w:bCs/>
                      <w:color w:val="auto"/>
                      <w:sz w:val="21"/>
                      <w:szCs w:val="21"/>
                      <w:highlight w:val="none"/>
                      <w:vertAlign w:val="baseline"/>
                      <w:lang w:eastAsia="zh-CN"/>
                    </w:rPr>
                    <w:t>相符</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0" w:leftChars="0" w:firstLine="480" w:firstLineChars="200"/>
              <w:textAlignment w:val="auto"/>
              <w:outlineLvl w:val="9"/>
              <w:rPr>
                <w:rFonts w:hint="default" w:ascii="Times New Roman" w:hAnsi="Times New Roman" w:cs="Times New Roman"/>
                <w:b w:val="0"/>
                <w:bCs/>
                <w:color w:val="auto"/>
                <w:sz w:val="24"/>
                <w:szCs w:val="24"/>
                <w:highlight w:val="none"/>
                <w:u w:val="none"/>
              </w:rPr>
            </w:pPr>
            <w:r>
              <w:rPr>
                <w:rFonts w:hint="default" w:ascii="Times New Roman" w:hAnsi="Times New Roman" w:cs="Times New Roman"/>
                <w:b w:val="0"/>
                <w:bCs/>
                <w:color w:val="auto"/>
                <w:sz w:val="24"/>
                <w:szCs w:val="24"/>
                <w:highlight w:val="none"/>
                <w:u w:val="none"/>
              </w:rPr>
              <w:t>综上所述，</w:t>
            </w:r>
            <w:r>
              <w:rPr>
                <w:rFonts w:hint="eastAsia" w:ascii="Times New Roman" w:hAnsi="Times New Roman" w:cs="Times New Roman"/>
                <w:b w:val="0"/>
                <w:bCs/>
                <w:color w:val="auto"/>
                <w:sz w:val="24"/>
                <w:szCs w:val="24"/>
                <w:highlight w:val="none"/>
                <w:u w:val="none"/>
                <w:lang w:eastAsia="zh-CN"/>
              </w:rPr>
              <w:t>项目</w:t>
            </w:r>
            <w:r>
              <w:rPr>
                <w:rFonts w:hint="eastAsia" w:ascii="Times New Roman" w:hAnsi="Times New Roman" w:cs="Times New Roman"/>
                <w:b w:val="0"/>
                <w:bCs/>
                <w:color w:val="auto"/>
                <w:sz w:val="24"/>
                <w:szCs w:val="24"/>
                <w:highlight w:val="none"/>
                <w:u w:val="none"/>
                <w:lang w:val="en-US" w:eastAsia="zh-CN"/>
              </w:rPr>
              <w:t>的建设符合</w:t>
            </w:r>
            <w:r>
              <w:rPr>
                <w:rFonts w:hint="default" w:ascii="Times New Roman" w:hAnsi="Times New Roman" w:cs="Times New Roman"/>
                <w:b w:val="0"/>
                <w:bCs/>
                <w:color w:val="auto"/>
                <w:sz w:val="24"/>
                <w:szCs w:val="24"/>
                <w:highlight w:val="none"/>
                <w:u w:val="none"/>
              </w:rPr>
              <w:t>《</w:t>
            </w:r>
            <w:r>
              <w:rPr>
                <w:rFonts w:hint="eastAsia" w:ascii="Times New Roman" w:hAnsi="Times New Roman" w:cs="Times New Roman"/>
                <w:b w:val="0"/>
                <w:bCs/>
                <w:color w:val="auto"/>
                <w:sz w:val="24"/>
                <w:szCs w:val="24"/>
                <w:highlight w:val="none"/>
                <w:u w:val="none"/>
                <w:lang w:val="en-US" w:eastAsia="zh-CN"/>
              </w:rPr>
              <w:t>三门峡</w:t>
            </w:r>
            <w:r>
              <w:rPr>
                <w:rFonts w:hint="default" w:ascii="Times New Roman" w:hAnsi="Times New Roman" w:cs="Times New Roman"/>
                <w:b w:val="0"/>
                <w:bCs/>
                <w:color w:val="auto"/>
                <w:sz w:val="24"/>
                <w:szCs w:val="24"/>
                <w:highlight w:val="none"/>
                <w:u w:val="none"/>
              </w:rPr>
              <w:t>人民政府关于实</w:t>
            </w:r>
            <w:r>
              <w:rPr>
                <w:rFonts w:hint="eastAsia" w:ascii="宋体" w:hAnsi="宋体" w:eastAsia="宋体" w:cs="宋体"/>
                <w:b w:val="0"/>
                <w:bCs/>
                <w:color w:val="auto"/>
                <w:sz w:val="24"/>
                <w:szCs w:val="24"/>
                <w:highlight w:val="none"/>
                <w:u w:val="none"/>
              </w:rPr>
              <w:t>施“三线一单”</w:t>
            </w:r>
            <w:r>
              <w:rPr>
                <w:rFonts w:hint="default" w:ascii="Times New Roman" w:hAnsi="Times New Roman" w:cs="Times New Roman"/>
                <w:b w:val="0"/>
                <w:bCs/>
                <w:color w:val="auto"/>
                <w:sz w:val="24"/>
                <w:szCs w:val="24"/>
                <w:highlight w:val="none"/>
                <w:u w:val="none"/>
              </w:rPr>
              <w:t>生态环境分区管控的意见（</w:t>
            </w:r>
            <w:r>
              <w:rPr>
                <w:rFonts w:hint="default" w:ascii="Times New Roman" w:hAnsi="Times New Roman" w:cs="Times New Roman"/>
                <w:b w:val="0"/>
                <w:bCs/>
                <w:color w:val="auto"/>
                <w:sz w:val="24"/>
                <w:szCs w:val="24"/>
                <w:highlight w:val="none"/>
                <w:u w:val="none"/>
                <w:lang w:val="en-US" w:eastAsia="zh-CN"/>
              </w:rPr>
              <w:t>三</w:t>
            </w:r>
            <w:r>
              <w:rPr>
                <w:rFonts w:hint="default" w:ascii="Times New Roman" w:hAnsi="Times New Roman" w:cs="Times New Roman"/>
                <w:b w:val="0"/>
                <w:bCs/>
                <w:color w:val="auto"/>
                <w:sz w:val="24"/>
                <w:szCs w:val="24"/>
                <w:highlight w:val="none"/>
                <w:u w:val="none"/>
              </w:rPr>
              <w:t>政[202</w:t>
            </w:r>
            <w:r>
              <w:rPr>
                <w:rFonts w:hint="default" w:ascii="Times New Roman" w:hAnsi="Times New Roman" w:cs="Times New Roman"/>
                <w:b w:val="0"/>
                <w:bCs/>
                <w:color w:val="auto"/>
                <w:sz w:val="24"/>
                <w:szCs w:val="24"/>
                <w:highlight w:val="none"/>
                <w:u w:val="none"/>
                <w:lang w:val="en-US" w:eastAsia="zh-CN"/>
              </w:rPr>
              <w:t>1</w:t>
            </w:r>
            <w:r>
              <w:rPr>
                <w:rFonts w:hint="default" w:ascii="Times New Roman" w:hAnsi="Times New Roman" w:cs="Times New Roman"/>
                <w:b w:val="0"/>
                <w:bCs/>
                <w:color w:val="auto"/>
                <w:sz w:val="24"/>
                <w:szCs w:val="24"/>
                <w:highlight w:val="none"/>
                <w:u w:val="none"/>
              </w:rPr>
              <w:t>]</w:t>
            </w:r>
            <w:r>
              <w:rPr>
                <w:rFonts w:hint="default" w:ascii="Times New Roman" w:hAnsi="Times New Roman" w:cs="Times New Roman"/>
                <w:b w:val="0"/>
                <w:bCs/>
                <w:color w:val="auto"/>
                <w:sz w:val="24"/>
                <w:szCs w:val="24"/>
                <w:highlight w:val="none"/>
                <w:u w:val="none"/>
                <w:lang w:val="en-US" w:eastAsia="zh-CN"/>
              </w:rPr>
              <w:t>8</w:t>
            </w:r>
            <w:r>
              <w:rPr>
                <w:rFonts w:hint="default" w:ascii="Times New Roman" w:hAnsi="Times New Roman" w:cs="Times New Roman"/>
                <w:b w:val="0"/>
                <w:bCs/>
                <w:color w:val="auto"/>
                <w:sz w:val="24"/>
                <w:szCs w:val="24"/>
                <w:highlight w:val="none"/>
                <w:u w:val="none"/>
              </w:rPr>
              <w:t>号）》</w:t>
            </w:r>
            <w:r>
              <w:rPr>
                <w:rFonts w:hint="default" w:ascii="Times New Roman" w:hAnsi="Times New Roman" w:cs="Times New Roman"/>
                <w:b w:val="0"/>
                <w:bCs/>
                <w:color w:val="auto"/>
                <w:sz w:val="24"/>
                <w:szCs w:val="24"/>
                <w:highlight w:val="none"/>
                <w:u w:val="none"/>
                <w:lang w:val="en-US" w:eastAsia="zh-CN"/>
              </w:rPr>
              <w:t>的要求</w:t>
            </w:r>
            <w:r>
              <w:rPr>
                <w:rFonts w:hint="default" w:ascii="Times New Roman" w:hAnsi="Times New Roman" w:cs="Times New Roman"/>
                <w:b w:val="0"/>
                <w:bCs/>
                <w:color w:val="auto"/>
                <w:sz w:val="24"/>
                <w:szCs w:val="24"/>
                <w:highlight w:val="none"/>
                <w:u w:val="none"/>
              </w:rPr>
              <w:t>。</w:t>
            </w:r>
          </w:p>
          <w:p>
            <w:pPr>
              <w:pStyle w:val="121"/>
              <w:keepNext w:val="0"/>
              <w:keepLines w:val="0"/>
              <w:pageBreakBefore w:val="0"/>
              <w:widowControl w:val="0"/>
              <w:kinsoku/>
              <w:wordWrap/>
              <w:overflowPunct/>
              <w:topLinePunct w:val="0"/>
              <w:autoSpaceDE/>
              <w:autoSpaceDN/>
              <w:bidi w:val="0"/>
              <w:spacing w:line="520" w:lineRule="exact"/>
              <w:ind w:firstLine="0" w:firstLineChars="0"/>
              <w:rPr>
                <w:rFonts w:hint="default" w:ascii="Times New Roman" w:hAnsi="Times New Roman" w:eastAsia="黑体" w:cs="Times New Roman"/>
                <w:b w:val="0"/>
                <w:bCs/>
                <w:color w:val="auto"/>
                <w:sz w:val="28"/>
                <w:szCs w:val="28"/>
                <w:highlight w:val="none"/>
                <w:u w:val="none"/>
                <w:lang w:val="en-US" w:eastAsia="zh-CN"/>
              </w:rPr>
            </w:pPr>
            <w:r>
              <w:rPr>
                <w:rFonts w:hint="default" w:ascii="Times New Roman" w:hAnsi="Times New Roman" w:eastAsia="黑体" w:cs="Times New Roman"/>
                <w:b w:val="0"/>
                <w:bCs/>
                <w:color w:val="auto"/>
                <w:sz w:val="28"/>
                <w:szCs w:val="28"/>
                <w:highlight w:val="none"/>
                <w:u w:val="none"/>
                <w:lang w:val="en-US" w:eastAsia="zh-CN"/>
              </w:rPr>
              <w:t>2、用地相符性分析</w:t>
            </w:r>
          </w:p>
          <w:p>
            <w:pPr>
              <w:keepNext w:val="0"/>
              <w:keepLines w:val="0"/>
              <w:pageBreakBefore w:val="0"/>
              <w:widowControl w:val="0"/>
              <w:kinsoku/>
              <w:wordWrap/>
              <w:overflowPunct/>
              <w:topLinePunct w:val="0"/>
              <w:autoSpaceDE/>
              <w:autoSpaceDN/>
              <w:bidi w:val="0"/>
              <w:spacing w:line="520" w:lineRule="exact"/>
              <w:ind w:firstLine="480" w:firstLineChars="200"/>
              <w:rPr>
                <w:rFonts w:hint="default" w:ascii="Times New Roman" w:hAnsi="Times New Roman" w:cs="Times New Roman"/>
                <w:bCs/>
                <w:color w:val="auto"/>
                <w:sz w:val="24"/>
                <w:szCs w:val="24"/>
                <w:highlight w:val="none"/>
              </w:rPr>
            </w:pPr>
            <w:r>
              <w:rPr>
                <w:rFonts w:hint="eastAsia" w:ascii="Times New Roman" w:hAnsi="Times New Roman" w:cs="Times New Roman"/>
                <w:bCs/>
                <w:color w:val="auto"/>
                <w:sz w:val="24"/>
                <w:szCs w:val="24"/>
                <w:highlight w:val="none"/>
                <w:lang w:val="en-US" w:eastAsia="zh-CN"/>
              </w:rPr>
              <w:t>项目</w:t>
            </w:r>
            <w:r>
              <w:rPr>
                <w:rFonts w:hint="default" w:ascii="Times New Roman" w:hAnsi="Times New Roman" w:cs="Times New Roman"/>
                <w:bCs/>
                <w:color w:val="auto"/>
                <w:sz w:val="24"/>
                <w:szCs w:val="24"/>
                <w:highlight w:val="none"/>
                <w:lang w:val="en-US" w:eastAsia="zh-CN"/>
              </w:rPr>
              <w:t>位于</w:t>
            </w:r>
            <w:r>
              <w:rPr>
                <w:rFonts w:hint="eastAsia" w:ascii="Times New Roman" w:hAnsi="Times New Roman" w:cs="Times New Roman"/>
                <w:bCs/>
                <w:color w:val="auto"/>
                <w:sz w:val="24"/>
                <w:szCs w:val="24"/>
                <w:highlight w:val="none"/>
                <w:lang w:val="en-US" w:eastAsia="zh-CN"/>
              </w:rPr>
              <w:t>渑池县仰韶大街中段120号</w:t>
            </w:r>
            <w:r>
              <w:rPr>
                <w:rFonts w:hint="default" w:ascii="Times New Roman" w:hAnsi="Times New Roman" w:cs="Times New Roman"/>
                <w:bCs/>
                <w:color w:val="auto"/>
                <w:sz w:val="24"/>
                <w:szCs w:val="24"/>
                <w:highlight w:val="none"/>
                <w:lang w:val="en-US" w:eastAsia="zh-CN"/>
              </w:rPr>
              <w:t>（原中医院）</w:t>
            </w:r>
            <w:r>
              <w:rPr>
                <w:rFonts w:hint="default" w:ascii="Times New Roman" w:hAnsi="Times New Roman" w:cs="Times New Roman"/>
                <w:bCs/>
                <w:color w:val="auto"/>
                <w:sz w:val="24"/>
                <w:szCs w:val="24"/>
                <w:highlight w:val="none"/>
              </w:rPr>
              <w:t>，占地</w:t>
            </w:r>
            <w:r>
              <w:rPr>
                <w:rFonts w:hint="default" w:ascii="Times New Roman" w:hAnsi="Times New Roman" w:cs="Times New Roman"/>
                <w:bCs/>
                <w:color w:val="auto"/>
                <w:sz w:val="24"/>
                <w:szCs w:val="24"/>
                <w:highlight w:val="none"/>
                <w:lang w:eastAsia="zh-CN"/>
              </w:rPr>
              <w:t>面积</w:t>
            </w:r>
            <w:r>
              <w:rPr>
                <w:rFonts w:hint="eastAsia" w:ascii="Times New Roman" w:hAnsi="Times New Roman" w:cs="Times New Roman"/>
                <w:bCs/>
                <w:color w:val="auto"/>
                <w:sz w:val="24"/>
                <w:szCs w:val="24"/>
                <w:highlight w:val="none"/>
                <w:lang w:val="en-US" w:eastAsia="zh-CN"/>
              </w:rPr>
              <w:t>35</w:t>
            </w:r>
            <w:r>
              <w:rPr>
                <w:rFonts w:hint="default" w:ascii="Times New Roman" w:hAnsi="Times New Roman" w:cs="Times New Roman"/>
                <w:bCs/>
                <w:color w:val="auto"/>
                <w:sz w:val="24"/>
                <w:szCs w:val="24"/>
                <w:highlight w:val="none"/>
                <w:lang w:val="en-US" w:eastAsia="zh-CN"/>
              </w:rPr>
              <w:t>00m</w:t>
            </w:r>
            <w:r>
              <w:rPr>
                <w:rFonts w:hint="default" w:ascii="Times New Roman" w:hAnsi="Times New Roman" w:cs="Times New Roman"/>
                <w:bCs/>
                <w:color w:val="auto"/>
                <w:sz w:val="24"/>
                <w:szCs w:val="24"/>
                <w:highlight w:val="none"/>
                <w:vertAlign w:val="superscript"/>
                <w:lang w:val="en-US" w:eastAsia="zh-CN"/>
              </w:rPr>
              <w:t>2</w:t>
            </w:r>
            <w:r>
              <w:rPr>
                <w:rFonts w:hint="default" w:ascii="Times New Roman" w:hAnsi="Times New Roman" w:cs="Times New Roman"/>
                <w:bCs/>
                <w:color w:val="auto"/>
                <w:sz w:val="24"/>
                <w:szCs w:val="24"/>
                <w:highlight w:val="none"/>
                <w:vertAlign w:val="baseline"/>
                <w:lang w:val="en-US" w:eastAsia="zh-CN"/>
              </w:rPr>
              <w:t>，根据《渑池县城乡总体规划——中心城区用地规划图</w:t>
            </w:r>
            <w:r>
              <w:rPr>
                <w:rFonts w:hint="eastAsia" w:ascii="Times New Roman" w:hAnsi="Times New Roman" w:cs="Times New Roman"/>
                <w:bCs/>
                <w:color w:val="auto"/>
                <w:sz w:val="24"/>
                <w:szCs w:val="24"/>
                <w:highlight w:val="none"/>
                <w:vertAlign w:val="baseline"/>
                <w:lang w:val="en-US" w:eastAsia="zh-CN"/>
              </w:rPr>
              <w:t>》（2017-2035年）（见附图5），</w:t>
            </w:r>
            <w:r>
              <w:rPr>
                <w:rFonts w:hint="eastAsia" w:ascii="Times New Roman" w:hAnsi="Times New Roman" w:cs="Times New Roman"/>
                <w:bCs/>
                <w:color w:val="auto"/>
                <w:sz w:val="24"/>
                <w:szCs w:val="24"/>
                <w:highlight w:val="none"/>
                <w:lang w:eastAsia="zh-CN"/>
              </w:rPr>
              <w:t>项目用地为</w:t>
            </w:r>
            <w:r>
              <w:rPr>
                <w:rFonts w:hint="eastAsia" w:ascii="Times New Roman" w:hAnsi="Times New Roman" w:cs="Times New Roman"/>
                <w:bCs/>
                <w:color w:val="auto"/>
                <w:sz w:val="24"/>
                <w:szCs w:val="24"/>
                <w:highlight w:val="none"/>
                <w:lang w:val="en-US" w:eastAsia="zh-CN"/>
              </w:rPr>
              <w:t>医疗卫生用地</w:t>
            </w:r>
            <w:r>
              <w:rPr>
                <w:rFonts w:hint="eastAsia" w:ascii="Times New Roman" w:hAnsi="Times New Roman" w:cs="Times New Roman"/>
                <w:bCs/>
                <w:color w:val="auto"/>
                <w:sz w:val="24"/>
                <w:szCs w:val="24"/>
                <w:highlight w:val="none"/>
                <w:lang w:eastAsia="zh-CN"/>
              </w:rPr>
              <w:t>，</w:t>
            </w:r>
            <w:r>
              <w:rPr>
                <w:rFonts w:hint="eastAsia" w:ascii="Times New Roman" w:hAnsi="Times New Roman" w:cs="Times New Roman"/>
                <w:bCs/>
                <w:color w:val="auto"/>
                <w:sz w:val="24"/>
                <w:szCs w:val="24"/>
                <w:highlight w:val="none"/>
                <w:lang w:val="en-US" w:eastAsia="zh-CN"/>
              </w:rPr>
              <w:t>符合规划要求</w:t>
            </w:r>
            <w:r>
              <w:rPr>
                <w:rFonts w:hint="default" w:ascii="Times New Roman" w:hAnsi="Times New Roman" w:cs="Times New Roman"/>
                <w:bCs/>
                <w:color w:val="auto"/>
                <w:sz w:val="24"/>
                <w:szCs w:val="24"/>
                <w:highlight w:val="none"/>
              </w:rPr>
              <w:t>。</w:t>
            </w:r>
          </w:p>
          <w:p>
            <w:pPr>
              <w:pStyle w:val="121"/>
              <w:keepNext w:val="0"/>
              <w:keepLines w:val="0"/>
              <w:pageBreakBefore w:val="0"/>
              <w:widowControl w:val="0"/>
              <w:kinsoku/>
              <w:wordWrap/>
              <w:overflowPunct/>
              <w:topLinePunct w:val="0"/>
              <w:autoSpaceDE/>
              <w:autoSpaceDN/>
              <w:bidi w:val="0"/>
              <w:spacing w:line="520" w:lineRule="exact"/>
              <w:ind w:firstLine="0" w:firstLineChars="0"/>
              <w:rPr>
                <w:rFonts w:hint="default" w:ascii="Times New Roman" w:hAnsi="Times New Roman" w:eastAsia="黑体" w:cs="Times New Roman"/>
                <w:b w:val="0"/>
                <w:bCs/>
                <w:color w:val="auto"/>
                <w:sz w:val="28"/>
                <w:szCs w:val="28"/>
                <w:highlight w:val="none"/>
                <w:u w:val="none"/>
                <w:lang w:val="en-US" w:eastAsia="zh-CN"/>
              </w:rPr>
            </w:pPr>
            <w:r>
              <w:rPr>
                <w:rFonts w:hint="default" w:ascii="Times New Roman" w:hAnsi="Times New Roman" w:eastAsia="黑体" w:cs="Times New Roman"/>
                <w:b w:val="0"/>
                <w:bCs/>
                <w:color w:val="auto"/>
                <w:sz w:val="28"/>
                <w:szCs w:val="28"/>
                <w:highlight w:val="none"/>
                <w:u w:val="none"/>
                <w:lang w:val="en-US" w:eastAsia="zh-CN"/>
              </w:rPr>
              <w:t>3、产业政策相符性分析</w:t>
            </w:r>
          </w:p>
          <w:p>
            <w:pPr>
              <w:pStyle w:val="121"/>
              <w:keepNext w:val="0"/>
              <w:keepLines w:val="0"/>
              <w:pageBreakBefore w:val="0"/>
              <w:widowControl w:val="0"/>
              <w:kinsoku/>
              <w:wordWrap/>
              <w:overflowPunct/>
              <w:topLinePunct w:val="0"/>
              <w:autoSpaceDE/>
              <w:autoSpaceDN/>
              <w:bidi w:val="0"/>
              <w:spacing w:line="520" w:lineRule="exact"/>
              <w:ind w:firstLine="480" w:firstLineChars="200"/>
              <w:textAlignment w:val="auto"/>
              <w:outlineLvl w:val="9"/>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对照《产业结构调整指导目录（2019 年本）》（中华人民共和国国家发展和改革委员会令第29号）及《国家发展改革委关于修改&lt;产业结构调整指导目录（2019年本）&gt;的决定》（中华人民共和国国家发展和改革委员会令第49号）</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项目为医养结合项目，属于第一类 鼓励类 “三十七、卫生健康5、医疗卫生服务设施建设”</w:t>
            </w:r>
            <w:r>
              <w:rPr>
                <w:rFonts w:hint="default" w:ascii="Times New Roman" w:hAnsi="Times New Roman" w:cs="Times New Roman"/>
                <w:bCs/>
                <w:color w:val="auto"/>
                <w:highlight w:val="none"/>
              </w:rPr>
              <w:t>，符合国家产业政策。</w:t>
            </w:r>
          </w:p>
          <w:p>
            <w:pPr>
              <w:pStyle w:val="121"/>
              <w:keepNext w:val="0"/>
              <w:keepLines w:val="0"/>
              <w:pageBreakBefore w:val="0"/>
              <w:widowControl w:val="0"/>
              <w:numPr>
                <w:ilvl w:val="0"/>
                <w:numId w:val="2"/>
              </w:numPr>
              <w:kinsoku/>
              <w:wordWrap/>
              <w:overflowPunct/>
              <w:topLinePunct w:val="0"/>
              <w:autoSpaceDE/>
              <w:autoSpaceDN/>
              <w:bidi w:val="0"/>
              <w:spacing w:line="520" w:lineRule="exact"/>
              <w:ind w:firstLine="0" w:firstLineChars="0"/>
              <w:rPr>
                <w:rFonts w:hint="eastAsia" w:ascii="Times New Roman" w:hAnsi="Times New Roman" w:eastAsia="黑体" w:cs="Times New Roman"/>
                <w:b w:val="0"/>
                <w:bCs/>
                <w:color w:val="auto"/>
                <w:sz w:val="28"/>
                <w:szCs w:val="28"/>
                <w:highlight w:val="none"/>
                <w:u w:val="none"/>
                <w:lang w:val="en-US" w:eastAsia="zh-CN"/>
              </w:rPr>
            </w:pPr>
            <w:r>
              <w:rPr>
                <w:rFonts w:hint="eastAsia" w:ascii="Times New Roman" w:hAnsi="Times New Roman" w:eastAsia="黑体" w:cs="Times New Roman"/>
                <w:b w:val="0"/>
                <w:bCs/>
                <w:color w:val="auto"/>
                <w:sz w:val="28"/>
                <w:szCs w:val="28"/>
                <w:highlight w:val="none"/>
                <w:u w:val="none"/>
                <w:lang w:val="en-US" w:eastAsia="zh-CN"/>
              </w:rPr>
              <w:t>规划相符性分析</w:t>
            </w:r>
          </w:p>
          <w:p>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4.1</w:t>
            </w:r>
            <w:r>
              <w:rPr>
                <w:rFonts w:hint="default" w:ascii="Times New Roman" w:hAnsi="Times New Roman" w:cs="Times New Roman"/>
                <w:b/>
                <w:bCs/>
                <w:color w:val="auto"/>
                <w:sz w:val="24"/>
                <w:highlight w:val="none"/>
              </w:rPr>
              <w:t>渑池县县级集中式饮用水水源保护区</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根据河南省人民政府办公厅发布的《关于印发河南省县级集中式饮用水水源保护区划的通知》（豫政办[2013]107号）及《关于调整三门峡市县级以上集中式饮用水水源地保护区的请示》（三政文[2019]44号），渑池县饮用水水源保护区介绍如下：</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（1）刘郭水库，已取消，该水库长期干涸，不能满足供水条件；</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（2）洋河地下水井群，已取消，该水源地地下水水位下降，出水量严重不足，不能满足供水条件；</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（3）宋村水库，已取消，该水库长期干涸，不能满足供水条件；</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（4）南庄水库</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一级保护区范围：水库正常水位线（568.6m）以下区域及取水口西侧正常水位线以上200m的区域；二级保护区范围：一级保护区外，水库上游3600m两侧分水岭内的区域。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（5）裴窑水库</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一级保护区范围</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水库正常水位线（585.0m）以下区域及取水口东侧正常水位线至600m高程的区域；二级保护区范围：一级保护区外，水库上游3000m两侧分水岭内的区域。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（6）西段村水库</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cs="Times New Roman"/>
                <w:bCs/>
                <w:color w:val="auto"/>
                <w:sz w:val="24"/>
                <w:highlight w:val="none"/>
              </w:rPr>
              <w:t>西段村水库是三门峡市槐扒</w:t>
            </w:r>
            <w:r>
              <w:rPr>
                <w:rFonts w:hint="default" w:ascii="Times New Roman" w:hAnsi="Times New Roman" w:eastAsia="宋体" w:cs="Times New Roman"/>
                <w:color w:val="auto"/>
                <w:szCs w:val="24"/>
                <w:highlight w:val="none"/>
              </w:rPr>
              <w:t>黄河提水工程的调节水库，控制流域面积38km</w:t>
            </w:r>
            <w:r>
              <w:rPr>
                <w:rFonts w:hint="default" w:ascii="Times New Roman" w:hAnsi="Times New Roman" w:eastAsia="宋体" w:cs="Times New Roman"/>
                <w:color w:val="auto"/>
                <w:szCs w:val="24"/>
                <w:highlight w:val="none"/>
                <w:vertAlign w:val="superscript"/>
              </w:rPr>
              <w:t>2</w:t>
            </w:r>
            <w:r>
              <w:rPr>
                <w:rFonts w:hint="default" w:ascii="Times New Roman" w:hAnsi="Times New Roman" w:eastAsia="宋体" w:cs="Times New Roman"/>
                <w:color w:val="auto"/>
                <w:szCs w:val="24"/>
                <w:highlight w:val="none"/>
              </w:rPr>
              <w:t>，库容2970万m</w:t>
            </w:r>
            <w:r>
              <w:rPr>
                <w:rFonts w:hint="default" w:ascii="Times New Roman" w:hAnsi="Times New Roman" w:eastAsia="宋体" w:cs="Times New Roman"/>
                <w:color w:val="auto"/>
                <w:szCs w:val="24"/>
                <w:highlight w:val="none"/>
                <w:vertAlign w:val="superscript"/>
              </w:rPr>
              <w:t>3</w:t>
            </w:r>
            <w:r>
              <w:rPr>
                <w:rFonts w:hint="default" w:ascii="Times New Roman" w:hAnsi="Times New Roman" w:eastAsia="宋体" w:cs="Times New Roman"/>
                <w:color w:val="auto"/>
                <w:szCs w:val="24"/>
                <w:highlight w:val="none"/>
              </w:rPr>
              <w:t>，为中型水库。主要任务是服务渑池、义马地区农业生产及生活用水。为保护水源安全，2007年省政府办公室发文将西段村水库蓄水高程567.3m以下列为一级水源保护区，全部汇流区域列为二级水源保护区。</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bCs/>
                <w:color w:val="auto"/>
                <w:sz w:val="24"/>
                <w:highlight w:val="none"/>
              </w:rPr>
            </w:pPr>
            <w:r>
              <w:rPr>
                <w:rFonts w:hint="default" w:ascii="Times New Roman" w:hAnsi="Times New Roman" w:eastAsia="宋体" w:cs="Times New Roman"/>
                <w:color w:val="auto"/>
                <w:szCs w:val="24"/>
                <w:highlight w:val="none"/>
              </w:rPr>
              <w:t>（7）黄河槐扒地表水饮用水源保</w:t>
            </w:r>
            <w:r>
              <w:rPr>
                <w:rFonts w:hint="default" w:ascii="Times New Roman" w:hAnsi="Times New Roman" w:cs="Times New Roman"/>
                <w:bCs/>
                <w:color w:val="auto"/>
                <w:sz w:val="24"/>
                <w:highlight w:val="none"/>
              </w:rPr>
              <w:t>护区</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一级保护区：黄河取水口上游2000米、下游200米，5年一遇洪水淹没区的水域及距岸边50米的陆域；汇水支流入河口上游500米的水域；西段村水库高程567.6米以下的全部水域及取水口一侧200米的陆域；输水渠道两侧50米的陆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cs="Times New Roman"/>
                <w:bCs/>
                <w:color w:val="auto"/>
                <w:sz w:val="24"/>
                <w:highlight w:val="none"/>
              </w:rPr>
              <w:t>二级保护区：黄河一</w:t>
            </w:r>
            <w:r>
              <w:rPr>
                <w:rFonts w:hint="default" w:ascii="Times New Roman" w:hAnsi="Times New Roman" w:eastAsia="宋体" w:cs="Times New Roman"/>
                <w:color w:val="auto"/>
                <w:szCs w:val="24"/>
                <w:highlight w:val="none"/>
              </w:rPr>
              <w:t>级保护区上游2000米、下游200米，10年一遇洪水淹没区的水域及两侧1000米的陆域；汇水支流一级保护区外300米的水域；西段村水库一级保护区外的整个汇水区域。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（8）仁村乡坻坞地下水井群保护区（5眼井）</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一级保护区范围：取水井外围50m的区域。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eastAsia" w:cs="Times New Roman"/>
                <w:b w:val="0"/>
                <w:bCs w:val="0"/>
                <w:color w:val="auto"/>
                <w:sz w:val="24"/>
                <w:highlight w:val="none"/>
                <w:u w:val="none"/>
                <w:lang w:eastAsia="zh-CN"/>
              </w:rPr>
            </w:pPr>
            <w:r>
              <w:rPr>
                <w:rFonts w:hint="eastAsia" w:ascii="Times New Roman" w:hAnsi="Times New Roman" w:cs="Times New Roman"/>
                <w:b w:val="0"/>
                <w:bCs/>
                <w:color w:val="auto"/>
                <w:szCs w:val="24"/>
                <w:highlight w:val="none"/>
                <w:lang w:val="en-US" w:eastAsia="zh-CN"/>
              </w:rPr>
              <w:t>项目位于渑池县仰韶大街中段120号（原中医院），</w:t>
            </w:r>
            <w:r>
              <w:rPr>
                <w:rFonts w:hint="default" w:ascii="Times New Roman" w:hAnsi="Times New Roman" w:eastAsia="宋体" w:cs="Times New Roman"/>
                <w:b w:val="0"/>
                <w:bCs w:val="0"/>
                <w:color w:val="auto"/>
                <w:sz w:val="24"/>
                <w:highlight w:val="none"/>
                <w:u w:val="none"/>
              </w:rPr>
              <w:t>不在上述县级集中式饮用水水源保护区范围之内</w:t>
            </w:r>
            <w:r>
              <w:rPr>
                <w:rFonts w:hint="default" w:ascii="Times New Roman" w:hAnsi="Times New Roman" w:cs="Times New Roman"/>
                <w:b w:val="0"/>
                <w:bCs w:val="0"/>
                <w:color w:val="auto"/>
                <w:sz w:val="24"/>
                <w:highlight w:val="none"/>
                <w:u w:val="none"/>
              </w:rPr>
              <w:t>，不会对饮用水水源地产生影响</w:t>
            </w:r>
            <w:r>
              <w:rPr>
                <w:rFonts w:hint="eastAsia" w:cs="Times New Roman"/>
                <w:b w:val="0"/>
                <w:bCs w:val="0"/>
                <w:color w:val="auto"/>
                <w:sz w:val="24"/>
                <w:highlight w:val="none"/>
                <w:u w:val="none"/>
                <w:lang w:eastAsia="zh-CN"/>
              </w:rPr>
              <w:t>。</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eastAsia" w:cs="Times New Roman"/>
                <w:b w:val="0"/>
                <w:bCs w:val="0"/>
                <w:color w:val="auto"/>
                <w:sz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4.</w:t>
            </w:r>
            <w:r>
              <w:rPr>
                <w:rFonts w:hint="eastAsia" w:ascii="Times New Roman" w:hAnsi="Times New Roman"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val="en-US" w:eastAsia="zh-CN"/>
              </w:rPr>
              <w:t>渑池县乡镇集中式饮用水水源保护区</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rPr>
              <w:t>根据《河南省人民政府办公厅关于印发河南省乡镇集中式饮用水水源保护区划的通知》（豫政办[2016]23号），渑池县共划分8个乡镇集中饮用水水源地</w:t>
            </w:r>
            <w:r>
              <w:rPr>
                <w:rFonts w:hint="default" w:ascii="Times New Roman" w:hAnsi="Times New Roman" w:cs="Times New Roman"/>
                <w:color w:val="auto"/>
                <w:szCs w:val="24"/>
                <w:highlight w:val="none"/>
                <w:lang w:eastAsia="zh-CN"/>
              </w:rPr>
              <w:t>：</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1</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渑池县果园乡鱼脊梁水库</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一级保护区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水库正常水位线</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524.7米</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以下及以上至543米等高线的区域。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二级保护区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一级保护区外</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入库主河流上溯2000米河道内及两侧至分水岭的汇水区域。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2</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渑池县果园乡胡家洼水库</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一级保护区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水库正常水位线</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500.73米</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以下及以上200米的区域。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二级保护区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一级保护区外</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入库主河流上溯2000米河道内及两侧50米的区域。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3</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渑池县仰韶镇西阳村地下水井</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共1眼井</w:t>
            </w:r>
            <w:r>
              <w:rPr>
                <w:rFonts w:hint="eastAsia" w:ascii="Times New Roman" w:hAnsi="Times New Roman" w:cs="Times New Roman"/>
                <w:color w:val="auto"/>
                <w:szCs w:val="24"/>
                <w:highlight w:val="none"/>
                <w:lang w:eastAsia="zh-CN"/>
              </w:rPr>
              <w:t>）</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一级保护区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取水井外围30米的区域。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4</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渑池县仁村乡雪白村地下水井</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共1眼井</w:t>
            </w:r>
            <w:r>
              <w:rPr>
                <w:rFonts w:hint="eastAsia" w:ascii="Times New Roman" w:hAnsi="Times New Roman" w:cs="Times New Roman"/>
                <w:color w:val="auto"/>
                <w:szCs w:val="24"/>
                <w:highlight w:val="none"/>
                <w:lang w:eastAsia="zh-CN"/>
              </w:rPr>
              <w:t>）</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一级保护区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洪阳河取水井上游1000米至下游100米河道内及两侧50米内的区域。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二级保护区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一级保护区外</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洪阳河上游2000米至下游200米河道内及两侧200米的区域。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5</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渑池县坡头乡西庄沟地下水井</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共1眼井</w:t>
            </w:r>
            <w:r>
              <w:rPr>
                <w:rFonts w:hint="eastAsia" w:ascii="Times New Roman" w:hAnsi="Times New Roman" w:cs="Times New Roman"/>
                <w:color w:val="auto"/>
                <w:szCs w:val="24"/>
                <w:highlight w:val="none"/>
                <w:lang w:eastAsia="zh-CN"/>
              </w:rPr>
              <w:t>）</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一级保护区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西庄沟取水井上游500米至下游100米河道内及两侧50米的区域。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二级保护区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一级保护区外</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西庄沟上游分水岭至下游100米两侧至分水岭内的区域。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6</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渑池县南村乡地下水井群</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共2眼井</w:t>
            </w:r>
            <w:r>
              <w:rPr>
                <w:rFonts w:hint="eastAsia" w:ascii="Times New Roman" w:hAnsi="Times New Roman" w:cs="Times New Roman"/>
                <w:color w:val="auto"/>
                <w:szCs w:val="24"/>
                <w:highlight w:val="none"/>
                <w:lang w:eastAsia="zh-CN"/>
              </w:rPr>
              <w:t>）</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一级保护区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取水井外围50米的区域。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二级保护区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一级保护区外</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取水井连线外围550米区域。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7</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渑池县段村乡段村地下水井</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共1眼井</w:t>
            </w:r>
            <w:r>
              <w:rPr>
                <w:rFonts w:hint="eastAsia" w:ascii="Times New Roman" w:hAnsi="Times New Roman" w:cs="Times New Roman"/>
                <w:color w:val="auto"/>
                <w:szCs w:val="24"/>
                <w:highlight w:val="none"/>
                <w:lang w:eastAsia="zh-CN"/>
              </w:rPr>
              <w:t>）</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一级保护区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取水井外围30米的区域。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二级保护区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一级保护区外</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取水井外围330米区域。</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8</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渑池县张村镇张村地下水井</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共1眼井</w:t>
            </w:r>
            <w:r>
              <w:rPr>
                <w:rFonts w:hint="eastAsia" w:ascii="Times New Roman" w:hAnsi="Times New Roman" w:cs="Times New Roman"/>
                <w:color w:val="auto"/>
                <w:szCs w:val="24"/>
                <w:highlight w:val="none"/>
                <w:lang w:eastAsia="zh-CN"/>
              </w:rPr>
              <w:t>）</w:t>
            </w:r>
          </w:p>
          <w:p>
            <w:pPr>
              <w:pStyle w:val="173"/>
              <w:keepNext w:val="0"/>
              <w:keepLines w:val="0"/>
              <w:pageBreakBefore w:val="0"/>
              <w:widowControl w:val="0"/>
              <w:kinsoku/>
              <w:wordWrap/>
              <w:overflowPunct/>
              <w:topLinePunct w:val="0"/>
              <w:autoSpaceDE/>
              <w:autoSpaceDN/>
              <w:bidi w:val="0"/>
              <w:adjustRightInd w:val="0"/>
              <w:snapToGrid/>
              <w:spacing w:before="0" w:beforeLines="0" w:line="520" w:lineRule="exact"/>
              <w:ind w:firstLine="480" w:firstLineChars="200"/>
              <w:textAlignment w:val="baseline"/>
              <w:rPr>
                <w:rFonts w:hint="default" w:ascii="Times New Roman" w:hAnsi="Times New Roman" w:cs="Times New Roman"/>
                <w:color w:val="auto"/>
                <w:szCs w:val="24"/>
                <w:highlight w:val="none"/>
                <w:lang w:eastAsia="zh-CN"/>
              </w:rPr>
            </w:pPr>
            <w:r>
              <w:rPr>
                <w:rFonts w:hint="default" w:ascii="Times New Roman" w:hAnsi="Times New Roman" w:cs="Times New Roman"/>
                <w:color w:val="auto"/>
                <w:szCs w:val="24"/>
                <w:highlight w:val="none"/>
                <w:lang w:eastAsia="zh-CN"/>
              </w:rPr>
              <w:t>一级保护区</w:t>
            </w:r>
            <w:r>
              <w:rPr>
                <w:rFonts w:hint="eastAsia"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eastAsia="zh-CN"/>
              </w:rPr>
              <w:t>取水井外围30米的区域。</w:t>
            </w:r>
          </w:p>
          <w:p>
            <w:pPr>
              <w:pStyle w:val="121"/>
              <w:keepNext w:val="0"/>
              <w:keepLines w:val="0"/>
              <w:pageBreakBefore w:val="0"/>
              <w:widowControl w:val="0"/>
              <w:kinsoku/>
              <w:wordWrap/>
              <w:overflowPunct/>
              <w:topLinePunct w:val="0"/>
              <w:autoSpaceDE/>
              <w:autoSpaceDN/>
              <w:bidi w:val="0"/>
              <w:spacing w:line="520" w:lineRule="exact"/>
              <w:ind w:firstLine="480" w:firstLineChars="200"/>
              <w:textAlignment w:val="auto"/>
              <w:outlineLvl w:val="9"/>
              <w:rPr>
                <w:rFonts w:hint="default" w:ascii="Times New Roman" w:hAnsi="Times New Roman" w:cs="Times New Roman"/>
                <w:color w:val="auto"/>
                <w:kern w:val="28"/>
                <w:sz w:val="24"/>
                <w:szCs w:val="20"/>
                <w:highlight w:val="none"/>
              </w:rPr>
            </w:pPr>
            <w:r>
              <w:rPr>
                <w:rFonts w:hint="eastAsia" w:ascii="Times New Roman" w:hAnsi="Times New Roman" w:cs="Times New Roman"/>
                <w:b w:val="0"/>
                <w:bCs w:val="0"/>
                <w:color w:val="auto"/>
                <w:sz w:val="24"/>
                <w:highlight w:val="none"/>
                <w:u w:val="none"/>
                <w:lang w:eastAsia="zh-CN"/>
              </w:rPr>
              <w:t>项目</w:t>
            </w:r>
            <w:r>
              <w:rPr>
                <w:rFonts w:hint="default" w:ascii="Times New Roman" w:hAnsi="Times New Roman" w:cs="Times New Roman"/>
                <w:b w:val="0"/>
                <w:bCs w:val="0"/>
                <w:color w:val="auto"/>
                <w:sz w:val="24"/>
                <w:highlight w:val="none"/>
                <w:u w:val="none"/>
              </w:rPr>
              <w:t>位于</w:t>
            </w:r>
            <w:r>
              <w:rPr>
                <w:rFonts w:hint="eastAsia" w:ascii="Times New Roman" w:hAnsi="Times New Roman" w:cs="Times New Roman"/>
                <w:color w:val="auto"/>
                <w:sz w:val="24"/>
                <w:highlight w:val="none"/>
                <w:lang w:eastAsia="zh-CN"/>
              </w:rPr>
              <w:t>渑池县仰韶大街中段120号（原中医院）</w:t>
            </w:r>
            <w:r>
              <w:rPr>
                <w:rFonts w:hint="default" w:ascii="Times New Roman" w:hAnsi="Times New Roman" w:eastAsia="宋体" w:cs="Times New Roman"/>
                <w:b w:val="0"/>
                <w:bCs w:val="0"/>
                <w:color w:val="auto"/>
                <w:sz w:val="24"/>
                <w:highlight w:val="none"/>
                <w:u w:val="none"/>
              </w:rPr>
              <w:t>，不在上述乡镇集中式饮用水水源保护区范围之内</w:t>
            </w:r>
            <w:r>
              <w:rPr>
                <w:rFonts w:hint="default" w:ascii="Times New Roman" w:hAnsi="Times New Roman" w:cs="Times New Roman"/>
                <w:b w:val="0"/>
                <w:bCs w:val="0"/>
                <w:color w:val="auto"/>
                <w:sz w:val="24"/>
                <w:highlight w:val="none"/>
                <w:u w:val="none"/>
              </w:rPr>
              <w:t>，不会对饮用水水源地产生影响</w:t>
            </w:r>
            <w:r>
              <w:rPr>
                <w:rFonts w:hint="eastAsia" w:cs="Times New Roman"/>
                <w:b w:val="0"/>
                <w:bCs w:val="0"/>
                <w:color w:val="auto"/>
                <w:sz w:val="24"/>
                <w:highlight w:val="none"/>
                <w:u w:val="none"/>
                <w:lang w:eastAsia="zh-CN"/>
              </w:rPr>
              <w:t>。</w:t>
            </w:r>
          </w:p>
        </w:tc>
      </w:tr>
    </w:tbl>
    <w:p>
      <w:pPr>
        <w:pStyle w:val="33"/>
        <w:tabs>
          <w:tab w:val="left" w:pos="195"/>
          <w:tab w:val="center" w:pos="4422"/>
        </w:tabs>
        <w:spacing w:line="0" w:lineRule="atLeast"/>
        <w:jc w:val="center"/>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二、建设项目工程分析</w:t>
      </w:r>
    </w:p>
    <w:tbl>
      <w:tblPr>
        <w:tblStyle w:val="37"/>
        <w:tblW w:w="922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6"/>
        <w:gridCol w:w="87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dxa"/>
            <w:noWrap w:val="0"/>
            <w:vAlign w:val="center"/>
          </w:tcPr>
          <w:p>
            <w:pPr>
              <w:pStyle w:val="33"/>
              <w:adjustRightInd w:val="0"/>
              <w:snapToGrid w:val="0"/>
              <w:spacing w:before="0" w:beforeAutospacing="0" w:after="0" w:afterAutospacing="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建设内容</w:t>
            </w:r>
          </w:p>
        </w:tc>
        <w:tc>
          <w:tcPr>
            <w:tcW w:w="8730" w:type="dxa"/>
            <w:noWrap w:val="0"/>
            <w:vAlign w:val="top"/>
          </w:tcPr>
          <w:p>
            <w:pPr>
              <w:spacing w:line="520" w:lineRule="exact"/>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1、项目由来</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目前我国家庭养老成本和养老压力不断增加。如果出现老年人慢性病、失能残疾等情况，家庭负担会十分繁重，跑医院、去康复、生活照料等，造成家庭成员往往力不从心，经济也难以承受。随着老龄人口大幅增加，失独、失智、失能、及部分失能老年人的医疗卫生服务需求和生活照料需求叠加的趋势越来越显著。随着大健康理念的不断深入，国内老龄群体在医疗卫生、预防保健、康复护理、生活照料、精神慰藉等多方面的需求叠加，养老也从单一的日常生活照料、精神慰藉，预防、保健、康复、护理等物质生活需求方面向养老的文化精神需求、身心健康需求转变；养老的原则也从经验养老向科学养老发展，从被动养老向主动养生转变。</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渑池县现有养老机构及床位严重不足且分布不均，同时，多数为低端敬老院，存在服务设施不足、服务水平偏低、社会化程度不高等问题；另外，现阶段养老机构的设置相对独立，村级、乡级、县级及市级没有建立相应的互联互通通道，同时养老机构与现有的医疗机构也相互独立。</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outlineLvl w:val="9"/>
              <w:rPr>
                <w:rFonts w:hint="default"/>
                <w:color w:val="auto"/>
                <w:highlight w:val="yellow"/>
                <w:lang w:val="en-US" w:eastAsia="zh-CN"/>
              </w:rPr>
            </w:pPr>
            <w:r>
              <w:rPr>
                <w:rFonts w:hint="default" w:ascii="Times New Roman" w:hAnsi="Times New Roman" w:eastAsia="宋体" w:cs="Times New Roman"/>
                <w:color w:val="auto"/>
                <w:sz w:val="24"/>
                <w:szCs w:val="24"/>
                <w:highlight w:val="none"/>
                <w:lang w:val="en-US" w:eastAsia="zh-CN"/>
              </w:rPr>
              <w:t>为更好地实现渑池县养老网络体系建设，</w:t>
            </w:r>
            <w:r>
              <w:rPr>
                <w:rFonts w:hint="eastAsia" w:ascii="Times New Roman" w:hAnsi="Times New Roman" w:cs="Times New Roman"/>
                <w:color w:val="auto"/>
                <w:sz w:val="24"/>
                <w:szCs w:val="24"/>
                <w:highlight w:val="none"/>
                <w:lang w:val="en-US" w:eastAsia="zh-CN"/>
              </w:rPr>
              <w:t>河南牧井医疗科技发展有限公司</w:t>
            </w:r>
            <w:r>
              <w:rPr>
                <w:rFonts w:hint="eastAsia" w:ascii="Times New Roman" w:hAnsi="Times New Roman" w:cs="Times New Roman"/>
                <w:bCs/>
                <w:color w:val="auto"/>
                <w:sz w:val="24"/>
                <w:highlight w:val="none"/>
                <w:lang w:val="en-US" w:eastAsia="zh-CN"/>
              </w:rPr>
              <w:t>租用原渑池县中医院院区，</w:t>
            </w:r>
            <w:r>
              <w:rPr>
                <w:rFonts w:hint="eastAsia" w:ascii="Times New Roman" w:hAnsi="Times New Roman" w:cs="Times New Roman"/>
                <w:bCs/>
                <w:color w:val="000000" w:themeColor="text1"/>
                <w:sz w:val="24"/>
                <w:highlight w:val="none"/>
                <w:lang w:val="en-US" w:eastAsia="zh-CN"/>
                <w14:textFill>
                  <w14:solidFill>
                    <w14:schemeClr w14:val="tx1"/>
                  </w14:solidFill>
                </w14:textFill>
              </w:rPr>
              <w:t>利用</w:t>
            </w:r>
            <w:r>
              <w:rPr>
                <w:rFonts w:hint="eastAsia" w:ascii="Times New Roman" w:hAnsi="Times New Roman" w:cs="Times New Roman"/>
                <w:color w:val="000000" w:themeColor="text1"/>
                <w:sz w:val="24"/>
                <w:szCs w:val="22"/>
                <w:highlight w:val="none"/>
                <w:lang w:val="en-US" w:eastAsia="zh-CN"/>
                <w14:textFill>
                  <w14:solidFill>
                    <w14:schemeClr w14:val="tx1"/>
                  </w14:solidFill>
                </w14:textFill>
              </w:rPr>
              <w:t>原</w:t>
            </w:r>
            <w:r>
              <w:rPr>
                <w:rFonts w:hint="eastAsia" w:ascii="Times New Roman" w:hAnsi="Times New Roman" w:cs="Times New Roman"/>
                <w:bCs/>
                <w:color w:val="000000" w:themeColor="text1"/>
                <w:sz w:val="24"/>
                <w:highlight w:val="none"/>
                <w:lang w:val="en-US" w:eastAsia="zh-CN"/>
                <w14:textFill>
                  <w14:solidFill>
                    <w14:schemeClr w14:val="tx1"/>
                  </w14:solidFill>
                </w14:textFill>
              </w:rPr>
              <w:t>渑池县中医院院区原有设施并对其进行改建，主要建设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医养结合项目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，具体由</w:t>
            </w:r>
            <w:r>
              <w:rPr>
                <w:rFonts w:hint="eastAsia" w:ascii="Times New Roman" w:hAnsi="Times New Roman" w:cs="Times New Roman"/>
                <w:bCs/>
                <w:color w:val="auto"/>
                <w:sz w:val="24"/>
                <w:highlight w:val="none"/>
                <w:lang w:eastAsia="zh-CN"/>
              </w:rPr>
              <w:t>渑池韶州医养结合康复医院实施</w:t>
            </w:r>
            <w:r>
              <w:rPr>
                <w:rFonts w:hint="eastAsia" w:ascii="Times New Roman" w:hAnsi="Times New Roman" w:cs="Times New Roman"/>
                <w:color w:val="auto"/>
                <w:sz w:val="24"/>
                <w:szCs w:val="24"/>
                <w:highlight w:val="none"/>
                <w:lang w:val="en-US" w:eastAsia="zh-CN"/>
              </w:rPr>
              <w:t>（渑池韶州医养结合康复医院隶属于河南牧井医疗科技发展有限公司，该医院实施独立经营，自负盈亏，在管理和经营方面具有独立自主性），以</w:t>
            </w:r>
            <w:r>
              <w:rPr>
                <w:rFonts w:hint="default" w:ascii="Times New Roman" w:hAnsi="Times New Roman" w:eastAsia="宋体" w:cs="Times New Roman"/>
                <w:color w:val="auto"/>
                <w:sz w:val="24"/>
                <w:szCs w:val="24"/>
                <w:highlight w:val="none"/>
                <w:lang w:val="en-US" w:eastAsia="zh-CN"/>
              </w:rPr>
              <w:t>打造一个集医疗、</w:t>
            </w:r>
            <w:r>
              <w:rPr>
                <w:rFonts w:hint="eastAsia" w:ascii="Times New Roman" w:hAnsi="Times New Roman" w:cs="Times New Roman"/>
                <w:color w:val="auto"/>
                <w:sz w:val="24"/>
                <w:szCs w:val="24"/>
                <w:highlight w:val="none"/>
                <w:lang w:val="en-US" w:eastAsia="zh-CN"/>
              </w:rPr>
              <w:t>养老、康复为</w:t>
            </w:r>
            <w:r>
              <w:rPr>
                <w:rFonts w:hint="default" w:ascii="Times New Roman" w:hAnsi="Times New Roman" w:eastAsia="宋体" w:cs="Times New Roman"/>
                <w:color w:val="auto"/>
                <w:sz w:val="24"/>
                <w:szCs w:val="24"/>
                <w:highlight w:val="none"/>
                <w:lang w:val="en-US" w:eastAsia="zh-CN"/>
              </w:rPr>
              <w:t>一体的多功能综合性养老服务平台，可以让老年群体足不出户既可享受到家的温馨，又可享受到高质量的医疗救治，还可享受到专业的颐养服务、量身定制的康复护理等，因地制宜地推动渑池县新型养老事业的建设，并示范和引领周边地区加快老龄化产业发展。</w:t>
            </w:r>
            <w:r>
              <w:rPr>
                <w:rFonts w:hint="eastAsia" w:ascii="Times New Roman" w:hAnsi="Times New Roman" w:cs="Times New Roman"/>
                <w:color w:val="auto"/>
                <w:sz w:val="24"/>
                <w:szCs w:val="24"/>
                <w:highlight w:val="none"/>
                <w:lang w:val="en-US" w:eastAsia="zh-CN"/>
              </w:rPr>
              <w:t>改建后项目</w:t>
            </w:r>
            <w:r>
              <w:rPr>
                <w:rFonts w:hint="eastAsia" w:ascii="Times New Roman" w:hAnsi="Times New Roman" w:cs="Times New Roman"/>
                <w:bCs/>
                <w:color w:val="auto"/>
                <w:sz w:val="24"/>
                <w:highlight w:val="none"/>
                <w:lang w:val="en-US" w:eastAsia="zh-CN"/>
              </w:rPr>
              <w:t>共设置</w:t>
            </w:r>
            <w:r>
              <w:rPr>
                <w:rFonts w:hint="eastAsia" w:ascii="Times New Roman" w:hAnsi="Times New Roman" w:cs="Times New Roman"/>
                <w:color w:val="auto"/>
                <w:sz w:val="24"/>
                <w:szCs w:val="24"/>
                <w:highlight w:val="none"/>
                <w:lang w:val="en-US" w:eastAsia="zh-CN"/>
              </w:rPr>
              <w:t>270张床位，其中养老床位200张，医疗床位70张。</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根据《中华人民共和国环境保护法》、《中华人民共和国环境影响评价法》和《建设项目环境保护管理条例》的规定和要求，</w:t>
            </w:r>
            <w:r>
              <w:rPr>
                <w:rFonts w:hint="eastAsia" w:ascii="Times New Roman" w:hAnsi="Times New Roman" w:cs="Times New Roman"/>
                <w:bCs/>
                <w:color w:val="auto"/>
                <w:sz w:val="24"/>
                <w:highlight w:val="none"/>
                <w:lang w:eastAsia="zh-CN"/>
              </w:rPr>
              <w:t>项目</w:t>
            </w:r>
            <w:r>
              <w:rPr>
                <w:rFonts w:hint="default" w:ascii="Times New Roman" w:hAnsi="Times New Roman" w:cs="Times New Roman"/>
                <w:bCs/>
                <w:color w:val="auto"/>
                <w:sz w:val="24"/>
                <w:highlight w:val="none"/>
              </w:rPr>
              <w:t>需进行环境影响评价。根据《建设项目环境影响评价分类管理名录》（2021年版），</w:t>
            </w:r>
            <w:r>
              <w:rPr>
                <w:rFonts w:hint="eastAsia" w:ascii="Times New Roman" w:hAnsi="Times New Roman" w:cs="Times New Roman"/>
                <w:bCs/>
                <w:color w:val="auto"/>
                <w:sz w:val="24"/>
                <w:highlight w:val="none"/>
                <w:lang w:eastAsia="zh-CN"/>
              </w:rPr>
              <w:t>项目</w:t>
            </w:r>
            <w:r>
              <w:rPr>
                <w:rFonts w:hint="eastAsia" w:ascii="Times New Roman" w:hAnsi="Times New Roman" w:cs="Times New Roman"/>
                <w:bCs/>
                <w:color w:val="auto"/>
                <w:sz w:val="24"/>
                <w:highlight w:val="none"/>
                <w:lang w:val="en-US" w:eastAsia="zh-CN"/>
              </w:rPr>
              <w:t>为医养结合项目，共设置270张床位，其中医疗床位70张，</w:t>
            </w:r>
            <w:r>
              <w:rPr>
                <w:rFonts w:hint="default" w:ascii="Times New Roman" w:hAnsi="Times New Roman" w:cs="Times New Roman"/>
                <w:bCs/>
                <w:color w:val="auto"/>
                <w:sz w:val="24"/>
                <w:highlight w:val="none"/>
              </w:rPr>
              <w:t>属于</w:t>
            </w:r>
            <w:r>
              <w:rPr>
                <w:rFonts w:hint="eastAsia" w:ascii="宋体" w:hAnsi="宋体" w:eastAsia="宋体" w:cs="宋体"/>
                <w:bCs/>
                <w:color w:val="auto"/>
                <w:sz w:val="24"/>
                <w:highlight w:val="none"/>
              </w:rPr>
              <w:t>“</w:t>
            </w:r>
            <w:r>
              <w:rPr>
                <w:rFonts w:hint="eastAsia" w:ascii="Times New Roman" w:hAnsi="Times New Roman" w:cs="Times New Roman"/>
                <w:bCs/>
                <w:color w:val="auto"/>
                <w:sz w:val="24"/>
                <w:highlight w:val="none"/>
                <w:lang w:val="en-US" w:eastAsia="zh-CN"/>
              </w:rPr>
              <w:t>四十九、卫生</w:t>
            </w:r>
            <w:r>
              <w:rPr>
                <w:rFonts w:hint="default" w:ascii="Times New Roman" w:hAnsi="Times New Roman" w:cs="Times New Roman"/>
                <w:bCs/>
                <w:color w:val="auto"/>
                <w:sz w:val="24"/>
                <w:highlight w:val="none"/>
                <w:lang w:val="en-US" w:eastAsia="zh-CN"/>
              </w:rPr>
              <w:t xml:space="preserve"> </w:t>
            </w:r>
            <w:r>
              <w:rPr>
                <w:rFonts w:hint="eastAsia" w:ascii="Times New Roman" w:hAnsi="Times New Roman" w:cs="Times New Roman"/>
                <w:bCs/>
                <w:color w:val="auto"/>
                <w:sz w:val="24"/>
                <w:highlight w:val="none"/>
                <w:lang w:val="en-US" w:eastAsia="zh-CN"/>
              </w:rPr>
              <w:t>108.医院</w:t>
            </w:r>
            <w:r>
              <w:rPr>
                <w:rFonts w:hint="default" w:ascii="宋体" w:hAnsi="宋体" w:eastAsia="宋体" w:cs="宋体"/>
                <w:bCs/>
                <w:color w:val="auto"/>
                <w:sz w:val="24"/>
                <w:highlight w:val="none"/>
                <w:lang w:eastAsia="zh-CN"/>
              </w:rPr>
              <w:t>”“</w:t>
            </w:r>
            <w:r>
              <w:rPr>
                <w:rFonts w:hint="default" w:ascii="宋体" w:hAnsi="宋体" w:eastAsia="宋体" w:cs="宋体"/>
                <w:bCs/>
                <w:color w:val="auto"/>
                <w:sz w:val="24"/>
                <w:highlight w:val="none"/>
                <w:lang w:val="en-US" w:eastAsia="zh-CN"/>
              </w:rPr>
              <w:t>其</w:t>
            </w:r>
            <w:r>
              <w:rPr>
                <w:rFonts w:hint="default" w:ascii="Times New Roman" w:hAnsi="Times New Roman" w:cs="Times New Roman"/>
                <w:bCs/>
                <w:color w:val="auto"/>
                <w:sz w:val="24"/>
                <w:highlight w:val="none"/>
                <w:lang w:val="en-US" w:eastAsia="zh-CN"/>
              </w:rPr>
              <w:t>他</w:t>
            </w:r>
            <w:r>
              <w:rPr>
                <w:rFonts w:hint="eastAsia" w:ascii="Times New Roman" w:hAnsi="Times New Roman" w:cs="Times New Roman"/>
                <w:bCs/>
                <w:color w:val="auto"/>
                <w:sz w:val="24"/>
                <w:highlight w:val="none"/>
                <w:lang w:val="en-US" w:eastAsia="zh-CN"/>
              </w:rPr>
              <w:t>（医疗床位20张以下的除外）</w:t>
            </w:r>
            <w:r>
              <w:rPr>
                <w:rFonts w:hint="eastAsia" w:ascii="宋体" w:hAnsi="宋体" w:eastAsia="宋体" w:cs="宋体"/>
                <w:bCs/>
                <w:color w:val="auto"/>
                <w:sz w:val="24"/>
                <w:highlight w:val="none"/>
                <w:lang w:eastAsia="zh-CN"/>
              </w:rPr>
              <w:t>”</w:t>
            </w:r>
            <w:r>
              <w:rPr>
                <w:rFonts w:hint="default" w:ascii="Times New Roman" w:hAnsi="Times New Roman" w:cs="Times New Roman"/>
                <w:bCs/>
                <w:color w:val="auto"/>
                <w:sz w:val="24"/>
                <w:highlight w:val="none"/>
              </w:rPr>
              <w:t>类</w:t>
            </w:r>
            <w:r>
              <w:rPr>
                <w:rFonts w:hint="eastAsia" w:ascii="Times New Roman" w:hAnsi="Times New Roman" w:cs="Times New Roman"/>
                <w:bCs/>
                <w:color w:val="auto"/>
                <w:sz w:val="24"/>
                <w:highlight w:val="none"/>
                <w:lang w:eastAsia="zh-CN"/>
              </w:rPr>
              <w:t>项目，</w:t>
            </w:r>
            <w:r>
              <w:rPr>
                <w:rFonts w:hint="default" w:ascii="Times New Roman" w:hAnsi="Times New Roman" w:cs="Times New Roman"/>
                <w:bCs/>
                <w:color w:val="auto"/>
                <w:sz w:val="24"/>
                <w:highlight w:val="none"/>
              </w:rPr>
              <w:t>需要编制环境影响报告表</w:t>
            </w:r>
            <w:r>
              <w:rPr>
                <w:rFonts w:hint="eastAsia" w:ascii="Times New Roman" w:hAnsi="Times New Roman" w:cs="Times New Roman"/>
                <w:bCs/>
                <w:color w:val="auto"/>
                <w:sz w:val="24"/>
                <w:highlight w:val="none"/>
                <w:lang w:eastAsia="zh-CN"/>
              </w:rPr>
              <w:t>；养老床位</w:t>
            </w:r>
            <w:r>
              <w:rPr>
                <w:rFonts w:hint="eastAsia" w:ascii="Times New Roman" w:hAnsi="Times New Roman" w:cs="Times New Roman"/>
                <w:bCs/>
                <w:color w:val="auto"/>
                <w:sz w:val="24"/>
                <w:highlight w:val="none"/>
                <w:lang w:val="en-US" w:eastAsia="zh-CN"/>
              </w:rPr>
              <w:t>200张，</w:t>
            </w:r>
            <w:r>
              <w:rPr>
                <w:rFonts w:hint="eastAsia" w:ascii="Times New Roman" w:hAnsi="Times New Roman" w:cs="Times New Roman"/>
                <w:bCs/>
                <w:color w:val="auto"/>
                <w:sz w:val="24"/>
                <w:highlight w:val="none"/>
                <w:lang w:eastAsia="zh-CN"/>
              </w:rPr>
              <w:t>属于“五十、社会事业与服务业</w:t>
            </w:r>
            <w:r>
              <w:rPr>
                <w:rFonts w:hint="eastAsia" w:ascii="Times New Roman" w:hAnsi="Times New Roman" w:cs="Times New Roman"/>
                <w:bCs/>
                <w:color w:val="auto"/>
                <w:sz w:val="24"/>
                <w:highlight w:val="none"/>
                <w:lang w:val="en-US" w:eastAsia="zh-CN"/>
              </w:rPr>
              <w:t xml:space="preserve"> 110.学校、福利院、养老院（建筑面积5000平方米及以上的）</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w:t>
            </w:r>
            <w:r>
              <w:rPr>
                <w:rFonts w:hint="eastAsia" w:ascii="Times New Roman" w:hAnsi="Times New Roman" w:cs="Times New Roman"/>
                <w:bCs/>
                <w:color w:val="auto"/>
                <w:sz w:val="24"/>
                <w:highlight w:val="none"/>
                <w:lang w:eastAsia="zh-CN"/>
              </w:rPr>
              <w:t>不涉及敏感区的无需进行环境影响评价；</w:t>
            </w:r>
            <w:r>
              <w:rPr>
                <w:rFonts w:hint="default" w:ascii="Times New Roman" w:hAnsi="Times New Roman" w:cs="Times New Roman"/>
                <w:bCs/>
                <w:color w:val="auto"/>
                <w:sz w:val="24"/>
                <w:highlight w:val="none"/>
              </w:rPr>
              <w:t>根据《建设项目环境影响评价分类管理名录》（2021年版）</w:t>
            </w:r>
            <w:r>
              <w:rPr>
                <w:rFonts w:hint="eastAsia" w:ascii="Times New Roman" w:hAnsi="Times New Roman" w:cs="Times New Roman"/>
                <w:bCs/>
                <w:color w:val="auto"/>
                <w:sz w:val="24"/>
                <w:highlight w:val="none"/>
                <w:lang w:eastAsia="zh-CN"/>
              </w:rPr>
              <w:t>，环境影响评价类别按照等级最高的确定，因此，项目需要编制环境影响报告表</w:t>
            </w:r>
            <w:r>
              <w:rPr>
                <w:rFonts w:hint="default" w:ascii="Times New Roman" w:hAnsi="Times New Roman" w:cs="Times New Roman"/>
                <w:bCs/>
                <w:color w:val="auto"/>
                <w:sz w:val="24"/>
                <w:highlight w:val="none"/>
              </w:rPr>
              <w:t>。为此，建设单位委托</w:t>
            </w:r>
            <w:r>
              <w:rPr>
                <w:rFonts w:hint="eastAsia" w:ascii="Times New Roman" w:hAnsi="Times New Roman" w:cs="Times New Roman"/>
                <w:bCs/>
                <w:color w:val="auto"/>
                <w:sz w:val="24"/>
                <w:highlight w:val="none"/>
                <w:lang w:val="en-US" w:eastAsia="zh-CN"/>
              </w:rPr>
              <w:t>我公司</w:t>
            </w:r>
            <w:r>
              <w:rPr>
                <w:rFonts w:hint="default" w:ascii="Times New Roman" w:hAnsi="Times New Roman" w:cs="Times New Roman"/>
                <w:bCs/>
                <w:color w:val="auto"/>
                <w:sz w:val="24"/>
                <w:highlight w:val="none"/>
              </w:rPr>
              <w:t>承担该项目的环境影响评价工作（见附件</w:t>
            </w:r>
            <w:r>
              <w:rPr>
                <w:rFonts w:hint="eastAsia"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outlineLvl w:val="9"/>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接受委托后，</w:t>
            </w:r>
            <w:r>
              <w:rPr>
                <w:rFonts w:hint="eastAsia" w:ascii="Times New Roman" w:hAnsi="Times New Roman" w:cs="Times New Roman"/>
                <w:bCs/>
                <w:color w:val="auto"/>
                <w:sz w:val="24"/>
                <w:highlight w:val="none"/>
                <w:lang w:eastAsia="zh-CN"/>
              </w:rPr>
              <w:t>我公司有关技术</w:t>
            </w:r>
            <w:r>
              <w:rPr>
                <w:rFonts w:hint="default" w:ascii="Times New Roman" w:hAnsi="Times New Roman" w:cs="Times New Roman"/>
                <w:bCs/>
                <w:color w:val="auto"/>
                <w:sz w:val="24"/>
                <w:highlight w:val="none"/>
              </w:rPr>
              <w:t>人员对项目场地进行了现场踏勘，在了解区域环境现状</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对建设项目进行充分分析的基础上，根据国家和</w:t>
            </w:r>
            <w:r>
              <w:rPr>
                <w:rFonts w:hint="default" w:ascii="Times New Roman" w:hAnsi="Times New Roman" w:cs="Times New Roman"/>
                <w:bCs/>
                <w:color w:val="auto"/>
                <w:sz w:val="24"/>
                <w:highlight w:val="none"/>
                <w:lang w:val="en-US" w:eastAsia="zh-CN"/>
              </w:rPr>
              <w:t>河南</w:t>
            </w:r>
            <w:r>
              <w:rPr>
                <w:rFonts w:hint="default" w:ascii="Times New Roman" w:hAnsi="Times New Roman" w:cs="Times New Roman"/>
                <w:bCs/>
                <w:color w:val="auto"/>
                <w:sz w:val="24"/>
                <w:highlight w:val="none"/>
              </w:rPr>
              <w:t>省环保法规、标准和环境影响评价技术导则相关要求，编制完成了《</w:t>
            </w:r>
            <w:r>
              <w:rPr>
                <w:rFonts w:hint="eastAsia" w:ascii="Times New Roman" w:hAnsi="Times New Roman" w:cs="Times New Roman"/>
                <w:bCs/>
                <w:color w:val="auto"/>
                <w:sz w:val="24"/>
                <w:highlight w:val="none"/>
                <w:lang w:eastAsia="zh-CN"/>
              </w:rPr>
              <w:t>渑池韶州医养结合康复医院医养结合项目</w:t>
            </w:r>
            <w:r>
              <w:rPr>
                <w:rFonts w:hint="default" w:ascii="Times New Roman" w:hAnsi="Times New Roman" w:cs="Times New Roman"/>
                <w:bCs/>
                <w:color w:val="auto"/>
                <w:sz w:val="24"/>
                <w:highlight w:val="none"/>
              </w:rPr>
              <w:t>环境影响报告表》。</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outlineLvl w:val="9"/>
              <w:rPr>
                <w:rFonts w:hint="default" w:ascii="Times New Roman" w:hAnsi="Times New Roman" w:cs="Times New Roman"/>
                <w:b/>
                <w:bCs/>
                <w:color w:val="auto"/>
                <w:sz w:val="24"/>
                <w:szCs w:val="24"/>
                <w:highlight w:val="none"/>
                <w:u w:val="single"/>
              </w:rPr>
            </w:pPr>
            <w:r>
              <w:rPr>
                <w:rFonts w:hint="eastAsia" w:ascii="Times New Roman" w:hAnsi="Times New Roman" w:cs="Times New Roman"/>
                <w:b/>
                <w:bCs/>
                <w:color w:val="auto"/>
                <w:sz w:val="24"/>
                <w:szCs w:val="24"/>
                <w:highlight w:val="none"/>
                <w:u w:val="none"/>
                <w:lang w:eastAsia="zh-CN"/>
              </w:rPr>
              <w:t>项目</w:t>
            </w:r>
            <w:r>
              <w:rPr>
                <w:rFonts w:hint="default" w:ascii="Times New Roman" w:hAnsi="Times New Roman" w:cs="Times New Roman"/>
                <w:b/>
                <w:bCs/>
                <w:color w:val="auto"/>
                <w:sz w:val="24"/>
                <w:szCs w:val="24"/>
                <w:highlight w:val="none"/>
                <w:u w:val="none"/>
              </w:rPr>
              <w:t>设置有影像服务，CT、X线摄影机等设备在使用的过程中会产生电磁辐射，根据《放射性同位素与射线装置安全许可政管理办法》（2008年11月21日修改）中规定，涉及放射性同位素与射线装置的环评应委托有资质的机构对其另行环评，本次环评不对放射科设备的电磁辐射进行环评。</w:t>
            </w:r>
          </w:p>
          <w:p>
            <w:pPr>
              <w:spacing w:line="520" w:lineRule="exact"/>
              <w:rPr>
                <w:rFonts w:hint="default" w:ascii="Times New Roman" w:hAnsi="Times New Roman" w:eastAsia="宋体" w:cs="Times New Roman"/>
                <w:b/>
                <w:bCs/>
                <w:color w:val="000000"/>
                <w:sz w:val="24"/>
                <w:highlight w:val="none"/>
                <w:u w:val="none" w:color="auto"/>
                <w:lang w:val="en-US" w:eastAsia="zh-CN"/>
              </w:rPr>
            </w:pPr>
            <w:r>
              <w:rPr>
                <w:rFonts w:hint="default" w:ascii="Times New Roman" w:hAnsi="Times New Roman" w:cs="Times New Roman"/>
                <w:b/>
                <w:color w:val="auto"/>
                <w:sz w:val="24"/>
                <w:highlight w:val="none"/>
                <w:lang w:val="en-US" w:eastAsia="zh-CN"/>
              </w:rPr>
              <w:t>2</w:t>
            </w:r>
            <w:r>
              <w:rPr>
                <w:rFonts w:hint="default" w:ascii="Times New Roman" w:hAnsi="Times New Roman" w:cs="Times New Roman"/>
                <w:b/>
                <w:color w:val="auto"/>
                <w:sz w:val="24"/>
                <w:highlight w:val="none"/>
              </w:rPr>
              <w:t>、</w:t>
            </w:r>
            <w:r>
              <w:rPr>
                <w:rFonts w:hint="default" w:ascii="Times New Roman" w:hAnsi="Times New Roman" w:eastAsia="宋体" w:cs="Times New Roman"/>
                <w:b/>
                <w:bCs/>
                <w:color w:val="000000"/>
                <w:sz w:val="24"/>
                <w:highlight w:val="none"/>
                <w:u w:val="none" w:color="auto"/>
                <w:lang w:val="en-US" w:eastAsia="zh-CN"/>
              </w:rPr>
              <w:t>项目建设与备案内容一致性分析</w:t>
            </w:r>
          </w:p>
          <w:p>
            <w:pPr>
              <w:keepNext w:val="0"/>
              <w:keepLines w:val="0"/>
              <w:pageBreakBefore w:val="0"/>
              <w:widowControl/>
              <w:kinsoku/>
              <w:wordWrap/>
              <w:overflowPunct/>
              <w:topLinePunct w:val="0"/>
              <w:autoSpaceDE/>
              <w:autoSpaceDN/>
              <w:bidi w:val="0"/>
              <w:adjustRightInd w:val="0"/>
              <w:snapToGrid w:val="0"/>
              <w:spacing w:line="520" w:lineRule="exact"/>
              <w:ind w:left="0" w:leftChars="0" w:right="0" w:rightChars="0" w:firstLine="480" w:firstLineChars="200"/>
              <w:jc w:val="both"/>
              <w:textAlignment w:val="auto"/>
              <w:outlineLvl w:val="9"/>
              <w:rPr>
                <w:rFonts w:hint="eastAsia" w:ascii="Times New Roman" w:hAnsi="Times New Roman" w:eastAsia="宋体" w:cs="Times New Roman"/>
                <w:b w:val="0"/>
                <w:bCs w:val="0"/>
                <w:color w:val="000000"/>
                <w:sz w:val="24"/>
                <w:szCs w:val="24"/>
                <w:highlight w:val="none"/>
                <w:u w:val="none" w:color="auto"/>
                <w:lang w:val="en-US" w:eastAsia="zh-CN"/>
              </w:rPr>
            </w:pPr>
            <w:r>
              <w:rPr>
                <w:rFonts w:hint="default" w:ascii="Times New Roman" w:hAnsi="Times New Roman" w:eastAsia="宋体" w:cs="Times New Roman"/>
                <w:b w:val="0"/>
                <w:bCs w:val="0"/>
                <w:color w:val="auto"/>
                <w:sz w:val="24"/>
                <w:szCs w:val="24"/>
                <w:highlight w:val="none"/>
                <w:u w:val="none" w:color="auto"/>
                <w:lang w:val="en-US" w:eastAsia="zh-CN"/>
              </w:rPr>
              <w:t>本项目</w:t>
            </w:r>
            <w:r>
              <w:rPr>
                <w:rFonts w:hint="default" w:ascii="Times New Roman" w:hAnsi="Times New Roman" w:cs="Times New Roman"/>
                <w:b w:val="0"/>
                <w:bCs w:val="0"/>
                <w:color w:val="auto"/>
                <w:sz w:val="24"/>
                <w:szCs w:val="24"/>
                <w:highlight w:val="none"/>
                <w:u w:val="none" w:color="auto"/>
                <w:lang w:eastAsia="zh-CN"/>
              </w:rPr>
              <w:t>已于</w:t>
            </w:r>
            <w:r>
              <w:rPr>
                <w:rFonts w:hint="eastAsia" w:ascii="Times New Roman" w:hAnsi="Times New Roman" w:cs="Times New Roman"/>
                <w:b w:val="0"/>
                <w:bCs w:val="0"/>
                <w:color w:val="auto"/>
                <w:sz w:val="24"/>
                <w:szCs w:val="24"/>
                <w:highlight w:val="none"/>
                <w:u w:val="none" w:color="auto"/>
                <w:lang w:val="en-US" w:eastAsia="zh-CN"/>
              </w:rPr>
              <w:t>2023年11月29日</w:t>
            </w:r>
            <w:r>
              <w:rPr>
                <w:rFonts w:hint="default" w:ascii="Times New Roman" w:hAnsi="Times New Roman" w:cs="Times New Roman"/>
                <w:b w:val="0"/>
                <w:bCs w:val="0"/>
                <w:color w:val="auto"/>
                <w:sz w:val="24"/>
                <w:szCs w:val="24"/>
                <w:highlight w:val="none"/>
                <w:u w:val="none" w:color="auto"/>
                <w:lang w:val="en-US" w:eastAsia="zh-CN"/>
              </w:rPr>
              <w:t>在</w:t>
            </w:r>
            <w:r>
              <w:rPr>
                <w:rFonts w:hint="eastAsia" w:ascii="Times New Roman" w:hAnsi="Times New Roman" w:cs="Times New Roman"/>
                <w:b w:val="0"/>
                <w:bCs w:val="0"/>
                <w:color w:val="auto"/>
                <w:sz w:val="24"/>
                <w:szCs w:val="24"/>
                <w:highlight w:val="none"/>
                <w:u w:val="none" w:color="auto"/>
                <w:lang w:val="en-US" w:eastAsia="zh-CN"/>
              </w:rPr>
              <w:t>渑池县发展和改革委员会</w:t>
            </w:r>
            <w:r>
              <w:rPr>
                <w:rFonts w:hint="default" w:ascii="Times New Roman" w:hAnsi="Times New Roman" w:cs="Times New Roman"/>
                <w:b w:val="0"/>
                <w:bCs w:val="0"/>
                <w:color w:val="auto"/>
                <w:sz w:val="24"/>
                <w:szCs w:val="24"/>
                <w:highlight w:val="none"/>
                <w:u w:val="none" w:color="auto"/>
                <w:lang w:val="en-US" w:eastAsia="zh-CN"/>
              </w:rPr>
              <w:t>备案，备案项目代码</w:t>
            </w:r>
            <w:r>
              <w:rPr>
                <w:rFonts w:hint="eastAsia" w:ascii="宋体" w:hAnsi="宋体" w:eastAsia="宋体" w:cs="宋体"/>
                <w:b w:val="0"/>
                <w:bCs w:val="0"/>
                <w:color w:val="auto"/>
                <w:sz w:val="24"/>
                <w:szCs w:val="24"/>
                <w:highlight w:val="none"/>
                <w:u w:val="none" w:color="auto"/>
                <w:lang w:val="en-US" w:eastAsia="zh-CN"/>
              </w:rPr>
              <w:t>“</w:t>
            </w:r>
            <w:r>
              <w:rPr>
                <w:rFonts w:hint="eastAsia" w:ascii="Times New Roman" w:hAnsi="Times New Roman" w:cs="Times New Roman"/>
                <w:b w:val="0"/>
                <w:bCs w:val="0"/>
                <w:color w:val="auto"/>
                <w:sz w:val="24"/>
                <w:szCs w:val="24"/>
                <w:highlight w:val="none"/>
                <w:u w:val="none" w:color="auto"/>
                <w:lang w:val="en-US" w:eastAsia="zh-CN"/>
              </w:rPr>
              <w:t>2311-411221-04-05-629843</w:t>
            </w:r>
            <w:r>
              <w:rPr>
                <w:rFonts w:hint="eastAsia" w:ascii="宋体" w:hAnsi="宋体" w:eastAsia="宋体" w:cs="宋体"/>
                <w:b w:val="0"/>
                <w:bCs w:val="0"/>
                <w:color w:val="auto"/>
                <w:sz w:val="24"/>
                <w:szCs w:val="24"/>
                <w:highlight w:val="none"/>
                <w:u w:val="none" w:color="auto"/>
                <w:lang w:val="en-US" w:eastAsia="zh-CN"/>
              </w:rPr>
              <w:t>”</w:t>
            </w:r>
            <w:r>
              <w:rPr>
                <w:rFonts w:hint="default" w:ascii="Times New Roman" w:hAnsi="Times New Roman" w:eastAsia="宋体" w:cs="Times New Roman"/>
                <w:b w:val="0"/>
                <w:bCs w:val="0"/>
                <w:color w:val="auto"/>
                <w:sz w:val="24"/>
                <w:szCs w:val="24"/>
                <w:highlight w:val="none"/>
                <w:u w:val="none" w:color="auto"/>
                <w:lang w:val="en-US" w:eastAsia="zh-CN"/>
              </w:rPr>
              <w:t>，详见附件2。</w:t>
            </w:r>
            <w:r>
              <w:rPr>
                <w:rFonts w:hint="eastAsia" w:ascii="Times New Roman" w:hAnsi="Times New Roman" w:eastAsia="宋体" w:cs="Times New Roman"/>
                <w:b w:val="0"/>
                <w:bCs w:val="0"/>
                <w:color w:val="auto"/>
                <w:sz w:val="24"/>
                <w:szCs w:val="24"/>
                <w:highlight w:val="none"/>
                <w:u w:val="none" w:color="auto"/>
                <w:lang w:val="en-US" w:eastAsia="zh-CN"/>
              </w:rPr>
              <w:t>项目与</w:t>
            </w:r>
            <w:r>
              <w:rPr>
                <w:rFonts w:hint="default" w:ascii="Times New Roman" w:hAnsi="Times New Roman" w:eastAsia="宋体" w:cs="Times New Roman"/>
                <w:b w:val="0"/>
                <w:bCs w:val="0"/>
                <w:color w:val="000000"/>
                <w:sz w:val="24"/>
                <w:szCs w:val="24"/>
                <w:highlight w:val="none"/>
                <w:u w:val="none" w:color="auto"/>
                <w:lang w:val="en-US" w:eastAsia="zh-CN"/>
              </w:rPr>
              <w:t>备案</w:t>
            </w:r>
            <w:r>
              <w:rPr>
                <w:rFonts w:hint="eastAsia" w:ascii="Times New Roman" w:hAnsi="Times New Roman" w:eastAsia="宋体" w:cs="Times New Roman"/>
                <w:b w:val="0"/>
                <w:bCs w:val="0"/>
                <w:color w:val="000000"/>
                <w:sz w:val="24"/>
                <w:szCs w:val="24"/>
                <w:highlight w:val="none"/>
                <w:u w:val="none" w:color="auto"/>
                <w:lang w:val="en-US" w:eastAsia="zh-CN"/>
              </w:rPr>
              <w:t>一致性分析如下：</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line="240" w:lineRule="auto"/>
              <w:ind w:firstLine="0"/>
              <w:textAlignment w:val="auto"/>
              <w:rPr>
                <w:rFonts w:hint="eastAsia" w:ascii="Times New Roman" w:hAnsi="Times New Roman" w:cs="Times New Roman"/>
                <w:b w:val="0"/>
                <w:bCs w:val="0"/>
                <w:color w:val="000000"/>
                <w:highlight w:val="none"/>
                <w:u w:val="none" w:color="auto"/>
              </w:rPr>
            </w:pPr>
            <w:r>
              <w:rPr>
                <w:rFonts w:hint="eastAsia" w:ascii="Times New Roman" w:hAnsi="Times New Roman" w:cs="Times New Roman"/>
                <w:b w:val="0"/>
                <w:bCs w:val="0"/>
                <w:color w:val="000000"/>
                <w:highlight w:val="none"/>
                <w:u w:val="none" w:color="auto"/>
              </w:rPr>
              <w:t xml:space="preserve">   </w:t>
            </w:r>
            <w:r>
              <w:rPr>
                <w:rFonts w:hint="eastAsia" w:ascii="黑体" w:hAnsi="黑体" w:cs="Times New Roman"/>
                <w:b w:val="0"/>
                <w:bCs w:val="0"/>
                <w:color w:val="000000"/>
                <w:highlight w:val="none"/>
                <w:u w:val="none" w:color="auto"/>
                <w:lang w:eastAsia="zh-CN"/>
              </w:rPr>
              <w:t>项目建设与备案一致性分析</w:t>
            </w:r>
          </w:p>
          <w:tbl>
            <w:tblPr>
              <w:tblStyle w:val="37"/>
              <w:tblW w:w="85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2"/>
              <w:gridCol w:w="3420"/>
              <w:gridCol w:w="3551"/>
              <w:gridCol w:w="5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eastAsia="宋体" w:cs="Times New Roman"/>
                      <w:b w:val="0"/>
                      <w:bCs w:val="0"/>
                      <w:color w:val="000000"/>
                      <w:sz w:val="21"/>
                      <w:szCs w:val="21"/>
                      <w:highlight w:val="none"/>
                      <w:u w:val="none" w:color="auto"/>
                      <w:lang w:eastAsia="zh-CN"/>
                    </w:rPr>
                  </w:pPr>
                  <w:r>
                    <w:rPr>
                      <w:rFonts w:hint="eastAsia" w:ascii="Times New Roman" w:hAnsi="Times New Roman" w:cs="Times New Roman"/>
                      <w:b w:val="0"/>
                      <w:bCs w:val="0"/>
                      <w:color w:val="000000"/>
                      <w:sz w:val="21"/>
                      <w:szCs w:val="21"/>
                      <w:highlight w:val="none"/>
                      <w:u w:val="none" w:color="auto"/>
                      <w:lang w:eastAsia="zh-CN"/>
                    </w:rPr>
                    <w:t>项目</w:t>
                  </w:r>
                </w:p>
              </w:tc>
              <w:tc>
                <w:tcPr>
                  <w:tcW w:w="3420"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eastAsia="宋体" w:cs="Times New Roman"/>
                      <w:b w:val="0"/>
                      <w:bCs w:val="0"/>
                      <w:color w:val="000000"/>
                      <w:sz w:val="21"/>
                      <w:szCs w:val="21"/>
                      <w:highlight w:val="none"/>
                      <w:u w:val="none" w:color="auto"/>
                      <w:lang w:eastAsia="zh-CN"/>
                    </w:rPr>
                  </w:pPr>
                  <w:r>
                    <w:rPr>
                      <w:rFonts w:hint="eastAsia" w:ascii="Times New Roman" w:hAnsi="Times New Roman" w:eastAsia="宋体" w:cs="Times New Roman"/>
                      <w:b w:val="0"/>
                      <w:bCs w:val="0"/>
                      <w:color w:val="000000"/>
                      <w:sz w:val="21"/>
                      <w:szCs w:val="21"/>
                      <w:highlight w:val="none"/>
                      <w:u w:val="none" w:color="auto"/>
                      <w:lang w:eastAsia="zh-CN"/>
                    </w:rPr>
                    <w:t>备案内容</w:t>
                  </w:r>
                </w:p>
              </w:tc>
              <w:tc>
                <w:tcPr>
                  <w:tcW w:w="3551"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eastAsia="宋体" w:cs="Times New Roman"/>
                      <w:b w:val="0"/>
                      <w:bCs w:val="0"/>
                      <w:color w:val="000000"/>
                      <w:sz w:val="21"/>
                      <w:szCs w:val="21"/>
                      <w:highlight w:val="none"/>
                      <w:u w:val="none" w:color="auto"/>
                      <w:lang w:eastAsia="zh-CN"/>
                    </w:rPr>
                  </w:pPr>
                  <w:r>
                    <w:rPr>
                      <w:rFonts w:hint="eastAsia" w:ascii="Times New Roman" w:hAnsi="Times New Roman" w:eastAsia="宋体" w:cs="Times New Roman"/>
                      <w:b w:val="0"/>
                      <w:bCs w:val="0"/>
                      <w:color w:val="000000"/>
                      <w:sz w:val="21"/>
                      <w:szCs w:val="21"/>
                      <w:highlight w:val="none"/>
                      <w:u w:val="none" w:color="auto"/>
                      <w:lang w:eastAsia="zh-CN"/>
                    </w:rPr>
                    <w:t>本项目情况</w:t>
                  </w:r>
                </w:p>
              </w:tc>
              <w:tc>
                <w:tcPr>
                  <w:tcW w:w="55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eastAsia" w:ascii="Times New Roman" w:hAnsi="Times New Roman" w:eastAsia="宋体" w:cs="Times New Roman"/>
                      <w:b w:val="0"/>
                      <w:bCs w:val="0"/>
                      <w:color w:val="000000"/>
                      <w:sz w:val="21"/>
                      <w:szCs w:val="21"/>
                      <w:highlight w:val="none"/>
                      <w:u w:val="none" w:color="auto"/>
                      <w:lang w:eastAsia="zh-CN"/>
                    </w:rPr>
                  </w:pPr>
                  <w:r>
                    <w:rPr>
                      <w:rFonts w:hint="eastAsia" w:ascii="Times New Roman" w:hAnsi="Times New Roman" w:eastAsia="宋体" w:cs="Times New Roman"/>
                      <w:b w:val="0"/>
                      <w:bCs w:val="0"/>
                      <w:color w:val="000000"/>
                      <w:sz w:val="21"/>
                      <w:szCs w:val="21"/>
                      <w:highlight w:val="none"/>
                      <w:u w:val="none" w:color="auto"/>
                      <w:lang w:eastAsia="zh-CN"/>
                    </w:rPr>
                    <w:t>是否</w:t>
                  </w:r>
                </w:p>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eastAsia="宋体" w:cs="Times New Roman"/>
                      <w:b w:val="0"/>
                      <w:bCs w:val="0"/>
                      <w:color w:val="000000"/>
                      <w:sz w:val="21"/>
                      <w:szCs w:val="21"/>
                      <w:highlight w:val="none"/>
                      <w:u w:val="none" w:color="auto"/>
                      <w:lang w:eastAsia="zh-CN"/>
                    </w:rPr>
                  </w:pPr>
                  <w:r>
                    <w:rPr>
                      <w:rFonts w:hint="eastAsia" w:ascii="Times New Roman" w:hAnsi="Times New Roman" w:eastAsia="宋体" w:cs="Times New Roman"/>
                      <w:b w:val="0"/>
                      <w:bCs w:val="0"/>
                      <w:color w:val="000000"/>
                      <w:sz w:val="21"/>
                      <w:szCs w:val="21"/>
                      <w:highlight w:val="none"/>
                      <w:u w:val="none" w:color="auto"/>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eastAsia" w:ascii="Times New Roman" w:hAnsi="Times New Roman" w:eastAsia="宋体" w:cs="Times New Roman"/>
                      <w:b w:val="0"/>
                      <w:bCs w:val="0"/>
                      <w:color w:val="000000"/>
                      <w:kern w:val="2"/>
                      <w:sz w:val="21"/>
                      <w:szCs w:val="21"/>
                      <w:highlight w:val="none"/>
                      <w:u w:val="none" w:color="auto"/>
                      <w:lang w:val="en-US" w:eastAsia="zh-CN" w:bidi="ar-SA"/>
                    </w:rPr>
                  </w:pPr>
                  <w:r>
                    <w:rPr>
                      <w:rFonts w:hint="eastAsia" w:ascii="Times New Roman" w:hAnsi="Times New Roman" w:cs="Times New Roman"/>
                      <w:b w:val="0"/>
                      <w:bCs w:val="0"/>
                      <w:color w:val="000000"/>
                      <w:sz w:val="21"/>
                      <w:szCs w:val="21"/>
                      <w:highlight w:val="none"/>
                      <w:u w:val="none" w:color="auto"/>
                      <w:lang w:val="en-US" w:eastAsia="zh-CN"/>
                    </w:rPr>
                    <w:t>建设地点</w:t>
                  </w:r>
                </w:p>
              </w:tc>
              <w:tc>
                <w:tcPr>
                  <w:tcW w:w="3420"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eastAsia" w:ascii="Times New Roman" w:hAnsi="Times New Roman" w:eastAsia="宋体" w:cs="Times New Roman"/>
                      <w:b w:val="0"/>
                      <w:bCs w:val="0"/>
                      <w:color w:val="auto"/>
                      <w:kern w:val="2"/>
                      <w:sz w:val="21"/>
                      <w:szCs w:val="21"/>
                      <w:highlight w:val="none"/>
                      <w:u w:val="none" w:color="auto"/>
                      <w:lang w:val="en-US" w:eastAsia="zh-CN" w:bidi="ar-SA"/>
                    </w:rPr>
                  </w:pPr>
                  <w:r>
                    <w:rPr>
                      <w:rFonts w:hint="eastAsia" w:ascii="Times New Roman" w:hAnsi="Times New Roman" w:eastAsia="宋体" w:cs="Times New Roman"/>
                      <w:b w:val="0"/>
                      <w:bCs w:val="0"/>
                      <w:color w:val="auto"/>
                      <w:sz w:val="21"/>
                      <w:szCs w:val="21"/>
                      <w:highlight w:val="none"/>
                      <w:u w:val="none" w:color="auto"/>
                      <w:lang w:val="en-US" w:eastAsia="zh-CN"/>
                    </w:rPr>
                    <w:t>渑池县仰韶大街中段120号（原中医院）</w:t>
                  </w:r>
                </w:p>
              </w:tc>
              <w:tc>
                <w:tcPr>
                  <w:tcW w:w="3551"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eastAsia" w:ascii="Times New Roman" w:hAnsi="Times New Roman" w:eastAsia="宋体" w:cs="Times New Roman"/>
                      <w:b w:val="0"/>
                      <w:bCs w:val="0"/>
                      <w:color w:val="auto"/>
                      <w:sz w:val="21"/>
                      <w:szCs w:val="21"/>
                      <w:highlight w:val="none"/>
                      <w:u w:val="none" w:color="auto"/>
                      <w:lang w:val="en-US" w:eastAsia="zh-CN"/>
                    </w:rPr>
                    <w:t>渑池县仰韶大街中段120号（原中医院）</w:t>
                  </w:r>
                </w:p>
              </w:tc>
              <w:tc>
                <w:tcPr>
                  <w:tcW w:w="55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eastAsia" w:ascii="Times New Roman" w:hAnsi="Times New Roman" w:cs="Times New Roman"/>
                      <w:b w:val="0"/>
                      <w:bCs w:val="0"/>
                      <w:color w:val="000000"/>
                      <w:sz w:val="21"/>
                      <w:szCs w:val="21"/>
                      <w:highlight w:val="none"/>
                      <w:u w:val="none" w:color="auto"/>
                      <w:lang w:val="en-US" w:eastAsia="zh-CN"/>
                    </w:rPr>
                  </w:pPr>
                  <w:r>
                    <w:rPr>
                      <w:rFonts w:hint="eastAsia" w:ascii="Times New Roman" w:hAnsi="Times New Roman" w:cs="Times New Roman"/>
                      <w:b w:val="0"/>
                      <w:bCs w:val="0"/>
                      <w:color w:val="000000"/>
                      <w:sz w:val="21"/>
                      <w:szCs w:val="21"/>
                      <w:highlight w:val="none"/>
                      <w:u w:val="none" w:color="auto"/>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cs="Times New Roman"/>
                      <w:b w:val="0"/>
                      <w:bCs w:val="0"/>
                      <w:color w:val="000000"/>
                      <w:sz w:val="21"/>
                      <w:szCs w:val="21"/>
                      <w:highlight w:val="none"/>
                      <w:u w:val="none" w:color="auto"/>
                      <w:lang w:val="en-US" w:eastAsia="zh-CN"/>
                    </w:rPr>
                  </w:pPr>
                  <w:r>
                    <w:rPr>
                      <w:rFonts w:hint="eastAsia" w:ascii="Times New Roman" w:hAnsi="Times New Roman" w:cs="Times New Roman"/>
                      <w:b w:val="0"/>
                      <w:bCs w:val="0"/>
                      <w:color w:val="000000"/>
                      <w:sz w:val="21"/>
                      <w:szCs w:val="21"/>
                      <w:highlight w:val="none"/>
                      <w:u w:val="none" w:color="auto"/>
                      <w:lang w:val="en-US" w:eastAsia="zh-CN"/>
                    </w:rPr>
                    <w:t>建设性质</w:t>
                  </w:r>
                </w:p>
              </w:tc>
              <w:tc>
                <w:tcPr>
                  <w:tcW w:w="3420"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cs="Times New Roman"/>
                      <w:b w:val="0"/>
                      <w:bCs w:val="0"/>
                      <w:color w:val="000000"/>
                      <w:spacing w:val="-2"/>
                      <w:sz w:val="21"/>
                      <w:szCs w:val="21"/>
                      <w:highlight w:val="none"/>
                      <w:u w:val="none" w:color="auto"/>
                      <w:lang w:val="en-US" w:eastAsia="zh-CN"/>
                    </w:rPr>
                  </w:pPr>
                  <w:r>
                    <w:rPr>
                      <w:rFonts w:hint="eastAsia" w:ascii="Times New Roman" w:hAnsi="Times New Roman" w:cs="Times New Roman"/>
                      <w:b w:val="0"/>
                      <w:bCs w:val="0"/>
                      <w:color w:val="000000"/>
                      <w:spacing w:val="-2"/>
                      <w:sz w:val="21"/>
                      <w:szCs w:val="21"/>
                      <w:highlight w:val="none"/>
                      <w:u w:val="none" w:color="auto"/>
                      <w:lang w:val="en-US" w:eastAsia="zh-CN"/>
                    </w:rPr>
                    <w:t>改建</w:t>
                  </w:r>
                </w:p>
              </w:tc>
              <w:tc>
                <w:tcPr>
                  <w:tcW w:w="3551"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eastAsia="宋体" w:cs="Times New Roman"/>
                      <w:b w:val="0"/>
                      <w:bCs w:val="0"/>
                      <w:color w:val="000000"/>
                      <w:spacing w:val="-2"/>
                      <w:kern w:val="2"/>
                      <w:sz w:val="21"/>
                      <w:szCs w:val="21"/>
                      <w:highlight w:val="none"/>
                      <w:u w:val="none" w:color="auto"/>
                      <w:lang w:val="en-US" w:eastAsia="zh-CN" w:bidi="ar-SA"/>
                    </w:rPr>
                  </w:pPr>
                  <w:r>
                    <w:rPr>
                      <w:rFonts w:hint="eastAsia" w:ascii="Times New Roman" w:hAnsi="Times New Roman" w:cs="Times New Roman"/>
                      <w:b w:val="0"/>
                      <w:bCs w:val="0"/>
                      <w:color w:val="000000"/>
                      <w:spacing w:val="-2"/>
                      <w:sz w:val="21"/>
                      <w:szCs w:val="21"/>
                      <w:highlight w:val="none"/>
                      <w:u w:val="none" w:color="auto"/>
                      <w:lang w:val="en-US" w:eastAsia="zh-CN"/>
                    </w:rPr>
                    <w:t>改建</w:t>
                  </w:r>
                </w:p>
              </w:tc>
              <w:tc>
                <w:tcPr>
                  <w:tcW w:w="55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cs="Times New Roman"/>
                      <w:b w:val="0"/>
                      <w:bCs w:val="0"/>
                      <w:color w:val="000000"/>
                      <w:sz w:val="21"/>
                      <w:szCs w:val="21"/>
                      <w:highlight w:val="none"/>
                      <w:u w:val="none" w:color="auto"/>
                      <w:lang w:val="en-US" w:eastAsia="zh-CN"/>
                    </w:rPr>
                  </w:pPr>
                  <w:r>
                    <w:rPr>
                      <w:rFonts w:hint="eastAsia" w:ascii="Times New Roman" w:hAnsi="Times New Roman" w:cs="Times New Roman"/>
                      <w:b w:val="0"/>
                      <w:bCs w:val="0"/>
                      <w:color w:val="000000"/>
                      <w:sz w:val="21"/>
                      <w:szCs w:val="21"/>
                      <w:highlight w:val="none"/>
                      <w:u w:val="none" w:color="auto"/>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eastAsia" w:ascii="Times New Roman" w:hAnsi="Times New Roman" w:eastAsia="宋体" w:cs="Times New Roman"/>
                      <w:b w:val="0"/>
                      <w:bCs w:val="0"/>
                      <w:color w:val="000000"/>
                      <w:kern w:val="2"/>
                      <w:sz w:val="21"/>
                      <w:szCs w:val="21"/>
                      <w:highlight w:val="none"/>
                      <w:u w:val="none" w:color="auto"/>
                      <w:lang w:val="en-US" w:eastAsia="zh-CN" w:bidi="ar-SA"/>
                    </w:rPr>
                  </w:pPr>
                  <w:r>
                    <w:rPr>
                      <w:rFonts w:hint="eastAsia" w:ascii="Times New Roman" w:hAnsi="Times New Roman" w:cs="Times New Roman"/>
                      <w:b w:val="0"/>
                      <w:bCs w:val="0"/>
                      <w:color w:val="000000"/>
                      <w:sz w:val="21"/>
                      <w:szCs w:val="21"/>
                      <w:highlight w:val="none"/>
                      <w:u w:val="none" w:color="auto"/>
                      <w:lang w:val="en-US" w:eastAsia="zh-CN"/>
                    </w:rPr>
                    <w:t>用地面积</w:t>
                  </w:r>
                </w:p>
              </w:tc>
              <w:tc>
                <w:tcPr>
                  <w:tcW w:w="3420"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eastAsia" w:ascii="Times New Roman" w:hAnsi="Times New Roman" w:eastAsia="宋体" w:cs="Times New Roman"/>
                      <w:b w:val="0"/>
                      <w:bCs w:val="0"/>
                      <w:color w:val="000000"/>
                      <w:spacing w:val="-2"/>
                      <w:kern w:val="2"/>
                      <w:sz w:val="21"/>
                      <w:szCs w:val="21"/>
                      <w:highlight w:val="none"/>
                      <w:u w:val="none" w:color="auto"/>
                      <w:lang w:val="en-US" w:eastAsia="zh-CN" w:bidi="ar-SA"/>
                    </w:rPr>
                  </w:pPr>
                  <w:r>
                    <w:rPr>
                      <w:rFonts w:hint="eastAsia" w:ascii="Times New Roman" w:hAnsi="Times New Roman" w:eastAsia="宋体" w:cs="Times New Roman"/>
                      <w:b w:val="0"/>
                      <w:bCs w:val="0"/>
                      <w:color w:val="auto"/>
                      <w:sz w:val="21"/>
                      <w:szCs w:val="21"/>
                      <w:highlight w:val="none"/>
                      <w:u w:val="none" w:color="auto"/>
                      <w:lang w:val="en-US" w:eastAsia="zh-CN"/>
                    </w:rPr>
                    <w:t>占地面积3500m</w:t>
                  </w:r>
                  <w:r>
                    <w:rPr>
                      <w:rFonts w:hint="eastAsia" w:ascii="Times New Roman" w:hAnsi="Times New Roman" w:cs="Times New Roman"/>
                      <w:b w:val="0"/>
                      <w:bCs w:val="0"/>
                      <w:color w:val="auto"/>
                      <w:sz w:val="24"/>
                      <w:highlight w:val="none"/>
                      <w:u w:val="none" w:color="auto"/>
                      <w:vertAlign w:val="superscript"/>
                      <w:lang w:val="en-US" w:eastAsia="zh-CN"/>
                    </w:rPr>
                    <w:t>2</w:t>
                  </w:r>
                  <w:r>
                    <w:rPr>
                      <w:rFonts w:hint="eastAsia" w:ascii="Times New Roman" w:hAnsi="Times New Roman" w:cs="Times New Roman"/>
                      <w:b w:val="0"/>
                      <w:bCs w:val="0"/>
                      <w:color w:val="auto"/>
                      <w:sz w:val="24"/>
                      <w:highlight w:val="none"/>
                      <w:u w:val="none" w:color="auto"/>
                      <w:vertAlign w:val="baseline"/>
                      <w:lang w:val="en-US" w:eastAsia="zh-CN"/>
                    </w:rPr>
                    <w:t>，</w:t>
                  </w:r>
                  <w:r>
                    <w:rPr>
                      <w:rFonts w:hint="eastAsia" w:ascii="Times New Roman" w:hAnsi="Times New Roman" w:eastAsia="宋体" w:cs="Times New Roman"/>
                      <w:b w:val="0"/>
                      <w:bCs w:val="0"/>
                      <w:color w:val="000000"/>
                      <w:sz w:val="21"/>
                      <w:szCs w:val="21"/>
                      <w:highlight w:val="none"/>
                      <w:u w:val="none" w:color="auto"/>
                      <w:lang w:val="en-US" w:eastAsia="zh-CN"/>
                    </w:rPr>
                    <w:t>总建筑面积8500</w:t>
                  </w:r>
                  <w:r>
                    <w:rPr>
                      <w:rFonts w:hint="eastAsia" w:ascii="Times New Roman" w:hAnsi="Times New Roman" w:eastAsia="宋体" w:cs="Times New Roman"/>
                      <w:b w:val="0"/>
                      <w:bCs w:val="0"/>
                      <w:color w:val="auto"/>
                      <w:sz w:val="21"/>
                      <w:szCs w:val="21"/>
                      <w:highlight w:val="none"/>
                      <w:u w:val="none" w:color="auto"/>
                      <w:lang w:val="en-US" w:eastAsia="zh-CN"/>
                    </w:rPr>
                    <w:t>m</w:t>
                  </w:r>
                  <w:r>
                    <w:rPr>
                      <w:rFonts w:hint="eastAsia" w:ascii="Times New Roman" w:hAnsi="Times New Roman" w:cs="Times New Roman"/>
                      <w:b w:val="0"/>
                      <w:bCs w:val="0"/>
                      <w:color w:val="auto"/>
                      <w:sz w:val="24"/>
                      <w:highlight w:val="none"/>
                      <w:u w:val="none" w:color="auto"/>
                      <w:vertAlign w:val="superscript"/>
                      <w:lang w:val="en-US" w:eastAsia="zh-CN"/>
                    </w:rPr>
                    <w:t>2</w:t>
                  </w:r>
                </w:p>
              </w:tc>
              <w:tc>
                <w:tcPr>
                  <w:tcW w:w="3551"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eastAsia="宋体" w:cs="Times New Roman"/>
                      <w:b w:val="0"/>
                      <w:bCs w:val="0"/>
                      <w:color w:val="000000"/>
                      <w:spacing w:val="-2"/>
                      <w:kern w:val="2"/>
                      <w:sz w:val="21"/>
                      <w:szCs w:val="21"/>
                      <w:highlight w:val="none"/>
                      <w:u w:val="none" w:color="auto"/>
                      <w:lang w:val="en-US" w:eastAsia="zh-CN" w:bidi="ar-SA"/>
                    </w:rPr>
                  </w:pPr>
                  <w:r>
                    <w:rPr>
                      <w:rFonts w:hint="eastAsia" w:ascii="Times New Roman" w:hAnsi="Times New Roman" w:eastAsia="宋体" w:cs="Times New Roman"/>
                      <w:b w:val="0"/>
                      <w:bCs w:val="0"/>
                      <w:color w:val="auto"/>
                      <w:sz w:val="21"/>
                      <w:szCs w:val="21"/>
                      <w:highlight w:val="none"/>
                      <w:u w:val="none" w:color="auto"/>
                      <w:lang w:val="en-US" w:eastAsia="zh-CN"/>
                    </w:rPr>
                    <w:t>占地面积3500m</w:t>
                  </w:r>
                  <w:r>
                    <w:rPr>
                      <w:rFonts w:hint="eastAsia" w:ascii="Times New Roman" w:hAnsi="Times New Roman" w:cs="Times New Roman"/>
                      <w:b w:val="0"/>
                      <w:bCs w:val="0"/>
                      <w:color w:val="auto"/>
                      <w:sz w:val="24"/>
                      <w:highlight w:val="none"/>
                      <w:u w:val="none" w:color="auto"/>
                      <w:vertAlign w:val="superscript"/>
                      <w:lang w:val="en-US" w:eastAsia="zh-CN"/>
                    </w:rPr>
                    <w:t>2</w:t>
                  </w:r>
                  <w:r>
                    <w:rPr>
                      <w:rFonts w:hint="eastAsia" w:ascii="Times New Roman" w:hAnsi="Times New Roman" w:cs="Times New Roman"/>
                      <w:b w:val="0"/>
                      <w:bCs w:val="0"/>
                      <w:color w:val="auto"/>
                      <w:sz w:val="24"/>
                      <w:highlight w:val="none"/>
                      <w:u w:val="none" w:color="auto"/>
                      <w:vertAlign w:val="baseline"/>
                      <w:lang w:val="en-US" w:eastAsia="zh-CN"/>
                    </w:rPr>
                    <w:t>，</w:t>
                  </w:r>
                  <w:r>
                    <w:rPr>
                      <w:rFonts w:hint="eastAsia" w:ascii="Times New Roman" w:hAnsi="Times New Roman" w:eastAsia="宋体" w:cs="Times New Roman"/>
                      <w:b w:val="0"/>
                      <w:bCs w:val="0"/>
                      <w:color w:val="000000"/>
                      <w:sz w:val="21"/>
                      <w:szCs w:val="21"/>
                      <w:highlight w:val="none"/>
                      <w:u w:val="none" w:color="auto"/>
                      <w:lang w:val="en-US" w:eastAsia="zh-CN"/>
                    </w:rPr>
                    <w:t>总建筑面积8500</w:t>
                  </w:r>
                  <w:r>
                    <w:rPr>
                      <w:rFonts w:hint="eastAsia" w:ascii="Times New Roman" w:hAnsi="Times New Roman" w:eastAsia="宋体" w:cs="Times New Roman"/>
                      <w:b w:val="0"/>
                      <w:bCs w:val="0"/>
                      <w:color w:val="auto"/>
                      <w:sz w:val="21"/>
                      <w:szCs w:val="21"/>
                      <w:highlight w:val="none"/>
                      <w:u w:val="none" w:color="auto"/>
                      <w:lang w:val="en-US" w:eastAsia="zh-CN"/>
                    </w:rPr>
                    <w:t>m</w:t>
                  </w:r>
                  <w:r>
                    <w:rPr>
                      <w:rFonts w:hint="eastAsia" w:ascii="Times New Roman" w:hAnsi="Times New Roman" w:cs="Times New Roman"/>
                      <w:b w:val="0"/>
                      <w:bCs w:val="0"/>
                      <w:color w:val="auto"/>
                      <w:sz w:val="24"/>
                      <w:highlight w:val="none"/>
                      <w:u w:val="none" w:color="auto"/>
                      <w:vertAlign w:val="superscript"/>
                      <w:lang w:val="en-US" w:eastAsia="zh-CN"/>
                    </w:rPr>
                    <w:t>2</w:t>
                  </w:r>
                </w:p>
              </w:tc>
              <w:tc>
                <w:tcPr>
                  <w:tcW w:w="55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eastAsia" w:ascii="Times New Roman" w:hAnsi="Times New Roman" w:cs="Times New Roman"/>
                      <w:b w:val="0"/>
                      <w:bCs w:val="0"/>
                      <w:color w:val="000000"/>
                      <w:sz w:val="21"/>
                      <w:szCs w:val="21"/>
                      <w:highlight w:val="none"/>
                      <w:u w:val="none" w:color="auto"/>
                      <w:lang w:val="en-US" w:eastAsia="zh-CN"/>
                    </w:rPr>
                  </w:pPr>
                  <w:r>
                    <w:rPr>
                      <w:rFonts w:hint="eastAsia" w:ascii="Times New Roman" w:hAnsi="Times New Roman" w:cs="Times New Roman"/>
                      <w:b w:val="0"/>
                      <w:bCs w:val="0"/>
                      <w:color w:val="000000"/>
                      <w:sz w:val="21"/>
                      <w:szCs w:val="21"/>
                      <w:highlight w:val="none"/>
                      <w:u w:val="none" w:color="auto"/>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eastAsia" w:ascii="Times New Roman" w:hAnsi="Times New Roman" w:cs="Times New Roman"/>
                      <w:b w:val="0"/>
                      <w:bCs w:val="0"/>
                      <w:color w:val="000000"/>
                      <w:sz w:val="21"/>
                      <w:szCs w:val="21"/>
                      <w:highlight w:val="none"/>
                      <w:u w:val="none" w:color="auto"/>
                      <w:lang w:val="en-US" w:eastAsia="zh-CN"/>
                    </w:rPr>
                  </w:pPr>
                  <w:r>
                    <w:rPr>
                      <w:rFonts w:hint="eastAsia" w:ascii="Times New Roman" w:hAnsi="Times New Roman" w:eastAsia="宋体" w:cs="Times New Roman"/>
                      <w:b w:val="0"/>
                      <w:bCs w:val="0"/>
                      <w:color w:val="000000"/>
                      <w:sz w:val="21"/>
                      <w:szCs w:val="21"/>
                      <w:highlight w:val="none"/>
                      <w:u w:val="none" w:color="auto"/>
                      <w:lang w:val="en-US" w:eastAsia="zh-CN"/>
                    </w:rPr>
                    <w:t>建设内容</w:t>
                  </w:r>
                </w:p>
              </w:tc>
              <w:tc>
                <w:tcPr>
                  <w:tcW w:w="3420"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cs="Times New Roman"/>
                      <w:b w:val="0"/>
                      <w:bCs w:val="0"/>
                      <w:color w:val="000000"/>
                      <w:spacing w:val="-2"/>
                      <w:sz w:val="21"/>
                      <w:szCs w:val="21"/>
                      <w:highlight w:val="none"/>
                      <w:u w:val="none" w:color="auto"/>
                      <w:vertAlign w:val="baseline"/>
                      <w:lang w:val="en-US" w:eastAsia="zh-CN"/>
                    </w:rPr>
                  </w:pPr>
                  <w:r>
                    <w:rPr>
                      <w:rFonts w:hint="eastAsia" w:ascii="Times New Roman" w:hAnsi="Times New Roman" w:cs="Times New Roman"/>
                      <w:b w:val="0"/>
                      <w:bCs w:val="0"/>
                      <w:color w:val="000000"/>
                      <w:spacing w:val="-2"/>
                      <w:sz w:val="21"/>
                      <w:szCs w:val="21"/>
                      <w:highlight w:val="none"/>
                      <w:u w:val="none" w:color="auto"/>
                      <w:vertAlign w:val="baseline"/>
                      <w:lang w:val="en-US" w:eastAsia="zh-CN"/>
                    </w:rPr>
                    <w:t>租赁原渑池县中医院院区并利用原有设施进行改建，</w:t>
                  </w:r>
                  <w:r>
                    <w:rPr>
                      <w:rFonts w:hint="eastAsia" w:ascii="Times New Roman" w:hAnsi="Times New Roman" w:cs="Times New Roman"/>
                      <w:b w:val="0"/>
                      <w:bCs w:val="0"/>
                      <w:color w:val="000000"/>
                      <w:spacing w:val="-2"/>
                      <w:sz w:val="21"/>
                      <w:szCs w:val="21"/>
                      <w:highlight w:val="none"/>
                      <w:u w:val="none" w:color="auto"/>
                      <w:lang w:eastAsia="zh-CN"/>
                    </w:rPr>
                    <w:t>设计</w:t>
                  </w:r>
                  <w:r>
                    <w:rPr>
                      <w:rFonts w:hint="default" w:ascii="Times New Roman" w:hAnsi="Times New Roman" w:cs="Times New Roman"/>
                      <w:b w:val="0"/>
                      <w:bCs w:val="0"/>
                      <w:color w:val="000000"/>
                      <w:spacing w:val="-2"/>
                      <w:sz w:val="21"/>
                      <w:szCs w:val="21"/>
                      <w:highlight w:val="none"/>
                      <w:u w:val="none" w:color="auto"/>
                      <w:lang w:eastAsia="zh-CN"/>
                    </w:rPr>
                    <w:t>床位270张，其中养老床位200张，医疗床位70张。</w:t>
                  </w:r>
                </w:p>
              </w:tc>
              <w:tc>
                <w:tcPr>
                  <w:tcW w:w="3551"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eastAsia="宋体" w:cs="Times New Roman"/>
                      <w:b w:val="0"/>
                      <w:bCs w:val="0"/>
                      <w:color w:val="000000"/>
                      <w:spacing w:val="-2"/>
                      <w:kern w:val="2"/>
                      <w:sz w:val="21"/>
                      <w:szCs w:val="21"/>
                      <w:highlight w:val="none"/>
                      <w:u w:val="none" w:color="auto"/>
                      <w:vertAlign w:val="baseline"/>
                      <w:lang w:val="en-US" w:eastAsia="zh-CN" w:bidi="ar-SA"/>
                    </w:rPr>
                  </w:pPr>
                  <w:r>
                    <w:rPr>
                      <w:rFonts w:hint="eastAsia" w:ascii="Times New Roman" w:hAnsi="Times New Roman" w:cs="Times New Roman"/>
                      <w:b w:val="0"/>
                      <w:bCs w:val="0"/>
                      <w:color w:val="000000"/>
                      <w:spacing w:val="-2"/>
                      <w:sz w:val="21"/>
                      <w:szCs w:val="21"/>
                      <w:highlight w:val="none"/>
                      <w:u w:val="none" w:color="auto"/>
                      <w:vertAlign w:val="baseline"/>
                      <w:lang w:val="en-US" w:eastAsia="zh-CN"/>
                    </w:rPr>
                    <w:t>租赁原渑池县中医院院区并利用原有设施进行改建，拟</w:t>
                  </w:r>
                  <w:r>
                    <w:rPr>
                      <w:rFonts w:hint="eastAsia" w:ascii="Times New Roman" w:hAnsi="Times New Roman" w:cs="Times New Roman"/>
                      <w:b w:val="0"/>
                      <w:bCs w:val="0"/>
                      <w:color w:val="000000"/>
                      <w:spacing w:val="-2"/>
                      <w:sz w:val="21"/>
                      <w:szCs w:val="21"/>
                      <w:highlight w:val="none"/>
                      <w:u w:val="none" w:color="auto"/>
                      <w:lang w:eastAsia="zh-CN"/>
                    </w:rPr>
                    <w:t>设计</w:t>
                  </w:r>
                  <w:r>
                    <w:rPr>
                      <w:rFonts w:hint="default" w:ascii="Times New Roman" w:hAnsi="Times New Roman" w:cs="Times New Roman"/>
                      <w:b w:val="0"/>
                      <w:bCs w:val="0"/>
                      <w:color w:val="000000"/>
                      <w:spacing w:val="-2"/>
                      <w:sz w:val="21"/>
                      <w:szCs w:val="21"/>
                      <w:highlight w:val="none"/>
                      <w:u w:val="none" w:color="auto"/>
                      <w:lang w:eastAsia="zh-CN"/>
                    </w:rPr>
                    <w:t>床位270张，其中养老床位200张，医疗床位70张。</w:t>
                  </w:r>
                </w:p>
              </w:tc>
              <w:tc>
                <w:tcPr>
                  <w:tcW w:w="552"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105" w:leftChars="-50" w:right="-105" w:rightChars="-50" w:firstLine="0" w:firstLineChars="0"/>
                    <w:jc w:val="center"/>
                    <w:textAlignment w:val="auto"/>
                    <w:outlineLvl w:val="1"/>
                    <w:rPr>
                      <w:rFonts w:hint="default" w:ascii="Times New Roman" w:hAnsi="Times New Roman" w:cs="Times New Roman"/>
                      <w:b w:val="0"/>
                      <w:bCs w:val="0"/>
                      <w:color w:val="000000"/>
                      <w:sz w:val="21"/>
                      <w:szCs w:val="21"/>
                      <w:highlight w:val="none"/>
                      <w:u w:val="none" w:color="auto"/>
                      <w:lang w:val="en-US" w:eastAsia="zh-CN"/>
                    </w:rPr>
                  </w:pPr>
                  <w:r>
                    <w:rPr>
                      <w:rFonts w:hint="eastAsia" w:ascii="Times New Roman" w:hAnsi="Times New Roman" w:cs="Times New Roman"/>
                      <w:b w:val="0"/>
                      <w:bCs w:val="0"/>
                      <w:color w:val="000000"/>
                      <w:sz w:val="21"/>
                      <w:szCs w:val="21"/>
                      <w:highlight w:val="none"/>
                      <w:u w:val="none" w:color="auto"/>
                      <w:lang w:val="en-US" w:eastAsia="zh-CN"/>
                    </w:rPr>
                    <w:t>一致</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outlineLvl w:val="9"/>
              <w:rPr>
                <w:rFonts w:hint="default" w:ascii="Times New Roman" w:hAnsi="Times New Roman" w:eastAsia="宋体" w:cs="Times New Roman"/>
                <w:b w:val="0"/>
                <w:bCs w:val="0"/>
                <w:color w:val="000000"/>
                <w:sz w:val="24"/>
                <w:szCs w:val="24"/>
                <w:highlight w:val="none"/>
                <w:u w:val="none" w:color="auto"/>
                <w:lang w:val="en-US" w:eastAsia="zh-CN"/>
              </w:rPr>
            </w:pPr>
            <w:r>
              <w:rPr>
                <w:rFonts w:hint="eastAsia" w:ascii="Times New Roman" w:hAnsi="Times New Roman" w:eastAsia="宋体" w:cs="Times New Roman"/>
                <w:b w:val="0"/>
                <w:bCs w:val="0"/>
                <w:color w:val="000000"/>
                <w:sz w:val="24"/>
                <w:szCs w:val="24"/>
                <w:highlight w:val="none"/>
                <w:u w:val="none" w:color="auto"/>
                <w:lang w:val="en-US" w:eastAsia="zh-CN"/>
              </w:rPr>
              <w:t>由上表可知</w:t>
            </w:r>
            <w:r>
              <w:rPr>
                <w:rFonts w:hint="default" w:ascii="Times New Roman" w:hAnsi="Times New Roman" w:eastAsia="宋体" w:cs="Times New Roman"/>
                <w:b w:val="0"/>
                <w:bCs w:val="0"/>
                <w:color w:val="000000"/>
                <w:sz w:val="24"/>
                <w:szCs w:val="24"/>
                <w:highlight w:val="none"/>
                <w:u w:val="none" w:color="auto"/>
                <w:lang w:val="en-US" w:eastAsia="zh-CN"/>
              </w:rPr>
              <w:t>，本项目建设内容与备案内容一致。</w:t>
            </w:r>
          </w:p>
          <w:p>
            <w:pPr>
              <w:keepNext w:val="0"/>
              <w:keepLines w:val="0"/>
              <w:pageBreakBefore w:val="0"/>
              <w:widowControl w:val="0"/>
              <w:kinsoku/>
              <w:wordWrap/>
              <w:overflowPunct/>
              <w:topLinePunct w:val="0"/>
              <w:autoSpaceDE/>
              <w:autoSpaceDN/>
              <w:bidi w:val="0"/>
              <w:adjustRightInd/>
              <w:snapToGrid/>
              <w:spacing w:line="520" w:lineRule="exact"/>
              <w:outlineLvl w:val="9"/>
              <w:rPr>
                <w:rFonts w:hint="default" w:ascii="Times New Roman" w:hAnsi="Times New Roman" w:cs="Times New Roman"/>
                <w:b/>
                <w:color w:val="auto"/>
                <w:sz w:val="24"/>
                <w:highlight w:val="none"/>
              </w:rPr>
            </w:pPr>
            <w:r>
              <w:rPr>
                <w:rFonts w:hint="eastAsia"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地理位置及周围环境概况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outlineLvl w:val="9"/>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项目</w:t>
            </w:r>
            <w:r>
              <w:rPr>
                <w:rFonts w:hint="default" w:ascii="Times New Roman" w:hAnsi="Times New Roman" w:cs="Times New Roman"/>
                <w:color w:val="auto"/>
                <w:kern w:val="24"/>
                <w:sz w:val="24"/>
                <w:highlight w:val="none"/>
              </w:rPr>
              <w:t>位于</w:t>
            </w:r>
            <w:r>
              <w:rPr>
                <w:rFonts w:hint="eastAsia" w:ascii="Times New Roman" w:hAnsi="Times New Roman" w:cs="Times New Roman"/>
                <w:color w:val="auto"/>
                <w:sz w:val="24"/>
                <w:highlight w:val="none"/>
                <w:lang w:eastAsia="zh-CN"/>
              </w:rPr>
              <w:t>渑池县仰韶大街中段120号（原中医院）</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项目地理位置见</w:t>
            </w:r>
            <w:r>
              <w:rPr>
                <w:rFonts w:hint="default" w:ascii="Times New Roman" w:hAnsi="Times New Roman" w:cs="Times New Roman"/>
                <w:color w:val="auto"/>
                <w:sz w:val="24"/>
                <w:highlight w:val="none"/>
              </w:rPr>
              <w:t>附图一。</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outlineLvl w:val="9"/>
              <w:rPr>
                <w:rFonts w:hint="default" w:ascii="Times New Roman" w:hAnsi="Times New Roman" w:cs="Times New Roman"/>
                <w:color w:val="auto"/>
                <w:sz w:val="24"/>
                <w:highlight w:val="none"/>
              </w:rPr>
            </w:pPr>
            <w:r>
              <w:rPr>
                <w:rFonts w:hint="default" w:ascii="Times New Roman" w:hAnsi="Times New Roman" w:cs="Times New Roman"/>
                <w:color w:val="auto"/>
                <w:kern w:val="24"/>
                <w:sz w:val="24"/>
                <w:highlight w:val="none"/>
              </w:rPr>
              <w:t>根据现场调查可知，</w:t>
            </w:r>
            <w:r>
              <w:rPr>
                <w:rFonts w:hint="eastAsia" w:ascii="Times New Roman" w:hAnsi="Times New Roman" w:cs="Times New Roman"/>
                <w:color w:val="auto"/>
                <w:sz w:val="24"/>
                <w:highlight w:val="none"/>
                <w:lang w:val="en-US" w:eastAsia="zh-CN"/>
              </w:rPr>
              <w:t>项目租赁院区东侧为中国工商银行及其家属院，西侧为西关菜市场，南侧为西关村，北侧为仰韶大街。</w:t>
            </w:r>
            <w:r>
              <w:rPr>
                <w:rFonts w:hint="eastAsia" w:ascii="Times New Roman" w:hAnsi="Times New Roman" w:cs="Times New Roman"/>
                <w:color w:val="auto"/>
                <w:kern w:val="24"/>
                <w:sz w:val="24"/>
                <w:highlight w:val="none"/>
                <w:lang w:val="en-US" w:eastAsia="zh-CN"/>
              </w:rPr>
              <w:t>周围概况及敏感目标分布详见</w:t>
            </w:r>
            <w:r>
              <w:rPr>
                <w:rFonts w:hint="default" w:ascii="Times New Roman" w:hAnsi="Times New Roman" w:cs="Times New Roman"/>
                <w:color w:val="auto"/>
                <w:kern w:val="24"/>
                <w:sz w:val="24"/>
                <w:highlight w:val="none"/>
              </w:rPr>
              <w:t>附图</w:t>
            </w:r>
            <w:r>
              <w:rPr>
                <w:rFonts w:hint="eastAsia" w:ascii="Times New Roman" w:hAnsi="Times New Roman" w:cs="Times New Roman"/>
                <w:color w:val="auto"/>
                <w:kern w:val="24"/>
                <w:sz w:val="24"/>
                <w:highlight w:val="none"/>
                <w:lang w:val="en-US" w:eastAsia="zh-CN"/>
              </w:rPr>
              <w:t>2</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520" w:lineRule="exact"/>
              <w:outlineLvl w:val="9"/>
              <w:rPr>
                <w:rFonts w:hint="default" w:ascii="Times New Roman" w:hAnsi="Times New Roman" w:cs="Times New Roman"/>
                <w:b/>
                <w:color w:val="auto"/>
                <w:sz w:val="24"/>
                <w:highlight w:val="none"/>
              </w:rPr>
            </w:pPr>
            <w:r>
              <w:rPr>
                <w:rFonts w:hint="eastAsia"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、建设内容</w:t>
            </w:r>
          </w:p>
          <w:p>
            <w:pPr>
              <w:keepNext w:val="0"/>
              <w:keepLines w:val="0"/>
              <w:pageBreakBefore w:val="0"/>
              <w:widowControl w:val="0"/>
              <w:kinsoku/>
              <w:wordWrap/>
              <w:overflowPunct/>
              <w:topLinePunct w:val="0"/>
              <w:autoSpaceDE/>
              <w:autoSpaceDN/>
              <w:bidi w:val="0"/>
              <w:adjustRightInd/>
              <w:snapToGrid/>
              <w:spacing w:after="157" w:afterLines="50" w:line="520" w:lineRule="exact"/>
              <w:ind w:firstLine="360" w:firstLineChars="150"/>
              <w:textAlignment w:val="baseline"/>
              <w:outlineLvl w:val="9"/>
              <w:rPr>
                <w:rFonts w:hint="default" w:ascii="Times New Roman" w:hAnsi="Times New Roman" w:cs="Times New Roman"/>
                <w:b w:val="0"/>
                <w:bCs/>
                <w:color w:val="auto"/>
                <w:kern w:val="24"/>
                <w:sz w:val="24"/>
                <w:highlight w:val="none"/>
                <w:u w:val="none"/>
                <w:lang w:val="en-US" w:eastAsia="zh-CN"/>
              </w:rPr>
            </w:pPr>
            <w:r>
              <w:rPr>
                <w:rFonts w:hint="eastAsia" w:ascii="Times New Roman" w:hAnsi="Times New Roman" w:cs="Times New Roman"/>
                <w:b w:val="0"/>
                <w:bCs/>
                <w:color w:val="auto"/>
                <w:kern w:val="24"/>
                <w:sz w:val="24"/>
                <w:highlight w:val="none"/>
                <w:u w:val="none"/>
                <w:lang w:val="en-US" w:eastAsia="zh-CN"/>
              </w:rPr>
              <w:t>项目</w:t>
            </w:r>
            <w:r>
              <w:rPr>
                <w:rFonts w:hint="default" w:ascii="Times New Roman" w:hAnsi="Times New Roman" w:cs="Times New Roman"/>
                <w:b w:val="0"/>
                <w:bCs/>
                <w:color w:val="auto"/>
                <w:kern w:val="24"/>
                <w:sz w:val="24"/>
                <w:highlight w:val="none"/>
                <w:u w:val="none"/>
                <w:lang w:val="en-US" w:eastAsia="zh-CN"/>
              </w:rPr>
              <w:t>占地面积</w:t>
            </w:r>
            <w:r>
              <w:rPr>
                <w:rFonts w:hint="eastAsia" w:ascii="Times New Roman" w:hAnsi="Times New Roman" w:cs="Times New Roman"/>
                <w:b w:val="0"/>
                <w:bCs/>
                <w:color w:val="auto"/>
                <w:kern w:val="24"/>
                <w:sz w:val="24"/>
                <w:highlight w:val="none"/>
                <w:u w:val="none"/>
                <w:lang w:val="en-US" w:eastAsia="zh-CN"/>
              </w:rPr>
              <w:t>3500</w:t>
            </w:r>
            <w:r>
              <w:rPr>
                <w:rFonts w:hint="default" w:ascii="Times New Roman" w:hAnsi="Times New Roman" w:cs="Times New Roman"/>
                <w:b w:val="0"/>
                <w:bCs/>
                <w:color w:val="auto"/>
                <w:kern w:val="24"/>
                <w:sz w:val="24"/>
                <w:highlight w:val="none"/>
                <w:u w:val="none"/>
                <w:lang w:val="en-US" w:eastAsia="zh-CN"/>
              </w:rPr>
              <w:t>m</w:t>
            </w:r>
            <w:r>
              <w:rPr>
                <w:rFonts w:hint="eastAsia" w:ascii="Times New Roman" w:hAnsi="Times New Roman" w:cs="Times New Roman"/>
                <w:b w:val="0"/>
                <w:bCs/>
                <w:color w:val="auto"/>
                <w:kern w:val="24"/>
                <w:sz w:val="24"/>
                <w:highlight w:val="none"/>
                <w:u w:val="none"/>
                <w:vertAlign w:val="superscript"/>
                <w:lang w:val="en-US" w:eastAsia="zh-CN"/>
              </w:rPr>
              <w:t>2</w:t>
            </w:r>
            <w:r>
              <w:rPr>
                <w:rFonts w:hint="default" w:ascii="Times New Roman" w:hAnsi="Times New Roman" w:cs="Times New Roman"/>
                <w:b w:val="0"/>
                <w:bCs/>
                <w:color w:val="auto"/>
                <w:kern w:val="24"/>
                <w:sz w:val="24"/>
                <w:highlight w:val="none"/>
                <w:u w:val="none"/>
                <w:lang w:val="en-US" w:eastAsia="zh-CN"/>
              </w:rPr>
              <w:t>，总建筑面积</w:t>
            </w:r>
            <w:r>
              <w:rPr>
                <w:rFonts w:hint="eastAsia" w:ascii="Times New Roman" w:hAnsi="Times New Roman" w:cs="Times New Roman"/>
                <w:b w:val="0"/>
                <w:bCs/>
                <w:color w:val="auto"/>
                <w:kern w:val="24"/>
                <w:sz w:val="24"/>
                <w:highlight w:val="none"/>
                <w:u w:val="none"/>
                <w:lang w:val="en-US" w:eastAsia="zh-CN"/>
              </w:rPr>
              <w:t>8500</w:t>
            </w:r>
            <w:r>
              <w:rPr>
                <w:rFonts w:hint="default" w:ascii="Times New Roman" w:hAnsi="Times New Roman" w:cs="Times New Roman"/>
                <w:b w:val="0"/>
                <w:bCs/>
                <w:color w:val="auto"/>
                <w:kern w:val="24"/>
                <w:sz w:val="24"/>
                <w:highlight w:val="none"/>
                <w:u w:val="none"/>
                <w:lang w:val="en-US" w:eastAsia="zh-CN"/>
              </w:rPr>
              <w:t>m</w:t>
            </w:r>
            <w:r>
              <w:rPr>
                <w:rFonts w:hint="eastAsia" w:ascii="Times New Roman" w:hAnsi="Times New Roman" w:cs="Times New Roman"/>
                <w:b w:val="0"/>
                <w:bCs/>
                <w:color w:val="auto"/>
                <w:kern w:val="24"/>
                <w:sz w:val="24"/>
                <w:highlight w:val="none"/>
                <w:u w:val="none"/>
                <w:vertAlign w:val="superscript"/>
                <w:lang w:val="en-US" w:eastAsia="zh-CN"/>
              </w:rPr>
              <w:t>2</w:t>
            </w:r>
            <w:r>
              <w:rPr>
                <w:rFonts w:hint="eastAsia" w:ascii="Times New Roman" w:hAnsi="Times New Roman" w:cs="Times New Roman"/>
                <w:b w:val="0"/>
                <w:bCs/>
                <w:color w:val="auto"/>
                <w:kern w:val="24"/>
                <w:sz w:val="24"/>
                <w:highlight w:val="none"/>
                <w:u w:val="none"/>
                <w:lang w:val="en-US" w:eastAsia="zh-CN"/>
              </w:rPr>
              <w:t>。</w:t>
            </w:r>
            <w:r>
              <w:rPr>
                <w:rFonts w:hint="default" w:ascii="Times New Roman" w:hAnsi="Times New Roman" w:cs="Times New Roman"/>
                <w:b w:val="0"/>
                <w:bCs/>
                <w:color w:val="000000" w:themeColor="text1"/>
                <w:kern w:val="24"/>
                <w:sz w:val="24"/>
                <w:highlight w:val="none"/>
                <w:u w:val="none"/>
                <w:lang w:val="en-US" w:eastAsia="zh-CN"/>
                <w14:textFill>
                  <w14:solidFill>
                    <w14:schemeClr w14:val="tx1"/>
                  </w14:solidFill>
                </w14:textFill>
              </w:rPr>
              <w:t>主要</w:t>
            </w:r>
            <w:r>
              <w:rPr>
                <w:rFonts w:hint="eastAsia" w:ascii="Times New Roman" w:hAnsi="Times New Roman" w:cs="Times New Roman"/>
                <w:b w:val="0"/>
                <w:bCs/>
                <w:color w:val="000000" w:themeColor="text1"/>
                <w:kern w:val="24"/>
                <w:sz w:val="24"/>
                <w:highlight w:val="none"/>
                <w:u w:val="none"/>
                <w:lang w:val="en-US" w:eastAsia="zh-CN"/>
                <w14:textFill>
                  <w14:solidFill>
                    <w14:schemeClr w14:val="tx1"/>
                  </w14:solidFill>
                </w14:textFill>
              </w:rPr>
              <w:t>利用</w:t>
            </w:r>
            <w:r>
              <w:rPr>
                <w:rFonts w:hint="eastAsia" w:ascii="Times New Roman" w:hAnsi="Times New Roman" w:cs="Times New Roman"/>
                <w:color w:val="000000" w:themeColor="text1"/>
                <w:sz w:val="24"/>
                <w:szCs w:val="22"/>
                <w:highlight w:val="none"/>
                <w:lang w:val="en-US" w:eastAsia="zh-CN"/>
                <w14:textFill>
                  <w14:solidFill>
                    <w14:schemeClr w14:val="tx1"/>
                  </w14:solidFill>
                </w14:textFill>
              </w:rPr>
              <w:t>原</w:t>
            </w:r>
            <w:r>
              <w:rPr>
                <w:rFonts w:hint="eastAsia" w:ascii="Times New Roman" w:hAnsi="Times New Roman" w:cs="Times New Roman"/>
                <w:b w:val="0"/>
                <w:bCs/>
                <w:color w:val="000000" w:themeColor="text1"/>
                <w:kern w:val="24"/>
                <w:sz w:val="24"/>
                <w:highlight w:val="none"/>
                <w:u w:val="none"/>
                <w:lang w:val="en-US" w:eastAsia="zh-CN"/>
                <w14:textFill>
                  <w14:solidFill>
                    <w14:schemeClr w14:val="tx1"/>
                  </w14:solidFill>
                </w14:textFill>
              </w:rPr>
              <w:t>渑池县中医院院区原有门诊病房楼、附属用房以及</w:t>
            </w:r>
            <w:r>
              <w:rPr>
                <w:rFonts w:hint="default" w:ascii="Times New Roman" w:hAnsi="Times New Roman" w:cs="Times New Roman"/>
                <w:b w:val="0"/>
                <w:bCs/>
                <w:color w:val="000000" w:themeColor="text1"/>
                <w:kern w:val="24"/>
                <w:sz w:val="24"/>
                <w:highlight w:val="none"/>
                <w:u w:val="none"/>
                <w:lang w:val="en-US" w:eastAsia="zh-CN"/>
                <w14:textFill>
                  <w14:solidFill>
                    <w14:schemeClr w14:val="tx1"/>
                  </w14:solidFill>
                </w14:textFill>
              </w:rPr>
              <w:t>配套</w:t>
            </w:r>
            <w:r>
              <w:rPr>
                <w:rFonts w:hint="eastAsia" w:ascii="Times New Roman" w:hAnsi="Times New Roman" w:cs="Times New Roman"/>
                <w:b w:val="0"/>
                <w:bCs/>
                <w:color w:val="000000" w:themeColor="text1"/>
                <w:kern w:val="24"/>
                <w:sz w:val="24"/>
                <w:highlight w:val="none"/>
                <w:u w:val="none"/>
                <w:lang w:val="en-US" w:eastAsia="zh-CN"/>
                <w14:textFill>
                  <w14:solidFill>
                    <w14:schemeClr w14:val="tx1"/>
                  </w14:solidFill>
                </w14:textFill>
              </w:rPr>
              <w:t>公用工程和环保工程进行改建。改建后</w:t>
            </w:r>
            <w:r>
              <w:rPr>
                <w:rFonts w:hint="default" w:ascii="Times New Roman" w:hAnsi="Times New Roman" w:cs="Times New Roman"/>
                <w:b w:val="0"/>
                <w:bCs/>
                <w:color w:val="000000" w:themeColor="text1"/>
                <w:kern w:val="24"/>
                <w:sz w:val="24"/>
                <w:highlight w:val="none"/>
                <w:u w:val="none"/>
                <w:lang w:val="en-US" w:eastAsia="zh-CN"/>
                <w14:textFill>
                  <w14:solidFill>
                    <w14:schemeClr w14:val="tx1"/>
                  </w14:solidFill>
                </w14:textFill>
              </w:rPr>
              <w:t>编制床位数</w:t>
            </w:r>
            <w:r>
              <w:rPr>
                <w:rFonts w:hint="eastAsia" w:ascii="Times New Roman" w:hAnsi="Times New Roman" w:cs="Times New Roman"/>
                <w:b w:val="0"/>
                <w:bCs/>
                <w:color w:val="000000" w:themeColor="text1"/>
                <w:kern w:val="24"/>
                <w:sz w:val="24"/>
                <w:highlight w:val="none"/>
                <w:u w:val="none"/>
                <w:lang w:val="en-US" w:eastAsia="zh-CN"/>
                <w14:textFill>
                  <w14:solidFill>
                    <w14:schemeClr w14:val="tx1"/>
                  </w14:solidFill>
                </w14:textFill>
              </w:rPr>
              <w:t>27</w:t>
            </w:r>
            <w:r>
              <w:rPr>
                <w:rFonts w:hint="default" w:ascii="Times New Roman" w:hAnsi="Times New Roman" w:cs="Times New Roman"/>
                <w:b w:val="0"/>
                <w:bCs/>
                <w:color w:val="000000" w:themeColor="text1"/>
                <w:kern w:val="24"/>
                <w:sz w:val="24"/>
                <w:highlight w:val="none"/>
                <w:u w:val="none"/>
                <w:lang w:val="en-US" w:eastAsia="zh-CN"/>
                <w14:textFill>
                  <w14:solidFill>
                    <w14:schemeClr w14:val="tx1"/>
                  </w14:solidFill>
                </w14:textFill>
              </w:rPr>
              <w:t>0张，</w:t>
            </w:r>
            <w:r>
              <w:rPr>
                <w:rFonts w:hint="eastAsia" w:ascii="Times New Roman" w:hAnsi="Times New Roman" w:cs="Times New Roman"/>
                <w:b w:val="0"/>
                <w:bCs/>
                <w:color w:val="000000" w:themeColor="text1"/>
                <w:kern w:val="24"/>
                <w:sz w:val="24"/>
                <w:highlight w:val="none"/>
                <w:u w:val="none"/>
                <w:lang w:val="en-US" w:eastAsia="zh-CN"/>
                <w14:textFill>
                  <w14:solidFill>
                    <w14:schemeClr w14:val="tx1"/>
                  </w14:solidFill>
                </w14:textFill>
              </w:rPr>
              <w:t>其中养老床位200张、医疗床位70张</w:t>
            </w:r>
            <w:r>
              <w:rPr>
                <w:rFonts w:hint="default" w:ascii="Times New Roman" w:hAnsi="Times New Roman" w:cs="Times New Roman"/>
                <w:b w:val="0"/>
                <w:bCs/>
                <w:color w:val="000000" w:themeColor="text1"/>
                <w:kern w:val="24"/>
                <w:sz w:val="24"/>
                <w:highlight w:val="none"/>
                <w:u w:val="none"/>
                <w:lang w:val="en-US" w:eastAsia="zh-CN"/>
                <w14:textFill>
                  <w14:solidFill>
                    <w14:schemeClr w14:val="tx1"/>
                  </w14:solidFill>
                </w14:textFill>
              </w:rPr>
              <w:t>。</w:t>
            </w:r>
            <w:r>
              <w:rPr>
                <w:rFonts w:hint="default" w:ascii="Times New Roman" w:hAnsi="Times New Roman" w:cs="Times New Roman"/>
                <w:b w:val="0"/>
                <w:bCs/>
                <w:color w:val="auto"/>
                <w:kern w:val="24"/>
                <w:sz w:val="24"/>
                <w:highlight w:val="none"/>
                <w:u w:val="none"/>
                <w:lang w:val="en-US" w:eastAsia="zh-CN"/>
              </w:rPr>
              <w:t>项目的具体建设规模与内容</w:t>
            </w:r>
            <w:r>
              <w:rPr>
                <w:rFonts w:hint="eastAsia" w:ascii="Times New Roman" w:hAnsi="Times New Roman" w:cs="Times New Roman"/>
                <w:b w:val="0"/>
                <w:bCs/>
                <w:color w:val="auto"/>
                <w:kern w:val="24"/>
                <w:sz w:val="24"/>
                <w:highlight w:val="none"/>
                <w:u w:val="none"/>
                <w:lang w:val="en-US" w:eastAsia="zh-CN"/>
              </w:rPr>
              <w:t>见</w:t>
            </w:r>
            <w:r>
              <w:rPr>
                <w:rFonts w:hint="default" w:ascii="Times New Roman" w:hAnsi="Times New Roman" w:cs="Times New Roman"/>
                <w:b w:val="0"/>
                <w:bCs/>
                <w:color w:val="auto"/>
                <w:kern w:val="24"/>
                <w:sz w:val="24"/>
                <w:highlight w:val="none"/>
                <w:u w:val="none"/>
                <w:lang w:val="en-US" w:eastAsia="zh-CN"/>
              </w:rPr>
              <w:t>下表</w:t>
            </w:r>
            <w:r>
              <w:rPr>
                <w:rFonts w:hint="eastAsia" w:ascii="Times New Roman" w:hAnsi="Times New Roman" w:cs="Times New Roman"/>
                <w:b w:val="0"/>
                <w:bCs/>
                <w:color w:val="auto"/>
                <w:kern w:val="24"/>
                <w:sz w:val="24"/>
                <w:highlight w:val="none"/>
                <w:u w:val="none"/>
                <w:lang w:val="en-US" w:eastAsia="zh-CN"/>
              </w:rPr>
              <w:t>。</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cs="Times New Roman"/>
                <w:bCs/>
                <w:color w:val="auto"/>
                <w:kern w:val="2"/>
                <w:sz w:val="24"/>
                <w:highlight w:val="none"/>
              </w:rPr>
            </w:pPr>
            <w:r>
              <w:rPr>
                <w:rFonts w:hint="default" w:ascii="Times New Roman" w:hAnsi="Times New Roman" w:cs="Times New Roman"/>
                <w:bCs/>
                <w:color w:val="auto"/>
                <w:kern w:val="2"/>
                <w:sz w:val="24"/>
                <w:highlight w:val="none"/>
              </w:rPr>
              <w:t xml:space="preserve">   </w:t>
            </w:r>
            <w:r>
              <w:rPr>
                <w:rFonts w:hint="eastAsia" w:cs="Times New Roman"/>
                <w:color w:val="auto"/>
                <w:sz w:val="24"/>
                <w:highlight w:val="none"/>
                <w:lang w:val="en-US" w:eastAsia="zh-CN"/>
              </w:rPr>
              <w:t>项目改建前、后建设内容一览表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825"/>
              <w:gridCol w:w="1830"/>
              <w:gridCol w:w="630"/>
              <w:gridCol w:w="945"/>
              <w:gridCol w:w="36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项目名称</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改建前建设内容及规模</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本项目改建后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7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主体工程</w:t>
                  </w:r>
                </w:p>
              </w:tc>
              <w:tc>
                <w:tcPr>
                  <w:tcW w:w="82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门诊病房楼</w:t>
                  </w:r>
                </w:p>
              </w:tc>
              <w:tc>
                <w:tcPr>
                  <w:tcW w:w="183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1栋5F，占地面积1520m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，建筑总面积</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80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00m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，建筑总高度1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m</w:t>
                  </w:r>
                </w:p>
              </w:tc>
              <w:tc>
                <w:tcPr>
                  <w:tcW w:w="63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利用原有</w:t>
                  </w: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1F</w:t>
                  </w:r>
                </w:p>
                <w:p>
                  <w:pPr>
                    <w:keepNext w:val="0"/>
                    <w:keepLines w:val="0"/>
                    <w:pageBreakBefore w:val="0"/>
                    <w:widowControl w:val="0"/>
                    <w:kinsoku/>
                    <w:wordWrap/>
                    <w:overflowPunct/>
                    <w:topLinePunct w:val="0"/>
                    <w:autoSpaceDE/>
                    <w:autoSpaceDN/>
                    <w:bidi w:val="0"/>
                    <w:adjustRightInd/>
                    <w:snapToGrid/>
                    <w:ind w:left="-210" w:leftChars="-100" w:right="-210" w:rightChars="-10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（半地下）</w:t>
                  </w:r>
                </w:p>
              </w:tc>
              <w:tc>
                <w:tcPr>
                  <w:tcW w:w="36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内设B超室、影像科、消毒供应室、病案室、微型消防站、监控微机室、值班室、老年助浴区、</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洗衣房、</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卫生间等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rPr>
                  </w:pPr>
                </w:p>
              </w:tc>
              <w:tc>
                <w:tcPr>
                  <w:tcW w:w="18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p>
              </w:tc>
              <w:tc>
                <w:tcPr>
                  <w:tcW w:w="6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2F</w:t>
                  </w:r>
                </w:p>
              </w:tc>
              <w:tc>
                <w:tcPr>
                  <w:tcW w:w="36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内设门诊室、收费室、五官、急诊、中药房、西药房、医保科、诊室、老年口腔门诊、卫生间等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rPr>
                  </w:pPr>
                </w:p>
              </w:tc>
              <w:tc>
                <w:tcPr>
                  <w:tcW w:w="18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p>
              </w:tc>
              <w:tc>
                <w:tcPr>
                  <w:tcW w:w="6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lang w:val="en-US"/>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3F</w:t>
                  </w:r>
                </w:p>
              </w:tc>
              <w:tc>
                <w:tcPr>
                  <w:tcW w:w="36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内设病房（养老床位）、</w:t>
                  </w:r>
                  <w:r>
                    <w:rPr>
                      <w:rFonts w:hint="eastAsia" w:ascii="Times New Roman" w:hAnsi="Times New Roman" w:cs="Times New Roman"/>
                      <w:color w:val="000000" w:themeColor="text1"/>
                      <w:highlight w:val="none"/>
                      <w:lang w:val="en-US" w:eastAsia="zh-CN"/>
                      <w14:textFill>
                        <w14:solidFill>
                          <w14:schemeClr w14:val="tx1"/>
                        </w14:solidFill>
                      </w14:textFill>
                    </w:rPr>
                    <w:t>老年口腔</w:t>
                  </w:r>
                  <w:r>
                    <w:rPr>
                      <w:rFonts w:hint="default" w:ascii="Times New Roman" w:hAnsi="Times New Roman" w:cs="Times New Roman"/>
                      <w:color w:val="000000" w:themeColor="text1"/>
                      <w:highlight w:val="none"/>
                      <w:lang w:val="en-US" w:eastAsia="zh-CN"/>
                      <w14:textFill>
                        <w14:solidFill>
                          <w14:schemeClr w14:val="tx1"/>
                        </w14:solidFill>
                      </w14:textFill>
                    </w:rPr>
                    <w:t>治疗室、医生办公室、护士站、检验科、被褥仓库、杂物间、卫生间等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rPr>
                  </w:pPr>
                </w:p>
              </w:tc>
              <w:tc>
                <w:tcPr>
                  <w:tcW w:w="18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p>
              </w:tc>
              <w:tc>
                <w:tcPr>
                  <w:tcW w:w="6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lang w:val="en-US"/>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4F</w:t>
                  </w:r>
                </w:p>
              </w:tc>
              <w:tc>
                <w:tcPr>
                  <w:tcW w:w="36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内设病房（养老床位）、行政办公区、医生办公室、医生值班室、护士站、器械室、手术室、材料室、更衣室、被褥仓库、杂物间、卫生间等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rPr>
                  </w:pPr>
                </w:p>
              </w:tc>
              <w:tc>
                <w:tcPr>
                  <w:tcW w:w="18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p>
              </w:tc>
              <w:tc>
                <w:tcPr>
                  <w:tcW w:w="6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14:textFill>
                        <w14:solidFill>
                          <w14:schemeClr w14:val="tx1"/>
                        </w14:solidFill>
                      </w14:textFill>
                    </w:rPr>
                  </w:pP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lang w:val="en-US"/>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5F</w:t>
                  </w:r>
                </w:p>
              </w:tc>
              <w:tc>
                <w:tcPr>
                  <w:tcW w:w="36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内设</w:t>
                  </w:r>
                  <w:r>
                    <w:rPr>
                      <w:rFonts w:hint="eastAsia" w:ascii="Times New Roman" w:hAnsi="Times New Roman" w:cs="Times New Roman"/>
                      <w:color w:val="000000" w:themeColor="text1"/>
                      <w:highlight w:val="none"/>
                      <w:lang w:val="en-US" w:eastAsia="zh-CN"/>
                      <w14:textFill>
                        <w14:solidFill>
                          <w14:schemeClr w14:val="tx1"/>
                        </w14:solidFill>
                      </w14:textFill>
                    </w:rPr>
                    <w:t>医养结合病区（</w:t>
                  </w:r>
                  <w:r>
                    <w:rPr>
                      <w:rFonts w:hint="default" w:ascii="Times New Roman" w:hAnsi="Times New Roman" w:cs="Times New Roman"/>
                      <w:color w:val="000000" w:themeColor="text1"/>
                      <w:highlight w:val="none"/>
                      <w:lang w:val="en-US" w:eastAsia="zh-CN"/>
                      <w14:textFill>
                        <w14:solidFill>
                          <w14:schemeClr w14:val="tx1"/>
                        </w14:solidFill>
                      </w14:textFill>
                    </w:rPr>
                    <w:t>医疗床位</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、老年康复中心、</w:t>
                  </w:r>
                  <w:r>
                    <w:rPr>
                      <w:rFonts w:hint="eastAsia" w:ascii="Times New Roman" w:hAnsi="Times New Roman" w:cs="Times New Roman"/>
                      <w:color w:val="000000" w:themeColor="text1"/>
                      <w:highlight w:val="none"/>
                      <w:lang w:val="en-US" w:eastAsia="zh-CN"/>
                      <w14:textFill>
                        <w14:solidFill>
                          <w14:schemeClr w14:val="tx1"/>
                        </w14:solidFill>
                      </w14:textFill>
                    </w:rPr>
                    <w:t>康复大厅、</w:t>
                  </w:r>
                  <w:r>
                    <w:rPr>
                      <w:rFonts w:hint="default" w:ascii="Times New Roman" w:hAnsi="Times New Roman" w:cs="Times New Roman"/>
                      <w:color w:val="000000" w:themeColor="text1"/>
                      <w:highlight w:val="none"/>
                      <w:lang w:val="en-US" w:eastAsia="zh-CN"/>
                      <w14:textFill>
                        <w14:solidFill>
                          <w14:schemeClr w14:val="tx1"/>
                        </w14:solidFill>
                      </w14:textFill>
                    </w:rPr>
                    <w:t>临终关怀病房、医生办公室、护士办公室、护士站、器械室、手术室、材料室、更衣室、被褥仓库、杂物间、卫生间等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6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辅助工程</w:t>
                  </w:r>
                </w:p>
              </w:tc>
              <w:tc>
                <w:tcPr>
                  <w:tcW w:w="8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附属</w:t>
                  </w:r>
                </w:p>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用房</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1栋2层，占地面积3</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48</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，建筑总面积</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，建筑总高度</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m</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利用原有，主要设置</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会议室、食堂、餐厅等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公用工程</w:t>
                  </w:r>
                </w:p>
              </w:tc>
              <w:tc>
                <w:tcPr>
                  <w:tcW w:w="8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color w:val="auto"/>
                      <w:szCs w:val="21"/>
                      <w:highlight w:val="none"/>
                    </w:rPr>
                    <w:t>供水</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市政</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管网</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利用原有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p>
              </w:tc>
              <w:tc>
                <w:tcPr>
                  <w:tcW w:w="8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color w:val="auto"/>
                      <w:szCs w:val="21"/>
                      <w:highlight w:val="none"/>
                    </w:rPr>
                    <w:t>排水</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各类医疗废水经消毒池漂白粉消毒后进入渑池县污水管网</w:t>
                  </w: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eastAsia" w:ascii="Times New Roman" w:hAnsi="Times New Roman" w:cs="Times New Roman"/>
                      <w:color w:val="000000" w:themeColor="text1"/>
                      <w:szCs w:val="21"/>
                      <w:highlight w:val="none"/>
                      <w:lang w:val="en-US" w:eastAsia="zh-CN"/>
                      <w14:textFill>
                        <w14:solidFill>
                          <w14:schemeClr w14:val="tx1"/>
                        </w14:solidFill>
                      </w14:textFill>
                    </w:rPr>
                    <w:t>生活污水</w:t>
                  </w:r>
                  <w:r>
                    <w:rPr>
                      <w:rFonts w:hint="eastAsia" w:ascii="Times New Roman" w:hAnsi="Times New Roman" w:cs="Times New Roman"/>
                      <w:color w:val="000000" w:themeColor="text1"/>
                      <w:szCs w:val="21"/>
                      <w:highlight w:val="none"/>
                      <w:lang w:eastAsia="zh-CN"/>
                      <w14:textFill>
                        <w14:solidFill>
                          <w14:schemeClr w14:val="tx1"/>
                        </w14:solidFill>
                      </w14:textFill>
                    </w:rPr>
                    <w:t>进入化粪池处理后排入渑池县污水管网</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雨水由雨水管</w:t>
                  </w:r>
                  <w:r>
                    <w:rPr>
                      <w:rFonts w:hint="default" w:ascii="Times New Roman" w:hAnsi="Times New Roman" w:cs="Times New Roman"/>
                      <w:color w:val="000000" w:themeColor="text1"/>
                      <w:szCs w:val="21"/>
                      <w:highlight w:val="none"/>
                      <w:lang w:val="en-US" w:eastAsia="zh-CN"/>
                      <w14:textFill>
                        <w14:solidFill>
                          <w14:schemeClr w14:val="tx1"/>
                        </w14:solidFill>
                      </w14:textFill>
                    </w:rPr>
                    <w:t>网排出院外；医疗康复单元废水经污水处理站采取“生物接触氧化+次氯酸钠消毒”工艺进行处理，养老单元食堂废水经隔油池处理后与其他生活污水一起经化粪池处理，处理后的废水全部通过院内废水排放口（DW001）排入市政污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p>
              </w:tc>
              <w:tc>
                <w:tcPr>
                  <w:tcW w:w="8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color w:val="auto"/>
                      <w:szCs w:val="21"/>
                      <w:highlight w:val="none"/>
                    </w:rPr>
                    <w:t>供电</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市政电网</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利用原有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环保工程</w:t>
                  </w:r>
                </w:p>
              </w:tc>
              <w:tc>
                <w:tcPr>
                  <w:tcW w:w="82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color w:val="auto"/>
                      <w:szCs w:val="21"/>
                      <w:highlight w:val="none"/>
                    </w:rPr>
                    <w:t>废气处理</w:t>
                  </w:r>
                </w:p>
              </w:tc>
              <w:tc>
                <w:tcPr>
                  <w:tcW w:w="183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污水处理站地埋式，产生的</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少量</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臭气</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Cs w:val="21"/>
                      <w:highlight w:val="none"/>
                    </w:rPr>
                  </w:pPr>
                </w:p>
              </w:tc>
              <w:tc>
                <w:tcPr>
                  <w:tcW w:w="18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食堂油烟经1套静电油烟净化设备处理后引至楼顶排放（排气筒高度8m，DA00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Cs w:val="21"/>
                      <w:highlight w:val="none"/>
                    </w:rPr>
                  </w:pPr>
                </w:p>
              </w:tc>
              <w:tc>
                <w:tcPr>
                  <w:tcW w:w="18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煎药废气无组织排放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p>
              </w:tc>
              <w:tc>
                <w:tcPr>
                  <w:tcW w:w="8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color w:val="auto"/>
                      <w:szCs w:val="21"/>
                      <w:highlight w:val="none"/>
                      <w:u w:val="none"/>
                    </w:rPr>
                    <w:t>废水处理</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b w:val="0"/>
                      <w:bCs/>
                      <w:color w:val="000000" w:themeColor="text1"/>
                      <w:szCs w:val="21"/>
                      <w:highlight w:val="none"/>
                      <w:u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各类医疗废水经消毒池漂白粉消毒后进入渑池县污水管网</w:t>
                  </w: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eastAsia" w:ascii="Times New Roman" w:hAnsi="Times New Roman" w:cs="Times New Roman"/>
                      <w:color w:val="000000" w:themeColor="text1"/>
                      <w:szCs w:val="21"/>
                      <w:highlight w:val="none"/>
                      <w:lang w:val="en-US" w:eastAsia="zh-CN"/>
                      <w14:textFill>
                        <w14:solidFill>
                          <w14:schemeClr w14:val="tx1"/>
                        </w14:solidFill>
                      </w14:textFill>
                    </w:rPr>
                    <w:t>生活污水</w:t>
                  </w:r>
                  <w:r>
                    <w:rPr>
                      <w:rFonts w:hint="eastAsia" w:ascii="Times New Roman" w:hAnsi="Times New Roman" w:cs="Times New Roman"/>
                      <w:color w:val="000000" w:themeColor="text1"/>
                      <w:szCs w:val="21"/>
                      <w:highlight w:val="none"/>
                      <w:lang w:eastAsia="zh-CN"/>
                      <w14:textFill>
                        <w14:solidFill>
                          <w14:schemeClr w14:val="tx1"/>
                        </w14:solidFill>
                      </w14:textFill>
                    </w:rPr>
                    <w:t>进入化粪池处理后排入渑池县污水管网</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医疗康复单元废水经污水处理站采取“生物接触氧化+次氯酸钠消毒”工艺进行处理，养老单元食堂废水经隔油池处理后与其他生活污水一起经化粪池处理，处理后的废水全部通过院内废水排放口（DW001）排入市政污水管网进入</w:t>
                  </w:r>
                  <w:r>
                    <w:rPr>
                      <w:rFonts w:hint="eastAsia" w:ascii="Times New Roman" w:hAnsi="Times New Roman" w:cs="Times New Roman"/>
                      <w:color w:val="000000" w:themeColor="text1"/>
                      <w:szCs w:val="21"/>
                      <w:highlight w:val="none"/>
                      <w:lang w:val="en-US" w:eastAsia="zh-CN"/>
                      <w14:textFill>
                        <w14:solidFill>
                          <w14:schemeClr w14:val="tx1"/>
                        </w14:solidFill>
                      </w14:textFill>
                    </w:rPr>
                    <w:t>渑池县第一污水处理厂</w:t>
                  </w:r>
                  <w:r>
                    <w:rPr>
                      <w:rFonts w:hint="default" w:ascii="Times New Roman" w:hAnsi="Times New Roman" w:cs="Times New Roman"/>
                      <w:color w:val="000000" w:themeColor="text1"/>
                      <w:szCs w:val="21"/>
                      <w:highlight w:val="none"/>
                      <w:lang w:val="en-US" w:eastAsia="zh-CN"/>
                      <w14:textFill>
                        <w14:solidFill>
                          <w14:schemeClr w14:val="tx1"/>
                        </w14:solidFill>
                      </w14:textFill>
                    </w:rPr>
                    <w:t>进一步处理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bCs/>
                      <w:color w:val="auto"/>
                      <w:sz w:val="21"/>
                      <w:szCs w:val="21"/>
                      <w:highlight w:val="none"/>
                      <w:lang w:val="en-US" w:eastAsia="zh-CN"/>
                    </w:rPr>
                  </w:pPr>
                </w:p>
              </w:tc>
              <w:tc>
                <w:tcPr>
                  <w:tcW w:w="82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color w:val="auto"/>
                      <w:szCs w:val="21"/>
                      <w:highlight w:val="none"/>
                    </w:rPr>
                    <w:t>固废处置</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统一收集后运至三门峡天蓝环保科技有限公司集中处置</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医疗废物</w:t>
                  </w:r>
                  <w:r>
                    <w:rPr>
                      <w:rFonts w:hint="default" w:ascii="Times New Roman" w:hAnsi="Times New Roman" w:cs="Times New Roman"/>
                      <w:color w:val="000000" w:themeColor="text1"/>
                      <w:szCs w:val="21"/>
                      <w:highlight w:val="none"/>
                      <w14:textFill>
                        <w14:solidFill>
                          <w14:schemeClr w14:val="tx1"/>
                        </w14:solidFill>
                      </w14:textFill>
                    </w:rPr>
                    <w:t>在</w:t>
                  </w:r>
                  <w:r>
                    <w:rPr>
                      <w:rFonts w:hint="eastAsia" w:ascii="Times New Roman" w:hAnsi="Times New Roman" w:cs="Times New Roman"/>
                      <w:color w:val="000000" w:themeColor="text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Cs w:val="21"/>
                      <w:highlight w:val="none"/>
                      <w:lang w:val="en-US" w:eastAsia="zh-CN"/>
                      <w14:textFill>
                        <w14:solidFill>
                          <w14:schemeClr w14:val="tx1"/>
                        </w14:solidFill>
                      </w14:textFill>
                    </w:rPr>
                    <w:t>0m</w:t>
                  </w:r>
                  <w:r>
                    <w:rPr>
                      <w:rFonts w:hint="default" w:ascii="Times New Roman" w:hAnsi="Times New Roman" w:cs="Times New Roman"/>
                      <w:color w:val="000000" w:themeColor="text1"/>
                      <w:szCs w:val="21"/>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Cs w:val="21"/>
                      <w:highlight w:val="none"/>
                      <w:lang w:val="en-US" w:eastAsia="zh-CN"/>
                      <w14:textFill>
                        <w14:solidFill>
                          <w14:schemeClr w14:val="tx1"/>
                        </w14:solidFill>
                      </w14:textFill>
                    </w:rPr>
                    <w:t>医疗废物暂存间</w:t>
                  </w:r>
                  <w:r>
                    <w:rPr>
                      <w:rFonts w:hint="default" w:ascii="Times New Roman" w:hAnsi="Times New Roman" w:cs="Times New Roman"/>
                      <w:color w:val="000000" w:themeColor="text1"/>
                      <w:szCs w:val="21"/>
                      <w:highlight w:val="none"/>
                      <w14:textFill>
                        <w14:solidFill>
                          <w14:schemeClr w14:val="tx1"/>
                        </w14:solidFill>
                      </w14:textFill>
                    </w:rPr>
                    <w:t>内</w:t>
                  </w:r>
                  <w:r>
                    <w:rPr>
                      <w:rFonts w:hint="default" w:ascii="Times New Roman" w:hAnsi="Times New Roman" w:cs="Times New Roman"/>
                      <w:color w:val="000000" w:themeColor="text1"/>
                      <w:szCs w:val="21"/>
                      <w:highlight w:val="none"/>
                      <w:lang w:val="en-US" w:eastAsia="zh-CN"/>
                      <w14:textFill>
                        <w14:solidFill>
                          <w14:schemeClr w14:val="tx1"/>
                        </w14:solidFill>
                      </w14:textFill>
                    </w:rPr>
                    <w:t>分类收集</w:t>
                  </w:r>
                  <w:r>
                    <w:rPr>
                      <w:rFonts w:hint="default" w:ascii="Times New Roman" w:hAnsi="Times New Roman" w:cs="Times New Roman"/>
                      <w:color w:val="000000" w:themeColor="text1"/>
                      <w:szCs w:val="21"/>
                      <w:highlight w:val="none"/>
                      <w14:textFill>
                        <w14:solidFill>
                          <w14:schemeClr w14:val="tx1"/>
                        </w14:solidFill>
                      </w14:textFill>
                    </w:rPr>
                    <w:t>暂存后定期交三门峡天蓝环保科技有限公司</w:t>
                  </w:r>
                  <w:r>
                    <w:rPr>
                      <w:rFonts w:hint="default" w:ascii="Times New Roman" w:hAnsi="Times New Roman" w:cs="Times New Roman"/>
                      <w:color w:val="000000" w:themeColor="text1"/>
                      <w:szCs w:val="21"/>
                      <w:highlight w:val="none"/>
                      <w:lang w:val="en-US" w:eastAsia="zh-CN"/>
                      <w14:textFill>
                        <w14:solidFill>
                          <w14:schemeClr w14:val="tx1"/>
                        </w14:solidFill>
                      </w14:textFill>
                    </w:rPr>
                    <w:t>安全</w:t>
                  </w:r>
                  <w:r>
                    <w:rPr>
                      <w:rFonts w:hint="default" w:ascii="Times New Roman" w:hAnsi="Times New Roman" w:cs="Times New Roman"/>
                      <w:color w:val="000000" w:themeColor="text1"/>
                      <w:szCs w:val="21"/>
                      <w:highlight w:val="none"/>
                      <w14:textFill>
                        <w14:solidFill>
                          <w14:schemeClr w14:val="tx1"/>
                        </w14:solidFill>
                      </w14:textFill>
                    </w:rPr>
                    <w:t>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bCs/>
                      <w:color w:val="auto"/>
                      <w:sz w:val="21"/>
                      <w:szCs w:val="21"/>
                      <w:highlight w:val="none"/>
                      <w:lang w:val="en-US" w:eastAsia="zh-C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Cs w:val="21"/>
                      <w:highlight w:val="none"/>
                    </w:rPr>
                  </w:pP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污水处理站脱水后的泥饼袋装密封后在</w:t>
                  </w:r>
                  <w:r>
                    <w:rPr>
                      <w:rFonts w:hint="eastAsia" w:ascii="Times New Roman" w:hAnsi="Times New Roman" w:cs="Times New Roman"/>
                      <w:color w:val="000000" w:themeColor="text1"/>
                      <w:szCs w:val="21"/>
                      <w:highlight w:val="none"/>
                      <w:lang w:val="en-US" w:eastAsia="zh-CN"/>
                      <w14:textFill>
                        <w14:solidFill>
                          <w14:schemeClr w14:val="tx1"/>
                        </w14:solidFill>
                      </w14:textFill>
                    </w:rPr>
                    <w:t>6</w:t>
                  </w:r>
                  <w:r>
                    <w:rPr>
                      <w:rFonts w:hint="default" w:ascii="Times New Roman" w:hAnsi="Times New Roman" w:cs="Times New Roman"/>
                      <w:color w:val="000000" w:themeColor="text1"/>
                      <w:szCs w:val="21"/>
                      <w:highlight w:val="none"/>
                      <w:lang w:val="en-US" w:eastAsia="zh-CN"/>
                      <w14:textFill>
                        <w14:solidFill>
                          <w14:schemeClr w14:val="tx1"/>
                        </w14:solidFill>
                      </w14:textFill>
                    </w:rPr>
                    <w:t>m</w:t>
                  </w:r>
                  <w:r>
                    <w:rPr>
                      <w:rFonts w:hint="default" w:ascii="Times New Roman" w:hAnsi="Times New Roman" w:cs="Times New Roman"/>
                      <w:color w:val="000000" w:themeColor="text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Cs w:val="21"/>
                      <w:highlight w:val="none"/>
                      <w:lang w:val="en-US" w:eastAsia="zh-CN"/>
                      <w14:textFill>
                        <w14:solidFill>
                          <w14:schemeClr w14:val="tx1"/>
                        </w14:solidFill>
                      </w14:textFill>
                    </w:rPr>
                    <w:t>污泥暂存间内暂存，定期交由三门峡天蓝环保科技有限公司安全处置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bCs/>
                      <w:color w:val="auto"/>
                      <w:sz w:val="21"/>
                      <w:szCs w:val="21"/>
                      <w:highlight w:val="none"/>
                      <w:lang w:val="en-US" w:eastAsia="zh-C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Cs w:val="21"/>
                      <w:highlight w:val="none"/>
                    </w:rPr>
                  </w:pP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隔油池油渣收集后定期委托有资质的单位处置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bCs/>
                      <w:color w:val="auto"/>
                      <w:sz w:val="21"/>
                      <w:szCs w:val="21"/>
                      <w:highlight w:val="none"/>
                      <w:lang w:val="en-US" w:eastAsia="zh-CN"/>
                    </w:rPr>
                  </w:pPr>
                </w:p>
              </w:tc>
              <w:tc>
                <w:tcPr>
                  <w:tcW w:w="8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Cs w:val="21"/>
                      <w:highlight w:val="none"/>
                    </w:rPr>
                  </w:pP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由环卫部门收集后送往城市垃圾卫生填埋场安全处置</w:t>
                  </w:r>
                </w:p>
              </w:tc>
              <w:tc>
                <w:tcPr>
                  <w:tcW w:w="518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中药药渣和生活垃圾在</w:t>
                  </w:r>
                  <w:r>
                    <w:rPr>
                      <w:rFonts w:hint="eastAsia" w:ascii="Times New Roman" w:hAnsi="Times New Roman" w:cs="Times New Roman"/>
                      <w:color w:val="000000" w:themeColor="text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Cs w:val="21"/>
                      <w:highlight w:val="none"/>
                      <w:lang w:val="en-US" w:eastAsia="zh-CN"/>
                      <w14:textFill>
                        <w14:solidFill>
                          <w14:schemeClr w14:val="tx1"/>
                        </w14:solidFill>
                      </w14:textFill>
                    </w:rPr>
                    <w:t>0m</w:t>
                  </w:r>
                  <w:r>
                    <w:rPr>
                      <w:rFonts w:hint="default" w:ascii="Times New Roman" w:hAnsi="Times New Roman" w:cs="Times New Roman"/>
                      <w:color w:val="000000" w:themeColor="text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Cs w:val="21"/>
                      <w:highlight w:val="none"/>
                      <w:lang w:val="en-US" w:eastAsia="zh-CN"/>
                      <w14:textFill>
                        <w14:solidFill>
                          <w14:schemeClr w14:val="tx1"/>
                        </w14:solidFill>
                      </w14:textFill>
                    </w:rPr>
                    <w:t>垃圾暂存站收集后由环卫部门定期清运</w:t>
                  </w:r>
                </w:p>
              </w:tc>
            </w:tr>
          </w:tbl>
          <w:p>
            <w:pPr>
              <w:spacing w:line="520" w:lineRule="exact"/>
              <w:rPr>
                <w:rFonts w:hint="default" w:ascii="Times New Roman" w:hAnsi="Times New Roman" w:eastAsia="宋体"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5、平面布置</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b w:val="0"/>
                <w:bCs/>
                <w:color w:val="auto"/>
                <w:sz w:val="24"/>
                <w:highlight w:val="none"/>
                <w:u w:val="none"/>
                <w:lang w:val="en-US" w:eastAsia="zh-CN"/>
              </w:rPr>
            </w:pPr>
            <w:r>
              <w:rPr>
                <w:rFonts w:hint="eastAsia" w:ascii="Times New Roman" w:hAnsi="Times New Roman" w:cs="Times New Roman"/>
                <w:color w:val="auto"/>
                <w:sz w:val="24"/>
                <w:highlight w:val="none"/>
                <w:lang w:val="en-US" w:eastAsia="zh-CN"/>
              </w:rPr>
              <w:t>项目</w:t>
            </w:r>
            <w:r>
              <w:rPr>
                <w:rFonts w:hint="eastAsia" w:ascii="Times New Roman" w:hAnsi="Times New Roman" w:cs="Times New Roman"/>
                <w:b w:val="0"/>
                <w:bCs/>
                <w:color w:val="auto"/>
                <w:kern w:val="24"/>
                <w:sz w:val="24"/>
                <w:highlight w:val="none"/>
                <w:u w:val="none"/>
                <w:lang w:val="en-US" w:eastAsia="zh-CN"/>
              </w:rPr>
              <w:t>院区为规则</w:t>
            </w:r>
            <w:r>
              <w:rPr>
                <w:rFonts w:hint="default" w:ascii="Times New Roman" w:hAnsi="Times New Roman" w:cs="Times New Roman"/>
                <w:b w:val="0"/>
                <w:bCs/>
                <w:color w:val="auto"/>
                <w:kern w:val="24"/>
                <w:sz w:val="24"/>
                <w:highlight w:val="none"/>
                <w:u w:val="none"/>
                <w:lang w:val="en-US" w:eastAsia="zh-CN"/>
              </w:rPr>
              <w:t>矩形</w:t>
            </w:r>
            <w:r>
              <w:rPr>
                <w:rFonts w:hint="eastAsia" w:ascii="Times New Roman" w:hAnsi="Times New Roman" w:cs="Times New Roman"/>
                <w:b w:val="0"/>
                <w:bCs/>
                <w:color w:val="auto"/>
                <w:kern w:val="24"/>
                <w:sz w:val="24"/>
                <w:highlight w:val="none"/>
                <w:u w:val="none"/>
                <w:lang w:val="en-US" w:eastAsia="zh-CN"/>
              </w:rPr>
              <w:t>，东西长70m，南北宽50m。院区入口设置在北侧仰韶大街上；入口处即为综合楼，院区南部为附属用房</w:t>
            </w:r>
            <w:r>
              <w:rPr>
                <w:rFonts w:hint="default" w:ascii="Times New Roman" w:hAnsi="Times New Roman" w:cs="Times New Roman"/>
                <w:b w:val="0"/>
                <w:bCs/>
                <w:color w:val="auto"/>
                <w:kern w:val="24"/>
                <w:sz w:val="24"/>
                <w:highlight w:val="none"/>
                <w:u w:val="none"/>
                <w:lang w:val="en-US" w:eastAsia="zh-CN"/>
              </w:rPr>
              <w:t>。</w:t>
            </w:r>
            <w:r>
              <w:rPr>
                <w:rFonts w:hint="eastAsia" w:ascii="Times New Roman" w:hAnsi="Times New Roman" w:cs="Times New Roman"/>
                <w:b w:val="0"/>
                <w:bCs/>
                <w:color w:val="auto"/>
                <w:sz w:val="24"/>
                <w:highlight w:val="none"/>
                <w:u w:val="none"/>
                <w:lang w:val="en-US" w:eastAsia="zh-CN"/>
              </w:rPr>
              <w:t>院区</w:t>
            </w:r>
            <w:r>
              <w:rPr>
                <w:rFonts w:hint="default" w:ascii="Times New Roman" w:hAnsi="Times New Roman" w:cs="Times New Roman"/>
                <w:b w:val="0"/>
                <w:bCs/>
                <w:color w:val="auto"/>
                <w:sz w:val="24"/>
                <w:highlight w:val="none"/>
                <w:u w:val="none"/>
              </w:rPr>
              <w:t>平面布置图</w:t>
            </w:r>
            <w:r>
              <w:rPr>
                <w:rFonts w:hint="eastAsia" w:ascii="Times New Roman" w:hAnsi="Times New Roman" w:cs="Times New Roman"/>
                <w:b w:val="0"/>
                <w:bCs/>
                <w:color w:val="auto"/>
                <w:sz w:val="24"/>
                <w:highlight w:val="none"/>
                <w:u w:val="none"/>
                <w:lang w:val="en-US" w:eastAsia="zh-CN"/>
              </w:rPr>
              <w:t>详</w:t>
            </w:r>
            <w:r>
              <w:rPr>
                <w:rFonts w:hint="default" w:ascii="Times New Roman" w:hAnsi="Times New Roman" w:cs="Times New Roman"/>
                <w:b w:val="0"/>
                <w:bCs/>
                <w:color w:val="auto"/>
                <w:sz w:val="24"/>
                <w:highlight w:val="none"/>
                <w:u w:val="none"/>
              </w:rPr>
              <w:t>见附图</w:t>
            </w:r>
            <w:r>
              <w:rPr>
                <w:rFonts w:hint="eastAsia" w:ascii="Times New Roman" w:hAnsi="Times New Roman" w:cs="Times New Roman"/>
                <w:b w:val="0"/>
                <w:bCs/>
                <w:color w:val="auto"/>
                <w:sz w:val="24"/>
                <w:highlight w:val="none"/>
                <w:u w:val="none"/>
                <w:lang w:val="en-US" w:eastAsia="zh-CN"/>
              </w:rPr>
              <w:t>3。</w:t>
            </w:r>
          </w:p>
          <w:p>
            <w:pPr>
              <w:spacing w:line="520" w:lineRule="exact"/>
              <w:rPr>
                <w:rFonts w:hint="default" w:ascii="Times New Roman" w:hAnsi="Times New Roman" w:cs="Times New Roman"/>
                <w:b/>
                <w:color w:val="auto"/>
                <w:sz w:val="24"/>
                <w:highlight w:val="none"/>
              </w:rPr>
            </w:pPr>
            <w:r>
              <w:rPr>
                <w:rFonts w:hint="eastAsia" w:ascii="Times New Roman" w:hAnsi="Times New Roman" w:cs="Times New Roman"/>
                <w:b/>
                <w:color w:val="auto"/>
                <w:sz w:val="24"/>
                <w:highlight w:val="none"/>
                <w:lang w:val="en-US" w:eastAsia="zh-CN"/>
              </w:rPr>
              <w:t>6</w:t>
            </w:r>
            <w:r>
              <w:rPr>
                <w:rFonts w:hint="default" w:ascii="Times New Roman" w:hAnsi="Times New Roman" w:cs="Times New Roman"/>
                <w:b/>
                <w:color w:val="auto"/>
                <w:sz w:val="24"/>
                <w:highlight w:val="none"/>
              </w:rPr>
              <w:t>、主要</w:t>
            </w:r>
            <w:r>
              <w:rPr>
                <w:rFonts w:hint="default" w:ascii="Times New Roman" w:hAnsi="Times New Roman" w:cs="Times New Roman"/>
                <w:b/>
                <w:color w:val="auto"/>
                <w:sz w:val="24"/>
                <w:highlight w:val="none"/>
                <w:lang w:val="en-US" w:eastAsia="zh-CN"/>
              </w:rPr>
              <w:t>设备、设施</w:t>
            </w:r>
          </w:p>
          <w:p>
            <w:pPr>
              <w:spacing w:line="520" w:lineRule="exact"/>
              <w:ind w:firstLine="465"/>
              <w:jc w:val="left"/>
              <w:textAlignment w:val="baseline"/>
              <w:rPr>
                <w:rFonts w:hint="default" w:ascii="Times New Roman" w:hAnsi="Times New Roman" w:cs="Times New Roman"/>
                <w:bCs/>
                <w:color w:val="auto"/>
                <w:sz w:val="24"/>
                <w:highlight w:val="none"/>
              </w:rPr>
            </w:pPr>
            <w:r>
              <w:rPr>
                <w:rFonts w:hint="eastAsia" w:ascii="Times New Roman" w:hAnsi="Times New Roman" w:cs="Times New Roman"/>
                <w:color w:val="auto"/>
                <w:sz w:val="24"/>
                <w:highlight w:val="none"/>
                <w:lang w:val="en-US" w:eastAsia="zh-CN"/>
              </w:rPr>
              <w:t>项目</w:t>
            </w:r>
            <w:r>
              <w:rPr>
                <w:rFonts w:hint="default" w:ascii="Times New Roman" w:hAnsi="Times New Roman" w:cs="Times New Roman"/>
                <w:bCs/>
                <w:color w:val="auto"/>
                <w:sz w:val="24"/>
                <w:highlight w:val="none"/>
              </w:rPr>
              <w:t>主要</w:t>
            </w:r>
            <w:r>
              <w:rPr>
                <w:rFonts w:hint="eastAsia" w:ascii="Times New Roman" w:hAnsi="Times New Roman" w:cs="Times New Roman"/>
                <w:bCs/>
                <w:color w:val="auto"/>
                <w:sz w:val="24"/>
                <w:highlight w:val="none"/>
                <w:lang w:val="en-US" w:eastAsia="zh-CN"/>
              </w:rPr>
              <w:t>设备、设施</w:t>
            </w:r>
            <w:r>
              <w:rPr>
                <w:rFonts w:hint="default" w:ascii="Times New Roman" w:hAnsi="Times New Roman" w:cs="Times New Roman"/>
                <w:bCs/>
                <w:color w:val="auto"/>
                <w:sz w:val="24"/>
                <w:highlight w:val="none"/>
              </w:rPr>
              <w:t>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480"/>
              <w:textAlignment w:val="auto"/>
              <w:rPr>
                <w:rFonts w:hint="default" w:ascii="Times New Roman" w:hAnsi="Times New Roman" w:cs="Times New Roman"/>
                <w:bCs/>
                <w:color w:val="auto"/>
                <w:kern w:val="2"/>
                <w:sz w:val="24"/>
                <w:highlight w:val="none"/>
                <w:u w:val="none"/>
              </w:rPr>
            </w:pPr>
            <w:r>
              <w:rPr>
                <w:rFonts w:hint="eastAsia" w:cs="Times New Roman"/>
                <w:color w:val="auto"/>
                <w:sz w:val="24"/>
                <w:highlight w:val="none"/>
                <w:lang w:val="en-US" w:eastAsia="zh-CN"/>
              </w:rPr>
              <w:t xml:space="preserve">   项目改建前、后主要设备、设施一览表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4"/>
              <w:gridCol w:w="3105"/>
              <w:gridCol w:w="1215"/>
              <w:gridCol w:w="1155"/>
              <w:gridCol w:w="1080"/>
              <w:gridCol w:w="12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restart"/>
                  <w:tcBorders>
                    <w:tl2br w:val="nil"/>
                    <w:tr2bl w:val="nil"/>
                  </w:tcBorders>
                  <w:noWrap w:val="0"/>
                  <w:vAlign w:val="center"/>
                </w:tcPr>
                <w:p>
                  <w:pPr>
                    <w:pStyle w:val="183"/>
                    <w:spacing w:before="24" w:after="24"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序号</w:t>
                  </w:r>
                </w:p>
              </w:tc>
              <w:tc>
                <w:tcPr>
                  <w:tcW w:w="3105" w:type="dxa"/>
                  <w:vMerge w:val="restart"/>
                  <w:tcBorders>
                    <w:tl2br w:val="nil"/>
                    <w:tr2bl w:val="nil"/>
                  </w:tcBorders>
                  <w:noWrap w:val="0"/>
                  <w:vAlign w:val="center"/>
                </w:tcPr>
                <w:p>
                  <w:pPr>
                    <w:pStyle w:val="183"/>
                    <w:spacing w:before="24" w:after="24"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名称</w:t>
                  </w:r>
                </w:p>
              </w:tc>
              <w:tc>
                <w:tcPr>
                  <w:tcW w:w="3450" w:type="dxa"/>
                  <w:gridSpan w:val="3"/>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数量</w:t>
                  </w:r>
                </w:p>
              </w:tc>
              <w:tc>
                <w:tcPr>
                  <w:tcW w:w="1205" w:type="dxa"/>
                  <w:vMerge w:val="restart"/>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tcBorders>
                    <w:tl2br w:val="nil"/>
                    <w:tr2bl w:val="nil"/>
                  </w:tcBorders>
                  <w:noWrap w:val="0"/>
                  <w:vAlign w:val="center"/>
                </w:tcPr>
                <w:p>
                  <w:pPr>
                    <w:pStyle w:val="183"/>
                    <w:spacing w:before="24" w:after="24"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3105" w:type="dxa"/>
                  <w:vMerge w:val="continue"/>
                  <w:tcBorders>
                    <w:tl2br w:val="nil"/>
                    <w:tr2bl w:val="nil"/>
                  </w:tcBorders>
                  <w:noWrap w:val="0"/>
                  <w:vAlign w:val="center"/>
                </w:tcPr>
                <w:p>
                  <w:pPr>
                    <w:pStyle w:val="183"/>
                    <w:spacing w:before="24" w:after="24" w:line="240" w:lineRule="auto"/>
                    <w:jc w:val="center"/>
                    <w:rPr>
                      <w:rFonts w:hint="default" w:ascii="Times New Roman" w:hAnsi="Times New Roman" w:cs="Times New Roman"/>
                      <w:color w:val="000000" w:themeColor="text1"/>
                      <w:szCs w:val="21"/>
                      <w14:textFill>
                        <w14:solidFill>
                          <w14:schemeClr w14:val="tx1"/>
                        </w14:solidFill>
                      </w14:textFill>
                    </w:rPr>
                  </w:pP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改建前</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改建后</w:t>
                  </w:r>
                </w:p>
              </w:tc>
              <w:tc>
                <w:tcPr>
                  <w:tcW w:w="1080"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变化量</w:t>
                  </w:r>
                </w:p>
              </w:tc>
              <w:tc>
                <w:tcPr>
                  <w:tcW w:w="1205" w:type="dxa"/>
                  <w:vMerge w:val="continue"/>
                  <w:tcBorders>
                    <w:tl2br w:val="nil"/>
                    <w:tr2bl w:val="nil"/>
                  </w:tcBorders>
                  <w:noWrap w:val="0"/>
                  <w:vAlign w:val="center"/>
                </w:tcPr>
                <w:p>
                  <w:pPr>
                    <w:pStyle w:val="183"/>
                    <w:spacing w:before="24" w:after="24" w:line="240" w:lineRule="auto"/>
                    <w:jc w:val="center"/>
                    <w:rPr>
                      <w:rFonts w:hint="default" w:ascii="Times New Roman" w:hAnsi="Times New Roman" w:cs="Times New Roman"/>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西门子CT</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restart"/>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利用原有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万东</w:t>
                  </w:r>
                  <w:r>
                    <w:rPr>
                      <w:rFonts w:hint="eastAsia" w:ascii="Times New Roman" w:hAnsi="Times New Roman" w:eastAsia="宋体" w:cs="Times New Roman"/>
                      <w:color w:val="000000" w:themeColor="text1"/>
                      <w:szCs w:val="21"/>
                      <w:lang w:val="en-US" w:eastAsia="zh-CN"/>
                      <w14:textFill>
                        <w14:solidFill>
                          <w14:schemeClr w14:val="tx1"/>
                        </w14:solidFill>
                      </w14:textFill>
                    </w:rPr>
                    <w:t>X光机</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3</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抢救车、治疗车</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6台</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6台</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4</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显微镜</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自动包装煎药机</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6</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全自动血球分析仪；生化分析仪；尿液化验分析仪；半自动凝血分析仪</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7</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康复训练平行杠</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8</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减重步态训练仪</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3台</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3台</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9</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康复训练步梯</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10</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康复训练脚踏车</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11</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按摩床</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10张</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10张</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12</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心电监护仪</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13</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多功能电动手术床</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14</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呼吸麻醉机</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15</w:t>
                  </w:r>
                </w:p>
              </w:tc>
              <w:tc>
                <w:tcPr>
                  <w:tcW w:w="3105" w:type="dxa"/>
                  <w:tcBorders>
                    <w:tl2br w:val="nil"/>
                    <w:tr2bl w:val="nil"/>
                  </w:tcBorders>
                  <w:noWrap w:val="0"/>
                  <w:vAlign w:val="center"/>
                </w:tcPr>
                <w:p>
                  <w:pPr>
                    <w:pStyle w:val="183"/>
                    <w:spacing w:before="24" w:after="24" w:line="240" w:lineRule="auto"/>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eastAsia="zh-CN"/>
                      <w14:textFill>
                        <w14:solidFill>
                          <w14:schemeClr w14:val="tx1"/>
                        </w14:solidFill>
                      </w14:textFill>
                    </w:rPr>
                    <w:t>空调机组</w:t>
                  </w:r>
                </w:p>
              </w:tc>
              <w:tc>
                <w:tcPr>
                  <w:tcW w:w="1215" w:type="dxa"/>
                  <w:tcBorders>
                    <w:tl2br w:val="nil"/>
                    <w:tr2bl w:val="nil"/>
                  </w:tcBorders>
                  <w:noWrap w:val="0"/>
                  <w:vAlign w:val="center"/>
                </w:tcPr>
                <w:p>
                  <w:pPr>
                    <w:spacing w:before="24" w:after="24"/>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若干</w:t>
                  </w:r>
                </w:p>
              </w:tc>
              <w:tc>
                <w:tcPr>
                  <w:tcW w:w="1155" w:type="dxa"/>
                  <w:tcBorders>
                    <w:tl2br w:val="nil"/>
                    <w:tr2bl w:val="nil"/>
                  </w:tcBorders>
                  <w:noWrap w:val="0"/>
                  <w:vAlign w:val="center"/>
                </w:tcPr>
                <w:p>
                  <w:pPr>
                    <w:spacing w:before="24" w:after="24"/>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若干</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w:t>
                  </w:r>
                  <w:r>
                    <w:rPr>
                      <w:rFonts w:hint="default" w:ascii="Times New Roman" w:hAnsi="Times New Roman" w:cs="Times New Roman"/>
                      <w:color w:val="000000" w:themeColor="text1"/>
                      <w:szCs w:val="21"/>
                      <w:lang w:val="en-US" w:eastAsia="zh-CN"/>
                      <w14:textFill>
                        <w14:solidFill>
                          <w14:schemeClr w14:val="tx1"/>
                        </w14:solidFill>
                      </w14:textFill>
                    </w:rPr>
                    <w:t>6</w:t>
                  </w:r>
                </w:p>
              </w:tc>
              <w:tc>
                <w:tcPr>
                  <w:tcW w:w="3105" w:type="dxa"/>
                  <w:tcBorders>
                    <w:tl2br w:val="nil"/>
                    <w:tr2bl w:val="nil"/>
                  </w:tcBorders>
                  <w:noWrap w:val="0"/>
                  <w:vAlign w:val="center"/>
                </w:tcPr>
                <w:p>
                  <w:pPr>
                    <w:pStyle w:val="183"/>
                    <w:spacing w:before="24" w:after="24" w:line="240" w:lineRule="auto"/>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color w:val="000000" w:themeColor="text1"/>
                      <w:szCs w:val="21"/>
                      <w14:textFill>
                        <w14:solidFill>
                          <w14:schemeClr w14:val="tx1"/>
                        </w14:solidFill>
                      </w14:textFill>
                    </w:rPr>
                    <w:t>水泵</w:t>
                  </w:r>
                </w:p>
              </w:tc>
              <w:tc>
                <w:tcPr>
                  <w:tcW w:w="1215" w:type="dxa"/>
                  <w:tcBorders>
                    <w:tl2br w:val="nil"/>
                    <w:tr2bl w:val="nil"/>
                  </w:tcBorders>
                  <w:noWrap w:val="0"/>
                  <w:vAlign w:val="center"/>
                </w:tcPr>
                <w:p>
                  <w:pPr>
                    <w:spacing w:before="24" w:after="24"/>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2台</w:t>
                  </w:r>
                </w:p>
              </w:tc>
              <w:tc>
                <w:tcPr>
                  <w:tcW w:w="1155" w:type="dxa"/>
                  <w:tcBorders>
                    <w:tl2br w:val="nil"/>
                    <w:tr2bl w:val="nil"/>
                  </w:tcBorders>
                  <w:noWrap w:val="0"/>
                  <w:vAlign w:val="center"/>
                </w:tcPr>
                <w:p>
                  <w:pPr>
                    <w:spacing w:before="24" w:after="24"/>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2台</w:t>
                  </w:r>
                </w:p>
              </w:tc>
              <w:tc>
                <w:tcPr>
                  <w:tcW w:w="1080" w:type="dxa"/>
                  <w:tcBorders>
                    <w:tl2br w:val="nil"/>
                    <w:tr2bl w:val="nil"/>
                  </w:tcBorders>
                  <w:noWrap w:val="0"/>
                  <w:vAlign w:val="center"/>
                </w:tcPr>
                <w:p>
                  <w:pPr>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w:t>
                  </w:r>
                  <w:r>
                    <w:rPr>
                      <w:rFonts w:hint="default" w:ascii="Times New Roman" w:hAnsi="Times New Roman" w:cs="Times New Roman"/>
                      <w:color w:val="000000" w:themeColor="text1"/>
                      <w:szCs w:val="21"/>
                      <w:lang w:val="en-US" w:eastAsia="zh-CN"/>
                      <w14:textFill>
                        <w14:solidFill>
                          <w14:schemeClr w14:val="tx1"/>
                        </w14:solidFill>
                      </w14:textFill>
                    </w:rPr>
                    <w:t>7</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山东新华</w:t>
                  </w:r>
                  <w:r>
                    <w:rPr>
                      <w:rFonts w:hint="eastAsia" w:ascii="Times New Roman" w:hAnsi="Times New Roman" w:eastAsia="宋体" w:cs="Times New Roman"/>
                      <w:color w:val="000000" w:themeColor="text1"/>
                      <w:szCs w:val="21"/>
                      <w:lang w:val="en-US" w:eastAsia="zh-CN"/>
                      <w14:textFill>
                        <w14:solidFill>
                          <w14:schemeClr w14:val="tx1"/>
                        </w14:solidFill>
                      </w14:textFill>
                    </w:rPr>
                    <w:t>800MADR</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restart"/>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新购进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w:t>
                  </w:r>
                  <w:r>
                    <w:rPr>
                      <w:rFonts w:hint="default" w:ascii="Times New Roman" w:hAnsi="Times New Roman" w:cs="Times New Roman"/>
                      <w:color w:val="000000" w:themeColor="text1"/>
                      <w:szCs w:val="21"/>
                      <w:lang w:val="en-US" w:eastAsia="zh-CN"/>
                      <w14:textFill>
                        <w14:solidFill>
                          <w14:schemeClr w14:val="tx1"/>
                        </w14:solidFill>
                      </w14:textFill>
                    </w:rPr>
                    <w:t>8</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全进口爱飞纽</w:t>
                  </w:r>
                  <w:r>
                    <w:rPr>
                      <w:rFonts w:hint="eastAsia" w:ascii="Times New Roman" w:hAnsi="Times New Roman" w:eastAsia="宋体" w:cs="Times New Roman"/>
                      <w:color w:val="000000" w:themeColor="text1"/>
                      <w:szCs w:val="21"/>
                      <w:lang w:val="en-US" w:eastAsia="zh-CN"/>
                      <w14:textFill>
                        <w14:solidFill>
                          <w14:schemeClr w14:val="tx1"/>
                        </w14:solidFill>
                      </w14:textFill>
                    </w:rPr>
                    <w:t>E7彩超</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19</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心电工作站</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205" w:type="dxa"/>
                  <w:vMerge w:val="continue"/>
                  <w:tcBorders>
                    <w:tl2br w:val="nil"/>
                    <w:tr2bl w:val="nil"/>
                  </w:tcBorders>
                  <w:noWrap w:val="0"/>
                  <w:vAlign w:val="center"/>
                </w:tcPr>
                <w:p>
                  <w:pPr>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20</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便携式心电图机</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3台</w:t>
                  </w:r>
                </w:p>
              </w:tc>
              <w:tc>
                <w:tcPr>
                  <w:tcW w:w="1205" w:type="dxa"/>
                  <w:vMerge w:val="continue"/>
                  <w:tcBorders>
                    <w:tl2br w:val="nil"/>
                    <w:tr2bl w:val="nil"/>
                  </w:tcBorders>
                  <w:noWrap w:val="0"/>
                  <w:vAlign w:val="center"/>
                </w:tcPr>
                <w:p>
                  <w:pPr>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21</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心电监护仪</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3台</w:t>
                  </w:r>
                </w:p>
              </w:tc>
              <w:tc>
                <w:tcPr>
                  <w:tcW w:w="1205" w:type="dxa"/>
                  <w:vMerge w:val="continue"/>
                  <w:tcBorders>
                    <w:tl2br w:val="nil"/>
                    <w:tr2bl w:val="nil"/>
                  </w:tcBorders>
                  <w:noWrap w:val="0"/>
                  <w:vAlign w:val="center"/>
                </w:tcPr>
                <w:p>
                  <w:pPr>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22</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利普刀</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23</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电动吸引器</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24</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阴道镜</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25</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电动吸引器</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26</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电动吸痰器</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3台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27</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熏洗床</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28</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颈颅磁治疗仪</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29</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多体位治疗床</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30</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构音评估训练仪</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31</w:t>
                  </w:r>
                </w:p>
              </w:tc>
              <w:tc>
                <w:tcPr>
                  <w:tcW w:w="310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电动站立训练仪</w:t>
                  </w:r>
                </w:p>
              </w:tc>
              <w:tc>
                <w:tcPr>
                  <w:tcW w:w="121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32</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四肢关节训练仪</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33</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红外线艾灸仪</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2套</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34</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多功能训练器八件组合</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35</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中低频治疗仪</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4台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36</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颈颅磁治疗仪</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2台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37</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上定位碎石机</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38</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呼吸机</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39</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心电除颤仪</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40</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吸痰器</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41</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多功能抢救车</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1张</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1张</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42</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负压骨折固定装置</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43</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全自动洗胃机</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44</w:t>
                  </w:r>
                </w:p>
              </w:tc>
              <w:tc>
                <w:tcPr>
                  <w:tcW w:w="310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eastAsia="zh-CN"/>
                      <w14:textFill>
                        <w14:solidFill>
                          <w14:schemeClr w14:val="tx1"/>
                        </w14:solidFill>
                      </w14:textFill>
                    </w:rPr>
                    <w:t>气管插管及气管切开器材</w:t>
                  </w:r>
                </w:p>
              </w:tc>
              <w:tc>
                <w:tcPr>
                  <w:tcW w:w="121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080"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1套</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45</w:t>
                  </w:r>
                </w:p>
              </w:tc>
              <w:tc>
                <w:tcPr>
                  <w:tcW w:w="3105" w:type="dxa"/>
                  <w:tcBorders>
                    <w:tl2br w:val="nil"/>
                    <w:tr2bl w:val="nil"/>
                  </w:tcBorders>
                  <w:noWrap w:val="0"/>
                  <w:vAlign w:val="center"/>
                </w:tcPr>
                <w:p>
                  <w:pPr>
                    <w:pStyle w:val="183"/>
                    <w:spacing w:before="24" w:after="24" w:line="240" w:lineRule="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风机</w:t>
                  </w:r>
                </w:p>
              </w:tc>
              <w:tc>
                <w:tcPr>
                  <w:tcW w:w="1215" w:type="dxa"/>
                  <w:tcBorders>
                    <w:tl2br w:val="nil"/>
                    <w:tr2bl w:val="nil"/>
                  </w:tcBorders>
                  <w:noWrap w:val="0"/>
                  <w:vAlign w:val="center"/>
                </w:tcPr>
                <w:p>
                  <w:pPr>
                    <w:spacing w:before="24" w:after="24"/>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0</w:t>
                  </w:r>
                </w:p>
              </w:tc>
              <w:tc>
                <w:tcPr>
                  <w:tcW w:w="1155" w:type="dxa"/>
                  <w:tcBorders>
                    <w:tl2br w:val="nil"/>
                    <w:tr2bl w:val="nil"/>
                  </w:tcBorders>
                  <w:noWrap w:val="0"/>
                  <w:vAlign w:val="center"/>
                </w:tcPr>
                <w:p>
                  <w:pPr>
                    <w:spacing w:before="24" w:after="24"/>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2台</w:t>
                  </w:r>
                </w:p>
              </w:tc>
              <w:tc>
                <w:tcPr>
                  <w:tcW w:w="1080" w:type="dxa"/>
                  <w:tcBorders>
                    <w:tl2br w:val="nil"/>
                    <w:tr2bl w:val="nil"/>
                  </w:tcBorders>
                  <w:noWrap w:val="0"/>
                  <w:vAlign w:val="center"/>
                </w:tcPr>
                <w:p>
                  <w:pPr>
                    <w:spacing w:before="24" w:after="24"/>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+2台</w:t>
                  </w:r>
                </w:p>
              </w:tc>
              <w:tc>
                <w:tcPr>
                  <w:tcW w:w="1205" w:type="dxa"/>
                  <w:vMerge w:val="continue"/>
                  <w:tcBorders>
                    <w:tl2br w:val="nil"/>
                    <w:tr2bl w:val="nil"/>
                  </w:tcBorders>
                  <w:noWrap w:val="0"/>
                  <w:vAlign w:val="center"/>
                </w:tcPr>
                <w:p>
                  <w:pPr>
                    <w:pStyle w:val="183"/>
                    <w:spacing w:before="24" w:after="24" w:line="240" w:lineRule="auto"/>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p>
              </w:tc>
            </w:tr>
          </w:tbl>
          <w:p>
            <w:pPr>
              <w:spacing w:line="500" w:lineRule="exact"/>
              <w:rPr>
                <w:rFonts w:hint="default" w:ascii="Times New Roman" w:hAnsi="Times New Roman" w:cs="Times New Roman"/>
                <w:b/>
                <w:color w:val="auto"/>
                <w:sz w:val="24"/>
                <w:highlight w:val="none"/>
              </w:rPr>
            </w:pPr>
            <w:r>
              <w:rPr>
                <w:rFonts w:hint="eastAsia" w:ascii="Times New Roman" w:hAnsi="Times New Roman" w:eastAsia="黑体" w:cs="Times New Roman"/>
                <w:b/>
                <w:color w:val="auto"/>
                <w:sz w:val="24"/>
                <w:highlight w:val="none"/>
                <w:lang w:val="en-US" w:eastAsia="zh-CN"/>
              </w:rPr>
              <w:t>7</w:t>
            </w:r>
            <w:r>
              <w:rPr>
                <w:rFonts w:hint="default" w:ascii="Times New Roman" w:hAnsi="Times New Roman" w:eastAsia="黑体" w:cs="Times New Roman"/>
                <w:b/>
                <w:color w:val="auto"/>
                <w:sz w:val="24"/>
                <w:highlight w:val="none"/>
              </w:rPr>
              <w:t>、</w:t>
            </w:r>
            <w:r>
              <w:rPr>
                <w:rFonts w:hint="default" w:ascii="Times New Roman" w:hAnsi="Times New Roman" w:cs="Times New Roman"/>
                <w:b/>
                <w:color w:val="auto"/>
                <w:sz w:val="24"/>
                <w:highlight w:val="none"/>
              </w:rPr>
              <w:t>主要原辅材料</w:t>
            </w:r>
          </w:p>
          <w:p>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改建后项目</w:t>
            </w:r>
            <w:r>
              <w:rPr>
                <w:rFonts w:hint="default" w:ascii="Times New Roman" w:hAnsi="Times New Roman" w:cs="Times New Roman"/>
                <w:color w:val="auto"/>
                <w:sz w:val="24"/>
                <w:highlight w:val="none"/>
              </w:rPr>
              <w:t>原辅材料消耗量见下表。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cs="Times New Roman"/>
                <w:bCs/>
                <w:color w:val="auto"/>
                <w:kern w:val="2"/>
                <w:sz w:val="24"/>
                <w:highlight w:val="none"/>
              </w:rPr>
            </w:pPr>
            <w:r>
              <w:rPr>
                <w:rFonts w:hint="default" w:ascii="Times New Roman" w:hAnsi="Times New Roman" w:cs="Times New Roman"/>
                <w:bCs/>
                <w:color w:val="auto"/>
                <w:kern w:val="2"/>
                <w:sz w:val="24"/>
                <w:highlight w:val="none"/>
              </w:rPr>
              <w:t xml:space="preserve">   </w:t>
            </w:r>
            <w:r>
              <w:rPr>
                <w:rFonts w:hint="eastAsia" w:cs="Times New Roman"/>
                <w:bCs/>
                <w:color w:val="auto"/>
                <w:kern w:val="2"/>
                <w:sz w:val="24"/>
                <w:highlight w:val="none"/>
                <w:lang w:eastAsia="zh-CN"/>
              </w:rPr>
              <w:t>改建后</w:t>
            </w:r>
            <w:r>
              <w:rPr>
                <w:rFonts w:hint="eastAsia" w:cs="Times New Roman"/>
                <w:color w:val="auto"/>
                <w:sz w:val="24"/>
                <w:highlight w:val="none"/>
                <w:lang w:val="en-US" w:eastAsia="zh-CN"/>
              </w:rPr>
              <w:t>项目</w:t>
            </w:r>
            <w:r>
              <w:rPr>
                <w:rFonts w:hint="default" w:ascii="Times New Roman" w:hAnsi="Times New Roman" w:cs="Times New Roman"/>
                <w:bCs/>
                <w:color w:val="auto"/>
                <w:kern w:val="2"/>
                <w:sz w:val="24"/>
                <w:highlight w:val="none"/>
              </w:rPr>
              <w:t>原</w:t>
            </w:r>
            <w:r>
              <w:rPr>
                <w:rFonts w:hint="default" w:ascii="Times New Roman" w:hAnsi="Times New Roman" w:cs="Times New Roman"/>
                <w:bCs/>
                <w:color w:val="auto"/>
                <w:kern w:val="2"/>
                <w:sz w:val="24"/>
                <w:highlight w:val="none"/>
                <w:lang w:eastAsia="zh-CN"/>
              </w:rPr>
              <w:t>辅</w:t>
            </w:r>
            <w:r>
              <w:rPr>
                <w:rFonts w:hint="default" w:ascii="Times New Roman" w:hAnsi="Times New Roman" w:cs="Times New Roman"/>
                <w:bCs/>
                <w:color w:val="auto"/>
                <w:kern w:val="2"/>
                <w:sz w:val="24"/>
                <w:highlight w:val="none"/>
              </w:rPr>
              <w:t>材料及能源消耗量</w:t>
            </w:r>
            <w:r>
              <w:rPr>
                <w:rFonts w:hint="default" w:ascii="Times New Roman" w:hAnsi="Times New Roman" w:cs="Times New Roman"/>
                <w:bCs/>
                <w:color w:val="auto"/>
                <w:kern w:val="2"/>
                <w:sz w:val="24"/>
                <w:highlight w:val="none"/>
                <w:lang w:val="en-US" w:eastAsia="zh-CN"/>
              </w:rPr>
              <w:t>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4"/>
              <w:gridCol w:w="1313"/>
              <w:gridCol w:w="1264"/>
              <w:gridCol w:w="1336"/>
              <w:gridCol w:w="721"/>
              <w:gridCol w:w="1718"/>
              <w:gridCol w:w="13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序号</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名称</w:t>
                  </w:r>
                </w:p>
              </w:tc>
              <w:tc>
                <w:tcPr>
                  <w:tcW w:w="742"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年总用量</w:t>
                  </w:r>
                </w:p>
              </w:tc>
              <w:tc>
                <w:tcPr>
                  <w:tcW w:w="784"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最大储存量</w:t>
                  </w:r>
                </w:p>
              </w:tc>
              <w:tc>
                <w:tcPr>
                  <w:tcW w:w="423"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形态</w:t>
                  </w:r>
                </w:p>
              </w:tc>
              <w:tc>
                <w:tcPr>
                  <w:tcW w:w="100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储存方式及规格</w:t>
                  </w:r>
                </w:p>
              </w:tc>
              <w:tc>
                <w:tcPr>
                  <w:tcW w:w="791" w:type="pct"/>
                  <w:tcBorders>
                    <w:tl2br w:val="nil"/>
                    <w:tr2bl w:val="nil"/>
                  </w:tcBorders>
                  <w:noWrap w:val="0"/>
                  <w:vAlign w:val="center"/>
                </w:tcPr>
                <w:p>
                  <w:pPr>
                    <w:keepNext w:val="0"/>
                    <w:keepLines w:val="0"/>
                    <w:pageBreakBefore w:val="0"/>
                    <w:widowControl w:val="0"/>
                    <w:tabs>
                      <w:tab w:val="left" w:pos="568"/>
                    </w:tabs>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储存位置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各类医疗保健药品</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若干</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79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各科室药品间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棉签</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000包</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00包</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50支/包</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口罩</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000包</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00包</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20个/包</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输液器</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000个</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00个</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注射器</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0000支</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000支</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1mL/5mL/20mL</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6</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脱脂纱布卷</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12</w:t>
                  </w:r>
                  <w:r>
                    <w:rPr>
                      <w:rFonts w:hint="default" w:ascii="Times New Roman" w:hAnsi="Times New Roman" w:cs="Times New Roman"/>
                      <w:color w:val="auto"/>
                      <w:sz w:val="21"/>
                      <w:szCs w:val="21"/>
                    </w:rPr>
                    <w:t>0包</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0包</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50卷/包</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7</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脱脂棉</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8</w:t>
                  </w:r>
                  <w:r>
                    <w:rPr>
                      <w:rFonts w:hint="default" w:ascii="Times New Roman" w:hAnsi="Times New Roman" w:cs="Times New Roman"/>
                      <w:color w:val="auto"/>
                      <w:sz w:val="21"/>
                      <w:szCs w:val="21"/>
                    </w:rPr>
                    <w:t>00卷</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8</w:t>
                  </w:r>
                  <w:r>
                    <w:rPr>
                      <w:rFonts w:hint="default" w:ascii="Times New Roman" w:hAnsi="Times New Roman" w:cs="Times New Roman"/>
                      <w:color w:val="auto"/>
                      <w:sz w:val="21"/>
                      <w:szCs w:val="21"/>
                    </w:rPr>
                    <w:t>0卷</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50m/包</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8</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医用手套</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000双</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00双</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20双/袋</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9</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生理盐水</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8</w:t>
                  </w:r>
                  <w:r>
                    <w:rPr>
                      <w:rFonts w:hint="default" w:ascii="Times New Roman" w:hAnsi="Times New Roman" w:cs="Times New Roman"/>
                      <w:color w:val="auto"/>
                      <w:sz w:val="21"/>
                      <w:szCs w:val="21"/>
                    </w:rPr>
                    <w:t>000瓶</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00瓶</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液态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10</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84消毒液</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1.0</w:t>
                  </w:r>
                  <w:r>
                    <w:rPr>
                      <w:rFonts w:hint="default" w:ascii="Times New Roman" w:hAnsi="Times New Roman" w:cs="Times New Roman"/>
                      <w:color w:val="auto"/>
                      <w:sz w:val="21"/>
                      <w:szCs w:val="21"/>
                    </w:rPr>
                    <w:t>t</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0.1</w:t>
                  </w:r>
                  <w:r>
                    <w:rPr>
                      <w:rFonts w:hint="default" w:ascii="Times New Roman" w:hAnsi="Times New Roman" w:cs="Times New Roman"/>
                      <w:color w:val="auto"/>
                      <w:sz w:val="21"/>
                      <w:szCs w:val="21"/>
                    </w:rPr>
                    <w:t>t</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液态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瓶装</w:t>
                  </w:r>
                </w:p>
              </w:tc>
              <w:tc>
                <w:tcPr>
                  <w:tcW w:w="79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771"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医用酒精</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0.4</w:t>
                  </w:r>
                  <w:r>
                    <w:rPr>
                      <w:rFonts w:hint="default" w:ascii="Times New Roman" w:hAnsi="Times New Roman" w:cs="Times New Roman"/>
                      <w:color w:val="auto"/>
                      <w:sz w:val="21"/>
                      <w:szCs w:val="21"/>
                    </w:rPr>
                    <w:t>t</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0.04</w:t>
                  </w:r>
                  <w:r>
                    <w:rPr>
                      <w:rFonts w:hint="default" w:ascii="Times New Roman" w:hAnsi="Times New Roman" w:cs="Times New Roman"/>
                      <w:color w:val="auto"/>
                      <w:sz w:val="21"/>
                      <w:szCs w:val="21"/>
                    </w:rPr>
                    <w:t>t</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液态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瓶装</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rPr>
                  </w:pPr>
                  <w:r>
                    <w:rPr>
                      <w:rFonts w:hint="eastAsia" w:ascii="Times New Roman" w:hAnsi="Times New Roman" w:cs="Times New Roman"/>
                      <w:bCs/>
                      <w:color w:val="auto"/>
                      <w:sz w:val="21"/>
                      <w:szCs w:val="21"/>
                      <w:lang w:val="en-US" w:eastAsia="zh-CN"/>
                    </w:rPr>
                    <w:t>12</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中药材</w:t>
                  </w:r>
                </w:p>
              </w:tc>
              <w:tc>
                <w:tcPr>
                  <w:tcW w:w="742" w:type="pct"/>
                  <w:tcBorders>
                    <w:tl2br w:val="nil"/>
                    <w:tr2bl w:val="nil"/>
                  </w:tcBorders>
                  <w:noWrap w:val="0"/>
                  <w:vAlign w:val="center"/>
                </w:tcPr>
                <w:p>
                  <w:pPr>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kern w:val="0"/>
                      <w:sz w:val="21"/>
                      <w:szCs w:val="21"/>
                      <w:lang w:val="en-US" w:eastAsia="zh-CN" w:bidi="ar"/>
                    </w:rPr>
                    <w:t>2</w:t>
                  </w:r>
                  <w:r>
                    <w:rPr>
                      <w:rFonts w:hint="default" w:ascii="Times New Roman" w:hAnsi="Times New Roman" w:cs="Times New Roman"/>
                      <w:color w:val="auto"/>
                      <w:kern w:val="0"/>
                      <w:sz w:val="21"/>
                      <w:szCs w:val="21"/>
                      <w:lang w:val="en-US" w:eastAsia="zh-CN" w:bidi="ar"/>
                    </w:rPr>
                    <w:t>t/a</w:t>
                  </w:r>
                </w:p>
              </w:tc>
              <w:tc>
                <w:tcPr>
                  <w:tcW w:w="784" w:type="pct"/>
                  <w:tcBorders>
                    <w:tl2br w:val="nil"/>
                    <w:tr2bl w:val="nil"/>
                  </w:tcBorders>
                  <w:noWrap w:val="0"/>
                  <w:vAlign w:val="center"/>
                </w:tcPr>
                <w:p>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散装</w:t>
                  </w:r>
                </w:p>
              </w:tc>
              <w:tc>
                <w:tcPr>
                  <w:tcW w:w="7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药房储存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eastAsia"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rPr>
                    <w:t>1</w:t>
                  </w:r>
                  <w:r>
                    <w:rPr>
                      <w:rFonts w:hint="eastAsia" w:ascii="Times New Roman" w:hAnsi="Times New Roman" w:cs="Times New Roman"/>
                      <w:bCs/>
                      <w:color w:val="auto"/>
                      <w:sz w:val="21"/>
                      <w:szCs w:val="21"/>
                      <w:highlight w:val="none"/>
                      <w:lang w:val="en-US" w:eastAsia="zh-CN"/>
                    </w:rPr>
                    <w:t>4</w:t>
                  </w:r>
                </w:p>
              </w:tc>
              <w:tc>
                <w:tcPr>
                  <w:tcW w:w="771" w:type="pct"/>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次氯酸钠</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t</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0.01</w:t>
                  </w:r>
                  <w:r>
                    <w:rPr>
                      <w:rFonts w:hint="default" w:ascii="Times New Roman" w:hAnsi="Times New Roman" w:cs="Times New Roman"/>
                      <w:color w:val="auto"/>
                      <w:sz w:val="21"/>
                      <w:szCs w:val="21"/>
                      <w:highlight w:val="none"/>
                    </w:rPr>
                    <w:t>t</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袋装</w:t>
                  </w:r>
                </w:p>
              </w:tc>
              <w:tc>
                <w:tcPr>
                  <w:tcW w:w="79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污水处理站</w:t>
                  </w:r>
                  <w:r>
                    <w:rPr>
                      <w:rFonts w:hint="default" w:ascii="Times New Roman" w:hAnsi="Times New Roman" w:cs="Times New Roman"/>
                      <w:color w:val="auto"/>
                      <w:sz w:val="21"/>
                      <w:szCs w:val="21"/>
                    </w:rPr>
                    <w:t>设备间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 w:type="pct"/>
                  <w:tcBorders>
                    <w:tl2br w:val="nil"/>
                    <w:tr2bl w:val="nil"/>
                  </w:tcBorders>
                  <w:noWrap w:val="0"/>
                  <w:vAlign w:val="center"/>
                </w:tcPr>
                <w:p>
                  <w:pPr>
                    <w:adjustRightInd w:val="0"/>
                    <w:snapToGrid w:val="0"/>
                    <w:jc w:val="center"/>
                    <w:rPr>
                      <w:rFonts w:hint="eastAsia"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rPr>
                    <w:t>1</w:t>
                  </w:r>
                  <w:r>
                    <w:rPr>
                      <w:rFonts w:hint="eastAsia" w:ascii="Times New Roman" w:hAnsi="Times New Roman" w:cs="Times New Roman"/>
                      <w:bCs/>
                      <w:color w:val="auto"/>
                      <w:sz w:val="21"/>
                      <w:szCs w:val="21"/>
                      <w:highlight w:val="none"/>
                      <w:lang w:val="en-US" w:eastAsia="zh-CN"/>
                    </w:rPr>
                    <w:t>5</w:t>
                  </w:r>
                </w:p>
              </w:tc>
              <w:tc>
                <w:tcPr>
                  <w:tcW w:w="7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石灰</w:t>
                  </w:r>
                </w:p>
              </w:tc>
              <w:tc>
                <w:tcPr>
                  <w:tcW w:w="742" w:type="pc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0.03</w:t>
                  </w:r>
                  <w:r>
                    <w:rPr>
                      <w:rFonts w:hint="default" w:ascii="Times New Roman" w:hAnsi="Times New Roman" w:cs="Times New Roman"/>
                      <w:color w:val="auto"/>
                      <w:sz w:val="21"/>
                      <w:szCs w:val="21"/>
                      <w:highlight w:val="none"/>
                    </w:rPr>
                    <w:t>t</w:t>
                  </w:r>
                </w:p>
              </w:tc>
              <w:tc>
                <w:tcPr>
                  <w:tcW w:w="784" w:type="pct"/>
                  <w:tcBorders>
                    <w:tl2br w:val="nil"/>
                    <w:tr2bl w:val="nil"/>
                  </w:tcBorders>
                  <w:noWrap w:val="0"/>
                  <w:vAlign w:val="center"/>
                </w:tcPr>
                <w:p>
                  <w:pPr>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0.005t</w:t>
                  </w:r>
                </w:p>
              </w:tc>
              <w:tc>
                <w:tcPr>
                  <w:tcW w:w="423"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1008" w:type="pc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袋装</w:t>
                  </w:r>
                </w:p>
              </w:tc>
              <w:tc>
                <w:tcPr>
                  <w:tcW w:w="79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ind w:left="-105" w:leftChars="-50" w:right="-105" w:rightChars="-50"/>
                    <w:jc w:val="center"/>
                    <w:textAlignment w:val="auto"/>
                    <w:rPr>
                      <w:rFonts w:hint="default" w:ascii="Times New Roman" w:hAnsi="Times New Roman" w:cs="Times New Roman"/>
                      <w:color w:val="auto"/>
                      <w:sz w:val="21"/>
                      <w:szCs w:val="21"/>
                    </w:rPr>
                  </w:pPr>
                </w:p>
              </w:tc>
            </w:tr>
          </w:tbl>
          <w:p>
            <w:pPr>
              <w:pStyle w:val="196"/>
              <w:keepNext w:val="0"/>
              <w:keepLines w:val="0"/>
              <w:pageBreakBefore w:val="0"/>
              <w:widowControl w:val="0"/>
              <w:numPr>
                <w:ilvl w:val="0"/>
                <w:numId w:val="0"/>
              </w:numPr>
              <w:kinsoku/>
              <w:wordWrap/>
              <w:overflowPunct/>
              <w:topLinePunct w:val="0"/>
              <w:autoSpaceDE/>
              <w:autoSpaceDN/>
              <w:bidi w:val="0"/>
              <w:adjustRightInd w:val="0"/>
              <w:snapToGrid w:val="0"/>
              <w:spacing w:after="0" w:line="520" w:lineRule="exact"/>
              <w:ind w:firstLine="482" w:firstLineChars="200"/>
              <w:jc w:val="both"/>
              <w:textAlignment w:val="baseline"/>
              <w:rPr>
                <w:rFonts w:hint="eastAsia" w:ascii="Times New Roman" w:hAnsi="Times New Roman" w:eastAsia="宋体" w:cs="Times New Roman"/>
                <w:bCs/>
                <w:color w:val="auto"/>
                <w:kern w:val="28"/>
                <w:sz w:val="24"/>
                <w:szCs w:val="24"/>
                <w:highlight w:val="none"/>
                <w:lang w:val="en-US" w:eastAsia="zh-CN" w:bidi="ar-SA"/>
              </w:rPr>
            </w:pPr>
            <w:r>
              <w:rPr>
                <w:rFonts w:hint="eastAsia" w:ascii="Times New Roman" w:hAnsi="Times New Roman" w:eastAsia="宋体" w:cs="Times New Roman"/>
                <w:b/>
                <w:bCs w:val="0"/>
                <w:color w:val="auto"/>
                <w:kern w:val="28"/>
                <w:sz w:val="24"/>
                <w:szCs w:val="24"/>
                <w:highlight w:val="none"/>
                <w:lang w:val="en-US" w:eastAsia="zh-CN" w:bidi="ar-SA"/>
              </w:rPr>
              <w:t>84消毒液</w:t>
            </w:r>
            <w:r>
              <w:rPr>
                <w:rFonts w:hint="eastAsia" w:ascii="Times New Roman" w:hAnsi="Times New Roman" w:cs="Times New Roman"/>
                <w:b/>
                <w:bCs w:val="0"/>
                <w:color w:val="auto"/>
                <w:kern w:val="28"/>
                <w:sz w:val="24"/>
                <w:szCs w:val="24"/>
                <w:highlight w:val="none"/>
                <w:lang w:val="en-US" w:eastAsia="zh-CN" w:bidi="ar-SA"/>
              </w:rPr>
              <w:t>：</w:t>
            </w:r>
            <w:r>
              <w:rPr>
                <w:rFonts w:hint="eastAsia" w:ascii="Times New Roman" w:hAnsi="Times New Roman" w:eastAsia="宋体" w:cs="Times New Roman"/>
                <w:bCs/>
                <w:color w:val="auto"/>
                <w:kern w:val="28"/>
                <w:sz w:val="24"/>
                <w:szCs w:val="24"/>
                <w:highlight w:val="none"/>
                <w:lang w:val="en-US" w:eastAsia="zh-CN" w:bidi="ar-SA"/>
              </w:rPr>
              <w:t>一种以次氯酸钠为主的高效消毒剂，主要成分为次氯酸钠</w:t>
            </w:r>
            <w:r>
              <w:rPr>
                <w:rFonts w:hint="eastAsia" w:ascii="Times New Roman" w:hAnsi="Times New Roman" w:cs="Times New Roman"/>
                <w:bCs/>
                <w:color w:val="auto"/>
                <w:kern w:val="28"/>
                <w:sz w:val="24"/>
                <w:szCs w:val="24"/>
                <w:highlight w:val="none"/>
                <w:lang w:val="en-US" w:eastAsia="zh-CN" w:bidi="ar-SA"/>
              </w:rPr>
              <w:t>（</w:t>
            </w:r>
            <w:r>
              <w:rPr>
                <w:rFonts w:hint="eastAsia" w:ascii="Times New Roman" w:hAnsi="Times New Roman" w:eastAsia="宋体" w:cs="Times New Roman"/>
                <w:bCs/>
                <w:color w:val="auto"/>
                <w:kern w:val="28"/>
                <w:sz w:val="24"/>
                <w:szCs w:val="24"/>
                <w:highlight w:val="none"/>
                <w:lang w:val="en-US" w:eastAsia="zh-CN" w:bidi="ar-SA"/>
              </w:rPr>
              <w:t>NaClO</w:t>
            </w:r>
            <w:r>
              <w:rPr>
                <w:rFonts w:hint="eastAsia" w:ascii="Times New Roman" w:hAnsi="Times New Roman" w:cs="Times New Roman"/>
                <w:bCs/>
                <w:color w:val="auto"/>
                <w:kern w:val="28"/>
                <w:sz w:val="24"/>
                <w:szCs w:val="24"/>
                <w:highlight w:val="none"/>
                <w:lang w:val="en-US" w:eastAsia="zh-CN" w:bidi="ar-SA"/>
              </w:rPr>
              <w:t>）</w:t>
            </w:r>
            <w:r>
              <w:rPr>
                <w:rFonts w:hint="eastAsia" w:ascii="Times New Roman" w:hAnsi="Times New Roman" w:eastAsia="宋体" w:cs="Times New Roman"/>
                <w:bCs/>
                <w:color w:val="auto"/>
                <w:kern w:val="28"/>
                <w:sz w:val="24"/>
                <w:szCs w:val="24"/>
                <w:highlight w:val="none"/>
                <w:lang w:val="en-US" w:eastAsia="zh-CN" w:bidi="ar-SA"/>
              </w:rPr>
              <w:t>。无色或淡黄色液体，且具有刺激性气味，有效氯含量5.5~6.5%。</w:t>
            </w:r>
          </w:p>
          <w:p>
            <w:pPr>
              <w:pStyle w:val="196"/>
              <w:keepNext w:val="0"/>
              <w:keepLines w:val="0"/>
              <w:pageBreakBefore w:val="0"/>
              <w:widowControl w:val="0"/>
              <w:numPr>
                <w:ilvl w:val="0"/>
                <w:numId w:val="0"/>
              </w:numPr>
              <w:kinsoku/>
              <w:wordWrap/>
              <w:overflowPunct/>
              <w:topLinePunct w:val="0"/>
              <w:autoSpaceDE/>
              <w:autoSpaceDN/>
              <w:bidi w:val="0"/>
              <w:adjustRightInd w:val="0"/>
              <w:snapToGrid w:val="0"/>
              <w:spacing w:after="0" w:line="520" w:lineRule="exact"/>
              <w:ind w:firstLine="482" w:firstLineChars="200"/>
              <w:jc w:val="both"/>
              <w:textAlignment w:val="baseline"/>
              <w:rPr>
                <w:rFonts w:hint="eastAsia" w:ascii="Times New Roman" w:hAnsi="Times New Roman" w:eastAsia="宋体" w:cs="Times New Roman"/>
                <w:bCs/>
                <w:color w:val="auto"/>
                <w:kern w:val="28"/>
                <w:sz w:val="24"/>
                <w:szCs w:val="24"/>
                <w:highlight w:val="none"/>
                <w:lang w:val="en-US" w:eastAsia="zh-CN" w:bidi="ar-SA"/>
              </w:rPr>
            </w:pPr>
            <w:r>
              <w:rPr>
                <w:rFonts w:hint="eastAsia" w:ascii="Times New Roman" w:hAnsi="Times New Roman" w:eastAsia="宋体" w:cs="Times New Roman"/>
                <w:b/>
                <w:bCs w:val="0"/>
                <w:color w:val="auto"/>
                <w:kern w:val="28"/>
                <w:sz w:val="24"/>
                <w:szCs w:val="24"/>
                <w:highlight w:val="none"/>
                <w:lang w:val="en-US" w:eastAsia="zh-CN" w:bidi="ar-SA"/>
              </w:rPr>
              <w:t>医用酒精：</w:t>
            </w:r>
            <w:r>
              <w:rPr>
                <w:rFonts w:hint="eastAsia" w:ascii="Times New Roman" w:hAnsi="Times New Roman" w:eastAsia="宋体" w:cs="Times New Roman"/>
                <w:bCs/>
                <w:color w:val="auto"/>
                <w:kern w:val="28"/>
                <w:sz w:val="24"/>
                <w:szCs w:val="24"/>
                <w:highlight w:val="none"/>
                <w:lang w:val="en-US" w:eastAsia="zh-CN" w:bidi="ar-SA"/>
              </w:rPr>
              <w:t>主要成分是乙醇，含量95%，乙醇分子式C</w:t>
            </w:r>
            <w:r>
              <w:rPr>
                <w:rFonts w:hint="eastAsia" w:ascii="Times New Roman" w:hAnsi="Times New Roman" w:eastAsia="宋体" w:cs="Times New Roman"/>
                <w:bCs/>
                <w:color w:val="auto"/>
                <w:kern w:val="28"/>
                <w:sz w:val="24"/>
                <w:szCs w:val="24"/>
                <w:highlight w:val="none"/>
                <w:vertAlign w:val="subscript"/>
                <w:lang w:val="en-US" w:eastAsia="zh-CN" w:bidi="ar-SA"/>
              </w:rPr>
              <w:t>2</w:t>
            </w:r>
            <w:r>
              <w:rPr>
                <w:rFonts w:hint="eastAsia" w:ascii="Times New Roman" w:hAnsi="Times New Roman" w:eastAsia="宋体" w:cs="Times New Roman"/>
                <w:bCs/>
                <w:color w:val="auto"/>
                <w:kern w:val="28"/>
                <w:sz w:val="24"/>
                <w:szCs w:val="24"/>
                <w:highlight w:val="none"/>
                <w:lang w:val="en-US" w:eastAsia="zh-CN" w:bidi="ar-SA"/>
              </w:rPr>
              <w:t>H</w:t>
            </w:r>
            <w:r>
              <w:rPr>
                <w:rFonts w:hint="eastAsia" w:ascii="Times New Roman" w:hAnsi="Times New Roman" w:eastAsia="宋体" w:cs="Times New Roman"/>
                <w:bCs/>
                <w:color w:val="auto"/>
                <w:kern w:val="28"/>
                <w:sz w:val="24"/>
                <w:szCs w:val="24"/>
                <w:highlight w:val="none"/>
                <w:vertAlign w:val="subscript"/>
                <w:lang w:val="en-US" w:eastAsia="zh-CN" w:bidi="ar-SA"/>
              </w:rPr>
              <w:t>6</w:t>
            </w:r>
            <w:r>
              <w:rPr>
                <w:rFonts w:hint="eastAsia" w:ascii="Times New Roman" w:hAnsi="Times New Roman" w:eastAsia="宋体" w:cs="Times New Roman"/>
                <w:bCs/>
                <w:color w:val="auto"/>
                <w:kern w:val="28"/>
                <w:sz w:val="24"/>
                <w:szCs w:val="24"/>
                <w:highlight w:val="none"/>
                <w:lang w:val="en-US" w:eastAsia="zh-CN" w:bidi="ar-SA"/>
              </w:rPr>
              <w:t>O，是一种易燃、易挥发的无色透明液体，具有特殊香味，并略带刺激</w:t>
            </w:r>
            <w:r>
              <w:rPr>
                <w:rFonts w:hint="eastAsia" w:ascii="Times New Roman" w:hAnsi="Times New Roman" w:cs="Times New Roman"/>
                <w:bCs/>
                <w:color w:val="auto"/>
                <w:kern w:val="28"/>
                <w:sz w:val="24"/>
                <w:szCs w:val="24"/>
                <w:highlight w:val="none"/>
                <w:lang w:val="en-US" w:eastAsia="zh-CN" w:bidi="ar-SA"/>
              </w:rPr>
              <w:t>；</w:t>
            </w:r>
            <w:r>
              <w:rPr>
                <w:rFonts w:hint="eastAsia" w:ascii="Times New Roman" w:hAnsi="Times New Roman" w:eastAsia="宋体" w:cs="Times New Roman"/>
                <w:bCs/>
                <w:color w:val="auto"/>
                <w:kern w:val="28"/>
                <w:sz w:val="24"/>
                <w:szCs w:val="24"/>
                <w:highlight w:val="none"/>
                <w:lang w:val="en-US" w:eastAsia="zh-CN" w:bidi="ar-SA"/>
              </w:rPr>
              <w:t>微甘，并伴有刺激的辛辣滋味。易燃，其蒸气能与空气形成爆炸性混合物，能与水以任意比互溶。能与氯仿、乙醚、甲醇、丙酮和其他多数有机溶剂混溶，相对密度</w:t>
            </w:r>
            <w:r>
              <w:rPr>
                <w:rFonts w:hint="eastAsia" w:ascii="Times New Roman" w:hAnsi="Times New Roman" w:cs="Times New Roman"/>
                <w:bCs/>
                <w:color w:val="auto"/>
                <w:kern w:val="28"/>
                <w:sz w:val="24"/>
                <w:szCs w:val="24"/>
                <w:highlight w:val="none"/>
                <w:lang w:val="en-US" w:eastAsia="zh-CN" w:bidi="ar-SA"/>
              </w:rPr>
              <w:t>（</w:t>
            </w:r>
            <w:r>
              <w:rPr>
                <w:rFonts w:hint="eastAsia" w:ascii="Times New Roman" w:hAnsi="Times New Roman" w:eastAsia="宋体" w:cs="Times New Roman"/>
                <w:bCs/>
                <w:color w:val="auto"/>
                <w:kern w:val="28"/>
                <w:sz w:val="24"/>
                <w:szCs w:val="24"/>
                <w:highlight w:val="none"/>
                <w:lang w:val="en-US" w:eastAsia="zh-CN" w:bidi="ar-SA"/>
              </w:rPr>
              <w:t>d15.56</w:t>
            </w:r>
            <w:r>
              <w:rPr>
                <w:rFonts w:hint="eastAsia" w:ascii="Times New Roman" w:hAnsi="Times New Roman" w:cs="Times New Roman"/>
                <w:bCs/>
                <w:color w:val="auto"/>
                <w:kern w:val="28"/>
                <w:sz w:val="24"/>
                <w:szCs w:val="24"/>
                <w:highlight w:val="none"/>
                <w:lang w:val="en-US" w:eastAsia="zh-CN" w:bidi="ar-SA"/>
              </w:rPr>
              <w:t>）</w:t>
            </w:r>
            <w:r>
              <w:rPr>
                <w:rFonts w:hint="eastAsia" w:ascii="Times New Roman" w:hAnsi="Times New Roman" w:eastAsia="宋体" w:cs="Times New Roman"/>
                <w:bCs/>
                <w:color w:val="auto"/>
                <w:kern w:val="28"/>
                <w:sz w:val="24"/>
                <w:szCs w:val="24"/>
                <w:highlight w:val="none"/>
                <w:lang w:val="en-US" w:eastAsia="zh-CN" w:bidi="ar-SA"/>
              </w:rPr>
              <w:t>0.816。</w:t>
            </w:r>
          </w:p>
          <w:p>
            <w:pPr>
              <w:pStyle w:val="196"/>
              <w:keepNext w:val="0"/>
              <w:keepLines w:val="0"/>
              <w:pageBreakBefore w:val="0"/>
              <w:widowControl w:val="0"/>
              <w:numPr>
                <w:ilvl w:val="0"/>
                <w:numId w:val="0"/>
              </w:numPr>
              <w:kinsoku/>
              <w:wordWrap/>
              <w:overflowPunct/>
              <w:topLinePunct w:val="0"/>
              <w:autoSpaceDE/>
              <w:autoSpaceDN/>
              <w:bidi w:val="0"/>
              <w:adjustRightInd w:val="0"/>
              <w:snapToGrid w:val="0"/>
              <w:spacing w:after="0" w:line="520" w:lineRule="exact"/>
              <w:ind w:firstLine="482" w:firstLineChars="200"/>
              <w:jc w:val="both"/>
              <w:textAlignment w:val="baseline"/>
              <w:rPr>
                <w:rFonts w:hint="eastAsia" w:ascii="Times New Roman" w:hAnsi="Times New Roman" w:eastAsia="宋体" w:cs="Times New Roman"/>
                <w:b w:val="0"/>
                <w:bCs/>
                <w:color w:val="auto"/>
                <w:kern w:val="28"/>
                <w:sz w:val="24"/>
                <w:szCs w:val="24"/>
                <w:highlight w:val="none"/>
                <w:lang w:val="en-US" w:eastAsia="zh-CN" w:bidi="ar-SA"/>
              </w:rPr>
            </w:pPr>
            <w:r>
              <w:rPr>
                <w:rFonts w:hint="eastAsia" w:ascii="Times New Roman" w:hAnsi="Times New Roman" w:cs="Times New Roman"/>
                <w:b/>
                <w:bCs w:val="0"/>
                <w:color w:val="auto"/>
                <w:kern w:val="28"/>
                <w:sz w:val="24"/>
                <w:szCs w:val="24"/>
                <w:highlight w:val="none"/>
                <w:lang w:val="en-US" w:eastAsia="zh-CN" w:bidi="ar-SA"/>
              </w:rPr>
              <w:t>次氯酸钠：</w:t>
            </w:r>
            <w:r>
              <w:rPr>
                <w:rFonts w:hint="eastAsia" w:ascii="Times New Roman" w:hAnsi="Times New Roman" w:eastAsia="宋体" w:cs="Times New Roman"/>
                <w:b w:val="0"/>
                <w:bCs/>
                <w:color w:val="auto"/>
                <w:kern w:val="28"/>
                <w:sz w:val="24"/>
                <w:szCs w:val="24"/>
                <w:highlight w:val="none"/>
                <w:lang w:val="en-US" w:eastAsia="zh-CN" w:bidi="ar-SA"/>
              </w:rPr>
              <w:t>无机化合物，化学式为NaClO，是一种次氯酸盐</w:t>
            </w:r>
            <w:r>
              <w:rPr>
                <w:rFonts w:hint="eastAsia" w:ascii="Times New Roman" w:hAnsi="Times New Roman" w:cs="Times New Roman"/>
                <w:b w:val="0"/>
                <w:bCs/>
                <w:color w:val="auto"/>
                <w:kern w:val="28"/>
                <w:sz w:val="24"/>
                <w:szCs w:val="24"/>
                <w:highlight w:val="none"/>
                <w:lang w:val="en-US" w:eastAsia="zh-CN" w:bidi="ar-SA"/>
              </w:rPr>
              <w:t>，白色结晶性粉末，密度1.25g/cm</w:t>
            </w:r>
            <w:r>
              <w:rPr>
                <w:rFonts w:hint="eastAsia" w:ascii="Times New Roman" w:hAnsi="Times New Roman" w:cs="Times New Roman"/>
                <w:b w:val="0"/>
                <w:bCs/>
                <w:color w:val="auto"/>
                <w:kern w:val="28"/>
                <w:sz w:val="24"/>
                <w:szCs w:val="24"/>
                <w:highlight w:val="none"/>
                <w:vertAlign w:val="superscript"/>
                <w:lang w:val="en-US" w:eastAsia="zh-CN" w:bidi="ar-SA"/>
              </w:rPr>
              <w:t>3</w:t>
            </w:r>
            <w:r>
              <w:rPr>
                <w:rFonts w:hint="eastAsia" w:ascii="Times New Roman" w:hAnsi="Times New Roman" w:cs="Times New Roman"/>
                <w:b w:val="0"/>
                <w:bCs/>
                <w:color w:val="auto"/>
                <w:kern w:val="28"/>
                <w:sz w:val="24"/>
                <w:szCs w:val="24"/>
                <w:highlight w:val="none"/>
                <w:lang w:val="en-US" w:eastAsia="zh-CN" w:bidi="ar-SA"/>
              </w:rPr>
              <w:t>，熔点18℃，沸点111℃。水处理中用作净水剂、杀菌剂、消毒剂。</w:t>
            </w:r>
          </w:p>
          <w:p>
            <w:pPr>
              <w:pStyle w:val="196"/>
              <w:keepNext w:val="0"/>
              <w:keepLines w:val="0"/>
              <w:pageBreakBefore w:val="0"/>
              <w:widowControl w:val="0"/>
              <w:kinsoku/>
              <w:wordWrap/>
              <w:overflowPunct/>
              <w:topLinePunct w:val="0"/>
              <w:autoSpaceDE/>
              <w:autoSpaceDN/>
              <w:bidi w:val="0"/>
              <w:adjustRightInd w:val="0"/>
              <w:snapToGrid w:val="0"/>
              <w:spacing w:after="0" w:line="520" w:lineRule="exact"/>
              <w:jc w:val="both"/>
              <w:textAlignment w:val="baseline"/>
              <w:rPr>
                <w:rFonts w:hint="default" w:ascii="Times New Roman" w:hAnsi="Times New Roman" w:eastAsia="黑体" w:cs="Times New Roman"/>
                <w:bCs/>
                <w:color w:val="auto"/>
                <w:highlight w:val="none"/>
              </w:rPr>
            </w:pPr>
            <w:r>
              <w:rPr>
                <w:rFonts w:hint="eastAsia" w:ascii="Times New Roman" w:hAnsi="Times New Roman" w:eastAsia="黑体" w:cs="Times New Roman"/>
                <w:b/>
                <w:color w:val="auto"/>
                <w:highlight w:val="none"/>
                <w:lang w:val="en-US" w:eastAsia="zh-CN"/>
              </w:rPr>
              <w:t>8</w:t>
            </w:r>
            <w:r>
              <w:rPr>
                <w:rFonts w:hint="default" w:ascii="Times New Roman" w:hAnsi="Times New Roman" w:eastAsia="黑体" w:cs="Times New Roman"/>
                <w:b/>
                <w:color w:val="auto"/>
                <w:highlight w:val="none"/>
              </w:rPr>
              <w:t>、</w:t>
            </w:r>
            <w:r>
              <w:rPr>
                <w:rFonts w:hint="default" w:ascii="Times New Roman" w:hAnsi="Times New Roman" w:cs="Times New Roman"/>
                <w:b/>
                <w:bCs/>
                <w:color w:val="auto"/>
                <w:highlight w:val="none"/>
              </w:rPr>
              <w:t>工作制度与劳动定员</w:t>
            </w:r>
          </w:p>
          <w:p>
            <w:pPr>
              <w:keepNext w:val="0"/>
              <w:keepLines w:val="0"/>
              <w:pageBreakBefore w:val="0"/>
              <w:widowControl w:val="0"/>
              <w:kinsoku/>
              <w:wordWrap/>
              <w:overflowPunct/>
              <w:topLinePunct w:val="0"/>
              <w:autoSpaceDE/>
              <w:autoSpaceDN/>
              <w:bidi w:val="0"/>
              <w:adjustRightInd w:val="0"/>
              <w:snapToGrid w:val="0"/>
              <w:spacing w:line="520" w:lineRule="exact"/>
              <w:ind w:firstLine="556" w:firstLineChars="232"/>
              <w:textAlignment w:val="auto"/>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改建后项目医护及行政人员</w:t>
            </w:r>
            <w:r>
              <w:rPr>
                <w:rFonts w:hint="eastAsia" w:ascii="Times New Roman" w:hAnsi="Times New Roman" w:cs="Times New Roman"/>
                <w:bCs/>
                <w:color w:val="auto"/>
                <w:kern w:val="28"/>
                <w:sz w:val="24"/>
                <w:highlight w:val="none"/>
                <w:lang w:val="en-US" w:eastAsia="zh-CN"/>
              </w:rPr>
              <w:t>67</w:t>
            </w:r>
            <w:r>
              <w:rPr>
                <w:rFonts w:hint="default" w:ascii="Times New Roman" w:hAnsi="Times New Roman" w:cs="Times New Roman"/>
                <w:bCs/>
                <w:color w:val="auto"/>
                <w:kern w:val="28"/>
                <w:sz w:val="24"/>
                <w:highlight w:val="none"/>
              </w:rPr>
              <w:t>人，其中</w:t>
            </w:r>
            <w:r>
              <w:rPr>
                <w:rFonts w:hint="eastAsia" w:ascii="Times New Roman" w:hAnsi="Times New Roman" w:cs="Times New Roman"/>
                <w:bCs/>
                <w:color w:val="auto"/>
                <w:kern w:val="28"/>
                <w:sz w:val="24"/>
                <w:highlight w:val="none"/>
                <w:lang w:eastAsia="zh-CN"/>
              </w:rPr>
              <w:t>医疗康复单元医护人员</w:t>
            </w:r>
            <w:r>
              <w:rPr>
                <w:rFonts w:hint="eastAsia" w:ascii="Times New Roman" w:hAnsi="Times New Roman" w:cs="Times New Roman"/>
                <w:bCs/>
                <w:color w:val="auto"/>
                <w:kern w:val="28"/>
                <w:sz w:val="24"/>
                <w:highlight w:val="none"/>
                <w:lang w:val="en-US" w:eastAsia="zh-CN"/>
              </w:rPr>
              <w:t>49</w:t>
            </w:r>
            <w:r>
              <w:rPr>
                <w:rFonts w:hint="default" w:ascii="Times New Roman" w:hAnsi="Times New Roman" w:cs="Times New Roman"/>
                <w:bCs/>
                <w:color w:val="auto"/>
                <w:kern w:val="28"/>
                <w:sz w:val="24"/>
                <w:highlight w:val="none"/>
              </w:rPr>
              <w:t>人，</w:t>
            </w:r>
            <w:r>
              <w:rPr>
                <w:rFonts w:hint="eastAsia" w:ascii="Times New Roman" w:hAnsi="Times New Roman" w:cs="Times New Roman"/>
                <w:bCs/>
                <w:color w:val="auto"/>
                <w:kern w:val="28"/>
                <w:sz w:val="24"/>
                <w:highlight w:val="none"/>
                <w:lang w:eastAsia="zh-CN"/>
              </w:rPr>
              <w:t>养老单元</w:t>
            </w:r>
            <w:r>
              <w:rPr>
                <w:rFonts w:hint="default" w:ascii="Times New Roman" w:hAnsi="Times New Roman" w:cs="Times New Roman"/>
                <w:bCs/>
                <w:color w:val="auto"/>
                <w:kern w:val="28"/>
                <w:sz w:val="24"/>
                <w:highlight w:val="none"/>
              </w:rPr>
              <w:t>护理员工</w:t>
            </w:r>
            <w:r>
              <w:rPr>
                <w:rFonts w:hint="eastAsia" w:ascii="Times New Roman" w:hAnsi="Times New Roman" w:cs="Times New Roman"/>
                <w:bCs/>
                <w:color w:val="auto"/>
                <w:kern w:val="28"/>
                <w:sz w:val="24"/>
                <w:highlight w:val="none"/>
                <w:lang w:val="en-US" w:eastAsia="zh-CN"/>
              </w:rPr>
              <w:t>18</w:t>
            </w:r>
            <w:r>
              <w:rPr>
                <w:rFonts w:hint="default" w:ascii="Times New Roman" w:hAnsi="Times New Roman" w:cs="Times New Roman"/>
                <w:bCs/>
                <w:color w:val="auto"/>
                <w:kern w:val="28"/>
                <w:sz w:val="24"/>
                <w:highlight w:val="none"/>
              </w:rPr>
              <w:t>人，</w:t>
            </w:r>
            <w:r>
              <w:rPr>
                <w:rFonts w:hint="eastAsia" w:ascii="Times New Roman" w:hAnsi="Times New Roman" w:cs="Times New Roman"/>
                <w:bCs/>
                <w:color w:val="auto"/>
                <w:kern w:val="28"/>
                <w:sz w:val="24"/>
                <w:highlight w:val="none"/>
                <w:lang w:val="en-US" w:eastAsia="zh-CN"/>
              </w:rPr>
              <w:t>实行24</w:t>
            </w:r>
            <w:r>
              <w:rPr>
                <w:rFonts w:hint="default" w:ascii="Times New Roman" w:hAnsi="Times New Roman" w:cs="Times New Roman"/>
                <w:color w:val="auto"/>
                <w:sz w:val="24"/>
                <w:highlight w:val="none"/>
              </w:rPr>
              <w:t>小时</w:t>
            </w:r>
            <w:r>
              <w:rPr>
                <w:rFonts w:hint="eastAsia" w:ascii="Times New Roman" w:hAnsi="Times New Roman" w:cs="Times New Roman"/>
                <w:color w:val="auto"/>
                <w:sz w:val="24"/>
                <w:highlight w:val="none"/>
                <w:lang w:eastAsia="zh-CN"/>
              </w:rPr>
              <w:t>值班制度</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年工作</w:t>
            </w:r>
            <w:r>
              <w:rPr>
                <w:rFonts w:hint="eastAsia" w:ascii="Times New Roman" w:hAnsi="Times New Roman" w:cs="Times New Roman"/>
                <w:color w:val="auto"/>
                <w:sz w:val="24"/>
                <w:highlight w:val="none"/>
                <w:lang w:val="en-US" w:eastAsia="zh-CN"/>
              </w:rPr>
              <w:t>365天</w:t>
            </w:r>
            <w:r>
              <w:rPr>
                <w:rFonts w:hint="default" w:ascii="Times New Roman" w:hAnsi="Times New Roman" w:cs="Times New Roman"/>
                <w:color w:val="auto"/>
                <w:sz w:val="24"/>
                <w:highlight w:val="none"/>
              </w:rPr>
              <w:t>。</w:t>
            </w:r>
          </w:p>
          <w:p>
            <w:pPr>
              <w:pStyle w:val="196"/>
              <w:keepNext w:val="0"/>
              <w:keepLines w:val="0"/>
              <w:pageBreakBefore w:val="0"/>
              <w:widowControl w:val="0"/>
              <w:kinsoku/>
              <w:wordWrap/>
              <w:overflowPunct/>
              <w:topLinePunct w:val="0"/>
              <w:autoSpaceDE/>
              <w:autoSpaceDN/>
              <w:bidi w:val="0"/>
              <w:adjustRightInd w:val="0"/>
              <w:snapToGrid w:val="0"/>
              <w:spacing w:after="0" w:line="520" w:lineRule="exact"/>
              <w:jc w:val="both"/>
              <w:rPr>
                <w:rFonts w:hint="default" w:ascii="Times New Roman" w:hAnsi="Times New Roman" w:eastAsia="黑体" w:cs="Times New Roman"/>
                <w:bCs/>
                <w:color w:val="auto"/>
                <w:szCs w:val="24"/>
                <w:highlight w:val="none"/>
              </w:rPr>
            </w:pPr>
            <w:r>
              <w:rPr>
                <w:rFonts w:hint="eastAsia" w:ascii="Times New Roman" w:hAnsi="Times New Roman" w:eastAsia="黑体" w:cs="Times New Roman"/>
                <w:b/>
                <w:color w:val="auto"/>
                <w:szCs w:val="24"/>
                <w:highlight w:val="none"/>
                <w:lang w:val="en-US" w:eastAsia="zh-CN"/>
              </w:rPr>
              <w:t>9</w:t>
            </w:r>
            <w:r>
              <w:rPr>
                <w:rFonts w:hint="default" w:ascii="Times New Roman" w:hAnsi="Times New Roman" w:eastAsia="黑体" w:cs="Times New Roman"/>
                <w:b/>
                <w:color w:val="auto"/>
                <w:szCs w:val="24"/>
                <w:highlight w:val="none"/>
              </w:rPr>
              <w:t>、</w:t>
            </w:r>
            <w:r>
              <w:rPr>
                <w:rFonts w:hint="default" w:ascii="Times New Roman" w:hAnsi="Times New Roman" w:cs="Times New Roman"/>
                <w:b/>
                <w:bCs/>
                <w:color w:val="auto"/>
                <w:szCs w:val="24"/>
                <w:highlight w:val="none"/>
              </w:rPr>
              <w:t>公用工程</w:t>
            </w:r>
          </w:p>
          <w:p>
            <w:pPr>
              <w:pStyle w:val="196"/>
              <w:keepNext w:val="0"/>
              <w:keepLines w:val="0"/>
              <w:pageBreakBefore w:val="0"/>
              <w:widowControl w:val="0"/>
              <w:kinsoku/>
              <w:wordWrap/>
              <w:overflowPunct/>
              <w:topLinePunct w:val="0"/>
              <w:autoSpaceDE/>
              <w:autoSpaceDN/>
              <w:bidi w:val="0"/>
              <w:adjustRightInd w:val="0"/>
              <w:snapToGrid w:val="0"/>
              <w:spacing w:after="0" w:line="520" w:lineRule="exact"/>
              <w:jc w:val="both"/>
              <w:rPr>
                <w:rFonts w:hint="default" w:ascii="Times New Roman" w:hAnsi="Times New Roman" w:eastAsia="宋体" w:cs="Times New Roman"/>
                <w:b/>
                <w:bCs w:val="0"/>
                <w:color w:val="auto"/>
                <w:szCs w:val="24"/>
                <w:highlight w:val="none"/>
                <w:lang w:val="en-US" w:eastAsia="zh-CN"/>
              </w:rPr>
            </w:pPr>
            <w:r>
              <w:rPr>
                <w:rFonts w:hint="eastAsia" w:ascii="Times New Roman" w:hAnsi="Times New Roman" w:cs="Times New Roman"/>
                <w:b/>
                <w:bCs w:val="0"/>
                <w:color w:val="auto"/>
                <w:szCs w:val="24"/>
                <w:highlight w:val="none"/>
                <w:lang w:val="en-US" w:eastAsia="zh-CN"/>
              </w:rPr>
              <w:t>9</w:t>
            </w:r>
            <w:r>
              <w:rPr>
                <w:rFonts w:hint="default" w:ascii="Times New Roman" w:hAnsi="Times New Roman" w:eastAsia="宋体" w:cs="Times New Roman"/>
                <w:b/>
                <w:bCs w:val="0"/>
                <w:color w:val="auto"/>
                <w:szCs w:val="24"/>
                <w:highlight w:val="none"/>
                <w:lang w:val="en-US" w:eastAsia="zh-CN"/>
              </w:rPr>
              <w:t>.1给、排水</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color w:val="auto"/>
                <w:kern w:val="0"/>
                <w:sz w:val="24"/>
                <w:szCs w:val="22"/>
                <w:highlight w:val="none"/>
                <w:u w:val="none"/>
                <w:lang w:val="en-US" w:eastAsia="zh-CN"/>
              </w:rPr>
            </w:pPr>
            <w:r>
              <w:rPr>
                <w:rFonts w:hint="eastAsia" w:ascii="Times New Roman" w:hAnsi="Times New Roman" w:cs="Times New Roman"/>
                <w:color w:val="auto"/>
                <w:sz w:val="24"/>
                <w:highlight w:val="none"/>
                <w:lang w:val="en-US" w:eastAsia="zh-CN"/>
              </w:rPr>
              <w:t>项目利用渑池县中医院原有供水设施，从仰韶大街引入一路给水管，供项目生活、消防用水，保证用水可靠性。</w:t>
            </w:r>
            <w:r>
              <w:rPr>
                <w:rFonts w:hint="default" w:ascii="Times New Roman" w:hAnsi="Times New Roman" w:cs="Times New Roman"/>
                <w:b w:val="0"/>
                <w:bCs/>
                <w:color w:val="auto"/>
                <w:sz w:val="24"/>
                <w:highlight w:val="none"/>
                <w:u w:val="none"/>
              </w:rPr>
              <w:t>项目用水</w:t>
            </w:r>
            <w:r>
              <w:rPr>
                <w:rFonts w:hint="eastAsia" w:ascii="Times New Roman" w:hAnsi="Times New Roman" w:cs="Times New Roman"/>
                <w:b w:val="0"/>
                <w:bCs/>
                <w:color w:val="auto"/>
                <w:sz w:val="24"/>
                <w:highlight w:val="none"/>
                <w:u w:val="none"/>
                <w:lang w:val="en-US" w:eastAsia="zh-CN"/>
              </w:rPr>
              <w:t>主要分为医疗康复单元用水、养老单元用水以及食堂用水，</w:t>
            </w:r>
            <w:r>
              <w:rPr>
                <w:rFonts w:hint="eastAsia" w:ascii="Times New Roman" w:hAnsi="Times New Roman" w:cs="Times New Roman"/>
                <w:b w:val="0"/>
                <w:bCs w:val="0"/>
                <w:color w:val="auto"/>
                <w:kern w:val="0"/>
                <w:sz w:val="24"/>
                <w:szCs w:val="22"/>
                <w:highlight w:val="none"/>
                <w:u w:val="none"/>
                <w:lang w:val="en-US" w:eastAsia="zh-CN"/>
              </w:rPr>
              <w:t>总用水量为15892.2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r>
              <w:rPr>
                <w:rFonts w:hint="eastAsia" w:ascii="Times New Roman" w:hAnsi="Times New Roman" w:cs="Times New Roman"/>
                <w:b w:val="0"/>
                <w:bCs w:val="0"/>
                <w:color w:val="auto"/>
                <w:kern w:val="0"/>
                <w:sz w:val="24"/>
                <w:szCs w:val="22"/>
                <w:highlight w:val="none"/>
                <w:u w:val="none"/>
                <w:lang w:val="en-US" w:eastAsia="zh-CN"/>
              </w:rPr>
              <w:t>。</w:t>
            </w:r>
          </w:p>
          <w:p>
            <w:pPr>
              <w:pStyle w:val="19"/>
              <w:keepNext w:val="0"/>
              <w:keepLines w:val="0"/>
              <w:pageBreakBefore w:val="0"/>
              <w:widowControl w:val="0"/>
              <w:kinsoku/>
              <w:wordWrap/>
              <w:overflowPunct/>
              <w:topLinePunct w:val="0"/>
              <w:bidi w:val="0"/>
              <w:adjustRightInd/>
              <w:snapToGrid w:val="0"/>
              <w:spacing w:line="520" w:lineRule="exact"/>
              <w:ind w:left="0" w:right="0" w:firstLine="480" w:firstLineChars="200"/>
              <w:textAlignment w:val="auto"/>
              <w:rPr>
                <w:rFonts w:hint="eastAsia" w:ascii="Times New Roman" w:hAnsi="Times New Roman" w:cs="Times New Roman"/>
                <w:b w:val="0"/>
                <w:bCs w:val="0"/>
                <w:color w:val="auto"/>
                <w:kern w:val="0"/>
                <w:sz w:val="24"/>
                <w:szCs w:val="22"/>
                <w:highlight w:val="none"/>
                <w:u w:val="none"/>
                <w:lang w:val="en-US" w:eastAsia="zh-CN"/>
              </w:rPr>
            </w:pPr>
            <w:r>
              <w:rPr>
                <w:rFonts w:hint="eastAsia" w:ascii="Times New Roman" w:hAnsi="Times New Roman" w:cs="Times New Roman"/>
                <w:b w:val="0"/>
                <w:bCs w:val="0"/>
                <w:color w:val="auto"/>
                <w:kern w:val="0"/>
                <w:sz w:val="24"/>
                <w:szCs w:val="22"/>
                <w:highlight w:val="none"/>
                <w:u w:val="none"/>
                <w:lang w:val="en-US" w:eastAsia="zh-CN"/>
              </w:rPr>
              <w:t>（1）医疗康复单元</w:t>
            </w:r>
          </w:p>
          <w:p>
            <w:pPr>
              <w:pStyle w:val="19"/>
              <w:keepNext w:val="0"/>
              <w:keepLines w:val="0"/>
              <w:pageBreakBefore w:val="0"/>
              <w:widowControl w:val="0"/>
              <w:kinsoku/>
              <w:wordWrap/>
              <w:overflowPunct/>
              <w:topLinePunct w:val="0"/>
              <w:bidi w:val="0"/>
              <w:adjustRightInd/>
              <w:snapToGrid w:val="0"/>
              <w:spacing w:line="520" w:lineRule="exact"/>
              <w:ind w:left="0" w:right="0" w:firstLine="480" w:firstLineChars="200"/>
              <w:textAlignment w:val="auto"/>
              <w:rPr>
                <w:rFonts w:hint="eastAsia" w:ascii="Times New Roman" w:hAnsi="Times New Roman" w:cs="Times New Roman"/>
                <w:b w:val="0"/>
                <w:bCs w:val="0"/>
                <w:color w:val="auto"/>
                <w:kern w:val="0"/>
                <w:sz w:val="24"/>
                <w:szCs w:val="22"/>
                <w:highlight w:val="none"/>
                <w:u w:val="none"/>
                <w:lang w:val="en-US" w:eastAsia="zh-CN"/>
              </w:rPr>
            </w:pPr>
            <w:r>
              <w:rPr>
                <w:rFonts w:hint="eastAsia" w:ascii="Times New Roman" w:hAnsi="Times New Roman" w:cs="Times New Roman"/>
                <w:b w:val="0"/>
                <w:bCs w:val="0"/>
                <w:color w:val="auto"/>
                <w:kern w:val="0"/>
                <w:sz w:val="24"/>
                <w:szCs w:val="22"/>
                <w:highlight w:val="none"/>
                <w:u w:val="none"/>
                <w:lang w:val="en-US" w:eastAsia="zh-CN"/>
              </w:rPr>
              <w:t>①门诊</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default" w:ascii="Times New Roman" w:hAnsi="Times New Roman" w:cs="Times New Roman"/>
                <w:b w:val="0"/>
                <w:bCs/>
                <w:color w:val="auto"/>
                <w:sz w:val="24"/>
                <w:highlight w:val="none"/>
                <w:u w:val="none"/>
                <w:lang w:val="en-US" w:eastAsia="zh-CN"/>
              </w:rPr>
            </w:pPr>
            <w:r>
              <w:rPr>
                <w:rFonts w:hint="default" w:ascii="Times New Roman" w:hAnsi="Times New Roman" w:cs="Times New Roman"/>
                <w:b w:val="0"/>
                <w:bCs/>
                <w:color w:val="auto"/>
                <w:sz w:val="24"/>
                <w:highlight w:val="none"/>
                <w:u w:val="none"/>
                <w:lang w:val="en-US" w:eastAsia="zh-CN"/>
              </w:rPr>
              <w:t>医院门诊部每年接待就诊人员约</w:t>
            </w:r>
            <w:r>
              <w:rPr>
                <w:rFonts w:hint="eastAsia" w:ascii="Times New Roman" w:hAnsi="Times New Roman" w:cs="Times New Roman"/>
                <w:b w:val="0"/>
                <w:bCs/>
                <w:color w:val="auto"/>
                <w:sz w:val="24"/>
                <w:highlight w:val="none"/>
                <w:u w:val="none"/>
                <w:lang w:val="en-US" w:eastAsia="zh-CN"/>
              </w:rPr>
              <w:t>12</w:t>
            </w:r>
            <w:r>
              <w:rPr>
                <w:rFonts w:hint="default" w:ascii="Times New Roman" w:hAnsi="Times New Roman" w:cs="Times New Roman"/>
                <w:b w:val="0"/>
                <w:bCs/>
                <w:color w:val="auto"/>
                <w:sz w:val="24"/>
                <w:highlight w:val="none"/>
                <w:u w:val="none"/>
                <w:lang w:val="en-US" w:eastAsia="zh-CN"/>
              </w:rPr>
              <w:t>000人，根据《综合医院建筑设计规范》（GB51039-2014）并结合院内实际情况，门诊部用水定额为10L/人·次，门诊部用水量为0.</w:t>
            </w:r>
            <w:r>
              <w:rPr>
                <w:rFonts w:hint="eastAsia" w:ascii="Times New Roman" w:hAnsi="Times New Roman" w:cs="Times New Roman"/>
                <w:b w:val="0"/>
                <w:bCs/>
                <w:color w:val="auto"/>
                <w:sz w:val="24"/>
                <w:highlight w:val="none"/>
                <w:u w:val="none"/>
                <w:lang w:val="en-US" w:eastAsia="zh-CN"/>
              </w:rPr>
              <w:t>3288</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12</w:t>
            </w:r>
            <w:r>
              <w:rPr>
                <w:rFonts w:hint="default" w:ascii="Times New Roman" w:hAnsi="Times New Roman" w:cs="Times New Roman"/>
                <w:b w:val="0"/>
                <w:bCs/>
                <w:color w:val="auto"/>
                <w:sz w:val="24"/>
                <w:highlight w:val="none"/>
                <w:u w:val="none"/>
                <w:lang w:val="en-US" w:eastAsia="zh-CN"/>
              </w:rPr>
              <w:t>0m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/a），</w:t>
            </w:r>
            <w:r>
              <w:rPr>
                <w:rFonts w:hint="eastAsia" w:ascii="Times New Roman" w:hAnsi="Times New Roman" w:cs="Times New Roman"/>
                <w:b w:val="0"/>
                <w:bCs/>
                <w:color w:val="auto"/>
                <w:sz w:val="24"/>
                <w:highlight w:val="none"/>
                <w:u w:val="none"/>
                <w:lang w:val="en-US" w:eastAsia="zh-CN"/>
              </w:rPr>
              <w:t>废水产生量</w:t>
            </w:r>
            <w:r>
              <w:rPr>
                <w:rFonts w:hint="eastAsia" w:ascii="Times New Roman" w:hAnsi="Times New Roman" w:cs="Times New Roman"/>
                <w:b w:val="0"/>
                <w:bCs w:val="0"/>
                <w:color w:val="auto"/>
                <w:kern w:val="0"/>
                <w:sz w:val="24"/>
                <w:szCs w:val="22"/>
                <w:highlight w:val="none"/>
                <w:u w:val="none"/>
                <w:lang w:val="en-US" w:eastAsia="zh-CN"/>
              </w:rPr>
              <w:t>按</w:t>
            </w:r>
            <w:r>
              <w:rPr>
                <w:rFonts w:hint="eastAsia" w:ascii="Times New Roman" w:hAnsi="Times New Roman" w:cs="Times New Roman"/>
                <w:b w:val="0"/>
                <w:bCs/>
                <w:color w:val="auto"/>
                <w:sz w:val="24"/>
                <w:highlight w:val="none"/>
                <w:u w:val="none"/>
                <w:lang w:val="en-US" w:eastAsia="zh-CN"/>
              </w:rPr>
              <w:t>90%计，则门诊废水</w:t>
            </w:r>
            <w:r>
              <w:rPr>
                <w:rFonts w:hint="default" w:ascii="Times New Roman" w:hAnsi="Times New Roman" w:cs="Times New Roman"/>
                <w:b w:val="0"/>
                <w:bCs/>
                <w:color w:val="auto"/>
                <w:sz w:val="24"/>
                <w:highlight w:val="none"/>
                <w:u w:val="none"/>
                <w:lang w:val="en-US" w:eastAsia="zh-CN"/>
              </w:rPr>
              <w:t>量为0.</w:t>
            </w:r>
            <w:r>
              <w:rPr>
                <w:rFonts w:hint="eastAsia" w:ascii="Times New Roman" w:hAnsi="Times New Roman" w:cs="Times New Roman"/>
                <w:b w:val="0"/>
                <w:bCs/>
                <w:color w:val="auto"/>
                <w:sz w:val="24"/>
                <w:highlight w:val="none"/>
                <w:u w:val="none"/>
                <w:lang w:val="en-US" w:eastAsia="zh-CN"/>
              </w:rPr>
              <w:t>2959</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108</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/a）</w:t>
            </w:r>
            <w:r>
              <w:rPr>
                <w:rFonts w:hint="eastAsia" w:ascii="Times New Roman" w:hAnsi="Times New Roman" w:cs="Times New Roman"/>
                <w:b w:val="0"/>
                <w:bCs/>
                <w:color w:val="auto"/>
                <w:sz w:val="24"/>
                <w:highlight w:val="none"/>
                <w:u w:val="none"/>
                <w:lang w:val="en-US" w:eastAsia="zh-CN"/>
              </w:rPr>
              <w:t>，</w:t>
            </w:r>
            <w:r>
              <w:rPr>
                <w:rFonts w:hint="eastAsia"/>
                <w:color w:val="auto"/>
                <w:sz w:val="24"/>
                <w:lang w:eastAsia="zh-CN"/>
              </w:rPr>
              <w:t>废水</w:t>
            </w:r>
            <w:r>
              <w:rPr>
                <w:rFonts w:hint="eastAsia"/>
                <w:color w:val="auto"/>
                <w:sz w:val="24"/>
              </w:rPr>
              <w:t>排入</w:t>
            </w:r>
            <w:r>
              <w:rPr>
                <w:rFonts w:hint="eastAsia"/>
                <w:color w:val="auto"/>
                <w:kern w:val="0"/>
                <w:sz w:val="24"/>
                <w:lang w:eastAsia="zh-CN"/>
              </w:rPr>
              <w:t>污水处理站进行处理</w:t>
            </w:r>
            <w:r>
              <w:rPr>
                <w:rFonts w:hint="default" w:ascii="Times New Roman" w:hAnsi="Times New Roman" w:cs="Times New Roman"/>
                <w:b w:val="0"/>
                <w:bCs/>
                <w:color w:val="auto"/>
                <w:sz w:val="24"/>
                <w:highlight w:val="none"/>
                <w:u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eastAsia" w:ascii="Times New Roman" w:hAnsi="Times New Roman" w:cs="Times New Roman"/>
                <w:b w:val="0"/>
                <w:bCs/>
                <w:color w:val="auto"/>
                <w:sz w:val="24"/>
                <w:highlight w:val="none"/>
                <w:u w:val="none"/>
                <w:lang w:val="en-US" w:eastAsia="zh-CN"/>
              </w:rPr>
            </w:pPr>
            <w:r>
              <w:rPr>
                <w:rFonts w:hint="eastAsia" w:ascii="Times New Roman" w:hAnsi="Times New Roman" w:cs="Times New Roman"/>
                <w:b w:val="0"/>
                <w:bCs/>
                <w:color w:val="auto"/>
                <w:sz w:val="24"/>
                <w:highlight w:val="none"/>
                <w:u w:val="none"/>
                <w:lang w:val="en-US" w:eastAsia="zh-CN"/>
              </w:rPr>
              <w:t>②化验室、检验室</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eastAsia"/>
                <w:color w:val="auto"/>
                <w:lang w:val="en-US" w:eastAsia="zh-CN"/>
              </w:rPr>
            </w:pPr>
            <w:r>
              <w:rPr>
                <w:rFonts w:hint="eastAsia" w:ascii="Times New Roman" w:hAnsi="Times New Roman" w:cs="Times New Roman"/>
                <w:color w:val="auto"/>
                <w:sz w:val="24"/>
                <w:highlight w:val="none"/>
                <w:lang w:val="en-US" w:eastAsia="zh-CN"/>
              </w:rPr>
              <w:t>项目</w:t>
            </w:r>
            <w:r>
              <w:rPr>
                <w:rFonts w:hint="eastAsia" w:ascii="Times New Roman" w:hAnsi="Times New Roman" w:cs="Times New Roman"/>
                <w:b w:val="0"/>
                <w:bCs/>
                <w:color w:val="auto"/>
                <w:sz w:val="24"/>
                <w:highlight w:val="none"/>
                <w:u w:val="none"/>
                <w:lang w:val="en-US" w:eastAsia="zh-CN"/>
              </w:rPr>
              <w:t>直接购进成套的试剂盒，试剂盒内配有分析和测定所需的全部试剂，使用时直接加入检验设备中，不需自制检验试剂。化验室、检验室用水主要是仪器设备及容器清洗用水，参照《医院污水处理工程技术规范》（H2029-2013），检验室用水为门诊用水量的10%，化验室、检验室用水量为</w:t>
            </w:r>
            <w:r>
              <w:rPr>
                <w:rFonts w:hint="default" w:ascii="Times New Roman" w:hAnsi="Times New Roman" w:cs="Times New Roman"/>
                <w:b w:val="0"/>
                <w:bCs/>
                <w:color w:val="auto"/>
                <w:sz w:val="24"/>
                <w:highlight w:val="none"/>
                <w:u w:val="none"/>
                <w:lang w:val="en-US" w:eastAsia="zh-CN"/>
              </w:rPr>
              <w:t>0.</w:t>
            </w:r>
            <w:r>
              <w:rPr>
                <w:rFonts w:hint="eastAsia" w:ascii="Times New Roman" w:hAnsi="Times New Roman" w:cs="Times New Roman"/>
                <w:b w:val="0"/>
                <w:bCs/>
                <w:color w:val="auto"/>
                <w:sz w:val="24"/>
                <w:highlight w:val="none"/>
                <w:u w:val="none"/>
                <w:lang w:val="en-US" w:eastAsia="zh-CN"/>
              </w:rPr>
              <w:t>0329</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12</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/a），</w:t>
            </w:r>
            <w:r>
              <w:rPr>
                <w:rFonts w:hint="eastAsia" w:ascii="Times New Roman" w:hAnsi="Times New Roman" w:cs="Times New Roman"/>
                <w:b w:val="0"/>
                <w:bCs/>
                <w:color w:val="auto"/>
                <w:sz w:val="24"/>
                <w:highlight w:val="none"/>
                <w:u w:val="none"/>
                <w:lang w:val="en-US" w:eastAsia="zh-CN"/>
              </w:rPr>
              <w:t>废水产生量</w:t>
            </w:r>
            <w:r>
              <w:rPr>
                <w:rFonts w:hint="eastAsia" w:ascii="Times New Roman" w:hAnsi="Times New Roman" w:cs="Times New Roman"/>
                <w:b w:val="0"/>
                <w:bCs w:val="0"/>
                <w:color w:val="auto"/>
                <w:kern w:val="0"/>
                <w:sz w:val="24"/>
                <w:szCs w:val="22"/>
                <w:highlight w:val="none"/>
                <w:u w:val="none"/>
                <w:lang w:val="en-US" w:eastAsia="zh-CN"/>
              </w:rPr>
              <w:t>按</w:t>
            </w:r>
            <w:r>
              <w:rPr>
                <w:rFonts w:hint="eastAsia" w:ascii="Times New Roman" w:hAnsi="Times New Roman" w:cs="Times New Roman"/>
                <w:b w:val="0"/>
                <w:bCs/>
                <w:color w:val="auto"/>
                <w:sz w:val="24"/>
                <w:highlight w:val="none"/>
                <w:u w:val="none"/>
                <w:lang w:val="en-US" w:eastAsia="zh-CN"/>
              </w:rPr>
              <w:t>90%计，则化验、检验废水</w:t>
            </w:r>
            <w:r>
              <w:rPr>
                <w:rFonts w:hint="default" w:ascii="Times New Roman" w:hAnsi="Times New Roman" w:cs="Times New Roman"/>
                <w:b w:val="0"/>
                <w:bCs/>
                <w:color w:val="auto"/>
                <w:sz w:val="24"/>
                <w:highlight w:val="none"/>
                <w:u w:val="none"/>
                <w:lang w:val="en-US" w:eastAsia="zh-CN"/>
              </w:rPr>
              <w:t>量为0.</w:t>
            </w:r>
            <w:r>
              <w:rPr>
                <w:rFonts w:hint="eastAsia" w:ascii="Times New Roman" w:hAnsi="Times New Roman" w:cs="Times New Roman"/>
                <w:b w:val="0"/>
                <w:bCs/>
                <w:color w:val="auto"/>
                <w:sz w:val="24"/>
                <w:highlight w:val="none"/>
                <w:u w:val="none"/>
                <w:lang w:val="en-US" w:eastAsia="zh-CN"/>
              </w:rPr>
              <w:t>0296</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10.8</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/a）</w:t>
            </w:r>
            <w:r>
              <w:rPr>
                <w:rFonts w:hint="eastAsia" w:ascii="Times New Roman" w:hAnsi="Times New Roman" w:cs="Times New Roman"/>
                <w:b w:val="0"/>
                <w:bCs/>
                <w:color w:val="auto"/>
                <w:sz w:val="24"/>
                <w:highlight w:val="none"/>
                <w:u w:val="none"/>
                <w:lang w:val="en-US" w:eastAsia="zh-CN"/>
              </w:rPr>
              <w:t>，</w:t>
            </w:r>
            <w:r>
              <w:rPr>
                <w:rFonts w:hint="eastAsia"/>
                <w:color w:val="auto"/>
                <w:sz w:val="24"/>
              </w:rPr>
              <w:t>排入</w:t>
            </w:r>
            <w:r>
              <w:rPr>
                <w:rFonts w:hint="eastAsia"/>
                <w:color w:val="auto"/>
                <w:kern w:val="0"/>
                <w:sz w:val="24"/>
                <w:lang w:eastAsia="zh-CN"/>
              </w:rPr>
              <w:t>污水处理站进行处理</w:t>
            </w:r>
            <w:r>
              <w:rPr>
                <w:rFonts w:hint="default" w:ascii="Times New Roman" w:hAnsi="Times New Roman" w:cs="Times New Roman"/>
                <w:b w:val="0"/>
                <w:bCs/>
                <w:color w:val="auto"/>
                <w:sz w:val="24"/>
                <w:highlight w:val="none"/>
                <w:u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default" w:ascii="Times New Roman" w:hAnsi="Times New Roman" w:cs="Times New Roman"/>
                <w:b w:val="0"/>
                <w:bCs/>
                <w:color w:val="auto"/>
                <w:sz w:val="24"/>
                <w:highlight w:val="none"/>
                <w:u w:val="none"/>
                <w:lang w:val="en-US" w:eastAsia="zh-CN"/>
              </w:rPr>
            </w:pPr>
            <w:r>
              <w:rPr>
                <w:rFonts w:hint="eastAsia" w:ascii="Times New Roman" w:hAnsi="Times New Roman" w:cs="Times New Roman"/>
                <w:b w:val="0"/>
                <w:bCs/>
                <w:color w:val="auto"/>
                <w:sz w:val="24"/>
                <w:highlight w:val="none"/>
                <w:u w:val="none"/>
                <w:lang w:val="en-US" w:eastAsia="zh-CN"/>
              </w:rPr>
              <w:t>③</w:t>
            </w:r>
            <w:r>
              <w:rPr>
                <w:rFonts w:hint="default" w:ascii="Times New Roman" w:hAnsi="Times New Roman" w:cs="Times New Roman"/>
                <w:b w:val="0"/>
                <w:bCs/>
                <w:color w:val="auto"/>
                <w:sz w:val="24"/>
                <w:highlight w:val="none"/>
                <w:u w:val="none"/>
                <w:lang w:val="en-US" w:eastAsia="zh-CN"/>
              </w:rPr>
              <w:t>病房</w:t>
            </w:r>
            <w:r>
              <w:rPr>
                <w:rFonts w:hint="eastAsia" w:ascii="Times New Roman" w:hAnsi="Times New Roman" w:cs="Times New Roman"/>
                <w:b w:val="0"/>
                <w:bCs/>
                <w:color w:val="auto"/>
                <w:sz w:val="24"/>
                <w:highlight w:val="none"/>
                <w:u w:val="none"/>
                <w:lang w:val="en-US" w:eastAsia="zh-CN"/>
              </w:rPr>
              <w:t>单元</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default" w:ascii="Times New Roman" w:hAnsi="Times New Roman" w:cs="Times New Roman"/>
                <w:b w:val="0"/>
                <w:bCs/>
                <w:color w:val="auto"/>
                <w:sz w:val="24"/>
                <w:highlight w:val="none"/>
                <w:u w:val="none"/>
                <w:lang w:val="en-US" w:eastAsia="zh-CN"/>
              </w:rPr>
            </w:pPr>
            <w:r>
              <w:rPr>
                <w:rFonts w:hint="default" w:ascii="Times New Roman" w:hAnsi="Times New Roman" w:cs="Times New Roman"/>
                <w:b w:val="0"/>
                <w:bCs/>
                <w:color w:val="auto"/>
                <w:sz w:val="24"/>
                <w:highlight w:val="none"/>
                <w:u w:val="none"/>
                <w:lang w:val="en-US" w:eastAsia="zh-CN"/>
              </w:rPr>
              <w:t>病房</w:t>
            </w:r>
            <w:r>
              <w:rPr>
                <w:rFonts w:hint="eastAsia" w:ascii="Times New Roman" w:hAnsi="Times New Roman" w:cs="Times New Roman"/>
                <w:b w:val="0"/>
                <w:bCs/>
                <w:color w:val="auto"/>
                <w:sz w:val="24"/>
                <w:highlight w:val="none"/>
                <w:u w:val="none"/>
                <w:lang w:val="en-US" w:eastAsia="zh-CN"/>
              </w:rPr>
              <w:t>单元</w:t>
            </w:r>
            <w:r>
              <w:rPr>
                <w:rFonts w:hint="default" w:ascii="Times New Roman" w:hAnsi="Times New Roman" w:cs="Times New Roman"/>
                <w:b w:val="0"/>
                <w:bCs/>
                <w:color w:val="auto"/>
                <w:sz w:val="24"/>
                <w:highlight w:val="none"/>
                <w:u w:val="none"/>
                <w:lang w:val="en-US" w:eastAsia="zh-CN"/>
              </w:rPr>
              <w:t>废水主要来自医院住院病人、陪护人员的冲厕、盥洗及清洗产生的废水，项目</w:t>
            </w:r>
            <w:r>
              <w:rPr>
                <w:rFonts w:hint="eastAsia" w:ascii="Times New Roman" w:hAnsi="Times New Roman" w:cs="Times New Roman"/>
                <w:b w:val="0"/>
                <w:bCs/>
                <w:color w:val="auto"/>
                <w:sz w:val="24"/>
                <w:highlight w:val="none"/>
                <w:u w:val="none"/>
                <w:lang w:val="en-US" w:eastAsia="zh-CN"/>
              </w:rPr>
              <w:t>医疗床位70</w:t>
            </w:r>
            <w:r>
              <w:rPr>
                <w:rFonts w:hint="default" w:ascii="Times New Roman" w:hAnsi="Times New Roman" w:cs="Times New Roman"/>
                <w:b w:val="0"/>
                <w:bCs/>
                <w:color w:val="auto"/>
                <w:sz w:val="24"/>
                <w:highlight w:val="none"/>
                <w:u w:val="none"/>
                <w:lang w:val="en-US" w:eastAsia="zh-CN"/>
              </w:rPr>
              <w:t>床，根据《综合医院建筑设计规范》（GB51039-2014）并结合院内实际情况，医院住院病人（包含陪护人员）用水定额为</w:t>
            </w:r>
            <w:r>
              <w:rPr>
                <w:rFonts w:hint="eastAsia" w:ascii="Times New Roman" w:hAnsi="Times New Roman" w:cs="Times New Roman"/>
                <w:b w:val="0"/>
                <w:bCs/>
                <w:color w:val="auto"/>
                <w:sz w:val="24"/>
                <w:highlight w:val="none"/>
                <w:u w:val="none"/>
                <w:lang w:val="en-US" w:eastAsia="zh-CN"/>
              </w:rPr>
              <w:t>1</w:t>
            </w:r>
            <w:r>
              <w:rPr>
                <w:rFonts w:hint="default" w:ascii="Times New Roman" w:hAnsi="Times New Roman" w:cs="Times New Roman"/>
                <w:b w:val="0"/>
                <w:bCs/>
                <w:color w:val="auto"/>
                <w:sz w:val="24"/>
                <w:highlight w:val="none"/>
                <w:u w:val="none"/>
                <w:lang w:val="en-US" w:eastAsia="zh-CN"/>
              </w:rPr>
              <w:t>50L/床·d，</w:t>
            </w:r>
            <w:r>
              <w:rPr>
                <w:rFonts w:hint="eastAsia" w:ascii="Times New Roman" w:hAnsi="Times New Roman" w:cs="Times New Roman"/>
                <w:b w:val="0"/>
                <w:bCs/>
                <w:color w:val="auto"/>
                <w:sz w:val="24"/>
                <w:highlight w:val="none"/>
                <w:u w:val="none"/>
                <w:lang w:val="en-US" w:eastAsia="zh-CN"/>
              </w:rPr>
              <w:t>病房单元</w:t>
            </w:r>
            <w:r>
              <w:rPr>
                <w:rFonts w:hint="default" w:ascii="Times New Roman" w:hAnsi="Times New Roman" w:cs="Times New Roman"/>
                <w:b w:val="0"/>
                <w:bCs/>
                <w:color w:val="auto"/>
                <w:sz w:val="24"/>
                <w:highlight w:val="none"/>
                <w:u w:val="none"/>
                <w:lang w:val="en-US" w:eastAsia="zh-CN"/>
              </w:rPr>
              <w:t>用水量为</w:t>
            </w:r>
            <w:r>
              <w:rPr>
                <w:rFonts w:hint="eastAsia" w:ascii="Times New Roman" w:hAnsi="Times New Roman" w:cs="Times New Roman"/>
                <w:b w:val="0"/>
                <w:bCs/>
                <w:color w:val="auto"/>
                <w:sz w:val="24"/>
                <w:highlight w:val="none"/>
                <w:u w:val="none"/>
                <w:lang w:val="en-US" w:eastAsia="zh-CN"/>
              </w:rPr>
              <w:t>10.5</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3832.5</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/a），</w:t>
            </w:r>
            <w:r>
              <w:rPr>
                <w:rFonts w:hint="eastAsia" w:ascii="Times New Roman" w:hAnsi="Times New Roman" w:cs="Times New Roman"/>
                <w:b w:val="0"/>
                <w:bCs/>
                <w:color w:val="auto"/>
                <w:sz w:val="24"/>
                <w:highlight w:val="none"/>
                <w:u w:val="none"/>
                <w:lang w:val="en-US" w:eastAsia="zh-CN"/>
              </w:rPr>
              <w:t>废水产生量</w:t>
            </w:r>
            <w:r>
              <w:rPr>
                <w:rFonts w:hint="eastAsia" w:ascii="Times New Roman" w:hAnsi="Times New Roman" w:cs="Times New Roman"/>
                <w:b w:val="0"/>
                <w:bCs w:val="0"/>
                <w:color w:val="auto"/>
                <w:kern w:val="0"/>
                <w:sz w:val="24"/>
                <w:szCs w:val="22"/>
                <w:highlight w:val="none"/>
                <w:u w:val="none"/>
                <w:lang w:val="en-US" w:eastAsia="zh-CN"/>
              </w:rPr>
              <w:t>按</w:t>
            </w:r>
            <w:r>
              <w:rPr>
                <w:rFonts w:hint="eastAsia" w:ascii="Times New Roman" w:hAnsi="Times New Roman" w:cs="Times New Roman"/>
                <w:b w:val="0"/>
                <w:bCs/>
                <w:color w:val="auto"/>
                <w:sz w:val="24"/>
                <w:highlight w:val="none"/>
                <w:u w:val="none"/>
                <w:lang w:val="en-US" w:eastAsia="zh-CN"/>
              </w:rPr>
              <w:t>80%计，则病房单元废水</w:t>
            </w:r>
            <w:r>
              <w:rPr>
                <w:rFonts w:hint="default" w:ascii="Times New Roman" w:hAnsi="Times New Roman" w:cs="Times New Roman"/>
                <w:b w:val="0"/>
                <w:bCs/>
                <w:color w:val="auto"/>
                <w:sz w:val="24"/>
                <w:highlight w:val="none"/>
                <w:u w:val="none"/>
                <w:lang w:val="en-US" w:eastAsia="zh-CN"/>
              </w:rPr>
              <w:t>量为</w:t>
            </w:r>
            <w:r>
              <w:rPr>
                <w:rFonts w:hint="eastAsia" w:ascii="Times New Roman" w:hAnsi="Times New Roman" w:cs="Times New Roman"/>
                <w:b w:val="0"/>
                <w:bCs/>
                <w:color w:val="auto"/>
                <w:sz w:val="24"/>
                <w:highlight w:val="none"/>
                <w:u w:val="none"/>
                <w:lang w:val="en-US" w:eastAsia="zh-CN"/>
              </w:rPr>
              <w:t>8.4</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3066</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eastAsia="宋体"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/a）</w:t>
            </w:r>
            <w:r>
              <w:rPr>
                <w:rFonts w:hint="eastAsia" w:ascii="Times New Roman" w:hAnsi="Times New Roman" w:cs="Times New Roman"/>
                <w:b w:val="0"/>
                <w:bCs/>
                <w:color w:val="auto"/>
                <w:sz w:val="24"/>
                <w:highlight w:val="none"/>
                <w:u w:val="none"/>
                <w:lang w:val="en-US" w:eastAsia="zh-CN"/>
              </w:rPr>
              <w:t>，</w:t>
            </w:r>
            <w:r>
              <w:rPr>
                <w:rFonts w:hint="eastAsia"/>
                <w:color w:val="auto"/>
                <w:sz w:val="24"/>
              </w:rPr>
              <w:t>排入</w:t>
            </w:r>
            <w:r>
              <w:rPr>
                <w:rFonts w:hint="eastAsia"/>
                <w:color w:val="auto"/>
                <w:kern w:val="0"/>
                <w:sz w:val="24"/>
                <w:lang w:eastAsia="zh-CN"/>
              </w:rPr>
              <w:t>污水处理站进行处理</w:t>
            </w:r>
            <w:r>
              <w:rPr>
                <w:rFonts w:hint="default" w:ascii="Times New Roman" w:hAnsi="Times New Roman" w:cs="Times New Roman"/>
                <w:b w:val="0"/>
                <w:bCs/>
                <w:color w:val="auto"/>
                <w:sz w:val="24"/>
                <w:highlight w:val="none"/>
                <w:u w:val="none"/>
                <w:lang w:val="en-US" w:eastAsia="zh-CN"/>
              </w:rPr>
              <w:t>。</w:t>
            </w:r>
          </w:p>
          <w:p>
            <w:pPr>
              <w:pStyle w:val="19"/>
              <w:keepNext w:val="0"/>
              <w:keepLines w:val="0"/>
              <w:pageBreakBefore w:val="0"/>
              <w:widowControl w:val="0"/>
              <w:kinsoku/>
              <w:wordWrap/>
              <w:overflowPunct/>
              <w:topLinePunct w:val="0"/>
              <w:bidi w:val="0"/>
              <w:adjustRightInd/>
              <w:snapToGrid w:val="0"/>
              <w:spacing w:line="520" w:lineRule="exact"/>
              <w:ind w:left="0" w:right="0" w:firstLine="480" w:firstLineChars="200"/>
              <w:textAlignment w:val="auto"/>
              <w:rPr>
                <w:rFonts w:hint="eastAsia" w:ascii="Times New Roman" w:hAnsi="Times New Roman" w:cs="Times New Roman"/>
                <w:b w:val="0"/>
                <w:bCs w:val="0"/>
                <w:color w:val="auto"/>
                <w:kern w:val="0"/>
                <w:sz w:val="24"/>
                <w:szCs w:val="22"/>
                <w:highlight w:val="none"/>
                <w:u w:val="none"/>
                <w:lang w:val="en-US" w:eastAsia="zh-CN"/>
              </w:rPr>
            </w:pPr>
            <w:r>
              <w:rPr>
                <w:rFonts w:hint="eastAsia" w:ascii="Times New Roman" w:hAnsi="Times New Roman" w:cs="Times New Roman"/>
                <w:b w:val="0"/>
                <w:bCs w:val="0"/>
                <w:color w:val="auto"/>
                <w:kern w:val="0"/>
                <w:sz w:val="24"/>
                <w:szCs w:val="22"/>
                <w:highlight w:val="none"/>
                <w:u w:val="none"/>
                <w:lang w:val="en-US" w:eastAsia="zh-CN"/>
              </w:rPr>
              <w:t>④</w:t>
            </w:r>
            <w:r>
              <w:rPr>
                <w:rFonts w:hint="eastAsia" w:ascii="Times New Roman" w:hAnsi="Times New Roman" w:cs="Times New Roman"/>
                <w:color w:val="auto"/>
                <w:sz w:val="24"/>
                <w:highlight w:val="none"/>
                <w:lang w:val="en-US" w:eastAsia="zh-CN"/>
              </w:rPr>
              <w:t>医护及</w:t>
            </w:r>
            <w:r>
              <w:rPr>
                <w:rFonts w:hint="eastAsia" w:ascii="Times New Roman" w:hAnsi="Times New Roman" w:cs="Times New Roman"/>
                <w:b w:val="0"/>
                <w:bCs/>
                <w:color w:val="auto"/>
                <w:sz w:val="24"/>
                <w:highlight w:val="none"/>
                <w:u w:val="none"/>
                <w:lang w:val="en-US" w:eastAsia="zh-CN"/>
              </w:rPr>
              <w:t>行政人员</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default" w:ascii="Times New Roman" w:hAnsi="Times New Roman" w:eastAsia="宋体" w:cs="Times New Roman"/>
                <w:b w:val="0"/>
                <w:bCs/>
                <w:color w:val="auto"/>
                <w:sz w:val="24"/>
                <w:szCs w:val="24"/>
                <w:highlight w:val="none"/>
                <w:u w:val="none"/>
                <w:lang w:val="en-US" w:eastAsia="zh-CN"/>
              </w:rPr>
            </w:pPr>
            <w:r>
              <w:rPr>
                <w:rFonts w:hint="eastAsia" w:ascii="Times New Roman" w:hAnsi="Times New Roman" w:cs="Times New Roman"/>
                <w:color w:val="auto"/>
                <w:sz w:val="24"/>
                <w:highlight w:val="none"/>
                <w:lang w:val="en-US" w:eastAsia="zh-CN"/>
              </w:rPr>
              <w:t>项目医疗康复单元医护及</w:t>
            </w:r>
            <w:r>
              <w:rPr>
                <w:rFonts w:hint="eastAsia" w:ascii="Times New Roman" w:hAnsi="Times New Roman" w:cs="Times New Roman"/>
                <w:b w:val="0"/>
                <w:bCs/>
                <w:color w:val="auto"/>
                <w:sz w:val="24"/>
                <w:highlight w:val="none"/>
                <w:u w:val="none"/>
                <w:lang w:val="en-US" w:eastAsia="zh-CN"/>
              </w:rPr>
              <w:t>行</w:t>
            </w:r>
            <w:r>
              <w:rPr>
                <w:rFonts w:hint="default" w:ascii="Times New Roman" w:hAnsi="Times New Roman" w:cs="Times New Roman"/>
                <w:b w:val="0"/>
                <w:bCs/>
                <w:color w:val="auto"/>
                <w:sz w:val="24"/>
                <w:highlight w:val="none"/>
                <w:u w:val="none"/>
                <w:lang w:val="en-US" w:eastAsia="zh-CN"/>
              </w:rPr>
              <w:t>政人员</w:t>
            </w:r>
            <w:r>
              <w:rPr>
                <w:rFonts w:hint="eastAsia" w:ascii="Times New Roman" w:hAnsi="Times New Roman" w:cs="Times New Roman"/>
                <w:b w:val="0"/>
                <w:bCs/>
                <w:color w:val="auto"/>
                <w:sz w:val="24"/>
                <w:highlight w:val="none"/>
                <w:u w:val="none"/>
                <w:lang w:val="en-US" w:eastAsia="zh-CN"/>
              </w:rPr>
              <w:t>49</w:t>
            </w:r>
            <w:r>
              <w:rPr>
                <w:rFonts w:hint="default" w:ascii="Times New Roman" w:hAnsi="Times New Roman" w:cs="Times New Roman"/>
                <w:b w:val="0"/>
                <w:bCs/>
                <w:color w:val="auto"/>
                <w:sz w:val="24"/>
                <w:highlight w:val="none"/>
                <w:u w:val="none"/>
                <w:lang w:val="en-US" w:eastAsia="zh-CN"/>
              </w:rPr>
              <w:t>人</w:t>
            </w:r>
            <w:r>
              <w:rPr>
                <w:rFonts w:hint="default" w:ascii="Times New Roman" w:hAnsi="Times New Roman" w:cs="Times New Roman"/>
                <w:bCs/>
                <w:color w:val="auto"/>
                <w:sz w:val="24"/>
                <w:highlight w:val="none"/>
              </w:rPr>
              <w:t>（其中后勤人员</w:t>
            </w:r>
            <w:r>
              <w:rPr>
                <w:rFonts w:hint="eastAsia" w:ascii="Times New Roman" w:hAnsi="Times New Roman" w:cs="Times New Roman"/>
                <w:bCs/>
                <w:color w:val="auto"/>
                <w:sz w:val="24"/>
                <w:highlight w:val="none"/>
                <w:lang w:val="en-US" w:eastAsia="zh-CN"/>
              </w:rPr>
              <w:t>4</w:t>
            </w:r>
            <w:r>
              <w:rPr>
                <w:rFonts w:hint="default" w:ascii="Times New Roman" w:hAnsi="Times New Roman" w:cs="Times New Roman"/>
                <w:bCs/>
                <w:color w:val="auto"/>
                <w:sz w:val="24"/>
                <w:highlight w:val="none"/>
              </w:rPr>
              <w:t>人），</w:t>
            </w:r>
            <w:r>
              <w:rPr>
                <w:rFonts w:hint="default" w:ascii="Times New Roman" w:hAnsi="Times New Roman" w:cs="Times New Roman"/>
                <w:color w:val="auto"/>
                <w:sz w:val="24"/>
                <w:highlight w:val="none"/>
                <w:lang w:eastAsia="zh-CN"/>
              </w:rPr>
              <w:t>不在厂内住宿（仅值班医护人员</w:t>
            </w:r>
            <w:r>
              <w:rPr>
                <w:rFonts w:hint="eastAsia"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lang w:val="en-US" w:eastAsia="zh-CN"/>
              </w:rPr>
              <w:t>人在医院住宿</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eastAsia="zh-CN"/>
              </w:rPr>
              <w:t>。</w:t>
            </w:r>
            <w:r>
              <w:rPr>
                <w:rFonts w:hint="default" w:ascii="Times New Roman" w:hAnsi="Times New Roman" w:cs="Times New Roman"/>
                <w:b w:val="0"/>
                <w:bCs/>
                <w:color w:val="auto"/>
                <w:sz w:val="24"/>
                <w:highlight w:val="none"/>
                <w:u w:val="none"/>
                <w:lang w:val="en-US" w:eastAsia="zh-CN"/>
              </w:rPr>
              <w:t>参照《综合医院建筑设计规范》（GB51039-2014），并结合院内实际情况，住宿医护人员用水定额按200L/人·班计，不住宿医护人员</w:t>
            </w:r>
            <w:r>
              <w:rPr>
                <w:rFonts w:hint="eastAsia" w:ascii="Times New Roman" w:hAnsi="Times New Roman" w:cs="Times New Roman"/>
                <w:b w:val="0"/>
                <w:bCs/>
                <w:color w:val="auto"/>
                <w:sz w:val="24"/>
                <w:highlight w:val="none"/>
                <w:u w:val="none"/>
                <w:lang w:val="en-US" w:eastAsia="zh-CN"/>
              </w:rPr>
              <w:t>、后勤职工</w:t>
            </w:r>
            <w:r>
              <w:rPr>
                <w:rFonts w:hint="default" w:ascii="Times New Roman" w:hAnsi="Times New Roman" w:cs="Times New Roman"/>
                <w:b w:val="0"/>
                <w:bCs/>
                <w:color w:val="auto"/>
                <w:sz w:val="24"/>
                <w:highlight w:val="none"/>
                <w:u w:val="none"/>
                <w:lang w:val="en-US" w:eastAsia="zh-CN"/>
              </w:rPr>
              <w:t>用水定额按90L/人·班，</w:t>
            </w:r>
            <w:r>
              <w:rPr>
                <w:rFonts w:hint="eastAsia" w:ascii="Times New Roman" w:hAnsi="Times New Roman" w:cs="Times New Roman"/>
                <w:color w:val="auto"/>
                <w:sz w:val="24"/>
                <w:highlight w:val="none"/>
                <w:lang w:val="en-US" w:eastAsia="zh-CN"/>
              </w:rPr>
              <w:t>医护及</w:t>
            </w:r>
            <w:r>
              <w:rPr>
                <w:rFonts w:hint="eastAsia" w:ascii="Times New Roman" w:hAnsi="Times New Roman" w:cs="Times New Roman"/>
                <w:b w:val="0"/>
                <w:bCs/>
                <w:color w:val="auto"/>
                <w:sz w:val="24"/>
                <w:highlight w:val="none"/>
                <w:u w:val="none"/>
                <w:lang w:val="en-US" w:eastAsia="zh-CN"/>
              </w:rPr>
              <w:t>行政工作人员</w:t>
            </w:r>
            <w:r>
              <w:rPr>
                <w:rFonts w:hint="default" w:ascii="Times New Roman" w:hAnsi="Times New Roman" w:cs="Times New Roman"/>
                <w:b w:val="0"/>
                <w:bCs/>
                <w:color w:val="auto"/>
                <w:sz w:val="24"/>
                <w:highlight w:val="none"/>
                <w:u w:val="none"/>
                <w:lang w:val="en-US" w:eastAsia="zh-CN"/>
              </w:rPr>
              <w:t>生活用水量为</w:t>
            </w:r>
            <w:r>
              <w:rPr>
                <w:rFonts w:hint="eastAsia" w:ascii="Times New Roman" w:hAnsi="Times New Roman" w:cs="Times New Roman"/>
                <w:b w:val="0"/>
                <w:bCs/>
                <w:color w:val="auto"/>
                <w:sz w:val="24"/>
                <w:highlight w:val="none"/>
                <w:u w:val="none"/>
                <w:lang w:val="en-US" w:eastAsia="zh-CN"/>
              </w:rPr>
              <w:t>5.51</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（2011.15</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/a</w:t>
            </w:r>
            <w:r>
              <w:rPr>
                <w:rFonts w:hint="eastAsia" w:ascii="Times New Roman" w:hAnsi="Times New Roman" w:cs="Times New Roman"/>
                <w:b w:val="0"/>
                <w:bCs/>
                <w:color w:val="auto"/>
                <w:sz w:val="24"/>
                <w:highlight w:val="none"/>
                <w:u w:val="none"/>
                <w:lang w:val="en-US" w:eastAsia="zh-CN"/>
              </w:rPr>
              <w:t>），废水产生量</w:t>
            </w:r>
            <w:r>
              <w:rPr>
                <w:rFonts w:hint="eastAsia" w:ascii="Times New Roman" w:hAnsi="Times New Roman" w:cs="Times New Roman"/>
                <w:b w:val="0"/>
                <w:bCs w:val="0"/>
                <w:color w:val="auto"/>
                <w:kern w:val="0"/>
                <w:sz w:val="24"/>
                <w:szCs w:val="22"/>
                <w:highlight w:val="none"/>
                <w:u w:val="none"/>
                <w:lang w:val="en-US" w:eastAsia="zh-CN"/>
              </w:rPr>
              <w:t>按</w:t>
            </w:r>
            <w:r>
              <w:rPr>
                <w:rFonts w:hint="eastAsia" w:ascii="Times New Roman" w:hAnsi="Times New Roman" w:cs="Times New Roman"/>
                <w:b w:val="0"/>
                <w:bCs/>
                <w:color w:val="auto"/>
                <w:sz w:val="24"/>
                <w:highlight w:val="none"/>
                <w:u w:val="none"/>
                <w:lang w:val="en-US" w:eastAsia="zh-CN"/>
              </w:rPr>
              <w:t>80%计，则</w:t>
            </w:r>
            <w:r>
              <w:rPr>
                <w:rFonts w:hint="eastAsia" w:ascii="Times New Roman" w:hAnsi="Times New Roman" w:cs="Times New Roman"/>
                <w:color w:val="auto"/>
                <w:sz w:val="24"/>
                <w:highlight w:val="none"/>
                <w:lang w:val="en-US" w:eastAsia="zh-CN"/>
              </w:rPr>
              <w:t>医护及</w:t>
            </w:r>
            <w:r>
              <w:rPr>
                <w:rFonts w:hint="eastAsia" w:ascii="Times New Roman" w:hAnsi="Times New Roman" w:cs="Times New Roman"/>
                <w:b w:val="0"/>
                <w:bCs/>
                <w:color w:val="auto"/>
                <w:sz w:val="24"/>
                <w:highlight w:val="none"/>
                <w:u w:val="none"/>
                <w:lang w:val="en-US" w:eastAsia="zh-CN"/>
              </w:rPr>
              <w:t>行政工作人员生活污水产生量为4.408</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（1608.92</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/a</w:t>
            </w:r>
            <w:r>
              <w:rPr>
                <w:rFonts w:hint="eastAsia" w:ascii="Times New Roman" w:hAnsi="Times New Roman" w:cs="Times New Roman"/>
                <w:b w:val="0"/>
                <w:bCs/>
                <w:color w:val="auto"/>
                <w:sz w:val="24"/>
                <w:highlight w:val="none"/>
                <w:u w:val="none"/>
                <w:lang w:val="en-US" w:eastAsia="zh-CN"/>
              </w:rPr>
              <w:t>），</w:t>
            </w:r>
            <w:r>
              <w:rPr>
                <w:rFonts w:hint="eastAsia"/>
                <w:color w:val="auto"/>
                <w:sz w:val="24"/>
              </w:rPr>
              <w:t>排入</w:t>
            </w:r>
            <w:r>
              <w:rPr>
                <w:rFonts w:hint="eastAsia"/>
                <w:color w:val="auto"/>
                <w:kern w:val="0"/>
                <w:sz w:val="24"/>
                <w:lang w:eastAsia="zh-CN"/>
              </w:rPr>
              <w:t>污水处理站</w:t>
            </w:r>
            <w:r>
              <w:rPr>
                <w:rFonts w:hint="default" w:ascii="Times New Roman" w:hAnsi="Times New Roman" w:eastAsia="宋体" w:cs="Times New Roman"/>
                <w:color w:val="auto"/>
                <w:kern w:val="0"/>
                <w:sz w:val="24"/>
                <w:szCs w:val="24"/>
                <w:lang w:eastAsia="zh-CN"/>
              </w:rPr>
              <w:t>进行处理</w:t>
            </w:r>
            <w:r>
              <w:rPr>
                <w:rFonts w:hint="default" w:ascii="Times New Roman" w:hAnsi="Times New Roman" w:eastAsia="宋体" w:cs="Times New Roman"/>
                <w:b w:val="0"/>
                <w:bCs/>
                <w:color w:val="auto"/>
                <w:sz w:val="24"/>
                <w:szCs w:val="24"/>
                <w:highlight w:val="none"/>
                <w:u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default" w:ascii="Times New Roman" w:hAnsi="Times New Roman" w:cs="Times New Roman"/>
                <w:b w:val="0"/>
                <w:bCs/>
                <w:color w:val="auto"/>
                <w:sz w:val="24"/>
                <w:highlight w:val="none"/>
                <w:u w:val="none"/>
                <w:lang w:val="en-US" w:eastAsia="zh-CN"/>
              </w:rPr>
            </w:pPr>
            <w:r>
              <w:rPr>
                <w:rFonts w:hint="eastAsia" w:ascii="Times New Roman" w:hAnsi="Times New Roman" w:cs="Times New Roman"/>
                <w:b w:val="0"/>
                <w:bCs/>
                <w:color w:val="auto"/>
                <w:sz w:val="24"/>
                <w:highlight w:val="none"/>
                <w:u w:val="none"/>
                <w:lang w:val="en-US" w:eastAsia="zh-CN"/>
              </w:rPr>
              <w:t>⑤洗衣房</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eastAsia" w:ascii="Times New Roman" w:hAnsi="Times New Roman" w:cs="Times New Roman"/>
                <w:b w:val="0"/>
                <w:bCs w:val="0"/>
                <w:color w:val="auto"/>
                <w:kern w:val="0"/>
                <w:sz w:val="24"/>
                <w:szCs w:val="22"/>
                <w:highlight w:val="none"/>
                <w:u w:val="none"/>
                <w:lang w:val="en-US" w:eastAsia="zh-CN"/>
              </w:rPr>
            </w:pPr>
            <w:r>
              <w:rPr>
                <w:rFonts w:hint="eastAsia" w:ascii="Times New Roman" w:hAnsi="Times New Roman" w:cs="Times New Roman"/>
                <w:color w:val="auto"/>
                <w:sz w:val="24"/>
                <w:highlight w:val="none"/>
                <w:lang w:val="en-US" w:eastAsia="zh-CN"/>
              </w:rPr>
              <w:t>项目</w:t>
            </w:r>
            <w:r>
              <w:rPr>
                <w:rFonts w:hint="eastAsia" w:ascii="Times New Roman" w:hAnsi="Times New Roman" w:cs="Times New Roman"/>
                <w:b w:val="0"/>
                <w:bCs w:val="0"/>
                <w:color w:val="auto"/>
                <w:kern w:val="0"/>
                <w:sz w:val="24"/>
                <w:szCs w:val="22"/>
                <w:highlight w:val="none"/>
                <w:u w:val="none"/>
                <w:lang w:val="en-US" w:eastAsia="zh-CN"/>
              </w:rPr>
              <w:t>需要清洗的衣物的重量预计60kg/d，</w:t>
            </w:r>
            <w:r>
              <w:rPr>
                <w:rFonts w:hint="default" w:ascii="Times New Roman" w:hAnsi="Times New Roman" w:eastAsia="宋体" w:cs="Times New Roman"/>
                <w:color w:val="auto"/>
                <w:sz w:val="24"/>
                <w:szCs w:val="24"/>
                <w:lang w:val="en-US" w:eastAsia="zh-CN"/>
              </w:rPr>
              <w:t>参照《综合医院建筑设计规范》（GB51039-2014）并结合院内实际情况，</w:t>
            </w:r>
            <w:r>
              <w:rPr>
                <w:rFonts w:hint="eastAsia" w:ascii="Times New Roman" w:hAnsi="Times New Roman" w:eastAsia="宋体" w:cs="Times New Roman"/>
                <w:color w:val="auto"/>
                <w:sz w:val="24"/>
                <w:szCs w:val="24"/>
                <w:lang w:val="en-US" w:eastAsia="zh-CN"/>
              </w:rPr>
              <w:t>洗衣</w:t>
            </w:r>
            <w:r>
              <w:rPr>
                <w:rFonts w:hint="eastAsia" w:ascii="Times New Roman" w:hAnsi="Times New Roman" w:cs="Times New Roman"/>
                <w:b w:val="0"/>
                <w:bCs w:val="0"/>
                <w:color w:val="auto"/>
                <w:kern w:val="0"/>
                <w:sz w:val="24"/>
                <w:szCs w:val="22"/>
                <w:highlight w:val="none"/>
                <w:u w:val="none"/>
                <w:lang w:val="en-US" w:eastAsia="zh-CN"/>
              </w:rPr>
              <w:t>用水定额按70L/kg</w:t>
            </w:r>
            <w:r>
              <w:rPr>
                <w:rFonts w:hint="default" w:ascii="Times New Roman" w:hAnsi="Times New Roman" w:cs="Times New Roman"/>
                <w:b w:val="0"/>
                <w:bCs/>
                <w:color w:val="auto"/>
                <w:sz w:val="24"/>
                <w:highlight w:val="none"/>
                <w:u w:val="none"/>
                <w:lang w:val="en-US" w:eastAsia="zh-CN"/>
              </w:rPr>
              <w:t>·</w:t>
            </w:r>
            <w:r>
              <w:rPr>
                <w:rFonts w:hint="eastAsia" w:ascii="Times New Roman" w:hAnsi="Times New Roman" w:cs="Times New Roman"/>
                <w:b w:val="0"/>
                <w:bCs w:val="0"/>
                <w:color w:val="auto"/>
                <w:kern w:val="0"/>
                <w:sz w:val="24"/>
                <w:szCs w:val="22"/>
                <w:highlight w:val="none"/>
                <w:u w:val="none"/>
                <w:lang w:val="en-US" w:eastAsia="zh-CN"/>
              </w:rPr>
              <w:t>d，洗衣房用水量为</w:t>
            </w:r>
            <w:r>
              <w:rPr>
                <w:rFonts w:hint="eastAsia" w:ascii="Times New Roman" w:hAnsi="Times New Roman" w:cs="Times New Roman"/>
                <w:b w:val="0"/>
                <w:bCs/>
                <w:color w:val="auto"/>
                <w:sz w:val="24"/>
                <w:highlight w:val="none"/>
                <w:u w:val="none"/>
                <w:lang w:val="en-US" w:eastAsia="zh-CN"/>
              </w:rPr>
              <w:t>4.2</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w:t>
            </w:r>
            <w:r>
              <w:rPr>
                <w:rFonts w:hint="eastAsia"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val="0"/>
                <w:color w:val="auto"/>
                <w:kern w:val="0"/>
                <w:sz w:val="24"/>
                <w:szCs w:val="22"/>
                <w:highlight w:val="none"/>
                <w:u w:val="none"/>
                <w:lang w:val="en-US" w:eastAsia="zh-CN"/>
              </w:rPr>
              <w:t>1533m</w:t>
            </w:r>
            <w:r>
              <w:rPr>
                <w:rFonts w:hint="eastAsia" w:ascii="Times New Roman" w:hAnsi="Times New Roman" w:cs="Times New Roman"/>
                <w:b w:val="0"/>
                <w:bCs w:val="0"/>
                <w:color w:val="auto"/>
                <w:kern w:val="0"/>
                <w:sz w:val="24"/>
                <w:szCs w:val="22"/>
                <w:highlight w:val="none"/>
                <w:u w:val="none"/>
                <w:vertAlign w:val="superscript"/>
                <w:lang w:val="en-US" w:eastAsia="zh-CN"/>
              </w:rPr>
              <w:t>3</w:t>
            </w:r>
            <w:r>
              <w:rPr>
                <w:rFonts w:hint="eastAsia" w:ascii="Times New Roman" w:hAnsi="Times New Roman" w:cs="Times New Roman"/>
                <w:b w:val="0"/>
                <w:bCs w:val="0"/>
                <w:color w:val="auto"/>
                <w:kern w:val="0"/>
                <w:sz w:val="24"/>
                <w:szCs w:val="22"/>
                <w:highlight w:val="none"/>
                <w:u w:val="none"/>
                <w:lang w:val="en-US" w:eastAsia="zh-CN"/>
              </w:rPr>
              <w:t>/a</w:t>
            </w:r>
            <w:r>
              <w:rPr>
                <w:rFonts w:hint="eastAsia" w:ascii="Times New Roman" w:hAnsi="Times New Roman" w:cs="Times New Roman"/>
                <w:b w:val="0"/>
                <w:bCs/>
                <w:color w:val="auto"/>
                <w:sz w:val="24"/>
                <w:highlight w:val="none"/>
                <w:u w:val="none"/>
                <w:lang w:val="en-US" w:eastAsia="zh-CN"/>
              </w:rPr>
              <w:t>）</w:t>
            </w:r>
            <w:r>
              <w:rPr>
                <w:rFonts w:hint="eastAsia" w:ascii="Times New Roman" w:hAnsi="Times New Roman" w:cs="Times New Roman"/>
                <w:b w:val="0"/>
                <w:bCs w:val="0"/>
                <w:color w:val="auto"/>
                <w:kern w:val="0"/>
                <w:sz w:val="24"/>
                <w:szCs w:val="22"/>
                <w:highlight w:val="none"/>
                <w:u w:val="none"/>
                <w:lang w:val="en-US" w:eastAsia="zh-CN"/>
              </w:rPr>
              <w:t>，废水产生量按80%计，则洗衣废水量为</w:t>
            </w:r>
            <w:r>
              <w:rPr>
                <w:rFonts w:hint="eastAsia" w:ascii="Times New Roman" w:hAnsi="Times New Roman" w:cs="Times New Roman"/>
                <w:b w:val="0"/>
                <w:bCs/>
                <w:color w:val="auto"/>
                <w:sz w:val="24"/>
                <w:highlight w:val="none"/>
                <w:u w:val="none"/>
                <w:lang w:val="en-US" w:eastAsia="zh-CN"/>
              </w:rPr>
              <w:t>3.36</w:t>
            </w:r>
            <w:r>
              <w:rPr>
                <w:rFonts w:hint="default" w:ascii="Times New Roman" w:hAnsi="Times New Roman" w:cs="Times New Roman"/>
                <w:b w:val="0"/>
                <w:bCs/>
                <w:color w:val="auto"/>
                <w:sz w:val="24"/>
                <w:highlight w:val="none"/>
                <w:u w:val="none"/>
                <w:lang w:val="en-US" w:eastAsia="zh-CN"/>
              </w:rPr>
              <w:t>m</w:t>
            </w:r>
            <w:r>
              <w:rPr>
                <w:rFonts w:hint="default" w:ascii="Times New Roman" w:hAnsi="Times New Roman" w:cs="Times New Roman"/>
                <w:b w:val="0"/>
                <w:bCs/>
                <w:color w:val="auto"/>
                <w:sz w:val="24"/>
                <w:highlight w:val="none"/>
                <w:u w:val="none"/>
                <w:vertAlign w:val="superscript"/>
                <w:lang w:val="en-US" w:eastAsia="zh-CN"/>
              </w:rPr>
              <w:t>3</w:t>
            </w:r>
            <w:r>
              <w:rPr>
                <w:rFonts w:hint="default" w:ascii="Times New Roman" w:hAnsi="Times New Roman" w:cs="Times New Roman"/>
                <w:b w:val="0"/>
                <w:bCs/>
                <w:color w:val="auto"/>
                <w:sz w:val="24"/>
                <w:highlight w:val="none"/>
                <w:u w:val="none"/>
                <w:lang w:val="en-US" w:eastAsia="zh-CN"/>
              </w:rPr>
              <w:t>/</w:t>
            </w:r>
            <w:r>
              <w:rPr>
                <w:rFonts w:hint="eastAsia" w:ascii="Times New Roman" w:hAnsi="Times New Roman" w:cs="Times New Roman"/>
                <w:b w:val="0"/>
                <w:bCs/>
                <w:color w:val="auto"/>
                <w:sz w:val="24"/>
                <w:highlight w:val="none"/>
                <w:u w:val="none"/>
                <w:lang w:val="en-US" w:eastAsia="zh-CN"/>
              </w:rPr>
              <w:t>d（</w:t>
            </w:r>
            <w:r>
              <w:rPr>
                <w:rFonts w:hint="eastAsia" w:ascii="Times New Roman" w:hAnsi="Times New Roman" w:cs="Times New Roman"/>
                <w:b w:val="0"/>
                <w:bCs w:val="0"/>
                <w:color w:val="auto"/>
                <w:kern w:val="0"/>
                <w:sz w:val="24"/>
                <w:szCs w:val="22"/>
                <w:highlight w:val="none"/>
                <w:u w:val="none"/>
                <w:lang w:val="en-US" w:eastAsia="zh-CN"/>
              </w:rPr>
              <w:t>1226.4m</w:t>
            </w:r>
            <w:r>
              <w:rPr>
                <w:rFonts w:hint="eastAsia" w:ascii="Times New Roman" w:hAnsi="Times New Roman" w:eastAsia="宋体" w:cs="Times New Roman"/>
                <w:color w:val="auto"/>
                <w:kern w:val="2"/>
                <w:sz w:val="24"/>
                <w:szCs w:val="20"/>
                <w:highlight w:val="none"/>
                <w:vertAlign w:val="superscript"/>
                <w:lang w:val="en-US" w:eastAsia="zh-CN" w:bidi="ar-SA"/>
              </w:rPr>
              <w:t>3</w:t>
            </w:r>
            <w:r>
              <w:rPr>
                <w:rFonts w:hint="eastAsia" w:ascii="Times New Roman" w:hAnsi="Times New Roman" w:cs="Times New Roman"/>
                <w:b w:val="0"/>
                <w:bCs w:val="0"/>
                <w:color w:val="auto"/>
                <w:kern w:val="0"/>
                <w:sz w:val="24"/>
                <w:szCs w:val="22"/>
                <w:highlight w:val="none"/>
                <w:u w:val="none"/>
                <w:lang w:val="en-US" w:eastAsia="zh-CN"/>
              </w:rPr>
              <w:t>/a</w:t>
            </w:r>
            <w:r>
              <w:rPr>
                <w:rFonts w:hint="eastAsia" w:ascii="Times New Roman" w:hAnsi="Times New Roman" w:cs="Times New Roman"/>
                <w:b w:val="0"/>
                <w:bCs/>
                <w:color w:val="auto"/>
                <w:sz w:val="24"/>
                <w:highlight w:val="none"/>
                <w:u w:val="none"/>
                <w:lang w:val="en-US" w:eastAsia="zh-CN"/>
              </w:rPr>
              <w:t>）</w:t>
            </w:r>
            <w:r>
              <w:rPr>
                <w:rFonts w:hint="eastAsia" w:ascii="Times New Roman" w:hAnsi="Times New Roman" w:cs="Times New Roman"/>
                <w:b w:val="0"/>
                <w:bCs w:val="0"/>
                <w:color w:val="auto"/>
                <w:kern w:val="0"/>
                <w:sz w:val="24"/>
                <w:szCs w:val="22"/>
                <w:highlight w:val="none"/>
                <w:u w:val="none"/>
                <w:lang w:val="en-US" w:eastAsia="zh-CN"/>
              </w:rPr>
              <w:t>，</w:t>
            </w:r>
            <w:r>
              <w:rPr>
                <w:rFonts w:hint="default" w:ascii="Times New Roman" w:hAnsi="Times New Roman" w:eastAsia="宋体" w:cs="Times New Roman"/>
                <w:color w:val="auto"/>
                <w:sz w:val="24"/>
                <w:szCs w:val="24"/>
                <w:lang w:val="en-US" w:eastAsia="zh-CN"/>
              </w:rPr>
              <w:t>排入</w:t>
            </w:r>
            <w:r>
              <w:rPr>
                <w:rFonts w:hint="eastAsia"/>
                <w:color w:val="auto"/>
                <w:kern w:val="0"/>
                <w:sz w:val="24"/>
                <w:lang w:eastAsia="zh-CN"/>
              </w:rPr>
              <w:t>污水处理站</w:t>
            </w:r>
            <w:r>
              <w:rPr>
                <w:rFonts w:hint="default" w:ascii="Times New Roman" w:hAnsi="Times New Roman" w:eastAsia="宋体" w:cs="Times New Roman"/>
                <w:color w:val="auto"/>
                <w:kern w:val="0"/>
                <w:sz w:val="24"/>
                <w:szCs w:val="24"/>
                <w:lang w:eastAsia="zh-CN"/>
              </w:rPr>
              <w:t>进行处理</w:t>
            </w:r>
            <w:r>
              <w:rPr>
                <w:rFonts w:hint="default" w:ascii="Times New Roman" w:hAnsi="Times New Roman" w:eastAsia="宋体" w:cs="Times New Roman"/>
                <w:b w:val="0"/>
                <w:bCs/>
                <w:color w:val="auto"/>
                <w:sz w:val="24"/>
                <w:szCs w:val="24"/>
                <w:highlight w:val="none"/>
                <w:u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outlineLvl w:val="9"/>
              <w:rPr>
                <w:rFonts w:hint="eastAsia" w:ascii="Times New Roman" w:hAnsi="Times New Roman" w:cs="Times New Roman"/>
                <w:b w:val="0"/>
                <w:bCs/>
                <w:color w:val="auto"/>
                <w:sz w:val="24"/>
                <w:highlight w:val="none"/>
                <w:u w:val="none"/>
                <w:lang w:val="en-US" w:eastAsia="zh-CN"/>
              </w:rPr>
            </w:pPr>
            <w:r>
              <w:rPr>
                <w:rFonts w:hint="eastAsia" w:ascii="Times New Roman" w:hAnsi="Times New Roman" w:cs="Times New Roman"/>
                <w:b w:val="0"/>
                <w:bCs/>
                <w:color w:val="auto"/>
                <w:sz w:val="24"/>
                <w:highlight w:val="none"/>
                <w:u w:val="none"/>
                <w:lang w:val="en-US" w:eastAsia="zh-CN"/>
              </w:rPr>
              <w:t>⑥煎药房</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outlineLvl w:val="9"/>
              <w:rPr>
                <w:rFonts w:hint="eastAsia" w:ascii="Times New Roman" w:hAnsi="Times New Roman" w:cs="Times New Roman"/>
                <w:b w:val="0"/>
                <w:bCs w:val="0"/>
                <w:color w:val="auto"/>
                <w:kern w:val="0"/>
                <w:sz w:val="24"/>
                <w:szCs w:val="24"/>
                <w:highlight w:val="none"/>
                <w:u w:val="none"/>
                <w:lang w:val="en-US" w:eastAsia="zh-CN"/>
              </w:rPr>
            </w:pPr>
            <w:r>
              <w:rPr>
                <w:rFonts w:hint="eastAsia" w:ascii="Times New Roman" w:hAnsi="Times New Roman" w:cs="Times New Roman"/>
                <w:b w:val="0"/>
                <w:bCs/>
                <w:color w:val="auto"/>
                <w:sz w:val="24"/>
                <w:highlight w:val="none"/>
                <w:u w:val="none"/>
                <w:lang w:val="en-US" w:eastAsia="zh-CN"/>
              </w:rPr>
              <w:t>项目煎药房用水量为</w:t>
            </w:r>
            <w:r>
              <w:rPr>
                <w:rFonts w:hint="eastAsia" w:ascii="Times New Roman" w:hAnsi="Times New Roman" w:cs="Times New Roman"/>
                <w:b w:val="0"/>
                <w:bCs/>
                <w:color w:val="auto"/>
                <w:sz w:val="24"/>
                <w:szCs w:val="24"/>
                <w:highlight w:val="none"/>
                <w:u w:val="none"/>
                <w:lang w:val="en-US" w:eastAsia="zh-CN"/>
              </w:rPr>
              <w:t>6</w:t>
            </w:r>
            <w:r>
              <w:rPr>
                <w:rFonts w:hint="default" w:ascii="Times New Roman" w:hAnsi="Times New Roman" w:cs="Times New Roman"/>
                <w:b w:val="0"/>
                <w:bCs/>
                <w:color w:val="auto"/>
                <w:sz w:val="24"/>
                <w:szCs w:val="24"/>
                <w:highlight w:val="none"/>
                <w:u w:val="none"/>
                <w:lang w:val="en-US" w:eastAsia="zh-CN"/>
              </w:rPr>
              <w:t>m</w:t>
            </w:r>
            <w:r>
              <w:rPr>
                <w:rFonts w:hint="default" w:ascii="Times New Roman" w:hAnsi="Times New Roman" w:cs="Times New Roman"/>
                <w:b w:val="0"/>
                <w:bCs/>
                <w:color w:val="auto"/>
                <w:sz w:val="24"/>
                <w:szCs w:val="24"/>
                <w:highlight w:val="none"/>
                <w:u w:val="none"/>
                <w:vertAlign w:val="superscript"/>
                <w:lang w:val="en-US" w:eastAsia="zh-CN"/>
              </w:rPr>
              <w:t>3</w:t>
            </w:r>
            <w:r>
              <w:rPr>
                <w:rFonts w:hint="default" w:ascii="Times New Roman" w:hAnsi="Times New Roman" w:cs="Times New Roman"/>
                <w:b w:val="0"/>
                <w:bCs/>
                <w:color w:val="auto"/>
                <w:sz w:val="24"/>
                <w:szCs w:val="24"/>
                <w:highlight w:val="none"/>
                <w:u w:val="none"/>
                <w:lang w:val="en-US" w:eastAsia="zh-CN"/>
              </w:rPr>
              <w:t>/</w:t>
            </w:r>
            <w:r>
              <w:rPr>
                <w:rFonts w:hint="eastAsia" w:ascii="Times New Roman" w:hAnsi="Times New Roman" w:cs="Times New Roman"/>
                <w:b w:val="0"/>
                <w:bCs/>
                <w:color w:val="auto"/>
                <w:sz w:val="24"/>
                <w:szCs w:val="24"/>
                <w:highlight w:val="none"/>
                <w:u w:val="none"/>
                <w:lang w:val="en-US" w:eastAsia="zh-CN"/>
              </w:rPr>
              <w:t>d（</w:t>
            </w:r>
            <w:r>
              <w:rPr>
                <w:rFonts w:hint="eastAsia" w:ascii="Times New Roman" w:hAnsi="Times New Roman" w:cs="Times New Roman"/>
                <w:b w:val="0"/>
                <w:bCs w:val="0"/>
                <w:color w:val="auto"/>
                <w:kern w:val="0"/>
                <w:sz w:val="24"/>
                <w:szCs w:val="22"/>
                <w:highlight w:val="none"/>
                <w:u w:val="none"/>
                <w:lang w:val="en-US" w:eastAsia="zh-CN"/>
              </w:rPr>
              <w:t>219</w:t>
            </w:r>
            <w:r>
              <w:rPr>
                <w:rFonts w:hint="eastAsia" w:ascii="Times New Roman" w:hAnsi="Times New Roman" w:cs="Times New Roman"/>
                <w:b w:val="0"/>
                <w:bCs w:val="0"/>
                <w:color w:val="auto"/>
                <w:kern w:val="0"/>
                <w:sz w:val="24"/>
                <w:szCs w:val="24"/>
                <w:highlight w:val="none"/>
                <w:u w:val="none"/>
                <w:lang w:val="en-US" w:eastAsia="zh-CN"/>
              </w:rPr>
              <w:t>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cs="Times New Roman"/>
                <w:b w:val="0"/>
                <w:bCs w:val="0"/>
                <w:color w:val="auto"/>
                <w:kern w:val="0"/>
                <w:sz w:val="24"/>
                <w:szCs w:val="24"/>
                <w:highlight w:val="none"/>
                <w:u w:val="none"/>
                <w:lang w:val="en-US" w:eastAsia="zh-CN"/>
              </w:rPr>
              <w:t>/a</w:t>
            </w:r>
            <w:r>
              <w:rPr>
                <w:rFonts w:hint="eastAsia" w:ascii="Times New Roman" w:hAnsi="Times New Roman" w:cs="Times New Roman"/>
                <w:b w:val="0"/>
                <w:bCs/>
                <w:color w:val="auto"/>
                <w:sz w:val="24"/>
                <w:szCs w:val="24"/>
                <w:highlight w:val="none"/>
                <w:u w:val="none"/>
                <w:lang w:val="en-US" w:eastAsia="zh-CN"/>
              </w:rPr>
              <w:t>），其中煎药容器清洗用水量为1.0</w:t>
            </w:r>
            <w:r>
              <w:rPr>
                <w:rFonts w:hint="default" w:ascii="Times New Roman" w:hAnsi="Times New Roman" w:cs="Times New Roman"/>
                <w:b w:val="0"/>
                <w:bCs/>
                <w:color w:val="auto"/>
                <w:sz w:val="24"/>
                <w:szCs w:val="24"/>
                <w:highlight w:val="none"/>
                <w:u w:val="none"/>
                <w:lang w:val="en-US" w:eastAsia="zh-CN"/>
              </w:rPr>
              <w:t>m</w:t>
            </w:r>
            <w:r>
              <w:rPr>
                <w:rFonts w:hint="default" w:ascii="Times New Roman" w:hAnsi="Times New Roman" w:cs="Times New Roman"/>
                <w:b w:val="0"/>
                <w:bCs/>
                <w:color w:val="auto"/>
                <w:sz w:val="24"/>
                <w:szCs w:val="24"/>
                <w:highlight w:val="none"/>
                <w:u w:val="none"/>
                <w:vertAlign w:val="superscript"/>
                <w:lang w:val="en-US" w:eastAsia="zh-CN"/>
              </w:rPr>
              <w:t>3</w:t>
            </w:r>
            <w:r>
              <w:rPr>
                <w:rFonts w:hint="default" w:ascii="Times New Roman" w:hAnsi="Times New Roman" w:cs="Times New Roman"/>
                <w:b w:val="0"/>
                <w:bCs/>
                <w:color w:val="auto"/>
                <w:sz w:val="24"/>
                <w:szCs w:val="24"/>
                <w:highlight w:val="none"/>
                <w:u w:val="none"/>
                <w:lang w:val="en-US" w:eastAsia="zh-CN"/>
              </w:rPr>
              <w:t>/</w:t>
            </w:r>
            <w:r>
              <w:rPr>
                <w:rFonts w:hint="eastAsia" w:ascii="Times New Roman" w:hAnsi="Times New Roman" w:cs="Times New Roman"/>
                <w:b w:val="0"/>
                <w:bCs/>
                <w:color w:val="auto"/>
                <w:sz w:val="24"/>
                <w:szCs w:val="24"/>
                <w:highlight w:val="none"/>
                <w:u w:val="none"/>
                <w:lang w:val="en-US" w:eastAsia="zh-CN"/>
              </w:rPr>
              <w:t>d（</w:t>
            </w:r>
            <w:r>
              <w:rPr>
                <w:rFonts w:hint="eastAsia" w:ascii="Times New Roman" w:hAnsi="Times New Roman" w:cs="Times New Roman"/>
                <w:b w:val="0"/>
                <w:bCs w:val="0"/>
                <w:color w:val="auto"/>
                <w:kern w:val="0"/>
                <w:sz w:val="24"/>
                <w:szCs w:val="24"/>
                <w:highlight w:val="none"/>
                <w:u w:val="none"/>
                <w:lang w:val="en-US" w:eastAsia="zh-CN"/>
              </w:rPr>
              <w:t>365m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cs="Times New Roman"/>
                <w:b w:val="0"/>
                <w:bCs w:val="0"/>
                <w:color w:val="auto"/>
                <w:kern w:val="0"/>
                <w:sz w:val="24"/>
                <w:szCs w:val="24"/>
                <w:highlight w:val="none"/>
                <w:u w:val="none"/>
                <w:lang w:val="en-US" w:eastAsia="zh-CN"/>
              </w:rPr>
              <w:t>/a</w:t>
            </w:r>
            <w:r>
              <w:rPr>
                <w:rFonts w:hint="eastAsia" w:ascii="Times New Roman" w:hAnsi="Times New Roman" w:cs="Times New Roman"/>
                <w:b w:val="0"/>
                <w:bCs/>
                <w:color w:val="auto"/>
                <w:sz w:val="24"/>
                <w:szCs w:val="24"/>
                <w:highlight w:val="none"/>
                <w:u w:val="none"/>
                <w:lang w:val="en-US" w:eastAsia="zh-CN"/>
              </w:rPr>
              <w:t>），清洗废水</w:t>
            </w:r>
            <w:r>
              <w:rPr>
                <w:rFonts w:hint="eastAsia" w:ascii="Times New Roman" w:hAnsi="Times New Roman" w:cs="Times New Roman"/>
                <w:b w:val="0"/>
                <w:bCs w:val="0"/>
                <w:color w:val="auto"/>
                <w:kern w:val="0"/>
                <w:sz w:val="24"/>
                <w:szCs w:val="24"/>
                <w:highlight w:val="none"/>
                <w:u w:val="none"/>
                <w:lang w:val="en-US" w:eastAsia="zh-CN"/>
              </w:rPr>
              <w:t>按90%计，则清洗废水产生量为</w:t>
            </w:r>
            <w:r>
              <w:rPr>
                <w:rFonts w:hint="eastAsia" w:ascii="Times New Roman" w:hAnsi="Times New Roman" w:cs="Times New Roman"/>
                <w:b w:val="0"/>
                <w:bCs/>
                <w:color w:val="auto"/>
                <w:sz w:val="24"/>
                <w:szCs w:val="24"/>
                <w:highlight w:val="none"/>
                <w:u w:val="none"/>
                <w:lang w:val="en-US" w:eastAsia="zh-CN"/>
              </w:rPr>
              <w:t>0.9</w:t>
            </w:r>
            <w:r>
              <w:rPr>
                <w:rFonts w:hint="default" w:ascii="Times New Roman" w:hAnsi="Times New Roman" w:cs="Times New Roman"/>
                <w:b w:val="0"/>
                <w:bCs/>
                <w:color w:val="auto"/>
                <w:sz w:val="24"/>
                <w:szCs w:val="24"/>
                <w:highlight w:val="none"/>
                <w:u w:val="none"/>
                <w:lang w:val="en-US" w:eastAsia="zh-CN"/>
              </w:rPr>
              <w:t>m</w:t>
            </w:r>
            <w:r>
              <w:rPr>
                <w:rFonts w:hint="default" w:ascii="Times New Roman" w:hAnsi="Times New Roman" w:cs="Times New Roman"/>
                <w:b w:val="0"/>
                <w:bCs/>
                <w:color w:val="auto"/>
                <w:sz w:val="24"/>
                <w:szCs w:val="24"/>
                <w:highlight w:val="none"/>
                <w:u w:val="none"/>
                <w:vertAlign w:val="superscript"/>
                <w:lang w:val="en-US" w:eastAsia="zh-CN"/>
              </w:rPr>
              <w:t>3</w:t>
            </w:r>
            <w:r>
              <w:rPr>
                <w:rFonts w:hint="default" w:ascii="Times New Roman" w:hAnsi="Times New Roman" w:cs="Times New Roman"/>
                <w:b w:val="0"/>
                <w:bCs/>
                <w:color w:val="auto"/>
                <w:sz w:val="24"/>
                <w:szCs w:val="24"/>
                <w:highlight w:val="none"/>
                <w:u w:val="none"/>
                <w:lang w:val="en-US" w:eastAsia="zh-CN"/>
              </w:rPr>
              <w:t>/</w:t>
            </w:r>
            <w:r>
              <w:rPr>
                <w:rFonts w:hint="eastAsia" w:ascii="Times New Roman" w:hAnsi="Times New Roman" w:cs="Times New Roman"/>
                <w:b w:val="0"/>
                <w:bCs/>
                <w:color w:val="auto"/>
                <w:sz w:val="24"/>
                <w:szCs w:val="24"/>
                <w:highlight w:val="none"/>
                <w:u w:val="none"/>
                <w:lang w:val="en-US" w:eastAsia="zh-CN"/>
              </w:rPr>
              <w:t>d（328.5</w:t>
            </w:r>
            <w:r>
              <w:rPr>
                <w:rFonts w:hint="eastAsia" w:ascii="Times New Roman" w:hAnsi="Times New Roman" w:cs="Times New Roman"/>
                <w:b w:val="0"/>
                <w:bCs w:val="0"/>
                <w:color w:val="auto"/>
                <w:kern w:val="0"/>
                <w:sz w:val="24"/>
                <w:szCs w:val="24"/>
                <w:highlight w:val="none"/>
                <w:u w:val="none"/>
                <w:lang w:val="en-US" w:eastAsia="zh-CN"/>
              </w:rPr>
              <w:t>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cs="Times New Roman"/>
                <w:b w:val="0"/>
                <w:bCs w:val="0"/>
                <w:color w:val="auto"/>
                <w:kern w:val="0"/>
                <w:sz w:val="24"/>
                <w:szCs w:val="24"/>
                <w:highlight w:val="none"/>
                <w:u w:val="none"/>
                <w:lang w:val="en-US" w:eastAsia="zh-CN"/>
              </w:rPr>
              <w:t>/a</w:t>
            </w:r>
            <w:r>
              <w:rPr>
                <w:rFonts w:hint="eastAsia" w:ascii="Times New Roman" w:hAnsi="Times New Roman" w:cs="Times New Roman"/>
                <w:b w:val="0"/>
                <w:bCs/>
                <w:color w:val="auto"/>
                <w:sz w:val="24"/>
                <w:szCs w:val="24"/>
                <w:highlight w:val="none"/>
                <w:u w:val="none"/>
                <w:lang w:val="en-US" w:eastAsia="zh-CN"/>
              </w:rPr>
              <w:t>）</w:t>
            </w:r>
            <w:r>
              <w:rPr>
                <w:rFonts w:hint="eastAsia" w:ascii="Times New Roman" w:hAnsi="Times New Roman" w:cs="Times New Roman"/>
                <w:b w:val="0"/>
                <w:bCs w:val="0"/>
                <w:color w:val="auto"/>
                <w:kern w:val="0"/>
                <w:sz w:val="24"/>
                <w:szCs w:val="24"/>
                <w:highlight w:val="none"/>
                <w:u w:val="none"/>
                <w:lang w:val="en-US" w:eastAsia="zh-CN"/>
              </w:rPr>
              <w:t>，</w:t>
            </w:r>
            <w:r>
              <w:rPr>
                <w:rFonts w:hint="default" w:ascii="Times New Roman" w:hAnsi="Times New Roman" w:eastAsia="宋体" w:cs="Times New Roman"/>
                <w:color w:val="auto"/>
                <w:sz w:val="24"/>
                <w:szCs w:val="24"/>
                <w:lang w:val="en-US" w:eastAsia="zh-CN"/>
              </w:rPr>
              <w:t>排入</w:t>
            </w:r>
            <w:r>
              <w:rPr>
                <w:rFonts w:hint="eastAsia"/>
                <w:color w:val="auto"/>
                <w:kern w:val="0"/>
                <w:sz w:val="24"/>
                <w:lang w:eastAsia="zh-CN"/>
              </w:rPr>
              <w:t>污水处理站</w:t>
            </w:r>
            <w:r>
              <w:rPr>
                <w:rFonts w:hint="default" w:ascii="Times New Roman" w:hAnsi="Times New Roman" w:eastAsia="宋体" w:cs="Times New Roman"/>
                <w:color w:val="auto"/>
                <w:kern w:val="0"/>
                <w:sz w:val="24"/>
                <w:szCs w:val="24"/>
                <w:lang w:eastAsia="zh-CN"/>
              </w:rPr>
              <w:t>进行处理</w:t>
            </w:r>
            <w:r>
              <w:rPr>
                <w:rFonts w:hint="default" w:ascii="Times New Roman" w:hAnsi="Times New Roman" w:eastAsia="宋体" w:cs="Times New Roman"/>
                <w:b w:val="0"/>
                <w:bCs/>
                <w:color w:val="auto"/>
                <w:sz w:val="24"/>
                <w:szCs w:val="24"/>
                <w:highlight w:val="none"/>
                <w:u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outlineLvl w:val="9"/>
              <w:rPr>
                <w:rFonts w:hint="eastAsia" w:ascii="Times New Roman" w:hAnsi="Times New Roman" w:cs="Times New Roman"/>
                <w:b w:val="0"/>
                <w:bCs/>
                <w:color w:val="auto"/>
                <w:sz w:val="24"/>
                <w:szCs w:val="24"/>
                <w:highlight w:val="none"/>
                <w:u w:val="none"/>
                <w:lang w:val="en-US" w:eastAsia="zh-CN"/>
              </w:rPr>
            </w:pPr>
            <w:r>
              <w:rPr>
                <w:rFonts w:hint="eastAsia" w:ascii="Times New Roman" w:hAnsi="Times New Roman" w:cs="Times New Roman"/>
                <w:b w:val="0"/>
                <w:bCs/>
                <w:color w:val="auto"/>
                <w:sz w:val="24"/>
                <w:szCs w:val="24"/>
                <w:highlight w:val="none"/>
                <w:u w:val="none"/>
                <w:lang w:val="en-US" w:eastAsia="zh-CN"/>
              </w:rPr>
              <w:t>（2）养老单元</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outlineLvl w:val="9"/>
              <w:rPr>
                <w:rFonts w:hint="eastAsia" w:ascii="Times New Roman" w:hAnsi="Times New Roman" w:eastAsia="宋体" w:cs="Times New Roman"/>
                <w:b w:val="0"/>
                <w:bCs/>
                <w:color w:val="auto"/>
                <w:sz w:val="24"/>
                <w:highlight w:val="none"/>
                <w:u w:val="none"/>
                <w:lang w:val="en-US" w:eastAsia="zh-CN"/>
              </w:rPr>
            </w:pPr>
            <w:r>
              <w:rPr>
                <w:rFonts w:hint="eastAsia" w:ascii="Times New Roman" w:hAnsi="Times New Roman" w:eastAsia="宋体" w:cs="Times New Roman"/>
                <w:b w:val="0"/>
                <w:bCs/>
                <w:color w:val="auto"/>
                <w:sz w:val="24"/>
                <w:highlight w:val="none"/>
                <w:u w:val="none"/>
                <w:lang w:val="en-US" w:eastAsia="zh-CN"/>
              </w:rPr>
              <w:t>①养老人员</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outlineLvl w:val="9"/>
              <w:rPr>
                <w:rFonts w:hint="eastAsia" w:ascii="Times New Roman" w:hAnsi="Times New Roman" w:eastAsia="宋体" w:cs="Times New Roman"/>
                <w:b w:val="0"/>
                <w:bCs/>
                <w:color w:val="auto"/>
                <w:sz w:val="24"/>
                <w:highlight w:val="none"/>
                <w:u w:val="none"/>
                <w:lang w:val="en-US" w:eastAsia="zh-CN"/>
              </w:rPr>
            </w:pPr>
            <w:r>
              <w:rPr>
                <w:rFonts w:hint="eastAsia" w:ascii="Times New Roman" w:hAnsi="Times New Roman" w:cs="Times New Roman"/>
                <w:b w:val="0"/>
                <w:bCs/>
                <w:color w:val="auto"/>
                <w:sz w:val="24"/>
                <w:highlight w:val="none"/>
                <w:u w:val="none"/>
                <w:lang w:val="en-US" w:eastAsia="zh-CN"/>
              </w:rPr>
              <w:t>项目</w:t>
            </w:r>
            <w:r>
              <w:rPr>
                <w:rFonts w:hint="eastAsia" w:ascii="Times New Roman" w:hAnsi="Times New Roman" w:eastAsia="宋体" w:cs="Times New Roman"/>
                <w:b w:val="0"/>
                <w:bCs/>
                <w:color w:val="auto"/>
                <w:sz w:val="24"/>
                <w:highlight w:val="none"/>
                <w:u w:val="none"/>
                <w:lang w:val="en-US" w:eastAsia="zh-CN"/>
              </w:rPr>
              <w:t>共有</w:t>
            </w:r>
            <w:r>
              <w:rPr>
                <w:rFonts w:hint="eastAsia" w:ascii="Times New Roman" w:hAnsi="Times New Roman" w:cs="Times New Roman"/>
                <w:b w:val="0"/>
                <w:bCs/>
                <w:color w:val="auto"/>
                <w:sz w:val="24"/>
                <w:highlight w:val="none"/>
                <w:u w:val="none"/>
                <w:lang w:val="en-US" w:eastAsia="zh-CN"/>
              </w:rPr>
              <w:t>200张</w:t>
            </w:r>
            <w:r>
              <w:rPr>
                <w:rFonts w:hint="eastAsia" w:ascii="Times New Roman" w:hAnsi="Times New Roman" w:eastAsia="宋体" w:cs="Times New Roman"/>
                <w:b w:val="0"/>
                <w:bCs/>
                <w:color w:val="auto"/>
                <w:sz w:val="24"/>
                <w:highlight w:val="none"/>
                <w:u w:val="none"/>
                <w:lang w:val="en-US" w:eastAsia="zh-CN"/>
              </w:rPr>
              <w:t>养老床位，</w:t>
            </w:r>
            <w:r>
              <w:rPr>
                <w:rFonts w:hint="default" w:ascii="Times New Roman" w:hAnsi="Times New Roman" w:eastAsia="宋体" w:cs="Times New Roman"/>
                <w:b w:val="0"/>
                <w:color w:val="auto"/>
                <w:kern w:val="0"/>
                <w:sz w:val="24"/>
                <w:szCs w:val="24"/>
                <w:lang w:val="en-US" w:eastAsia="zh-CN" w:bidi="ar-SA"/>
              </w:rPr>
              <w:t>根据《工业与城镇生活用水定额》（DB41/T385-2020），</w:t>
            </w:r>
            <w:r>
              <w:rPr>
                <w:rFonts w:hint="eastAsia" w:ascii="Times New Roman" w:hAnsi="Times New Roman" w:eastAsia="宋体" w:cs="Times New Roman"/>
                <w:b w:val="0"/>
                <w:color w:val="auto"/>
                <w:kern w:val="0"/>
                <w:sz w:val="24"/>
                <w:szCs w:val="24"/>
                <w:lang w:val="en-US" w:eastAsia="zh-CN" w:bidi="ar-SA"/>
              </w:rPr>
              <w:t>养老</w:t>
            </w:r>
            <w:r>
              <w:rPr>
                <w:rFonts w:hint="eastAsia" w:ascii="Times New Roman" w:hAnsi="Times New Roman" w:eastAsia="宋体" w:cs="Times New Roman"/>
                <w:b w:val="0"/>
                <w:bCs/>
                <w:color w:val="auto"/>
                <w:sz w:val="24"/>
                <w:highlight w:val="none"/>
                <w:u w:val="none"/>
                <w:lang w:val="en-US" w:eastAsia="zh-CN"/>
              </w:rPr>
              <w:t>人员生活用水按100L/（床·d）计，养老人员生活用水量</w:t>
            </w:r>
            <w:r>
              <w:rPr>
                <w:rFonts w:hint="eastAsia" w:ascii="Times New Roman" w:hAnsi="Times New Roman" w:cs="Times New Roman"/>
                <w:b w:val="0"/>
                <w:bCs/>
                <w:color w:val="auto"/>
                <w:sz w:val="24"/>
                <w:highlight w:val="none"/>
                <w:u w:val="none"/>
                <w:lang w:val="en-US" w:eastAsia="zh-CN"/>
              </w:rPr>
              <w:t>20</w:t>
            </w:r>
            <w:r>
              <w:rPr>
                <w:rFonts w:hint="eastAsia" w:ascii="Times New Roman" w:hAnsi="Times New Roman" w:eastAsia="宋体" w:cs="Times New Roman"/>
                <w:b w:val="0"/>
                <w:bCs/>
                <w:color w:val="auto"/>
                <w:sz w:val="24"/>
                <w:highlight w:val="none"/>
                <w:u w:val="none"/>
                <w:lang w:val="en-US" w:eastAsia="zh-CN"/>
              </w:rPr>
              <w:t>m</w:t>
            </w:r>
            <w:r>
              <w:rPr>
                <w:rFonts w:hint="eastAsia" w:ascii="Times New Roman" w:hAnsi="Times New Roman" w:eastAsia="宋体" w:cs="Times New Roman"/>
                <w:b w:val="0"/>
                <w:bCs/>
                <w:color w:val="auto"/>
                <w:sz w:val="24"/>
                <w:highlight w:val="none"/>
                <w:u w:val="none"/>
                <w:vertAlign w:val="superscript"/>
                <w:lang w:val="en-US" w:eastAsia="zh-CN"/>
              </w:rPr>
              <w:t>3</w:t>
            </w:r>
            <w:r>
              <w:rPr>
                <w:rFonts w:hint="eastAsia" w:ascii="Times New Roman" w:hAnsi="Times New Roman" w:eastAsia="宋体"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7300</w:t>
            </w:r>
            <w:r>
              <w:rPr>
                <w:rFonts w:hint="eastAsia" w:ascii="Times New Roman" w:hAnsi="Times New Roman" w:eastAsia="宋体" w:cs="Times New Roman"/>
                <w:b w:val="0"/>
                <w:bCs/>
                <w:color w:val="auto"/>
                <w:sz w:val="24"/>
                <w:highlight w:val="none"/>
                <w:u w:val="none"/>
                <w:lang w:val="en-US" w:eastAsia="zh-CN"/>
              </w:rPr>
              <w:t>m</w:t>
            </w:r>
            <w:r>
              <w:rPr>
                <w:rFonts w:hint="eastAsia" w:ascii="Times New Roman" w:hAnsi="Times New Roman" w:eastAsia="宋体" w:cs="Times New Roman"/>
                <w:b w:val="0"/>
                <w:bCs/>
                <w:color w:val="auto"/>
                <w:sz w:val="24"/>
                <w:highlight w:val="none"/>
                <w:u w:val="none"/>
                <w:vertAlign w:val="superscript"/>
                <w:lang w:val="en-US" w:eastAsia="zh-CN"/>
              </w:rPr>
              <w:t>3</w:t>
            </w:r>
            <w:r>
              <w:rPr>
                <w:rFonts w:hint="eastAsia" w:ascii="Times New Roman" w:hAnsi="Times New Roman" w:eastAsia="宋体" w:cs="Times New Roman"/>
                <w:b w:val="0"/>
                <w:bCs/>
                <w:color w:val="auto"/>
                <w:sz w:val="24"/>
                <w:highlight w:val="none"/>
                <w:u w:val="none"/>
                <w:lang w:val="en-US" w:eastAsia="zh-CN"/>
              </w:rPr>
              <w:t>/a），</w:t>
            </w:r>
            <w:r>
              <w:rPr>
                <w:rFonts w:hint="eastAsia" w:ascii="Times New Roman" w:hAnsi="Times New Roman" w:cs="Times New Roman"/>
                <w:b w:val="0"/>
                <w:bCs w:val="0"/>
                <w:color w:val="auto"/>
                <w:kern w:val="0"/>
                <w:sz w:val="24"/>
                <w:szCs w:val="22"/>
                <w:highlight w:val="none"/>
                <w:u w:val="none"/>
                <w:lang w:val="en-US" w:eastAsia="zh-CN"/>
              </w:rPr>
              <w:t>废水产生量按80%计</w:t>
            </w:r>
            <w:r>
              <w:rPr>
                <w:rFonts w:hint="eastAsia" w:ascii="Times New Roman" w:hAnsi="Times New Roman" w:eastAsia="宋体" w:cs="Times New Roman"/>
                <w:b w:val="0"/>
                <w:bCs/>
                <w:color w:val="auto"/>
                <w:sz w:val="24"/>
                <w:highlight w:val="none"/>
                <w:u w:val="none"/>
                <w:lang w:val="en-US" w:eastAsia="zh-CN"/>
              </w:rPr>
              <w:t>，则生活污水产生量为</w:t>
            </w:r>
            <w:r>
              <w:rPr>
                <w:rFonts w:hint="eastAsia" w:ascii="Times New Roman" w:hAnsi="Times New Roman" w:cs="Times New Roman"/>
                <w:b w:val="0"/>
                <w:bCs/>
                <w:color w:val="auto"/>
                <w:sz w:val="24"/>
                <w:highlight w:val="none"/>
                <w:u w:val="none"/>
                <w:lang w:val="en-US" w:eastAsia="zh-CN"/>
              </w:rPr>
              <w:t>16</w:t>
            </w:r>
            <w:r>
              <w:rPr>
                <w:rFonts w:hint="eastAsia" w:ascii="Times New Roman" w:hAnsi="Times New Roman" w:eastAsia="宋体" w:cs="Times New Roman"/>
                <w:b w:val="0"/>
                <w:bCs/>
                <w:color w:val="auto"/>
                <w:sz w:val="24"/>
                <w:highlight w:val="none"/>
                <w:u w:val="none"/>
                <w:lang w:val="en-US" w:eastAsia="zh-CN"/>
              </w:rPr>
              <w:t>m</w:t>
            </w:r>
            <w:r>
              <w:rPr>
                <w:rFonts w:hint="eastAsia" w:ascii="Times New Roman" w:hAnsi="Times New Roman" w:eastAsia="宋体" w:cs="Times New Roman"/>
                <w:b w:val="0"/>
                <w:bCs/>
                <w:color w:val="auto"/>
                <w:sz w:val="24"/>
                <w:highlight w:val="none"/>
                <w:u w:val="none"/>
                <w:vertAlign w:val="superscript"/>
                <w:lang w:val="en-US" w:eastAsia="zh-CN"/>
              </w:rPr>
              <w:t>3</w:t>
            </w:r>
            <w:r>
              <w:rPr>
                <w:rFonts w:hint="eastAsia" w:ascii="Times New Roman" w:hAnsi="Times New Roman" w:eastAsia="宋体"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5840</w:t>
            </w:r>
            <w:r>
              <w:rPr>
                <w:rFonts w:hint="eastAsia" w:ascii="Times New Roman" w:hAnsi="Times New Roman" w:eastAsia="宋体" w:cs="Times New Roman"/>
                <w:b w:val="0"/>
                <w:bCs/>
                <w:color w:val="auto"/>
                <w:sz w:val="24"/>
                <w:highlight w:val="none"/>
                <w:u w:val="none"/>
                <w:lang w:val="en-US" w:eastAsia="zh-CN"/>
              </w:rPr>
              <w:t>m</w:t>
            </w:r>
            <w:r>
              <w:rPr>
                <w:rFonts w:hint="eastAsia" w:ascii="Times New Roman" w:hAnsi="Times New Roman" w:eastAsia="宋体" w:cs="Times New Roman"/>
                <w:b w:val="0"/>
                <w:bCs/>
                <w:color w:val="auto"/>
                <w:sz w:val="24"/>
                <w:highlight w:val="none"/>
                <w:u w:val="none"/>
                <w:vertAlign w:val="superscript"/>
                <w:lang w:val="en-US" w:eastAsia="zh-CN"/>
              </w:rPr>
              <w:t>3</w:t>
            </w:r>
            <w:r>
              <w:rPr>
                <w:rFonts w:hint="eastAsia" w:ascii="Times New Roman" w:hAnsi="Times New Roman" w:eastAsia="宋体" w:cs="Times New Roman"/>
                <w:b w:val="0"/>
                <w:bCs/>
                <w:color w:val="auto"/>
                <w:sz w:val="24"/>
                <w:highlight w:val="none"/>
                <w:u w:val="none"/>
                <w:lang w:val="en-US" w:eastAsia="zh-CN"/>
              </w:rPr>
              <w:t>/a），</w:t>
            </w:r>
            <w:r>
              <w:rPr>
                <w:rFonts w:hint="default" w:ascii="Times New Roman" w:hAnsi="Times New Roman" w:eastAsia="宋体" w:cs="Times New Roman"/>
                <w:color w:val="auto"/>
                <w:sz w:val="24"/>
                <w:szCs w:val="24"/>
                <w:lang w:val="en-US" w:eastAsia="zh-CN"/>
              </w:rPr>
              <w:t>排入</w:t>
            </w:r>
            <w:r>
              <w:rPr>
                <w:rFonts w:hint="eastAsia"/>
                <w:color w:val="auto"/>
                <w:kern w:val="0"/>
                <w:sz w:val="24"/>
                <w:lang w:eastAsia="zh-CN"/>
              </w:rPr>
              <w:t>院内化粪池</w:t>
            </w:r>
            <w:r>
              <w:rPr>
                <w:rFonts w:hint="default" w:ascii="Times New Roman" w:hAnsi="Times New Roman" w:eastAsia="宋体" w:cs="Times New Roman"/>
                <w:color w:val="auto"/>
                <w:kern w:val="0"/>
                <w:sz w:val="24"/>
                <w:szCs w:val="24"/>
                <w:lang w:eastAsia="zh-CN"/>
              </w:rPr>
              <w:t>进行处理</w:t>
            </w:r>
            <w:r>
              <w:rPr>
                <w:rFonts w:hint="eastAsia" w:ascii="Times New Roman" w:hAnsi="Times New Roman" w:eastAsia="宋体" w:cs="Times New Roman"/>
                <w:b w:val="0"/>
                <w:bCs/>
                <w:color w:val="auto"/>
                <w:sz w:val="24"/>
                <w:highlight w:val="none"/>
                <w:u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outlineLvl w:val="9"/>
              <w:rPr>
                <w:rFonts w:hint="eastAsia" w:ascii="Times New Roman" w:hAnsi="Times New Roman" w:eastAsia="宋体" w:cs="Times New Roman"/>
                <w:b w:val="0"/>
                <w:bCs/>
                <w:color w:val="auto"/>
                <w:sz w:val="24"/>
                <w:highlight w:val="none"/>
                <w:u w:val="none"/>
                <w:lang w:val="en-US" w:eastAsia="zh-CN"/>
              </w:rPr>
            </w:pPr>
            <w:r>
              <w:rPr>
                <w:rFonts w:hint="eastAsia" w:ascii="Times New Roman" w:hAnsi="Times New Roman" w:eastAsia="宋体" w:cs="Times New Roman"/>
                <w:b w:val="0"/>
                <w:bCs/>
                <w:color w:val="auto"/>
                <w:sz w:val="24"/>
                <w:highlight w:val="none"/>
                <w:u w:val="none"/>
                <w:lang w:val="en-US" w:eastAsia="zh-CN"/>
              </w:rPr>
              <w:t>②护理人员</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outlineLvl w:val="9"/>
              <w:rPr>
                <w:rFonts w:hint="eastAsia" w:ascii="Times New Roman" w:hAnsi="Times New Roman" w:eastAsia="宋体" w:cs="Times New Roman"/>
                <w:b w:val="0"/>
                <w:bCs/>
                <w:color w:val="auto"/>
                <w:sz w:val="24"/>
                <w:highlight w:val="none"/>
                <w:u w:val="none"/>
                <w:lang w:val="en-US" w:eastAsia="zh-CN"/>
              </w:rPr>
            </w:pPr>
            <w:r>
              <w:rPr>
                <w:color w:val="auto"/>
                <w:sz w:val="24"/>
                <w:highlight w:val="none"/>
              </w:rPr>
              <w:t>项目</w:t>
            </w:r>
            <w:r>
              <w:rPr>
                <w:rFonts w:hint="eastAsia"/>
                <w:color w:val="auto"/>
                <w:sz w:val="24"/>
                <w:highlight w:val="none"/>
              </w:rPr>
              <w:t>养护</w:t>
            </w:r>
            <w:r>
              <w:rPr>
                <w:rFonts w:hint="eastAsia"/>
                <w:color w:val="auto"/>
                <w:sz w:val="24"/>
                <w:highlight w:val="none"/>
                <w:lang w:eastAsia="zh-CN"/>
              </w:rPr>
              <w:t>人员</w:t>
            </w:r>
            <w:r>
              <w:rPr>
                <w:rFonts w:hint="eastAsia" w:ascii="Times New Roman" w:hAnsi="Times New Roman" w:cs="Times New Roman"/>
                <w:bCs/>
                <w:color w:val="auto"/>
                <w:sz w:val="24"/>
                <w:highlight w:val="none"/>
                <w:lang w:val="en-US" w:eastAsia="zh-CN"/>
              </w:rPr>
              <w:t>18</w:t>
            </w:r>
            <w:r>
              <w:rPr>
                <w:rFonts w:hint="default" w:ascii="Times New Roman" w:hAnsi="Times New Roman" w:eastAsia="宋体" w:cs="Times New Roman"/>
                <w:bCs/>
                <w:color w:val="auto"/>
                <w:sz w:val="24"/>
                <w:highlight w:val="none"/>
              </w:rPr>
              <w:t>人</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均不在院区食宿。</w:t>
            </w:r>
            <w:r>
              <w:rPr>
                <w:rFonts w:hint="default" w:ascii="Times New Roman" w:hAnsi="Times New Roman" w:eastAsia="宋体" w:cs="Times New Roman"/>
                <w:b w:val="0"/>
                <w:color w:val="auto"/>
                <w:kern w:val="0"/>
                <w:sz w:val="24"/>
                <w:szCs w:val="24"/>
                <w:highlight w:val="none"/>
                <w:lang w:val="en-US" w:eastAsia="zh-CN" w:bidi="ar-SA"/>
              </w:rPr>
              <w:t>根据《工业与城镇生活用水定额》（DB41/T385-2020），</w:t>
            </w:r>
            <w:r>
              <w:rPr>
                <w:rFonts w:hint="default" w:ascii="Times New Roman" w:hAnsi="Times New Roman" w:cs="Times New Roman"/>
                <w:b w:val="0"/>
                <w:bCs/>
                <w:color w:val="auto"/>
                <w:sz w:val="24"/>
                <w:highlight w:val="none"/>
                <w:u w:val="none"/>
              </w:rPr>
              <w:t>用水量按4</w:t>
            </w:r>
            <w:r>
              <w:rPr>
                <w:rFonts w:hint="eastAsia" w:ascii="Times New Roman" w:hAnsi="Times New Roman" w:cs="Times New Roman"/>
                <w:b w:val="0"/>
                <w:bCs/>
                <w:color w:val="auto"/>
                <w:sz w:val="24"/>
                <w:highlight w:val="none"/>
                <w:u w:val="none"/>
                <w:lang w:val="en-US" w:eastAsia="zh-CN"/>
              </w:rPr>
              <w:t>5</w:t>
            </w:r>
            <w:r>
              <w:rPr>
                <w:rFonts w:hint="default" w:ascii="Times New Roman" w:hAnsi="Times New Roman" w:cs="Times New Roman"/>
                <w:b w:val="0"/>
                <w:bCs/>
                <w:color w:val="auto"/>
                <w:sz w:val="24"/>
                <w:highlight w:val="none"/>
                <w:u w:val="none"/>
              </w:rPr>
              <w:t>L/</w:t>
            </w:r>
            <w:r>
              <w:rPr>
                <w:rFonts w:hint="eastAsia" w:ascii="Times New Roman" w:hAnsi="Times New Roman" w:cs="Times New Roman"/>
                <w:b w:val="0"/>
                <w:bCs/>
                <w:color w:val="auto"/>
                <w:kern w:val="28"/>
                <w:sz w:val="24"/>
                <w:szCs w:val="24"/>
                <w:highlight w:val="none"/>
                <w:u w:val="none"/>
                <w:lang w:eastAsia="zh-CN"/>
              </w:rPr>
              <w:t>（</w:t>
            </w:r>
            <w:r>
              <w:rPr>
                <w:rFonts w:hint="eastAsia" w:ascii="Times New Roman" w:hAnsi="Times New Roman" w:cs="Times New Roman"/>
                <w:b w:val="0"/>
                <w:bCs/>
                <w:color w:val="auto"/>
                <w:kern w:val="28"/>
                <w:sz w:val="24"/>
                <w:szCs w:val="24"/>
                <w:highlight w:val="none"/>
                <w:u w:val="none"/>
                <w:lang w:val="en-US" w:eastAsia="zh-CN"/>
              </w:rPr>
              <w:t>P</w:t>
            </w:r>
            <w:r>
              <w:rPr>
                <w:rFonts w:hint="default" w:ascii="Times New Roman" w:hAnsi="Times New Roman" w:cs="Times New Roman"/>
                <w:b w:val="0"/>
                <w:bCs/>
                <w:color w:val="auto"/>
                <w:kern w:val="28"/>
                <w:sz w:val="24"/>
                <w:szCs w:val="24"/>
                <w:highlight w:val="none"/>
                <w:u w:val="none"/>
              </w:rPr>
              <w:t>.d</w:t>
            </w:r>
            <w:r>
              <w:rPr>
                <w:rFonts w:hint="eastAsia" w:ascii="Times New Roman" w:hAnsi="Times New Roman" w:cs="Times New Roman"/>
                <w:b w:val="0"/>
                <w:bCs/>
                <w:color w:val="auto"/>
                <w:kern w:val="28"/>
                <w:sz w:val="24"/>
                <w:szCs w:val="24"/>
                <w:highlight w:val="none"/>
                <w:u w:val="none"/>
                <w:lang w:eastAsia="zh-CN"/>
              </w:rPr>
              <w:t>）计</w:t>
            </w:r>
            <w:r>
              <w:rPr>
                <w:rFonts w:hint="default" w:ascii="Times New Roman" w:hAnsi="Times New Roman" w:cs="Times New Roman"/>
                <w:b w:val="0"/>
                <w:bCs/>
                <w:color w:val="auto"/>
                <w:sz w:val="24"/>
                <w:highlight w:val="none"/>
                <w:u w:val="none"/>
              </w:rPr>
              <w:t>，</w:t>
            </w:r>
            <w:r>
              <w:rPr>
                <w:rFonts w:hint="eastAsia" w:ascii="Times New Roman" w:hAnsi="Times New Roman" w:eastAsia="宋体" w:cs="Times New Roman"/>
                <w:b w:val="0"/>
                <w:bCs/>
                <w:color w:val="auto"/>
                <w:sz w:val="24"/>
                <w:highlight w:val="none"/>
                <w:u w:val="none"/>
                <w:lang w:val="en-US" w:eastAsia="zh-CN"/>
              </w:rPr>
              <w:t>养护人员生活用水量</w:t>
            </w:r>
            <w:r>
              <w:rPr>
                <w:rFonts w:hint="eastAsia" w:ascii="Times New Roman" w:hAnsi="Times New Roman" w:cs="Times New Roman"/>
                <w:b w:val="0"/>
                <w:bCs/>
                <w:color w:val="auto"/>
                <w:sz w:val="24"/>
                <w:highlight w:val="none"/>
                <w:u w:val="none"/>
                <w:lang w:val="en-US" w:eastAsia="zh-CN"/>
              </w:rPr>
              <w:t>0.81</w:t>
            </w:r>
            <w:r>
              <w:rPr>
                <w:rFonts w:hint="eastAsia" w:ascii="Times New Roman" w:hAnsi="Times New Roman" w:eastAsia="宋体" w:cs="Times New Roman"/>
                <w:b w:val="0"/>
                <w:bCs/>
                <w:color w:val="auto"/>
                <w:sz w:val="24"/>
                <w:highlight w:val="none"/>
                <w:u w:val="none"/>
                <w:lang w:val="en-US" w:eastAsia="zh-CN"/>
              </w:rPr>
              <w:t>m</w:t>
            </w:r>
            <w:r>
              <w:rPr>
                <w:rFonts w:hint="eastAsia" w:ascii="Times New Roman" w:hAnsi="Times New Roman" w:eastAsia="宋体" w:cs="Times New Roman"/>
                <w:b w:val="0"/>
                <w:bCs/>
                <w:color w:val="auto"/>
                <w:sz w:val="24"/>
                <w:highlight w:val="none"/>
                <w:u w:val="none"/>
                <w:vertAlign w:val="superscript"/>
                <w:lang w:val="en-US" w:eastAsia="zh-CN"/>
              </w:rPr>
              <w:t>3</w:t>
            </w:r>
            <w:r>
              <w:rPr>
                <w:rFonts w:hint="eastAsia" w:ascii="Times New Roman" w:hAnsi="Times New Roman" w:eastAsia="宋体"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295.65</w:t>
            </w:r>
            <w:r>
              <w:rPr>
                <w:rFonts w:hint="eastAsia" w:ascii="Times New Roman" w:hAnsi="Times New Roman" w:eastAsia="宋体" w:cs="Times New Roman"/>
                <w:b w:val="0"/>
                <w:bCs/>
                <w:color w:val="auto"/>
                <w:sz w:val="24"/>
                <w:highlight w:val="none"/>
                <w:u w:val="none"/>
                <w:lang w:val="en-US" w:eastAsia="zh-CN"/>
              </w:rPr>
              <w:t>m</w:t>
            </w:r>
            <w:r>
              <w:rPr>
                <w:rFonts w:hint="eastAsia" w:ascii="Times New Roman" w:hAnsi="Times New Roman" w:eastAsia="宋体" w:cs="Times New Roman"/>
                <w:b w:val="0"/>
                <w:bCs/>
                <w:color w:val="auto"/>
                <w:sz w:val="24"/>
                <w:highlight w:val="none"/>
                <w:u w:val="none"/>
                <w:vertAlign w:val="superscript"/>
                <w:lang w:val="en-US" w:eastAsia="zh-CN"/>
              </w:rPr>
              <w:t>3</w:t>
            </w:r>
            <w:r>
              <w:rPr>
                <w:rFonts w:hint="eastAsia" w:ascii="Times New Roman" w:hAnsi="Times New Roman" w:eastAsia="宋体" w:cs="Times New Roman"/>
                <w:b w:val="0"/>
                <w:bCs/>
                <w:color w:val="auto"/>
                <w:sz w:val="24"/>
                <w:highlight w:val="none"/>
                <w:u w:val="none"/>
                <w:lang w:val="en-US" w:eastAsia="zh-CN"/>
              </w:rPr>
              <w:t>/a），</w:t>
            </w:r>
            <w:r>
              <w:rPr>
                <w:rFonts w:hint="eastAsia" w:ascii="Times New Roman" w:hAnsi="Times New Roman" w:cs="Times New Roman"/>
                <w:b w:val="0"/>
                <w:bCs w:val="0"/>
                <w:color w:val="auto"/>
                <w:kern w:val="0"/>
                <w:sz w:val="24"/>
                <w:szCs w:val="22"/>
                <w:highlight w:val="none"/>
                <w:u w:val="none"/>
                <w:lang w:val="en-US" w:eastAsia="zh-CN"/>
              </w:rPr>
              <w:t>废水产生量按80%计</w:t>
            </w:r>
            <w:r>
              <w:rPr>
                <w:rFonts w:hint="eastAsia" w:ascii="Times New Roman" w:hAnsi="Times New Roman" w:eastAsia="宋体" w:cs="Times New Roman"/>
                <w:b w:val="0"/>
                <w:bCs/>
                <w:color w:val="auto"/>
                <w:sz w:val="24"/>
                <w:highlight w:val="none"/>
                <w:u w:val="none"/>
                <w:lang w:val="en-US" w:eastAsia="zh-CN"/>
              </w:rPr>
              <w:t>，则养护人员生活污水产生量为</w:t>
            </w:r>
            <w:r>
              <w:rPr>
                <w:rFonts w:hint="eastAsia" w:ascii="Times New Roman" w:hAnsi="Times New Roman" w:cs="Times New Roman"/>
                <w:b w:val="0"/>
                <w:bCs/>
                <w:color w:val="auto"/>
                <w:sz w:val="24"/>
                <w:highlight w:val="none"/>
                <w:u w:val="none"/>
                <w:lang w:val="en-US" w:eastAsia="zh-CN"/>
              </w:rPr>
              <w:t>0.648</w:t>
            </w:r>
            <w:r>
              <w:rPr>
                <w:rFonts w:hint="eastAsia" w:ascii="Times New Roman" w:hAnsi="Times New Roman" w:eastAsia="宋体" w:cs="Times New Roman"/>
                <w:b w:val="0"/>
                <w:bCs/>
                <w:color w:val="auto"/>
                <w:sz w:val="24"/>
                <w:highlight w:val="none"/>
                <w:u w:val="none"/>
                <w:lang w:val="en-US" w:eastAsia="zh-CN"/>
              </w:rPr>
              <w:t>m</w:t>
            </w:r>
            <w:r>
              <w:rPr>
                <w:rFonts w:hint="eastAsia" w:ascii="Times New Roman" w:hAnsi="Times New Roman" w:eastAsia="宋体" w:cs="Times New Roman"/>
                <w:b w:val="0"/>
                <w:bCs/>
                <w:color w:val="auto"/>
                <w:sz w:val="24"/>
                <w:highlight w:val="none"/>
                <w:u w:val="none"/>
                <w:vertAlign w:val="superscript"/>
                <w:lang w:val="en-US" w:eastAsia="zh-CN"/>
              </w:rPr>
              <w:t>3</w:t>
            </w:r>
            <w:r>
              <w:rPr>
                <w:rFonts w:hint="eastAsia" w:ascii="Times New Roman" w:hAnsi="Times New Roman" w:eastAsia="宋体" w:cs="Times New Roman"/>
                <w:b w:val="0"/>
                <w:bCs/>
                <w:color w:val="auto"/>
                <w:sz w:val="24"/>
                <w:highlight w:val="none"/>
                <w:u w:val="none"/>
                <w:lang w:val="en-US" w:eastAsia="zh-CN"/>
              </w:rPr>
              <w:t>/d（</w:t>
            </w:r>
            <w:r>
              <w:rPr>
                <w:rFonts w:hint="eastAsia" w:ascii="Times New Roman" w:hAnsi="Times New Roman" w:cs="Times New Roman"/>
                <w:b w:val="0"/>
                <w:bCs/>
                <w:color w:val="auto"/>
                <w:sz w:val="24"/>
                <w:highlight w:val="none"/>
                <w:u w:val="none"/>
                <w:lang w:val="en-US" w:eastAsia="zh-CN"/>
              </w:rPr>
              <w:t>236.52</w:t>
            </w:r>
            <w:r>
              <w:rPr>
                <w:rFonts w:hint="eastAsia" w:ascii="Times New Roman" w:hAnsi="Times New Roman" w:eastAsia="宋体" w:cs="Times New Roman"/>
                <w:b w:val="0"/>
                <w:bCs/>
                <w:color w:val="auto"/>
                <w:sz w:val="24"/>
                <w:highlight w:val="none"/>
                <w:u w:val="none"/>
                <w:lang w:val="en-US" w:eastAsia="zh-CN"/>
              </w:rPr>
              <w:t>m</w:t>
            </w:r>
            <w:r>
              <w:rPr>
                <w:rFonts w:hint="eastAsia" w:ascii="Times New Roman" w:hAnsi="Times New Roman" w:eastAsia="宋体" w:cs="Times New Roman"/>
                <w:b w:val="0"/>
                <w:bCs/>
                <w:color w:val="auto"/>
                <w:sz w:val="24"/>
                <w:highlight w:val="none"/>
                <w:u w:val="none"/>
                <w:vertAlign w:val="superscript"/>
                <w:lang w:val="en-US" w:eastAsia="zh-CN"/>
              </w:rPr>
              <w:t>3</w:t>
            </w:r>
            <w:r>
              <w:rPr>
                <w:rFonts w:hint="eastAsia" w:ascii="Times New Roman" w:hAnsi="Times New Roman" w:eastAsia="宋体" w:cs="Times New Roman"/>
                <w:b w:val="0"/>
                <w:bCs/>
                <w:color w:val="auto"/>
                <w:sz w:val="24"/>
                <w:highlight w:val="none"/>
                <w:u w:val="none"/>
                <w:lang w:val="en-US" w:eastAsia="zh-CN"/>
              </w:rPr>
              <w:t>/a），</w:t>
            </w:r>
            <w:r>
              <w:rPr>
                <w:rFonts w:hint="default" w:ascii="Times New Roman" w:hAnsi="Times New Roman" w:eastAsia="宋体" w:cs="Times New Roman"/>
                <w:color w:val="auto"/>
                <w:sz w:val="24"/>
                <w:szCs w:val="24"/>
                <w:lang w:val="en-US" w:eastAsia="zh-CN"/>
              </w:rPr>
              <w:t>排入</w:t>
            </w:r>
            <w:r>
              <w:rPr>
                <w:rFonts w:hint="eastAsia"/>
                <w:color w:val="auto"/>
                <w:kern w:val="0"/>
                <w:sz w:val="24"/>
                <w:lang w:eastAsia="zh-CN"/>
              </w:rPr>
              <w:t>院内化粪池</w:t>
            </w:r>
            <w:r>
              <w:rPr>
                <w:rFonts w:hint="default" w:ascii="Times New Roman" w:hAnsi="Times New Roman" w:eastAsia="宋体" w:cs="Times New Roman"/>
                <w:color w:val="auto"/>
                <w:kern w:val="0"/>
                <w:sz w:val="24"/>
                <w:szCs w:val="24"/>
                <w:lang w:eastAsia="zh-CN"/>
              </w:rPr>
              <w:t>进行处理</w:t>
            </w:r>
            <w:r>
              <w:rPr>
                <w:rFonts w:hint="eastAsia" w:ascii="Times New Roman" w:hAnsi="Times New Roman" w:eastAsia="宋体" w:cs="Times New Roman"/>
                <w:b w:val="0"/>
                <w:bCs/>
                <w:color w:val="auto"/>
                <w:sz w:val="24"/>
                <w:highlight w:val="none"/>
                <w:u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default" w:ascii="Times New Roman" w:hAnsi="Times New Roman" w:eastAsia="宋体" w:cs="Times New Roman"/>
                <w:b w:val="0"/>
                <w:bCs/>
                <w:color w:val="auto"/>
                <w:sz w:val="24"/>
                <w:szCs w:val="24"/>
                <w:highlight w:val="none"/>
                <w:u w:val="none"/>
                <w:lang w:val="en-US" w:eastAsia="zh-CN"/>
              </w:rPr>
            </w:pPr>
            <w:r>
              <w:rPr>
                <w:rFonts w:hint="eastAsia" w:ascii="Times New Roman" w:hAnsi="Times New Roman" w:eastAsia="宋体" w:cs="Times New Roman"/>
                <w:b w:val="0"/>
                <w:bCs/>
                <w:color w:val="auto"/>
                <w:sz w:val="24"/>
                <w:szCs w:val="24"/>
                <w:highlight w:val="none"/>
                <w:u w:val="none"/>
                <w:lang w:val="en-US" w:eastAsia="zh-CN"/>
              </w:rPr>
              <w:t>（3）</w:t>
            </w:r>
            <w:r>
              <w:rPr>
                <w:rFonts w:hint="default" w:ascii="Times New Roman" w:hAnsi="Times New Roman" w:eastAsia="宋体" w:cs="Times New Roman"/>
                <w:b w:val="0"/>
                <w:bCs/>
                <w:color w:val="auto"/>
                <w:sz w:val="24"/>
                <w:szCs w:val="24"/>
                <w:highlight w:val="none"/>
                <w:u w:val="none"/>
                <w:lang w:val="en-US" w:eastAsia="zh-CN"/>
              </w:rPr>
              <w:t>食堂废水</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eastAsia"/>
                <w:lang w:val="en-US" w:eastAsia="zh-CN"/>
              </w:rPr>
            </w:pPr>
            <w:r>
              <w:rPr>
                <w:rFonts w:hint="eastAsia" w:ascii="Times New Roman" w:hAnsi="Times New Roman" w:cs="Times New Roman"/>
                <w:color w:val="auto"/>
                <w:sz w:val="24"/>
                <w:szCs w:val="24"/>
                <w:lang w:val="en-US" w:eastAsia="zh-CN"/>
              </w:rPr>
              <w:t>项目</w:t>
            </w:r>
            <w:r>
              <w:rPr>
                <w:rFonts w:hint="default" w:ascii="Times New Roman" w:hAnsi="Times New Roman" w:eastAsia="宋体" w:cs="Times New Roman"/>
                <w:color w:val="auto"/>
                <w:sz w:val="24"/>
                <w:szCs w:val="24"/>
                <w:lang w:val="en-US" w:eastAsia="zh-CN"/>
              </w:rPr>
              <w:t>设置1个食堂，供应医院养老人员、办公人员、住院病人用餐，预计接待总用餐人员为</w:t>
            </w:r>
            <w:r>
              <w:rPr>
                <w:rFonts w:hint="eastAsia" w:ascii="Times New Roman" w:hAnsi="Times New Roman" w:cs="Times New Roman"/>
                <w:color w:val="auto"/>
                <w:sz w:val="24"/>
                <w:szCs w:val="24"/>
                <w:lang w:val="en-US" w:eastAsia="zh-CN"/>
              </w:rPr>
              <w:t>15</w:t>
            </w:r>
            <w:r>
              <w:rPr>
                <w:rFonts w:hint="default" w:ascii="Times New Roman" w:hAnsi="Times New Roman" w:eastAsia="宋体" w:cs="Times New Roman"/>
                <w:color w:val="auto"/>
                <w:sz w:val="24"/>
                <w:szCs w:val="24"/>
                <w:lang w:val="en-US" w:eastAsia="zh-CN"/>
              </w:rPr>
              <w:t>0人/d，参照《综合医院建筑设计规范》（GB51039-2014）并结合院内实际情况</w:t>
            </w:r>
            <w:r>
              <w:rPr>
                <w:rFonts w:hint="default" w:ascii="Times New Roman" w:hAnsi="Times New Roman" w:eastAsia="宋体" w:cs="Times New Roman"/>
                <w:color w:val="auto"/>
                <w:sz w:val="24"/>
                <w:szCs w:val="24"/>
                <w:highlight w:val="none"/>
                <w:lang w:val="en-US" w:eastAsia="zh-CN"/>
              </w:rPr>
              <w:t>，医院食堂用水定额按</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0L/人·d计算</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食堂用水量为</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cs="Times New Roman"/>
                <w:color w:val="auto"/>
                <w:sz w:val="24"/>
                <w:szCs w:val="24"/>
                <w:highlight w:val="none"/>
                <w:lang w:val="en-US" w:eastAsia="zh-CN"/>
              </w:rPr>
              <w:t>1095</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cs="Times New Roman"/>
                <w:b w:val="0"/>
                <w:bCs/>
                <w:color w:val="auto"/>
                <w:sz w:val="24"/>
                <w:highlight w:val="none"/>
                <w:u w:val="none"/>
                <w:lang w:val="en-US" w:eastAsia="zh-CN"/>
              </w:rPr>
              <w:t>废水产生量</w:t>
            </w:r>
            <w:r>
              <w:rPr>
                <w:rFonts w:hint="eastAsia" w:ascii="Times New Roman" w:hAnsi="Times New Roman" w:cs="Times New Roman"/>
                <w:b w:val="0"/>
                <w:bCs w:val="0"/>
                <w:color w:val="auto"/>
                <w:kern w:val="0"/>
                <w:sz w:val="24"/>
                <w:szCs w:val="22"/>
                <w:highlight w:val="none"/>
                <w:u w:val="none"/>
                <w:lang w:val="en-US" w:eastAsia="zh-CN"/>
              </w:rPr>
              <w:t>按</w:t>
            </w:r>
            <w:r>
              <w:rPr>
                <w:rFonts w:hint="eastAsia" w:ascii="Times New Roman" w:hAnsi="Times New Roman" w:cs="Times New Roman"/>
                <w:b w:val="0"/>
                <w:bCs/>
                <w:color w:val="auto"/>
                <w:sz w:val="24"/>
                <w:highlight w:val="none"/>
                <w:u w:val="none"/>
                <w:lang w:val="en-US" w:eastAsia="zh-CN"/>
              </w:rPr>
              <w:t>80%计，</w:t>
            </w:r>
            <w:r>
              <w:rPr>
                <w:rFonts w:hint="eastAsia" w:ascii="Times New Roman" w:hAnsi="Times New Roman" w:eastAsia="宋体" w:cs="Times New Roman"/>
                <w:color w:val="auto"/>
                <w:sz w:val="24"/>
                <w:szCs w:val="24"/>
                <w:highlight w:val="none"/>
                <w:lang w:val="en-US" w:eastAsia="zh-CN"/>
              </w:rPr>
              <w:t>则食堂废水</w:t>
            </w:r>
            <w:r>
              <w:rPr>
                <w:rFonts w:hint="default" w:ascii="Times New Roman" w:hAnsi="Times New Roman" w:eastAsia="宋体" w:cs="Times New Roman"/>
                <w:color w:val="auto"/>
                <w:sz w:val="24"/>
                <w:szCs w:val="24"/>
                <w:highlight w:val="none"/>
                <w:lang w:val="en-US" w:eastAsia="zh-CN"/>
              </w:rPr>
              <w:t>量为</w:t>
            </w:r>
            <w:r>
              <w:rPr>
                <w:rFonts w:hint="eastAsia" w:ascii="Times New Roman" w:hAnsi="Times New Roman"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cs="Times New Roman"/>
                <w:color w:val="auto"/>
                <w:sz w:val="24"/>
                <w:szCs w:val="24"/>
                <w:highlight w:val="none"/>
                <w:lang w:val="en-US" w:eastAsia="zh-CN"/>
              </w:rPr>
              <w:t>876</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经隔油池处理后排入</w:t>
            </w:r>
            <w:r>
              <w:rPr>
                <w:rFonts w:hint="eastAsia"/>
                <w:color w:val="auto"/>
                <w:kern w:val="0"/>
                <w:sz w:val="24"/>
                <w:highlight w:val="none"/>
                <w:lang w:eastAsia="zh-CN"/>
              </w:rPr>
              <w:t>院内化粪池</w:t>
            </w:r>
            <w:r>
              <w:rPr>
                <w:rFonts w:hint="default" w:ascii="Times New Roman" w:hAnsi="Times New Roman" w:eastAsia="宋体" w:cs="Times New Roman"/>
                <w:color w:val="auto"/>
                <w:kern w:val="0"/>
                <w:sz w:val="24"/>
                <w:szCs w:val="24"/>
                <w:highlight w:val="none"/>
                <w:lang w:eastAsia="zh-CN"/>
              </w:rPr>
              <w:t>进行处理</w:t>
            </w:r>
            <w:r>
              <w:rPr>
                <w:rFonts w:hint="default" w:ascii="Times New Roman" w:hAnsi="Times New Roman" w:eastAsia="宋体" w:cs="Times New Roman"/>
                <w:b w:val="0"/>
                <w:bCs/>
                <w:color w:val="auto"/>
                <w:sz w:val="24"/>
                <w:szCs w:val="24"/>
                <w:highlight w:val="none"/>
                <w:u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left="0" w:right="0" w:firstLine="480" w:firstLineChars="200"/>
              <w:textAlignment w:val="auto"/>
              <w:rPr>
                <w:rFonts w:hint="eastAsia" w:ascii="Times New Roman" w:hAnsi="Times New Roman" w:cs="Times New Roman"/>
                <w:b w:val="0"/>
                <w:bCs w:val="0"/>
                <w:color w:val="auto"/>
                <w:kern w:val="0"/>
                <w:sz w:val="24"/>
                <w:szCs w:val="22"/>
                <w:highlight w:val="none"/>
                <w:u w:val="none"/>
                <w:lang w:val="en-US" w:eastAsia="zh-CN"/>
              </w:rPr>
            </w:pPr>
            <w:r>
              <w:rPr>
                <w:rFonts w:hint="eastAsia" w:ascii="Times New Roman" w:hAnsi="Times New Roman" w:cs="Times New Roman"/>
                <w:b w:val="0"/>
                <w:bCs w:val="0"/>
                <w:color w:val="auto"/>
                <w:kern w:val="0"/>
                <w:sz w:val="24"/>
                <w:szCs w:val="22"/>
                <w:highlight w:val="none"/>
                <w:u w:val="none"/>
                <w:lang w:val="en-US" w:eastAsia="zh-CN"/>
              </w:rPr>
              <w:t>项目水平衡见下图。</w:t>
            </w:r>
          </w:p>
          <w:p>
            <w:pPr>
              <w:rPr>
                <w:rFonts w:hint="default"/>
                <w:color w:val="auto"/>
                <w:highlight w:val="none"/>
                <w:lang w:val="en-US" w:eastAsia="zh-CN"/>
              </w:rPr>
            </w:pPr>
            <w:r>
              <w:rPr>
                <w:rFonts w:hint="default"/>
                <w:color w:val="auto"/>
                <w:highlight w:val="none"/>
                <w:lang w:val="en-US" w:eastAsia="zh-CN"/>
              </w:rPr>
              <w:object>
                <v:shape id="_x0000_i1025" o:spt="75" type="#_x0000_t75" style="height:326.3pt;width:425.65pt;" o:ole="t" filled="f" o:preferrelative="t" stroked="f" coordsize="21600,21600">
                  <v:path/>
                  <v:fill on="f" focussize="0,0"/>
                  <v:stroke on="f"/>
                  <v:imagedata r:id="rId22" o:title=""/>
                  <o:lock v:ext="edit" aspectratio="f"/>
                  <w10:wrap type="none"/>
                  <w10:anchorlock/>
                </v:shape>
                <o:OLEObject Type="Embed" ProgID="Visio.Drawing.11" ShapeID="_x0000_i1025" DrawAspect="Content" ObjectID="_1468075725" r:id="rId21">
                  <o:LockedField>false</o:LockedField>
                </o:OLEObject>
              </w:object>
            </w:r>
          </w:p>
          <w:p>
            <w:pPr>
              <w:pStyle w:val="237"/>
              <w:keepNext w:val="0"/>
              <w:keepLines w:val="0"/>
              <w:pageBreakBefore w:val="0"/>
              <w:widowControl w:val="0"/>
              <w:kinsoku/>
              <w:wordWrap/>
              <w:overflowPunct/>
              <w:topLinePunct w:val="0"/>
              <w:autoSpaceDE/>
              <w:autoSpaceDN/>
              <w:bidi w:val="0"/>
              <w:adjustRightInd/>
              <w:snapToGrid/>
              <w:spacing w:before="157" w:beforeLines="50" w:line="360" w:lineRule="auto"/>
              <w:ind w:firstLine="0" w:firstLineChars="0"/>
              <w:jc w:val="center"/>
              <w:textAlignment w:val="auto"/>
              <w:rPr>
                <w:rFonts w:hint="default" w:ascii="Times New Roman" w:hAnsi="Times New Roman" w:eastAsia="黑体" w:cs="Times New Roman"/>
                <w:b w:val="0"/>
                <w:bCs/>
                <w:color w:val="auto"/>
                <w:sz w:val="24"/>
                <w:highlight w:val="none"/>
                <w:u w:val="none"/>
                <w:lang w:val="en-US" w:eastAsia="zh-CN"/>
              </w:rPr>
            </w:pPr>
            <w:r>
              <w:rPr>
                <w:rFonts w:hint="default" w:ascii="Times New Roman" w:hAnsi="Times New Roman" w:eastAsia="黑体" w:cs="Times New Roman"/>
                <w:b w:val="0"/>
                <w:bCs/>
                <w:color w:val="auto"/>
                <w:sz w:val="24"/>
                <w:highlight w:val="none"/>
                <w:u w:val="none"/>
                <w:lang w:val="en-US" w:eastAsia="zh-CN"/>
              </w:rPr>
              <w:t>图1   项目水平衡图    单位：m</w:t>
            </w:r>
            <w:r>
              <w:rPr>
                <w:rFonts w:hint="default" w:ascii="Times New Roman" w:hAnsi="Times New Roman" w:eastAsia="黑体" w:cs="Times New Roman"/>
                <w:b w:val="0"/>
                <w:bCs/>
                <w:color w:val="auto"/>
                <w:sz w:val="24"/>
                <w:highlight w:val="none"/>
                <w:u w:val="none"/>
                <w:vertAlign w:val="superscript"/>
                <w:lang w:val="en-US" w:eastAsia="zh-CN"/>
              </w:rPr>
              <w:t>3</w:t>
            </w:r>
            <w:r>
              <w:rPr>
                <w:rFonts w:hint="default" w:ascii="Times New Roman" w:hAnsi="Times New Roman" w:eastAsia="黑体" w:cs="Times New Roman"/>
                <w:b w:val="0"/>
                <w:bCs/>
                <w:color w:val="auto"/>
                <w:sz w:val="24"/>
                <w:highlight w:val="none"/>
                <w:u w:val="none"/>
                <w:lang w:val="en-US" w:eastAsia="zh-CN"/>
              </w:rPr>
              <w:t>/d</w:t>
            </w:r>
          </w:p>
          <w:p>
            <w:pPr>
              <w:pStyle w:val="196"/>
              <w:keepNext w:val="0"/>
              <w:keepLines w:val="0"/>
              <w:pageBreakBefore w:val="0"/>
              <w:widowControl w:val="0"/>
              <w:kinsoku/>
              <w:wordWrap/>
              <w:overflowPunct/>
              <w:topLinePunct w:val="0"/>
              <w:autoSpaceDE/>
              <w:autoSpaceDN/>
              <w:bidi w:val="0"/>
              <w:adjustRightInd w:val="0"/>
              <w:snapToGrid w:val="0"/>
              <w:spacing w:after="0" w:line="520" w:lineRule="exact"/>
              <w:jc w:val="both"/>
              <w:rPr>
                <w:rFonts w:hint="default" w:ascii="Times New Roman" w:hAnsi="Times New Roman" w:eastAsia="宋体" w:cs="Times New Roman"/>
                <w:b/>
                <w:bCs w:val="0"/>
                <w:color w:val="auto"/>
                <w:szCs w:val="24"/>
                <w:highlight w:val="none"/>
                <w:lang w:val="en-US" w:eastAsia="zh-CN"/>
              </w:rPr>
            </w:pPr>
            <w:r>
              <w:rPr>
                <w:rFonts w:hint="eastAsia" w:ascii="Times New Roman" w:hAnsi="Times New Roman" w:cs="Times New Roman"/>
                <w:b/>
                <w:bCs w:val="0"/>
                <w:color w:val="auto"/>
                <w:szCs w:val="24"/>
                <w:highlight w:val="none"/>
                <w:lang w:val="en-US" w:eastAsia="zh-CN"/>
              </w:rPr>
              <w:t>9</w:t>
            </w:r>
            <w:r>
              <w:rPr>
                <w:rFonts w:hint="eastAsia" w:ascii="Times New Roman" w:hAnsi="Times New Roman" w:eastAsia="宋体" w:cs="Times New Roman"/>
                <w:b/>
                <w:bCs w:val="0"/>
                <w:color w:val="auto"/>
                <w:szCs w:val="24"/>
                <w:highlight w:val="none"/>
                <w:lang w:val="en-US" w:eastAsia="zh-CN"/>
              </w:rPr>
              <w:t>.</w:t>
            </w:r>
            <w:r>
              <w:rPr>
                <w:rFonts w:hint="eastAsia" w:ascii="Times New Roman" w:hAnsi="Times New Roman" w:cs="Times New Roman"/>
                <w:b/>
                <w:bCs w:val="0"/>
                <w:color w:val="auto"/>
                <w:szCs w:val="24"/>
                <w:highlight w:val="none"/>
                <w:lang w:val="en-US" w:eastAsia="zh-CN"/>
              </w:rPr>
              <w:t>2</w:t>
            </w:r>
            <w:r>
              <w:rPr>
                <w:rFonts w:hint="default" w:ascii="Times New Roman" w:hAnsi="Times New Roman" w:eastAsia="宋体" w:cs="Times New Roman"/>
                <w:b/>
                <w:bCs w:val="0"/>
                <w:color w:val="auto"/>
                <w:szCs w:val="24"/>
                <w:highlight w:val="none"/>
                <w:lang w:val="en-US" w:eastAsia="zh-CN"/>
              </w:rPr>
              <w:t>供电</w:t>
            </w:r>
          </w:p>
          <w:p>
            <w:pPr>
              <w:keepNext w:val="0"/>
              <w:keepLines w:val="0"/>
              <w:pageBreakBefore w:val="0"/>
              <w:widowControl w:val="0"/>
              <w:kinsoku/>
              <w:wordWrap/>
              <w:overflowPunct/>
              <w:topLinePunct w:val="0"/>
              <w:autoSpaceDE/>
              <w:autoSpaceDN/>
              <w:bidi w:val="0"/>
              <w:adjustRightInd w:val="0"/>
              <w:snapToGrid w:val="0"/>
              <w:spacing w:line="520" w:lineRule="exact"/>
              <w:ind w:left="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highlight w:val="none"/>
                <w:lang w:val="en-US" w:eastAsia="zh-CN"/>
              </w:rPr>
              <w:t>项目利用渑池县中医院原有供电设施，</w:t>
            </w:r>
            <w:r>
              <w:rPr>
                <w:rFonts w:hint="default" w:ascii="Times New Roman" w:hAnsi="Times New Roman" w:cs="Times New Roman"/>
                <w:color w:val="auto"/>
                <w:sz w:val="24"/>
                <w:highlight w:val="none"/>
              </w:rPr>
              <w:t>用电由</w:t>
            </w:r>
            <w:r>
              <w:rPr>
                <w:rFonts w:hint="default" w:ascii="Times New Roman" w:hAnsi="Times New Roman" w:cs="Times New Roman"/>
                <w:color w:val="auto"/>
                <w:sz w:val="24"/>
                <w:highlight w:val="none"/>
                <w:lang w:eastAsia="zh-CN"/>
              </w:rPr>
              <w:t>渑池县</w:t>
            </w:r>
            <w:r>
              <w:rPr>
                <w:rFonts w:hint="default" w:ascii="Times New Roman" w:hAnsi="Times New Roman" w:cs="Times New Roman"/>
                <w:color w:val="auto"/>
                <w:sz w:val="24"/>
                <w:highlight w:val="none"/>
              </w:rPr>
              <w:t>供</w:t>
            </w:r>
            <w:r>
              <w:rPr>
                <w:rFonts w:hint="default" w:ascii="Times New Roman" w:hAnsi="Times New Roman" w:cs="Times New Roman"/>
                <w:color w:val="auto"/>
                <w:sz w:val="24"/>
                <w:highlight w:val="none"/>
                <w:lang w:val="en-US" w:eastAsia="zh-CN"/>
              </w:rPr>
              <w:t>电</w:t>
            </w:r>
            <w:r>
              <w:rPr>
                <w:rFonts w:hint="default" w:ascii="Times New Roman" w:hAnsi="Times New Roman" w:cs="Times New Roman"/>
                <w:color w:val="auto"/>
                <w:sz w:val="24"/>
                <w:highlight w:val="none"/>
              </w:rPr>
              <w:t>系统提供，年用电量为</w:t>
            </w:r>
            <w:r>
              <w:rPr>
                <w:rFonts w:hint="eastAsia" w:ascii="Times New Roman" w:hAnsi="Times New Roman" w:cs="Times New Roman"/>
                <w:color w:val="auto"/>
                <w:sz w:val="24"/>
                <w:highlight w:val="none"/>
                <w:lang w:val="en-US" w:eastAsia="zh-CN"/>
              </w:rPr>
              <w:t>240</w:t>
            </w:r>
            <w:r>
              <w:rPr>
                <w:rFonts w:hint="default" w:ascii="Times New Roman" w:hAnsi="Times New Roman" w:cs="Times New Roman"/>
                <w:color w:val="auto"/>
                <w:sz w:val="24"/>
                <w:highlight w:val="none"/>
              </w:rPr>
              <w:t>万</w:t>
            </w:r>
            <w:r>
              <w:rPr>
                <w:rFonts w:hint="default" w:ascii="Times New Roman" w:hAnsi="Times New Roman" w:cs="Times New Roman"/>
                <w:color w:val="auto"/>
                <w:sz w:val="24"/>
                <w:highlight w:val="none"/>
                <w:lang w:val="en-US" w:eastAsia="zh-CN"/>
              </w:rPr>
              <w:t>kw·</w:t>
            </w:r>
            <w:r>
              <w:rPr>
                <w:rFonts w:hint="default" w:ascii="Times New Roman" w:hAnsi="Times New Roman" w:cs="Times New Roman"/>
                <w:color w:val="auto"/>
                <w:sz w:val="24"/>
                <w:highlight w:val="none"/>
              </w:rPr>
              <w:t>h。</w:t>
            </w:r>
          </w:p>
          <w:p>
            <w:pPr>
              <w:pStyle w:val="196"/>
              <w:keepNext w:val="0"/>
              <w:keepLines w:val="0"/>
              <w:pageBreakBefore w:val="0"/>
              <w:widowControl w:val="0"/>
              <w:kinsoku/>
              <w:wordWrap/>
              <w:overflowPunct/>
              <w:topLinePunct w:val="0"/>
              <w:autoSpaceDE/>
              <w:autoSpaceDN/>
              <w:bidi w:val="0"/>
              <w:adjustRightInd w:val="0"/>
              <w:snapToGrid w:val="0"/>
              <w:spacing w:after="0" w:line="520" w:lineRule="exact"/>
              <w:jc w:val="both"/>
              <w:rPr>
                <w:rFonts w:hint="default" w:ascii="Times New Roman" w:hAnsi="Times New Roman" w:eastAsia="宋体" w:cs="Times New Roman"/>
                <w:b/>
                <w:bCs w:val="0"/>
                <w:color w:val="auto"/>
                <w:szCs w:val="24"/>
                <w:highlight w:val="none"/>
                <w:lang w:val="en-US" w:eastAsia="zh-CN"/>
              </w:rPr>
            </w:pPr>
            <w:r>
              <w:rPr>
                <w:rFonts w:hint="eastAsia" w:ascii="Times New Roman" w:hAnsi="Times New Roman" w:cs="Times New Roman"/>
                <w:b/>
                <w:bCs w:val="0"/>
                <w:color w:val="auto"/>
                <w:szCs w:val="24"/>
                <w:highlight w:val="none"/>
                <w:lang w:val="en-US" w:eastAsia="zh-CN"/>
              </w:rPr>
              <w:t>9</w:t>
            </w:r>
            <w:r>
              <w:rPr>
                <w:rFonts w:hint="eastAsia" w:ascii="Times New Roman" w:hAnsi="Times New Roman" w:eastAsia="宋体" w:cs="Times New Roman"/>
                <w:b/>
                <w:bCs w:val="0"/>
                <w:color w:val="auto"/>
                <w:szCs w:val="24"/>
                <w:highlight w:val="none"/>
                <w:lang w:val="en-US" w:eastAsia="zh-CN"/>
              </w:rPr>
              <w:t>.</w:t>
            </w:r>
            <w:r>
              <w:rPr>
                <w:rFonts w:hint="eastAsia" w:ascii="Times New Roman" w:hAnsi="Times New Roman" w:cs="Times New Roman"/>
                <w:b/>
                <w:bCs w:val="0"/>
                <w:color w:val="auto"/>
                <w:szCs w:val="24"/>
                <w:highlight w:val="none"/>
                <w:lang w:val="en-US" w:eastAsia="zh-CN"/>
              </w:rPr>
              <w:t>3</w:t>
            </w:r>
            <w:r>
              <w:rPr>
                <w:rFonts w:hint="eastAsia" w:ascii="Times New Roman" w:hAnsi="Times New Roman" w:eastAsia="宋体" w:cs="Times New Roman"/>
                <w:b/>
                <w:bCs w:val="0"/>
                <w:color w:val="auto"/>
                <w:szCs w:val="24"/>
                <w:highlight w:val="none"/>
                <w:lang w:val="en-US" w:eastAsia="zh-CN"/>
              </w:rPr>
              <w:t>消防</w:t>
            </w:r>
          </w:p>
          <w:p>
            <w:pPr>
              <w:keepNext w:val="0"/>
              <w:keepLines w:val="0"/>
              <w:pageBreakBefore w:val="0"/>
              <w:widowControl w:val="0"/>
              <w:kinsoku/>
              <w:wordWrap/>
              <w:overflowPunct/>
              <w:topLinePunct w:val="0"/>
              <w:autoSpaceDE/>
              <w:autoSpaceDN/>
              <w:bidi w:val="0"/>
              <w:adjustRightInd w:val="0"/>
              <w:snapToGrid w:val="0"/>
              <w:spacing w:line="520" w:lineRule="exact"/>
              <w:ind w:left="0" w:firstLine="480" w:firstLineChars="200"/>
              <w:textAlignment w:val="auto"/>
              <w:outlineLvl w:val="9"/>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建筑设计防火规范》（GB50016-2014）（2018年版）的有关规定，项目区内设置相应的室外消火栓，满足消防水量和水压。在楼梯间、消防电梯前室等处设置室内消火栓系统，消火栓的间距保证两股水柱达到室内任何部位。消火栓系统在静压力不大于1.0Mpa的条件下分为一个区。系统设置一套消防系统加压水泵。栓口出水压力大于0.5Mpa时，消火栓采用减压稳压消火栓。根据《建筑灭火器配置设计规范》（GB50140-2015）要求，在建筑物内设置足够数量的手提式干粉灭火器。在最高建筑屋顶设消防水箱，以保证火灾前十分钟的灭火需要。</w:t>
            </w:r>
          </w:p>
          <w:p>
            <w:pPr>
              <w:pStyle w:val="5"/>
              <w:rPr>
                <w:rFonts w:hint="eastAsia"/>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60" w:hRule="atLeast"/>
          <w:jc w:val="center"/>
        </w:trPr>
        <w:tc>
          <w:tcPr>
            <w:tcW w:w="496" w:type="dxa"/>
            <w:noWrap w:val="0"/>
            <w:vAlign w:val="center"/>
          </w:tcPr>
          <w:p>
            <w:pPr>
              <w:pStyle w:val="33"/>
              <w:adjustRightInd w:val="0"/>
              <w:snapToGrid w:val="0"/>
              <w:spacing w:before="0" w:beforeAutospacing="0" w:after="0" w:afterAutospacing="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工艺流程和产排污环节</w:t>
            </w:r>
          </w:p>
        </w:tc>
        <w:tc>
          <w:tcPr>
            <w:tcW w:w="8730" w:type="dxa"/>
            <w:noWrap w:val="0"/>
            <w:vAlign w:val="top"/>
          </w:tcPr>
          <w:p>
            <w:pPr>
              <w:keepNext w:val="0"/>
              <w:keepLines w:val="0"/>
              <w:pageBreakBefore w:val="0"/>
              <w:widowControl/>
              <w:kinsoku/>
              <w:wordWrap/>
              <w:overflowPunct/>
              <w:topLinePunct w:val="0"/>
              <w:autoSpaceDE/>
              <w:autoSpaceDN/>
              <w:bidi w:val="0"/>
              <w:adjustRightInd/>
              <w:snapToGrid/>
              <w:spacing w:before="157" w:beforeLines="50" w:line="360" w:lineRule="auto"/>
              <w:ind w:firstLine="0"/>
              <w:jc w:val="center"/>
              <w:textAlignment w:val="auto"/>
              <w:rPr>
                <w:rFonts w:hint="default" w:ascii="Times New Roman" w:hAnsi="Times New Roman" w:eastAsia="黑体" w:cs="Times New Roman"/>
                <w:bCs/>
                <w:color w:val="auto"/>
                <w:kern w:val="0"/>
                <w:sz w:val="24"/>
                <w:szCs w:val="24"/>
                <w:highlight w:val="none"/>
                <w:u w:val="none"/>
                <w:lang w:val="en-US" w:eastAsia="zh-CN" w:bidi="ar-SA"/>
              </w:rPr>
            </w:pPr>
            <w:r>
              <w:rPr>
                <w:rFonts w:hint="eastAsia" w:ascii="Times New Roman" w:hAnsi="Times New Roman" w:eastAsia="黑体" w:cs="Times New Roman"/>
                <w:bCs/>
                <w:color w:val="auto"/>
                <w:kern w:val="0"/>
                <w:sz w:val="24"/>
                <w:szCs w:val="24"/>
                <w:highlight w:val="none"/>
                <w:u w:val="none"/>
                <w:lang w:val="en-US" w:eastAsia="zh-CN" w:bidi="ar-SA"/>
              </w:rPr>
              <w:object>
                <v:shape id="_x0000_i1026" o:spt="75" type="#_x0000_t75" style="height:299.25pt;width:426.3pt;" o:ole="t" filled="f" o:preferrelative="t" stroked="f" coordsize="21600,21600">
                  <v:path/>
                  <v:fill on="f" focussize="0,0"/>
                  <v:stroke on="f"/>
                  <v:imagedata r:id="rId24" o:title=""/>
                  <o:lock v:ext="edit" aspectratio="f"/>
                  <w10:wrap type="none"/>
                  <w10:anchorlock/>
                </v:shape>
                <o:OLEObject Type="Embed" ProgID="Visio.Drawing.11" ShapeID="_x0000_i1026" DrawAspect="Content" ObjectID="_1468075726" r:id="rId23">
                  <o:LockedField>false</o:LockedField>
                </o:OLEObject>
              </w:object>
            </w:r>
            <w:r>
              <w:rPr>
                <w:rFonts w:hint="eastAsia" w:ascii="Times New Roman" w:hAnsi="Times New Roman" w:eastAsia="黑体" w:cs="Times New Roman"/>
                <w:bCs/>
                <w:color w:val="auto"/>
                <w:kern w:val="0"/>
                <w:sz w:val="24"/>
                <w:szCs w:val="24"/>
                <w:highlight w:val="none"/>
                <w:u w:val="none"/>
                <w:lang w:val="en-US" w:eastAsia="zh-CN" w:bidi="ar-SA"/>
              </w:rPr>
              <w:t>图2   医院工作</w:t>
            </w:r>
            <w:r>
              <w:rPr>
                <w:rFonts w:hint="default" w:ascii="Times New Roman" w:hAnsi="Times New Roman" w:eastAsia="黑体" w:cs="Times New Roman"/>
                <w:bCs/>
                <w:color w:val="auto"/>
                <w:kern w:val="0"/>
                <w:sz w:val="24"/>
                <w:szCs w:val="24"/>
                <w:highlight w:val="none"/>
                <w:u w:val="none"/>
                <w:lang w:val="en-US" w:eastAsia="zh-CN" w:bidi="ar-SA"/>
              </w:rPr>
              <w:t>流程及产污环节</w:t>
            </w:r>
            <w:r>
              <w:rPr>
                <w:rFonts w:hint="eastAsia" w:ascii="Times New Roman" w:hAnsi="Times New Roman" w:eastAsia="黑体" w:cs="Times New Roman"/>
                <w:bCs/>
                <w:color w:val="auto"/>
                <w:kern w:val="0"/>
                <w:sz w:val="24"/>
                <w:szCs w:val="24"/>
                <w:highlight w:val="none"/>
                <w:u w:val="none"/>
                <w:lang w:val="en-US" w:eastAsia="zh-CN" w:bidi="ar-SA"/>
              </w:rPr>
              <w:t>示意</w:t>
            </w:r>
            <w:r>
              <w:rPr>
                <w:rFonts w:hint="default" w:ascii="Times New Roman" w:hAnsi="Times New Roman" w:eastAsia="黑体" w:cs="Times New Roman"/>
                <w:bCs/>
                <w:color w:val="auto"/>
                <w:kern w:val="0"/>
                <w:sz w:val="24"/>
                <w:szCs w:val="24"/>
                <w:highlight w:val="none"/>
                <w:u w:val="none"/>
                <w:lang w:val="en-US" w:eastAsia="zh-CN" w:bidi="ar-SA"/>
              </w:rPr>
              <w:t>图</w:t>
            </w:r>
          </w:p>
          <w:p>
            <w:pPr>
              <w:pStyle w:val="19"/>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项目</w:t>
            </w:r>
            <w:r>
              <w:rPr>
                <w:rFonts w:hint="default" w:ascii="Times New Roman" w:hAnsi="Times New Roman" w:eastAsia="宋体" w:cs="Times New Roman"/>
                <w:color w:val="auto"/>
                <w:highlight w:val="none"/>
                <w:lang w:val="en-US" w:eastAsia="zh-CN"/>
              </w:rPr>
              <w:t>收治对象主要为老年慢性病患者和具有自理、半自理能力的老人以及失能老人，无传染性疾病患者。患者入院前首先在中医院或其它综合医院进行门诊诊察，入院后只开展康复、理疗、保健等治疗科目，并为部分入院患者输液。住院期间若患者需要进行进一步理化检验或治疗的，则转至中医院或其它综合医院。</w:t>
            </w:r>
          </w:p>
          <w:p>
            <w:pPr>
              <w:rPr>
                <w:rFonts w:hint="default"/>
                <w:color w:val="auto"/>
                <w:lang w:val="en-US" w:eastAsia="zh-CN"/>
              </w:rPr>
            </w:pPr>
          </w:p>
          <w:p>
            <w:pPr>
              <w:pStyle w:val="19"/>
              <w:keepNext w:val="0"/>
              <w:keepLines w:val="0"/>
              <w:pageBreakBefore w:val="0"/>
              <w:widowControl w:val="0"/>
              <w:kinsoku/>
              <w:wordWrap/>
              <w:overflowPunct/>
              <w:topLinePunct w:val="0"/>
              <w:autoSpaceDE/>
              <w:autoSpaceDN/>
              <w:bidi w:val="0"/>
              <w:adjustRightInd/>
              <w:snapToGrid w:val="0"/>
              <w:spacing w:line="360" w:lineRule="auto"/>
              <w:ind w:left="0" w:leftChars="0" w:right="0" w:firstLine="0" w:firstLineChars="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主要污染工序：</w:t>
            </w:r>
          </w:p>
          <w:p>
            <w:pPr>
              <w:pStyle w:val="107"/>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0"/>
              <w:textAlignment w:val="auto"/>
              <w:rPr>
                <w:rFonts w:hint="eastAsia" w:ascii="Times New Roman" w:hAnsi="Times New Roman" w:eastAsia="黑体" w:cs="Times New Roman"/>
                <w:color w:val="auto"/>
                <w:highlight w:val="none"/>
                <w:lang w:eastAsia="zh-CN" w:bidi="ar-SA"/>
              </w:rPr>
            </w:pPr>
            <w:r>
              <w:rPr>
                <w:rFonts w:hint="eastAsia" w:ascii="Times New Roman" w:hAnsi="Times New Roman" w:eastAsia="黑体" w:cs="Times New Roman"/>
                <w:color w:val="auto"/>
                <w:highlight w:val="none"/>
                <w:lang w:val="en-US" w:eastAsia="zh-CN" w:bidi="ar-SA"/>
              </w:rPr>
              <w:t xml:space="preserve">  </w:t>
            </w:r>
            <w:r>
              <w:rPr>
                <w:rFonts w:hint="eastAsia" w:ascii="Times New Roman" w:hAnsi="Times New Roman" w:eastAsia="黑体" w:cs="Times New Roman"/>
                <w:color w:val="auto"/>
                <w:highlight w:val="none"/>
                <w:lang w:eastAsia="zh-CN" w:bidi="ar-SA"/>
              </w:rPr>
              <w:t>主要</w:t>
            </w:r>
            <w:r>
              <w:rPr>
                <w:rFonts w:hint="eastAsia" w:ascii="Times New Roman" w:hAnsi="Times New Roman" w:eastAsia="黑体" w:cs="Times New Roman"/>
                <w:color w:val="auto"/>
                <w:highlight w:val="none"/>
                <w:lang w:val="en-US" w:eastAsia="zh-CN" w:bidi="ar-SA"/>
              </w:rPr>
              <w:t>产污环节</w:t>
            </w:r>
            <w:r>
              <w:rPr>
                <w:rFonts w:hint="eastAsia" w:ascii="Times New Roman" w:hAnsi="Times New Roman" w:eastAsia="黑体" w:cs="Times New Roman"/>
                <w:color w:val="auto"/>
                <w:highlight w:val="none"/>
                <w:lang w:eastAsia="zh-CN" w:bidi="ar-SA"/>
              </w:rPr>
              <w:t>一览表</w:t>
            </w:r>
          </w:p>
          <w:tbl>
            <w:tblPr>
              <w:tblStyle w:val="37"/>
              <w:tblW w:w="83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2"/>
              <w:gridCol w:w="630"/>
              <w:gridCol w:w="900"/>
              <w:gridCol w:w="2215"/>
              <w:gridCol w:w="36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项目</w:t>
                  </w: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产污环节</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主要污染物</w:t>
                  </w:r>
                </w:p>
              </w:tc>
              <w:tc>
                <w:tcPr>
                  <w:tcW w:w="3613"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治理措施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restart"/>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废气</w:t>
                  </w: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污水处理站</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NH</w:t>
                  </w:r>
                  <w:r>
                    <w:rPr>
                      <w:rFonts w:hint="eastAsia" w:ascii="Times New Roman" w:hAnsi="Times New Roman" w:cs="Times New Roman"/>
                      <w:b w:val="0"/>
                      <w:bCs w:val="0"/>
                      <w:color w:val="auto"/>
                      <w:sz w:val="21"/>
                      <w:szCs w:val="21"/>
                      <w:highlight w:val="none"/>
                      <w:u w:val="none"/>
                      <w:vertAlign w:val="subscript"/>
                      <w:lang w:val="en-US" w:eastAsia="zh-CN"/>
                    </w:rPr>
                    <w:t>3</w:t>
                  </w:r>
                  <w:r>
                    <w:rPr>
                      <w:rFonts w:hint="eastAsia" w:ascii="Times New Roman" w:hAnsi="Times New Roman" w:cs="Times New Roman"/>
                      <w:b w:val="0"/>
                      <w:bCs w:val="0"/>
                      <w:color w:val="auto"/>
                      <w:sz w:val="21"/>
                      <w:szCs w:val="21"/>
                      <w:highlight w:val="none"/>
                      <w:u w:val="none"/>
                      <w:lang w:val="en-US" w:eastAsia="zh-CN"/>
                    </w:rPr>
                    <w:t>、H</w:t>
                  </w:r>
                  <w:r>
                    <w:rPr>
                      <w:rFonts w:hint="eastAsia" w:ascii="Times New Roman" w:hAnsi="Times New Roman" w:cs="Times New Roman"/>
                      <w:b w:val="0"/>
                      <w:bCs w:val="0"/>
                      <w:color w:val="auto"/>
                      <w:sz w:val="21"/>
                      <w:szCs w:val="21"/>
                      <w:highlight w:val="none"/>
                      <w:u w:val="none"/>
                      <w:vertAlign w:val="subscript"/>
                      <w:lang w:val="en-US" w:eastAsia="zh-CN"/>
                    </w:rPr>
                    <w:t>2</w:t>
                  </w:r>
                  <w:r>
                    <w:rPr>
                      <w:rFonts w:hint="eastAsia" w:ascii="Times New Roman" w:hAnsi="Times New Roman" w:cs="Times New Roman"/>
                      <w:b w:val="0"/>
                      <w:bCs w:val="0"/>
                      <w:color w:val="auto"/>
                      <w:sz w:val="21"/>
                      <w:szCs w:val="21"/>
                      <w:highlight w:val="none"/>
                      <w:u w:val="none"/>
                      <w:lang w:val="en-US" w:eastAsia="zh-CN"/>
                    </w:rPr>
                    <w:t>S、臭气浓度</w:t>
                  </w:r>
                </w:p>
              </w:tc>
              <w:tc>
                <w:tcPr>
                  <w:tcW w:w="3613"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color w:val="auto"/>
                      <w:sz w:val="21"/>
                      <w:szCs w:val="21"/>
                      <w:highlight w:val="none"/>
                      <w:lang w:val="en-US" w:eastAsia="zh-CN"/>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食堂</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油烟</w:t>
                  </w:r>
                </w:p>
              </w:tc>
              <w:tc>
                <w:tcPr>
                  <w:tcW w:w="36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食堂油烟经静电油烟净化设备处理后引至楼顶排放（DA001）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煎药室</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煎药废气</w:t>
                  </w:r>
                </w:p>
              </w:tc>
              <w:tc>
                <w:tcPr>
                  <w:tcW w:w="36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ind w:left="-105" w:leftChars="-50" w:right="-105" w:rightChars="-5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废水</w:t>
                  </w:r>
                </w:p>
              </w:tc>
              <w:tc>
                <w:tcPr>
                  <w:tcW w:w="630" w:type="dxa"/>
                  <w:vMerge w:val="restart"/>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color w:val="auto"/>
                      <w:szCs w:val="21"/>
                      <w:highlight w:val="none"/>
                      <w:lang w:val="en-US" w:eastAsia="zh-CN"/>
                    </w:rPr>
                    <w:t>医疗康复单元</w:t>
                  </w: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门诊废水</w:t>
                  </w:r>
                </w:p>
              </w:tc>
              <w:tc>
                <w:tcPr>
                  <w:tcW w:w="2215" w:type="dxa"/>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val="0"/>
                    <w:spacing w:line="260" w:lineRule="exact"/>
                    <w:ind w:left="0" w:leftChars="0" w:right="0" w:rightChars="0"/>
                    <w:jc w:val="center"/>
                    <w:textAlignment w:val="auto"/>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COD、BOD</w:t>
                  </w:r>
                  <w:r>
                    <w:rPr>
                      <w:rFonts w:hint="default" w:ascii="Times New Roman" w:hAnsi="Times New Roman" w:cs="Times New Roman"/>
                      <w:b w:val="0"/>
                      <w:bCs w:val="0"/>
                      <w:color w:val="auto"/>
                      <w:sz w:val="21"/>
                      <w:szCs w:val="21"/>
                      <w:highlight w:val="none"/>
                      <w:u w:val="none"/>
                      <w:vertAlign w:val="subscript"/>
                      <w:lang w:val="en-US" w:eastAsia="zh-CN"/>
                    </w:rPr>
                    <w:t>5</w:t>
                  </w:r>
                  <w:r>
                    <w:rPr>
                      <w:rFonts w:hint="default" w:ascii="Times New Roman" w:hAnsi="Times New Roman" w:cs="Times New Roman"/>
                      <w:b w:val="0"/>
                      <w:bCs w:val="0"/>
                      <w:color w:val="auto"/>
                      <w:sz w:val="21"/>
                      <w:szCs w:val="21"/>
                      <w:highlight w:val="none"/>
                      <w:u w:val="none"/>
                      <w:lang w:val="en-US" w:eastAsia="zh-CN"/>
                    </w:rPr>
                    <w:t>、SS、NH</w:t>
                  </w:r>
                  <w:r>
                    <w:rPr>
                      <w:rFonts w:hint="default" w:ascii="Times New Roman" w:hAnsi="Times New Roman" w:cs="Times New Roman"/>
                      <w:b w:val="0"/>
                      <w:bCs w:val="0"/>
                      <w:color w:val="auto"/>
                      <w:sz w:val="21"/>
                      <w:szCs w:val="21"/>
                      <w:highlight w:val="none"/>
                      <w:u w:val="none"/>
                      <w:vertAlign w:val="subscript"/>
                      <w:lang w:val="en-US" w:eastAsia="zh-CN"/>
                    </w:rPr>
                    <w:t>3</w:t>
                  </w:r>
                  <w:r>
                    <w:rPr>
                      <w:rFonts w:hint="default" w:ascii="Times New Roman" w:hAnsi="Times New Roman" w:cs="Times New Roman"/>
                      <w:b w:val="0"/>
                      <w:bCs w:val="0"/>
                      <w:color w:val="auto"/>
                      <w:sz w:val="21"/>
                      <w:szCs w:val="21"/>
                      <w:highlight w:val="none"/>
                      <w:u w:val="none"/>
                      <w:lang w:val="en-US" w:eastAsia="zh-CN"/>
                    </w:rPr>
                    <w:t>-N</w:t>
                  </w:r>
                  <w:r>
                    <w:rPr>
                      <w:rFonts w:hint="eastAsia" w:ascii="Times New Roman" w:hAnsi="Times New Roman" w:cs="Times New Roman"/>
                      <w:b w:val="0"/>
                      <w:bCs w:val="0"/>
                      <w:color w:val="auto"/>
                      <w:sz w:val="21"/>
                      <w:szCs w:val="21"/>
                      <w:highlight w:val="none"/>
                      <w:u w:val="none"/>
                      <w:lang w:val="en-US" w:eastAsia="zh-CN"/>
                    </w:rPr>
                    <w:t>、动植物油、阴离子表面活性剂、粪大肠菌群</w:t>
                  </w:r>
                </w:p>
              </w:tc>
              <w:tc>
                <w:tcPr>
                  <w:tcW w:w="36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Cs w:val="21"/>
                      <w:highlight w:val="none"/>
                      <w:lang w:val="en-US" w:eastAsia="zh-CN"/>
                    </w:rPr>
                    <w:t>医疗康复单元医疗废水经污水处理站采取“生物接触氧化+次氯酸钠消毒”工艺进行处理后，</w:t>
                  </w:r>
                  <w:r>
                    <w:rPr>
                      <w:rFonts w:hint="default" w:ascii="Times New Roman" w:hAnsi="Times New Roman" w:cs="Times New Roman"/>
                      <w:color w:val="auto"/>
                      <w:szCs w:val="21"/>
                      <w:highlight w:val="none"/>
                      <w:lang w:val="en-US" w:eastAsia="zh-CN"/>
                    </w:rPr>
                    <w:t>通过排水排放口（DW001）排入市政污水管网进入</w:t>
                  </w:r>
                  <w:r>
                    <w:rPr>
                      <w:rFonts w:hint="eastAsia" w:ascii="Times New Roman" w:hAnsi="Times New Roman" w:cs="Times New Roman"/>
                      <w:color w:val="auto"/>
                      <w:szCs w:val="21"/>
                      <w:highlight w:val="none"/>
                      <w:lang w:val="en-US" w:eastAsia="zh-CN"/>
                    </w:rPr>
                    <w:t>渑池县第一污水处理厂</w:t>
                  </w:r>
                  <w:r>
                    <w:rPr>
                      <w:rFonts w:hint="default" w:ascii="Times New Roman" w:hAnsi="Times New Roman" w:cs="Times New Roman"/>
                      <w:color w:val="auto"/>
                      <w:szCs w:val="21"/>
                      <w:highlight w:val="none"/>
                      <w:lang w:val="en-US" w:eastAsia="zh-CN"/>
                    </w:rPr>
                    <w:t>进一步处理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color w:val="auto"/>
                    </w:rPr>
                  </w:pPr>
                </w:p>
              </w:tc>
              <w:tc>
                <w:tcPr>
                  <w:tcW w:w="630"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color w:val="auto"/>
                    </w:rPr>
                  </w:pP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化验、检验废水</w:t>
                  </w:r>
                </w:p>
              </w:tc>
              <w:tc>
                <w:tcPr>
                  <w:tcW w:w="2215"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3613"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630"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病房废水</w:t>
                  </w:r>
                </w:p>
              </w:tc>
              <w:tc>
                <w:tcPr>
                  <w:tcW w:w="2215"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3613"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630"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医护生活污水</w:t>
                  </w:r>
                </w:p>
              </w:tc>
              <w:tc>
                <w:tcPr>
                  <w:tcW w:w="2215"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3613"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630"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洗衣废水</w:t>
                  </w:r>
                </w:p>
              </w:tc>
              <w:tc>
                <w:tcPr>
                  <w:tcW w:w="2215"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3613"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630"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煎药容器清洗废水</w:t>
                  </w:r>
                </w:p>
              </w:tc>
              <w:tc>
                <w:tcPr>
                  <w:tcW w:w="2215"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3613"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630" w:type="dxa"/>
                  <w:vMerge w:val="restart"/>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color w:val="auto"/>
                      <w:szCs w:val="21"/>
                      <w:highlight w:val="none"/>
                      <w:lang w:val="en-US" w:eastAsia="zh-CN"/>
                    </w:rPr>
                    <w:t>养老单元</w:t>
                  </w: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 w:val="21"/>
                      <w:szCs w:val="21"/>
                      <w:highlight w:val="none"/>
                      <w:u w:val="none"/>
                      <w:lang w:val="en-US" w:eastAsia="zh-CN"/>
                    </w:rPr>
                    <w:t>养老人员生活污水</w:t>
                  </w:r>
                </w:p>
              </w:tc>
              <w:tc>
                <w:tcPr>
                  <w:tcW w:w="2215" w:type="dxa"/>
                  <w:vMerge w:val="restart"/>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COD、BOD</w:t>
                  </w:r>
                  <w:r>
                    <w:rPr>
                      <w:rFonts w:hint="default" w:ascii="Times New Roman" w:hAnsi="Times New Roman" w:cs="Times New Roman"/>
                      <w:b w:val="0"/>
                      <w:bCs w:val="0"/>
                      <w:color w:val="auto"/>
                      <w:sz w:val="21"/>
                      <w:szCs w:val="21"/>
                      <w:highlight w:val="none"/>
                      <w:u w:val="none"/>
                      <w:vertAlign w:val="subscript"/>
                      <w:lang w:val="en-US" w:eastAsia="zh-CN"/>
                    </w:rPr>
                    <w:t>5</w:t>
                  </w:r>
                  <w:r>
                    <w:rPr>
                      <w:rFonts w:hint="default" w:ascii="Times New Roman" w:hAnsi="Times New Roman" w:cs="Times New Roman"/>
                      <w:b w:val="0"/>
                      <w:bCs w:val="0"/>
                      <w:color w:val="auto"/>
                      <w:sz w:val="21"/>
                      <w:szCs w:val="21"/>
                      <w:highlight w:val="none"/>
                      <w:u w:val="none"/>
                      <w:lang w:val="en-US" w:eastAsia="zh-CN"/>
                    </w:rPr>
                    <w:t>、SS、NH</w:t>
                  </w:r>
                  <w:r>
                    <w:rPr>
                      <w:rFonts w:hint="default" w:ascii="Times New Roman" w:hAnsi="Times New Roman" w:cs="Times New Roman"/>
                      <w:b w:val="0"/>
                      <w:bCs w:val="0"/>
                      <w:color w:val="auto"/>
                      <w:sz w:val="21"/>
                      <w:szCs w:val="21"/>
                      <w:highlight w:val="none"/>
                      <w:u w:val="none"/>
                      <w:vertAlign w:val="subscript"/>
                      <w:lang w:val="en-US" w:eastAsia="zh-CN"/>
                    </w:rPr>
                    <w:t>3</w:t>
                  </w:r>
                  <w:r>
                    <w:rPr>
                      <w:rFonts w:hint="default" w:ascii="Times New Roman" w:hAnsi="Times New Roman" w:cs="Times New Roman"/>
                      <w:b w:val="0"/>
                      <w:bCs w:val="0"/>
                      <w:color w:val="auto"/>
                      <w:sz w:val="21"/>
                      <w:szCs w:val="21"/>
                      <w:highlight w:val="none"/>
                      <w:u w:val="none"/>
                      <w:lang w:val="en-US" w:eastAsia="zh-CN"/>
                    </w:rPr>
                    <w:t>-N</w:t>
                  </w:r>
                  <w:r>
                    <w:rPr>
                      <w:rFonts w:hint="eastAsia" w:ascii="Times New Roman" w:hAnsi="Times New Roman" w:cs="Times New Roman"/>
                      <w:b w:val="0"/>
                      <w:bCs w:val="0"/>
                      <w:color w:val="auto"/>
                      <w:sz w:val="21"/>
                      <w:szCs w:val="21"/>
                      <w:highlight w:val="none"/>
                      <w:u w:val="none"/>
                      <w:lang w:val="en-US" w:eastAsia="zh-CN"/>
                    </w:rPr>
                    <w:t>、动植物油</w:t>
                  </w:r>
                </w:p>
              </w:tc>
              <w:tc>
                <w:tcPr>
                  <w:tcW w:w="3613" w:type="dxa"/>
                  <w:vMerge w:val="restart"/>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color w:val="auto"/>
                      <w:szCs w:val="21"/>
                      <w:highlight w:val="none"/>
                      <w:lang w:val="en-US" w:eastAsia="zh-CN"/>
                    </w:rPr>
                    <w:t>食堂废水经隔油池处理后与养老单元生活污水一起进入项目院内化粪池处理，然后通过废水排放口（DW001）排入市政污水管网排入渑池县第一污水处理厂进一步处理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ind w:left="-105" w:leftChars="-50" w:right="-105" w:rightChars="-50"/>
                    <w:jc w:val="center"/>
                    <w:rPr>
                      <w:rFonts w:hint="default" w:ascii="Times New Roman" w:hAnsi="Times New Roman" w:cs="Times New Roman"/>
                      <w:b w:val="0"/>
                      <w:bCs w:val="0"/>
                      <w:color w:val="auto"/>
                      <w:sz w:val="21"/>
                      <w:szCs w:val="21"/>
                      <w:highlight w:val="none"/>
                      <w:u w:val="none"/>
                    </w:rPr>
                  </w:pPr>
                </w:p>
              </w:tc>
              <w:tc>
                <w:tcPr>
                  <w:tcW w:w="630"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 w:val="21"/>
                      <w:szCs w:val="21"/>
                      <w:highlight w:val="none"/>
                      <w:u w:val="none"/>
                      <w:lang w:val="en-US" w:eastAsia="zh-CN"/>
                    </w:rPr>
                    <w:t>护理人员生活污水</w:t>
                  </w:r>
                </w:p>
              </w:tc>
              <w:tc>
                <w:tcPr>
                  <w:tcW w:w="2215"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snapToGrid w:val="0"/>
                    <w:spacing w:line="260" w:lineRule="exact"/>
                    <w:ind w:left="0" w:leftChars="0" w:right="0" w:rightChars="0"/>
                    <w:jc w:val="center"/>
                    <w:textAlignment w:val="auto"/>
                    <w:rPr>
                      <w:rFonts w:hint="default" w:ascii="Times New Roman" w:hAnsi="Times New Roman" w:cs="Times New Roman"/>
                      <w:b w:val="0"/>
                      <w:bCs w:val="0"/>
                      <w:color w:val="auto"/>
                      <w:sz w:val="21"/>
                      <w:szCs w:val="21"/>
                      <w:highlight w:val="none"/>
                      <w:u w:val="none"/>
                      <w:lang w:val="en-US" w:eastAsia="zh-CN"/>
                    </w:rPr>
                  </w:pPr>
                </w:p>
              </w:tc>
              <w:tc>
                <w:tcPr>
                  <w:tcW w:w="361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color w:val="auto"/>
                    </w:rPr>
                  </w:pPr>
                </w:p>
              </w:tc>
              <w:tc>
                <w:tcPr>
                  <w:tcW w:w="63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eastAsia="宋体"/>
                      <w:color w:val="auto"/>
                      <w:lang w:val="en-US" w:eastAsia="zh-CN"/>
                    </w:rPr>
                  </w:pPr>
                  <w:r>
                    <w:rPr>
                      <w:rFonts w:hint="eastAsia"/>
                      <w:color w:val="auto"/>
                      <w:lang w:val="en-US" w:eastAsia="zh-CN"/>
                    </w:rPr>
                    <w:t>食堂</w:t>
                  </w:r>
                </w:p>
              </w:tc>
              <w:tc>
                <w:tcPr>
                  <w:tcW w:w="900"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食堂废水</w:t>
                  </w:r>
                </w:p>
              </w:tc>
              <w:tc>
                <w:tcPr>
                  <w:tcW w:w="2215"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c>
                <w:tcPr>
                  <w:tcW w:w="3613"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噪声</w:t>
                  </w: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医院运营</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空调机组、风机、泵等</w:t>
                  </w:r>
                </w:p>
              </w:tc>
              <w:tc>
                <w:tcPr>
                  <w:tcW w:w="3613"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地下隔声、建筑隔声、减震、距离衰减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restart"/>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固体废物</w:t>
                  </w: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医院运营</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医疗废物</w:t>
                  </w:r>
                </w:p>
              </w:tc>
              <w:tc>
                <w:tcPr>
                  <w:tcW w:w="3613"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医疗废物暂存间收集后，</w:t>
                  </w:r>
                  <w:r>
                    <w:rPr>
                      <w:rFonts w:hint="default" w:ascii="Times New Roman" w:hAnsi="Times New Roman" w:cs="Times New Roman"/>
                      <w:b w:val="0"/>
                      <w:bCs w:val="0"/>
                      <w:color w:val="auto"/>
                      <w:sz w:val="21"/>
                      <w:szCs w:val="21"/>
                      <w:highlight w:val="none"/>
                      <w:u w:val="none"/>
                      <w:lang w:val="en-US" w:eastAsia="zh-CN"/>
                    </w:rPr>
                    <w:t>定期交由三门峡天蓝环保科技有限公司安全处置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污水处理站</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污泥</w:t>
                  </w:r>
                </w:p>
              </w:tc>
              <w:tc>
                <w:tcPr>
                  <w:tcW w:w="3613"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污水处理站脱水后的泥饼袋装密封后在污泥暂存间内暂存，定期交由三门峡天蓝环保科技有限公司安全处置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食堂</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隔油池油渣</w:t>
                  </w:r>
                </w:p>
              </w:tc>
              <w:tc>
                <w:tcPr>
                  <w:tcW w:w="3613"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收集后定期交由有资质单位处置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煎药室</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中药药渣</w:t>
                  </w:r>
                </w:p>
              </w:tc>
              <w:tc>
                <w:tcPr>
                  <w:tcW w:w="3613" w:type="dxa"/>
                  <w:vMerge w:val="restart"/>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分类收集后由环卫部门统一清运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82"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p>
              </w:tc>
              <w:tc>
                <w:tcPr>
                  <w:tcW w:w="1530" w:type="dxa"/>
                  <w:gridSpan w:val="2"/>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z w:val="21"/>
                      <w:szCs w:val="21"/>
                      <w:highlight w:val="none"/>
                      <w:u w:val="none"/>
                      <w:lang w:val="en-US" w:eastAsia="zh-CN"/>
                    </w:rPr>
                    <w:t>医院运营</w:t>
                  </w:r>
                </w:p>
              </w:tc>
              <w:tc>
                <w:tcPr>
                  <w:tcW w:w="2215" w:type="dxa"/>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生活垃圾</w:t>
                  </w:r>
                </w:p>
              </w:tc>
              <w:tc>
                <w:tcPr>
                  <w:tcW w:w="3613" w:type="dxa"/>
                  <w:vMerge w:val="continue"/>
                  <w:tcBorders>
                    <w:tl2br w:val="nil"/>
                    <w:tr2bl w:val="nil"/>
                  </w:tcBorders>
                  <w:noWrap w:val="0"/>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p>
              </w:tc>
            </w:tr>
          </w:tbl>
          <w:p>
            <w:pPr>
              <w:pStyle w:val="176"/>
              <w:spacing w:line="520" w:lineRule="exact"/>
              <w:ind w:left="0" w:leftChars="0" w:firstLine="0" w:firstLineChars="0"/>
              <w:rPr>
                <w:rFonts w:hint="default" w:ascii="Times New Roman" w:hAnsi="Times New Roman" w:cs="Times New Roman"/>
                <w:bCs/>
                <w:color w:val="auto"/>
                <w:szCs w:val="21"/>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4" w:hRule="atLeast"/>
          <w:jc w:val="center"/>
        </w:trPr>
        <w:tc>
          <w:tcPr>
            <w:tcW w:w="496" w:type="dxa"/>
            <w:noWrap w:val="0"/>
            <w:vAlign w:val="center"/>
          </w:tcPr>
          <w:p>
            <w:pPr>
              <w:pStyle w:val="33"/>
              <w:adjustRightInd w:val="0"/>
              <w:snapToGrid w:val="0"/>
              <w:spacing w:before="0" w:beforeAutospacing="0" w:after="0" w:afterAutospacing="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kern w:val="2"/>
                <w:sz w:val="21"/>
                <w:szCs w:val="21"/>
                <w:highlight w:val="none"/>
                <w:lang w:val="en-US" w:eastAsia="zh-CN"/>
              </w:rPr>
              <w:t>与项目有关的原有环境污染问题</w:t>
            </w:r>
          </w:p>
        </w:tc>
        <w:tc>
          <w:tcPr>
            <w:tcW w:w="8730"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bCs/>
                <w:color w:val="auto"/>
                <w:szCs w:val="21"/>
                <w:highlight w:val="none"/>
                <w:lang w:val="en-US"/>
              </w:rPr>
            </w:pPr>
            <w:r>
              <w:rPr>
                <w:rFonts w:hint="eastAsia" w:ascii="Times New Roman" w:hAnsi="Times New Roman" w:cs="Times New Roman"/>
                <w:color w:val="auto"/>
                <w:sz w:val="24"/>
                <w:szCs w:val="22"/>
                <w:highlight w:val="none"/>
                <w:lang w:val="en-US" w:eastAsia="zh-CN"/>
              </w:rPr>
              <w:t>本项目系利用原渑池县中医院原有设施进行改建。根据现场调查，渑池县中医院根据发展需要已搬迁至渑池县仰韶镇乔岭村韶州路以南、乔岭东路以东、韶州南路以北、孟岭沟以西，原院区保留门诊病房楼、附属用房、配套公用工程、环保工程等设施以及部分设备，目前处于停止运营中</w:t>
            </w:r>
            <w:r>
              <w:rPr>
                <w:rFonts w:hint="eastAsia" w:ascii="Times New Roman" w:hAnsi="Times New Roman" w:eastAsia="宋体" w:cs="Times New Roman"/>
                <w:color w:val="auto"/>
                <w:sz w:val="24"/>
                <w:szCs w:val="22"/>
                <w:highlight w:val="none"/>
                <w:lang w:val="en-US" w:eastAsia="zh-CN"/>
              </w:rPr>
              <w:t>。</w:t>
            </w:r>
          </w:p>
        </w:tc>
      </w:tr>
    </w:tbl>
    <w:p>
      <w:pPr>
        <w:pStyle w:val="33"/>
        <w:jc w:val="center"/>
        <w:rPr>
          <w:rFonts w:ascii="黑体" w:hAnsi="黑体" w:eastAsia="黑体"/>
          <w:snapToGrid w:val="0"/>
          <w:color w:val="auto"/>
          <w:sz w:val="36"/>
          <w:szCs w:val="36"/>
          <w:highlight w:val="none"/>
        </w:rPr>
        <w:sectPr>
          <w:headerReference r:id="rId6" w:type="default"/>
          <w:footerReference r:id="rId7" w:type="default"/>
          <w:pgSz w:w="11906" w:h="16838"/>
          <w:pgMar w:top="1440" w:right="1800" w:bottom="1440" w:left="1800"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33"/>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三、区域环境质量现状、环境保护目标及评价标准</w:t>
      </w:r>
    </w:p>
    <w:tbl>
      <w:tblPr>
        <w:tblStyle w:val="37"/>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89" w:hRule="atLeast"/>
          <w:jc w:val="center"/>
        </w:trPr>
        <w:tc>
          <w:tcPr>
            <w:tcW w:w="800" w:type="dxa"/>
            <w:noWrap w:val="0"/>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质量</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现状</w:t>
            </w:r>
          </w:p>
        </w:tc>
        <w:tc>
          <w:tcPr>
            <w:tcW w:w="8190" w:type="dxa"/>
            <w:noWrap w:val="0"/>
            <w:vAlign w:val="center"/>
          </w:tcPr>
          <w:p>
            <w:pPr>
              <w:adjustRightInd w:val="0"/>
              <w:snapToGrid w:val="0"/>
              <w:spacing w:line="360" w:lineRule="auto"/>
              <w:ind w:firstLine="482" w:firstLineChars="200"/>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1、环境空气质量现状</w:t>
            </w:r>
          </w:p>
          <w:p>
            <w:pPr>
              <w:keepNext w:val="0"/>
              <w:keepLines w:val="0"/>
              <w:pageBreakBefore w:val="0"/>
              <w:widowControl w:val="0"/>
              <w:kinsoku/>
              <w:wordWrap/>
              <w:overflowPunct/>
              <w:topLinePunct w:val="0"/>
              <w:autoSpaceDE/>
              <w:autoSpaceDN/>
              <w:bidi w:val="0"/>
              <w:adjustRightInd/>
              <w:snapToGrid/>
              <w:spacing w:line="420" w:lineRule="auto"/>
              <w:ind w:firstLine="480" w:firstLineChars="200"/>
              <w:textAlignment w:val="auto"/>
              <w:rPr>
                <w:rFonts w:hint="eastAsia" w:ascii="Times New Roman" w:hAnsi="Times New Roman" w:cs="Times New Roman"/>
                <w:color w:val="auto"/>
                <w:sz w:val="24"/>
                <w:lang w:eastAsia="zh-CN"/>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1</w:t>
            </w:r>
            <w:r>
              <w:rPr>
                <w:rFonts w:hint="eastAsia" w:ascii="Times New Roman" w:hAnsi="Times New Roman" w:cs="Times New Roman"/>
                <w:color w:val="auto"/>
                <w:sz w:val="24"/>
                <w:lang w:eastAsia="zh-CN"/>
              </w:rPr>
              <w:t>）达标区判定</w:t>
            </w:r>
          </w:p>
          <w:p>
            <w:pPr>
              <w:keepNext w:val="0"/>
              <w:keepLines w:val="0"/>
              <w:pageBreakBefore w:val="0"/>
              <w:widowControl w:val="0"/>
              <w:kinsoku/>
              <w:wordWrap/>
              <w:overflowPunct/>
              <w:topLinePunct w:val="0"/>
              <w:autoSpaceDE/>
              <w:autoSpaceDN/>
              <w:bidi w:val="0"/>
              <w:adjustRightInd/>
              <w:snapToGrid/>
              <w:spacing w:line="420" w:lineRule="auto"/>
              <w:ind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lang w:eastAsia="zh-CN"/>
              </w:rPr>
              <w:t>项目</w:t>
            </w:r>
            <w:r>
              <w:rPr>
                <w:rFonts w:hint="default" w:ascii="Times New Roman" w:hAnsi="Times New Roman" w:cs="Times New Roman"/>
                <w:color w:val="auto"/>
                <w:sz w:val="24"/>
              </w:rPr>
              <w:t>所在地属于环境空气二类功能区，环境空气质量应执行《环境空气质量标准》（GB3095-2012）二级标准及修改单。</w:t>
            </w:r>
          </w:p>
          <w:p>
            <w:pPr>
              <w:pStyle w:val="23"/>
              <w:spacing w:line="420" w:lineRule="auto"/>
              <w:ind w:firstLine="482"/>
              <w:rPr>
                <w:rFonts w:hint="default" w:ascii="Times New Roman" w:hAnsi="Times New Roman" w:cs="Times New Roman"/>
                <w:color w:val="auto"/>
                <w:sz w:val="24"/>
              </w:rPr>
            </w:pPr>
            <w:r>
              <w:rPr>
                <w:rFonts w:hint="default" w:ascii="Times New Roman" w:hAnsi="Times New Roman" w:cs="Times New Roman"/>
                <w:color w:val="auto"/>
                <w:sz w:val="24"/>
              </w:rPr>
              <w:t>本次通过常规因子（SO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、CO、O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）来评价</w:t>
            </w:r>
            <w:r>
              <w:rPr>
                <w:rFonts w:hint="eastAsia" w:ascii="Times New Roman" w:hAnsi="Times New Roman" w:cs="Times New Roman"/>
                <w:color w:val="auto"/>
                <w:sz w:val="24"/>
                <w:lang w:eastAsia="zh-CN"/>
              </w:rPr>
              <w:t>项目</w:t>
            </w:r>
            <w:r>
              <w:rPr>
                <w:rFonts w:hint="default" w:ascii="Times New Roman" w:hAnsi="Times New Roman" w:cs="Times New Roman"/>
                <w:color w:val="auto"/>
                <w:sz w:val="24"/>
              </w:rPr>
              <w:t>所在区域的环境空气质量达标情况，根据</w:t>
            </w:r>
            <w:r>
              <w:rPr>
                <w:rFonts w:hint="default" w:ascii="Times New Roman" w:hAnsi="Times New Roman" w:cs="Times New Roman"/>
                <w:color w:val="auto"/>
                <w:sz w:val="24"/>
                <w:lang w:eastAsia="zh-CN"/>
              </w:rPr>
              <w:t>《渑池县环境质量报告书（2022年度）》</w:t>
            </w:r>
            <w:r>
              <w:rPr>
                <w:rFonts w:hint="default" w:ascii="Times New Roman" w:hAnsi="Times New Roman" w:cs="Times New Roman"/>
                <w:color w:val="auto"/>
                <w:sz w:val="24"/>
              </w:rPr>
              <w:t>数据可知，渑池县202</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年主要指标环境空气质量现状见下表。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line="240" w:lineRule="auto"/>
              <w:ind w:firstLine="0"/>
              <w:textAlignment w:val="auto"/>
              <w:rPr>
                <w:rFonts w:hint="default" w:ascii="Times New Roman" w:hAnsi="Times New Roman" w:cs="Times New Roman"/>
                <w:color w:val="auto"/>
              </w:rPr>
            </w:pPr>
            <w:r>
              <w:rPr>
                <w:rFonts w:hint="eastAsia" w:ascii="Times New Roman" w:hAnsi="Times New Roman" w:cs="Times New Roman"/>
                <w:color w:val="auto"/>
                <w:kern w:val="0"/>
                <w:sz w:val="24"/>
                <w:szCs w:val="21"/>
                <w:lang w:val="en-US" w:eastAsia="zh-CN" w:bidi="ar-SA"/>
              </w:rPr>
              <w:t>渑池县</w:t>
            </w:r>
            <w:r>
              <w:rPr>
                <w:rFonts w:hint="default" w:ascii="Times New Roman" w:hAnsi="Times New Roman" w:eastAsia="黑体" w:cs="Times New Roman"/>
                <w:color w:val="auto"/>
                <w:kern w:val="0"/>
                <w:sz w:val="24"/>
                <w:szCs w:val="21"/>
                <w:lang w:val="en-US" w:eastAsia="zh-CN" w:bidi="ar-SA"/>
              </w:rPr>
              <w:t>环境空气质量</w:t>
            </w:r>
            <w:r>
              <w:rPr>
                <w:rFonts w:hint="default" w:ascii="Times New Roman" w:hAnsi="Times New Roman" w:cs="Times New Roman"/>
                <w:color w:val="auto"/>
                <w:szCs w:val="21"/>
                <w:lang w:val="en-US" w:eastAsia="zh-CN"/>
              </w:rPr>
              <w:t>现</w:t>
            </w:r>
            <w:r>
              <w:rPr>
                <w:rFonts w:hint="default" w:ascii="Times New Roman" w:hAnsi="Times New Roman" w:cs="Times New Roman"/>
                <w:color w:val="auto"/>
                <w:szCs w:val="21"/>
              </w:rPr>
              <w:t>状</w:t>
            </w:r>
            <w:r>
              <w:rPr>
                <w:rStyle w:val="135"/>
                <w:rFonts w:hint="default" w:ascii="Times New Roman" w:hAnsi="Times New Roman" w:cs="Times New Roman"/>
                <w:bCs/>
                <w:color w:val="auto"/>
              </w:rPr>
              <w:t>评价</w:t>
            </w:r>
            <w:r>
              <w:rPr>
                <w:rFonts w:hint="default" w:ascii="Times New Roman" w:hAnsi="Times New Roman" w:cs="Times New Roman"/>
                <w:bCs/>
                <w:color w:val="auto"/>
                <w:kern w:val="2"/>
                <w:sz w:val="24"/>
                <w:highlight w:val="none"/>
              </w:rPr>
              <w:t>一览表</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szCs w:val="21"/>
              </w:rPr>
              <w:t>单位</w:t>
            </w:r>
            <w:r>
              <w:rPr>
                <w:rFonts w:hint="default" w:ascii="Times New Roman" w:hAnsi="Times New Roman" w:cs="Times New Roman"/>
                <w:color w:val="auto"/>
                <w:kern w:val="28"/>
              </w:rPr>
              <w:t>：CO mg/m</w:t>
            </w:r>
            <w:r>
              <w:rPr>
                <w:rFonts w:hint="default" w:ascii="Times New Roman" w:hAnsi="Times New Roman" w:cs="Times New Roman"/>
                <w:color w:val="auto"/>
                <w:kern w:val="28"/>
                <w:vertAlign w:val="superscript"/>
              </w:rPr>
              <w:t>3</w:t>
            </w:r>
            <w:r>
              <w:rPr>
                <w:rFonts w:hint="default" w:ascii="Times New Roman" w:hAnsi="Times New Roman" w:cs="Times New Roman"/>
                <w:color w:val="auto"/>
                <w:kern w:val="28"/>
              </w:rPr>
              <w:t>，其他μg/m</w:t>
            </w:r>
            <w:r>
              <w:rPr>
                <w:rFonts w:hint="default" w:ascii="Times New Roman" w:hAnsi="Times New Roman" w:cs="Times New Roman"/>
                <w:color w:val="auto"/>
                <w:kern w:val="28"/>
                <w:vertAlign w:val="superscript"/>
              </w:rPr>
              <w:t>3</w:t>
            </w:r>
          </w:p>
          <w:tbl>
            <w:tblPr>
              <w:tblStyle w:val="37"/>
              <w:tblpPr w:leftFromText="180" w:rightFromText="180" w:vertAnchor="text" w:tblpXSpec="center" w:tblpY="1"/>
              <w:tblOverlap w:val="never"/>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89"/>
              <w:gridCol w:w="2372"/>
              <w:gridCol w:w="1176"/>
              <w:gridCol w:w="1197"/>
              <w:gridCol w:w="1116"/>
              <w:gridCol w:w="112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c>
                <w:tcPr>
                  <w:tcW w:w="2372"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年评价指标</w:t>
                  </w:r>
                </w:p>
              </w:tc>
              <w:tc>
                <w:tcPr>
                  <w:tcW w:w="1176"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现状浓度/μg/m</w:t>
                  </w:r>
                  <w:r>
                    <w:rPr>
                      <w:rFonts w:hint="default" w:ascii="Times New Roman" w:hAnsi="Times New Roman" w:cs="Times New Roman"/>
                      <w:color w:val="auto"/>
                      <w:szCs w:val="21"/>
                      <w:vertAlign w:val="superscript"/>
                    </w:rPr>
                    <w:t>3</w:t>
                  </w:r>
                </w:p>
              </w:tc>
              <w:tc>
                <w:tcPr>
                  <w:tcW w:w="1197"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标准浓度/μg/m</w:t>
                  </w:r>
                  <w:r>
                    <w:rPr>
                      <w:rFonts w:hint="default" w:ascii="Times New Roman" w:hAnsi="Times New Roman" w:cs="Times New Roman"/>
                      <w:color w:val="auto"/>
                      <w:szCs w:val="21"/>
                      <w:vertAlign w:val="superscript"/>
                    </w:rPr>
                    <w:t>3</w:t>
                  </w:r>
                </w:p>
              </w:tc>
              <w:tc>
                <w:tcPr>
                  <w:tcW w:w="1116"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1124" w:type="dxa"/>
                  <w:tcBorders>
                    <w:tl2br w:val="nil"/>
                    <w:tr2bl w:val="nil"/>
                  </w:tcBorders>
                  <w:noWrap w:val="0"/>
                  <w:vAlign w:val="center"/>
                </w:tcPr>
                <w:p>
                  <w:pPr>
                    <w:jc w:val="center"/>
                    <w:rPr>
                      <w:rFonts w:hint="default" w:ascii="Times New Roman" w:hAnsi="Times New Roman" w:cs="Times New Roman"/>
                      <w:color w:val="auto"/>
                      <w:szCs w:val="21"/>
                      <w:vertAlign w:val="subscript"/>
                    </w:rPr>
                  </w:pPr>
                  <w:r>
                    <w:rPr>
                      <w:rFonts w:hint="default" w:ascii="Times New Roman" w:hAnsi="Times New Roman" w:cs="Times New Roman"/>
                      <w:color w:val="auto"/>
                      <w:szCs w:val="21"/>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2.5</w:t>
                  </w:r>
                </w:p>
              </w:tc>
              <w:tc>
                <w:tcPr>
                  <w:tcW w:w="2372" w:type="dxa"/>
                  <w:tcBorders>
                    <w:tl2br w:val="nil"/>
                    <w:tr2bl w:val="nil"/>
                  </w:tcBorders>
                  <w:noWrap w:val="0"/>
                  <w:vAlign w:val="center"/>
                </w:tcPr>
                <w:p>
                  <w:pPr>
                    <w:snapToGrid w:val="0"/>
                    <w:spacing w:beforeLines="8" w:afterLines="8"/>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24小时</w:t>
                  </w:r>
                  <w:r>
                    <w:rPr>
                      <w:rFonts w:hint="default" w:ascii="Times New Roman" w:hAnsi="Times New Roman" w:cs="Times New Roman"/>
                      <w:color w:val="auto"/>
                      <w:szCs w:val="21"/>
                    </w:rPr>
                    <w:t>平均浓度</w:t>
                  </w:r>
                </w:p>
              </w:tc>
              <w:tc>
                <w:tcPr>
                  <w:tcW w:w="117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45</w:t>
                  </w:r>
                </w:p>
              </w:tc>
              <w:tc>
                <w:tcPr>
                  <w:tcW w:w="1197"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35</w:t>
                  </w:r>
                </w:p>
              </w:tc>
              <w:tc>
                <w:tcPr>
                  <w:tcW w:w="111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129</w:t>
                  </w:r>
                </w:p>
              </w:tc>
              <w:tc>
                <w:tcPr>
                  <w:tcW w:w="1124" w:type="dxa"/>
                  <w:tcBorders>
                    <w:tl2br w:val="nil"/>
                    <w:tr2bl w:val="nil"/>
                  </w:tcBorders>
                  <w:noWrap w:val="0"/>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超</w:t>
                  </w:r>
                  <w:r>
                    <w:rPr>
                      <w:rFonts w:hint="default" w:ascii="Times New Roman" w:hAnsi="Times New Roman" w:cs="Times New Roman"/>
                      <w:color w:val="auto"/>
                      <w:szCs w:val="21"/>
                    </w:rPr>
                    <w:t>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10</w:t>
                  </w:r>
                </w:p>
              </w:tc>
              <w:tc>
                <w:tcPr>
                  <w:tcW w:w="2372" w:type="dxa"/>
                  <w:tcBorders>
                    <w:tl2br w:val="nil"/>
                    <w:tr2bl w:val="nil"/>
                  </w:tcBorders>
                  <w:noWrap w:val="0"/>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24小时</w:t>
                  </w:r>
                  <w:r>
                    <w:rPr>
                      <w:rFonts w:hint="default" w:ascii="Times New Roman" w:hAnsi="Times New Roman" w:cs="Times New Roman"/>
                      <w:color w:val="auto"/>
                      <w:szCs w:val="21"/>
                    </w:rPr>
                    <w:t>平均浓度</w:t>
                  </w:r>
                </w:p>
              </w:tc>
              <w:tc>
                <w:tcPr>
                  <w:tcW w:w="117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71</w:t>
                  </w:r>
                </w:p>
              </w:tc>
              <w:tc>
                <w:tcPr>
                  <w:tcW w:w="1197"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70</w:t>
                  </w:r>
                </w:p>
              </w:tc>
              <w:tc>
                <w:tcPr>
                  <w:tcW w:w="111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101</w:t>
                  </w:r>
                </w:p>
              </w:tc>
              <w:tc>
                <w:tcPr>
                  <w:tcW w:w="1124" w:type="dxa"/>
                  <w:tcBorders>
                    <w:tl2br w:val="nil"/>
                    <w:tr2bl w:val="nil"/>
                  </w:tcBorders>
                  <w:noWrap w:val="0"/>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超</w:t>
                  </w:r>
                  <w:r>
                    <w:rPr>
                      <w:rFonts w:hint="default" w:ascii="Times New Roman" w:hAnsi="Times New Roman" w:cs="Times New Roman"/>
                      <w:color w:val="auto"/>
                      <w:szCs w:val="21"/>
                    </w:rPr>
                    <w:t>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bCs/>
                      <w:color w:val="auto"/>
                      <w:szCs w:val="21"/>
                    </w:rPr>
                    <w:t>O</w:t>
                  </w:r>
                  <w:r>
                    <w:rPr>
                      <w:rFonts w:hint="default" w:ascii="Times New Roman" w:hAnsi="Times New Roman" w:cs="Times New Roman"/>
                      <w:bCs/>
                      <w:color w:val="auto"/>
                      <w:szCs w:val="21"/>
                      <w:vertAlign w:val="subscript"/>
                    </w:rPr>
                    <w:t>3</w:t>
                  </w:r>
                </w:p>
              </w:tc>
              <w:tc>
                <w:tcPr>
                  <w:tcW w:w="2372"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日最大8小时平均浓度第90百分位数</w:t>
                  </w:r>
                </w:p>
              </w:tc>
              <w:tc>
                <w:tcPr>
                  <w:tcW w:w="117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108</w:t>
                  </w:r>
                </w:p>
              </w:tc>
              <w:tc>
                <w:tcPr>
                  <w:tcW w:w="1197"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160</w:t>
                  </w:r>
                </w:p>
              </w:tc>
              <w:tc>
                <w:tcPr>
                  <w:tcW w:w="111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67.5</w:t>
                  </w:r>
                </w:p>
              </w:tc>
              <w:tc>
                <w:tcPr>
                  <w:tcW w:w="1124"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bCs/>
                      <w:color w:val="auto"/>
                      <w:szCs w:val="21"/>
                    </w:rPr>
                    <w:t>NO</w:t>
                  </w:r>
                  <w:r>
                    <w:rPr>
                      <w:rFonts w:hint="default" w:ascii="Times New Roman" w:hAnsi="Times New Roman" w:cs="Times New Roman"/>
                      <w:bCs/>
                      <w:color w:val="auto"/>
                      <w:szCs w:val="21"/>
                      <w:vertAlign w:val="subscript"/>
                    </w:rPr>
                    <w:t>2</w:t>
                  </w:r>
                </w:p>
              </w:tc>
              <w:tc>
                <w:tcPr>
                  <w:tcW w:w="2372" w:type="dxa"/>
                  <w:tcBorders>
                    <w:tl2br w:val="nil"/>
                    <w:tr2bl w:val="nil"/>
                  </w:tcBorders>
                  <w:noWrap w:val="0"/>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24小时</w:t>
                  </w:r>
                  <w:r>
                    <w:rPr>
                      <w:rFonts w:hint="default" w:ascii="Times New Roman" w:hAnsi="Times New Roman" w:cs="Times New Roman"/>
                      <w:color w:val="auto"/>
                      <w:szCs w:val="21"/>
                    </w:rPr>
                    <w:t>平均浓度</w:t>
                  </w:r>
                </w:p>
              </w:tc>
              <w:tc>
                <w:tcPr>
                  <w:tcW w:w="117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27</w:t>
                  </w:r>
                </w:p>
              </w:tc>
              <w:tc>
                <w:tcPr>
                  <w:tcW w:w="1197"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40</w:t>
                  </w:r>
                </w:p>
              </w:tc>
              <w:tc>
                <w:tcPr>
                  <w:tcW w:w="111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67.5</w:t>
                  </w:r>
                </w:p>
              </w:tc>
              <w:tc>
                <w:tcPr>
                  <w:tcW w:w="1124"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bCs/>
                      <w:color w:val="auto"/>
                      <w:szCs w:val="21"/>
                    </w:rPr>
                    <w:t>CO</w:t>
                  </w:r>
                </w:p>
              </w:tc>
              <w:tc>
                <w:tcPr>
                  <w:tcW w:w="2372" w:type="dxa"/>
                  <w:tcBorders>
                    <w:tl2br w:val="nil"/>
                    <w:tr2bl w:val="nil"/>
                  </w:tcBorders>
                  <w:noWrap w:val="0"/>
                  <w:vAlign w:val="center"/>
                </w:tcPr>
                <w:p>
                  <w:pPr>
                    <w:snapToGrid w:val="0"/>
                    <w:spacing w:beforeLines="8" w:afterLines="8"/>
                    <w:jc w:val="center"/>
                    <w:rPr>
                      <w:rFonts w:hint="default" w:ascii="Times New Roman" w:hAnsi="Times New Roman" w:cs="Times New Roman"/>
                      <w:color w:val="auto"/>
                      <w:szCs w:val="21"/>
                    </w:rPr>
                  </w:pPr>
                  <w:r>
                    <w:rPr>
                      <w:rFonts w:hint="default" w:ascii="Times New Roman" w:hAnsi="Times New Roman" w:cs="Times New Roman"/>
                      <w:color w:val="auto"/>
                      <w:szCs w:val="21"/>
                    </w:rPr>
                    <w:t>24小时平均浓度第95百分位数</w:t>
                  </w:r>
                </w:p>
              </w:tc>
              <w:tc>
                <w:tcPr>
                  <w:tcW w:w="117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0.7</w:t>
                  </w:r>
                </w:p>
              </w:tc>
              <w:tc>
                <w:tcPr>
                  <w:tcW w:w="1197"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4</w:t>
                  </w:r>
                </w:p>
              </w:tc>
              <w:tc>
                <w:tcPr>
                  <w:tcW w:w="111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17.5</w:t>
                  </w:r>
                </w:p>
              </w:tc>
              <w:tc>
                <w:tcPr>
                  <w:tcW w:w="1124"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8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bCs/>
                      <w:color w:val="auto"/>
                      <w:szCs w:val="21"/>
                    </w:rPr>
                    <w:t>SO</w:t>
                  </w:r>
                  <w:r>
                    <w:rPr>
                      <w:rFonts w:hint="default" w:ascii="Times New Roman" w:hAnsi="Times New Roman" w:cs="Times New Roman"/>
                      <w:bCs/>
                      <w:color w:val="auto"/>
                      <w:szCs w:val="21"/>
                      <w:vertAlign w:val="subscript"/>
                    </w:rPr>
                    <w:t>2</w:t>
                  </w:r>
                </w:p>
              </w:tc>
              <w:tc>
                <w:tcPr>
                  <w:tcW w:w="2372" w:type="dxa"/>
                  <w:tcBorders>
                    <w:tl2br w:val="nil"/>
                    <w:tr2bl w:val="nil"/>
                  </w:tcBorders>
                  <w:noWrap w:val="0"/>
                  <w:vAlign w:val="center"/>
                </w:tcPr>
                <w:p>
                  <w:pPr>
                    <w:snapToGrid w:val="0"/>
                    <w:spacing w:beforeLines="8" w:afterLines="8"/>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24小时</w:t>
                  </w:r>
                  <w:r>
                    <w:rPr>
                      <w:rFonts w:hint="default" w:ascii="Times New Roman" w:hAnsi="Times New Roman" w:cs="Times New Roman"/>
                      <w:color w:val="auto"/>
                      <w:szCs w:val="21"/>
                    </w:rPr>
                    <w:t>平均浓度</w:t>
                  </w:r>
                </w:p>
              </w:tc>
              <w:tc>
                <w:tcPr>
                  <w:tcW w:w="117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w:t>
                  </w:r>
                </w:p>
              </w:tc>
              <w:tc>
                <w:tcPr>
                  <w:tcW w:w="1197"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60</w:t>
                  </w:r>
                </w:p>
              </w:tc>
              <w:tc>
                <w:tcPr>
                  <w:tcW w:w="111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15</w:t>
                  </w:r>
                </w:p>
              </w:tc>
              <w:tc>
                <w:tcPr>
                  <w:tcW w:w="1124"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color w:val="000000"/>
                <w:sz w:val="24"/>
                <w:highlight w:val="none"/>
              </w:rPr>
              <w:t>由上表可知，</w:t>
            </w:r>
            <w:r>
              <w:rPr>
                <w:rFonts w:hint="default" w:ascii="Times New Roman" w:hAnsi="Times New Roman" w:cs="Times New Roman"/>
                <w:sz w:val="24"/>
                <w:highlight w:val="none"/>
              </w:rPr>
              <w:t>202</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rPr>
              <w:t>年渑池县环境空气质量</w:t>
            </w:r>
            <w:r>
              <w:rPr>
                <w:rFonts w:hint="default" w:ascii="Times New Roman" w:hAnsi="Times New Roman" w:cs="Times New Roman"/>
                <w:sz w:val="24"/>
                <w:highlight w:val="none"/>
                <w:lang w:eastAsia="zh-CN"/>
              </w:rPr>
              <w:t>中SO</w:t>
            </w:r>
            <w:r>
              <w:rPr>
                <w:rFonts w:hint="default" w:ascii="Times New Roman" w:hAnsi="Times New Roman" w:cs="Times New Roman"/>
                <w:sz w:val="24"/>
                <w:highlight w:val="none"/>
                <w:vertAlign w:val="subscript"/>
                <w:lang w:eastAsia="zh-CN"/>
              </w:rPr>
              <w:t>2</w:t>
            </w:r>
            <w:r>
              <w:rPr>
                <w:rFonts w:hint="default" w:ascii="Times New Roman" w:hAnsi="Times New Roman" w:cs="Times New Roman"/>
                <w:sz w:val="24"/>
                <w:highlight w:val="none"/>
                <w:lang w:eastAsia="zh-CN"/>
              </w:rPr>
              <w:t>、NO</w:t>
            </w:r>
            <w:r>
              <w:rPr>
                <w:rFonts w:hint="default" w:ascii="Times New Roman" w:hAnsi="Times New Roman" w:cs="Times New Roman"/>
                <w:sz w:val="24"/>
                <w:highlight w:val="none"/>
                <w:vertAlign w:val="subscript"/>
                <w:lang w:eastAsia="zh-CN"/>
              </w:rPr>
              <w:t>2</w:t>
            </w:r>
            <w:r>
              <w:rPr>
                <w:rFonts w:hint="default" w:ascii="Times New Roman" w:hAnsi="Times New Roman" w:cs="Times New Roman"/>
                <w:sz w:val="24"/>
                <w:highlight w:val="none"/>
                <w:lang w:eastAsia="zh-CN"/>
              </w:rPr>
              <w:t>、CO年均值和O</w:t>
            </w:r>
            <w:r>
              <w:rPr>
                <w:rFonts w:hint="default" w:ascii="Times New Roman" w:hAnsi="Times New Roman" w:cs="Times New Roman"/>
                <w:sz w:val="24"/>
                <w:highlight w:val="none"/>
                <w:vertAlign w:val="subscript"/>
                <w:lang w:eastAsia="zh-CN"/>
              </w:rPr>
              <w:t>3</w:t>
            </w:r>
            <w:r>
              <w:rPr>
                <w:rFonts w:hint="default" w:ascii="Times New Roman" w:hAnsi="Times New Roman" w:cs="Times New Roman"/>
                <w:sz w:val="24"/>
                <w:highlight w:val="none"/>
                <w:vertAlign w:val="subscript"/>
                <w:lang w:val="en-US" w:eastAsia="zh-CN"/>
              </w:rPr>
              <w:t xml:space="preserve"> </w:t>
            </w:r>
            <w:r>
              <w:rPr>
                <w:rFonts w:hint="eastAsia" w:ascii="Times New Roman" w:hAnsi="Times New Roman" w:cs="Times New Roman"/>
                <w:sz w:val="24"/>
                <w:highlight w:val="none"/>
                <w:vertAlign w:val="subscript"/>
                <w:lang w:val="en-US" w:eastAsia="zh-CN"/>
              </w:rPr>
              <w:t xml:space="preserve"> </w:t>
            </w:r>
            <w:r>
              <w:rPr>
                <w:rFonts w:hint="default" w:ascii="Times New Roman" w:hAnsi="Times New Roman" w:cs="Times New Roman"/>
                <w:sz w:val="24"/>
                <w:highlight w:val="none"/>
                <w:lang w:val="en-US" w:eastAsia="zh-CN"/>
              </w:rPr>
              <w:t>8</w:t>
            </w:r>
            <w:r>
              <w:rPr>
                <w:rFonts w:hint="default" w:ascii="Times New Roman" w:hAnsi="Times New Roman" w:cs="Times New Roman"/>
                <w:sz w:val="24"/>
                <w:highlight w:val="none"/>
                <w:lang w:eastAsia="zh-CN"/>
              </w:rPr>
              <w:t>小时</w:t>
            </w:r>
            <w:r>
              <w:rPr>
                <w:rFonts w:hint="default" w:ascii="Times New Roman" w:hAnsi="Times New Roman" w:cs="Times New Roman"/>
                <w:sz w:val="24"/>
                <w:highlight w:val="none"/>
                <w:lang w:val="en-US" w:eastAsia="zh-CN"/>
              </w:rPr>
              <w:t>均值均</w:t>
            </w:r>
            <w:r>
              <w:rPr>
                <w:rFonts w:hint="default" w:ascii="Times New Roman" w:hAnsi="Times New Roman" w:cs="Times New Roman"/>
                <w:sz w:val="24"/>
                <w:highlight w:val="none"/>
                <w:lang w:eastAsia="zh-CN"/>
              </w:rPr>
              <w:t>符合</w:t>
            </w:r>
            <w:r>
              <w:rPr>
                <w:rFonts w:hint="default" w:ascii="Times New Roman" w:hAnsi="Times New Roman" w:cs="Times New Roman"/>
                <w:sz w:val="24"/>
                <w:highlight w:val="none"/>
              </w:rPr>
              <w:t>《环境空气质量标准》（GB3095-2012）二级标准要求，</w:t>
            </w:r>
            <w:r>
              <w:rPr>
                <w:rFonts w:hint="default" w:ascii="Times New Roman" w:hAnsi="Times New Roman" w:cs="Times New Roman"/>
                <w:sz w:val="24"/>
                <w:highlight w:val="none"/>
                <w:lang w:eastAsia="zh-CN"/>
              </w:rPr>
              <w:t>PM</w:t>
            </w:r>
            <w:r>
              <w:rPr>
                <w:rFonts w:hint="default" w:ascii="Times New Roman" w:hAnsi="Times New Roman" w:cs="Times New Roman"/>
                <w:sz w:val="24"/>
                <w:highlight w:val="none"/>
                <w:vertAlign w:val="subscript"/>
                <w:lang w:eastAsia="zh-CN"/>
              </w:rPr>
              <w:t>10</w:t>
            </w:r>
            <w:r>
              <w:rPr>
                <w:rFonts w:hint="default" w:ascii="Times New Roman" w:hAnsi="Times New Roman" w:cs="Times New Roman"/>
                <w:sz w:val="24"/>
                <w:highlight w:val="none"/>
                <w:lang w:eastAsia="zh-CN"/>
              </w:rPr>
              <w:t>和PM</w:t>
            </w:r>
            <w:r>
              <w:rPr>
                <w:rFonts w:hint="default" w:ascii="Times New Roman" w:hAnsi="Times New Roman" w:cs="Times New Roman"/>
                <w:sz w:val="24"/>
                <w:highlight w:val="none"/>
                <w:vertAlign w:val="subscript"/>
                <w:lang w:eastAsia="zh-CN"/>
              </w:rPr>
              <w:t>2.5</w:t>
            </w:r>
            <w:r>
              <w:rPr>
                <w:rFonts w:hint="default" w:ascii="Times New Roman" w:hAnsi="Times New Roman" w:cs="Times New Roman"/>
                <w:sz w:val="24"/>
                <w:highlight w:val="none"/>
                <w:lang w:eastAsia="zh-CN"/>
              </w:rPr>
              <w:t>年均值超标，说明</w:t>
            </w:r>
            <w:r>
              <w:rPr>
                <w:rFonts w:hint="default" w:ascii="Times New Roman" w:hAnsi="Times New Roman" w:cs="Times New Roman"/>
                <w:sz w:val="24"/>
                <w:highlight w:val="none"/>
              </w:rPr>
              <w:t>渑池县为</w:t>
            </w:r>
            <w:r>
              <w:rPr>
                <w:rFonts w:hint="default" w:ascii="Times New Roman" w:hAnsi="Times New Roman" w:cs="Times New Roman"/>
                <w:sz w:val="24"/>
                <w:highlight w:val="none"/>
                <w:lang w:eastAsia="zh-CN"/>
              </w:rPr>
              <w:t>非</w:t>
            </w:r>
            <w:r>
              <w:rPr>
                <w:rFonts w:hint="default" w:ascii="Times New Roman" w:hAnsi="Times New Roman" w:cs="Times New Roman"/>
                <w:sz w:val="24"/>
                <w:highlight w:val="none"/>
              </w:rPr>
              <w:t>达标区域。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cs="Times New Roman"/>
                <w:sz w:val="24"/>
                <w:highlight w:val="none"/>
              </w:rPr>
              <w:t>为进一步促进空气质量良好发展，保证空气质量</w:t>
            </w:r>
            <w:r>
              <w:rPr>
                <w:rFonts w:hint="default" w:ascii="Times New Roman" w:hAnsi="Times New Roman" w:cs="Times New Roman"/>
                <w:sz w:val="24"/>
                <w:highlight w:val="none"/>
                <w:lang w:eastAsia="zh-CN"/>
              </w:rPr>
              <w:t>不断改善</w:t>
            </w:r>
            <w:r>
              <w:rPr>
                <w:rFonts w:hint="default" w:ascii="Times New Roman" w:hAnsi="Times New Roman" w:cs="Times New Roman"/>
                <w:sz w:val="24"/>
                <w:highlight w:val="none"/>
              </w:rPr>
              <w:t>，渑池县正在实施《三门峡市2023年蓝天保卫战实施方案的通知》（三环攻坚办〔2023〕8号）等一系列措施，将不断改善区域大气环境质量。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 w:val="0"/>
                <w:bCs w:val="0"/>
                <w:color w:val="auto"/>
                <w:sz w:val="24"/>
                <w:highlight w:val="none"/>
                <w:u w:val="none"/>
              </w:rPr>
            </w:pPr>
            <w:r>
              <w:rPr>
                <w:rFonts w:hint="eastAsia" w:ascii="Times New Roman" w:hAnsi="Times New Roman" w:cs="Times New Roman"/>
                <w:b w:val="0"/>
                <w:bCs w:val="0"/>
                <w:color w:val="auto"/>
                <w:sz w:val="24"/>
                <w:highlight w:val="none"/>
                <w:u w:val="none"/>
                <w:lang w:eastAsia="zh-CN"/>
              </w:rPr>
              <w:t>（</w:t>
            </w:r>
            <w:r>
              <w:rPr>
                <w:rFonts w:hint="eastAsia" w:ascii="Times New Roman" w:hAnsi="Times New Roman" w:cs="Times New Roman"/>
                <w:b w:val="0"/>
                <w:bCs w:val="0"/>
                <w:color w:val="auto"/>
                <w:sz w:val="24"/>
                <w:highlight w:val="none"/>
                <w:u w:val="none"/>
                <w:lang w:val="en-US" w:eastAsia="zh-CN"/>
              </w:rPr>
              <w:t>2</w:t>
            </w:r>
            <w:r>
              <w:rPr>
                <w:rFonts w:hint="eastAsia"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rPr>
              <w:t>特征因子监测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 w:val="0"/>
                <w:bCs w:val="0"/>
                <w:color w:val="auto"/>
                <w:sz w:val="24"/>
                <w:highlight w:val="none"/>
                <w:u w:val="none"/>
              </w:rPr>
            </w:pPr>
            <w:r>
              <w:rPr>
                <w:rFonts w:hint="default" w:ascii="Times New Roman" w:hAnsi="Times New Roman" w:cs="Times New Roman"/>
                <w:b w:val="0"/>
                <w:bCs w:val="0"/>
                <w:color w:val="auto"/>
                <w:sz w:val="24"/>
                <w:highlight w:val="none"/>
                <w:u w:val="none"/>
              </w:rPr>
              <w:t>本次评价特征因子</w:t>
            </w:r>
            <w:r>
              <w:rPr>
                <w:rFonts w:hint="default" w:ascii="Times New Roman" w:hAnsi="Times New Roman" w:cs="Times New Roman"/>
                <w:b w:val="0"/>
                <w:bCs w:val="0"/>
                <w:color w:val="auto"/>
                <w:sz w:val="24"/>
                <w:highlight w:val="none"/>
                <w:u w:val="none"/>
                <w:lang w:val="en-US" w:eastAsia="zh-CN"/>
              </w:rPr>
              <w:t>NH</w:t>
            </w:r>
            <w:r>
              <w:rPr>
                <w:rFonts w:hint="default" w:ascii="Times New Roman" w:hAnsi="Times New Roman" w:cs="Times New Roman"/>
                <w:b w:val="0"/>
                <w:bCs w:val="0"/>
                <w:color w:val="auto"/>
                <w:sz w:val="24"/>
                <w:highlight w:val="none"/>
                <w:u w:val="none"/>
                <w:vertAlign w:val="subscript"/>
                <w:lang w:val="en-US" w:eastAsia="zh-CN"/>
              </w:rPr>
              <w:t>3</w:t>
            </w:r>
            <w:r>
              <w:rPr>
                <w:rFonts w:hint="default" w:ascii="Times New Roman" w:hAnsi="Times New Roman" w:cs="Times New Roman"/>
                <w:b w:val="0"/>
                <w:bCs w:val="0"/>
                <w:color w:val="auto"/>
                <w:sz w:val="24"/>
                <w:highlight w:val="none"/>
                <w:u w:val="none"/>
                <w:lang w:val="en-US" w:eastAsia="zh-CN"/>
              </w:rPr>
              <w:t>、H</w:t>
            </w:r>
            <w:r>
              <w:rPr>
                <w:rFonts w:hint="default" w:ascii="Times New Roman" w:hAnsi="Times New Roman" w:cs="Times New Roman"/>
                <w:b w:val="0"/>
                <w:bCs w:val="0"/>
                <w:color w:val="auto"/>
                <w:sz w:val="24"/>
                <w:highlight w:val="none"/>
                <w:u w:val="none"/>
                <w:vertAlign w:val="subscript"/>
                <w:lang w:val="en-US" w:eastAsia="zh-CN"/>
              </w:rPr>
              <w:t>2</w:t>
            </w:r>
            <w:r>
              <w:rPr>
                <w:rFonts w:hint="default" w:ascii="Times New Roman" w:hAnsi="Times New Roman" w:cs="Times New Roman"/>
                <w:b w:val="0"/>
                <w:bCs w:val="0"/>
                <w:color w:val="auto"/>
                <w:sz w:val="24"/>
                <w:highlight w:val="none"/>
                <w:u w:val="none"/>
                <w:lang w:val="en-US" w:eastAsia="zh-CN"/>
              </w:rPr>
              <w:t>S</w:t>
            </w:r>
            <w:r>
              <w:rPr>
                <w:rFonts w:hint="default" w:ascii="Times New Roman" w:hAnsi="Times New Roman" w:cs="Times New Roman"/>
                <w:b w:val="0"/>
                <w:bCs w:val="0"/>
                <w:color w:val="auto"/>
                <w:sz w:val="24"/>
                <w:highlight w:val="none"/>
                <w:u w:val="none"/>
              </w:rPr>
              <w:t>的现状监测</w:t>
            </w:r>
            <w:r>
              <w:rPr>
                <w:rFonts w:hint="eastAsia" w:ascii="Times New Roman" w:hAnsi="Times New Roman" w:cs="Times New Roman"/>
                <w:b w:val="0"/>
                <w:bCs w:val="0"/>
                <w:color w:val="auto"/>
                <w:sz w:val="24"/>
                <w:highlight w:val="none"/>
                <w:u w:val="none"/>
                <w:lang w:eastAsia="zh-CN"/>
              </w:rPr>
              <w:t>引</w:t>
            </w:r>
            <w:r>
              <w:rPr>
                <w:rFonts w:hint="default" w:ascii="Times New Roman" w:hAnsi="Times New Roman" w:cs="Times New Roman"/>
                <w:b w:val="0"/>
                <w:bCs w:val="0"/>
                <w:color w:val="auto"/>
                <w:sz w:val="24"/>
                <w:highlight w:val="none"/>
                <w:u w:val="none"/>
              </w:rPr>
              <w:t>用</w:t>
            </w:r>
            <w:r>
              <w:rPr>
                <w:rFonts w:hint="default" w:ascii="Times New Roman" w:hAnsi="Times New Roman" w:cs="Times New Roman"/>
                <w:bCs/>
                <w:color w:val="auto"/>
                <w:sz w:val="24"/>
                <w:highlight w:val="none"/>
              </w:rPr>
              <w:t>《</w:t>
            </w:r>
            <w:r>
              <w:rPr>
                <w:rFonts w:hint="default" w:ascii="Times New Roman" w:hAnsi="Times New Roman" w:cs="Times New Roman"/>
                <w:b w:val="0"/>
                <w:bCs w:val="0"/>
                <w:color w:val="auto"/>
                <w:sz w:val="24"/>
                <w:highlight w:val="none"/>
                <w:u w:val="none"/>
              </w:rPr>
              <w:t>河南仰韶酒业有限公司西厂区酿造车间</w:t>
            </w:r>
            <w:r>
              <w:rPr>
                <w:rFonts w:hint="eastAsia" w:ascii="Times New Roman" w:hAnsi="Times New Roman" w:cs="Times New Roman"/>
                <w:b w:val="0"/>
                <w:bCs w:val="0"/>
                <w:color w:val="auto"/>
                <w:sz w:val="24"/>
                <w:highlight w:val="none"/>
                <w:u w:val="none"/>
                <w:lang w:eastAsia="zh-CN"/>
              </w:rPr>
              <w:t>环境影响报告书</w:t>
            </w:r>
            <w:r>
              <w:rPr>
                <w:rFonts w:hint="default" w:ascii="Times New Roman" w:hAnsi="Times New Roman" w:cs="Times New Roman"/>
                <w:bCs/>
                <w:color w:val="auto"/>
                <w:sz w:val="24"/>
                <w:highlight w:val="none"/>
              </w:rPr>
              <w:t>》</w:t>
            </w:r>
            <w:r>
              <w:rPr>
                <w:rFonts w:hint="eastAsia" w:ascii="Times New Roman" w:hAnsi="Times New Roman" w:cs="Times New Roman"/>
                <w:bCs/>
                <w:color w:val="auto"/>
                <w:sz w:val="24"/>
                <w:highlight w:val="none"/>
                <w:lang w:eastAsia="zh-CN"/>
              </w:rPr>
              <w:t>中</w:t>
            </w:r>
            <w:r>
              <w:rPr>
                <w:rFonts w:hint="default" w:ascii="Times New Roman" w:hAnsi="Times New Roman" w:cs="Times New Roman"/>
                <w:b w:val="0"/>
                <w:bCs w:val="0"/>
                <w:color w:val="auto"/>
                <w:sz w:val="24"/>
                <w:highlight w:val="none"/>
                <w:u w:val="none"/>
              </w:rPr>
              <w:t>的现状监测数据，</w:t>
            </w:r>
            <w:r>
              <w:rPr>
                <w:rFonts w:hint="eastAsia" w:ascii="Times New Roman" w:hAnsi="Times New Roman" w:cs="Times New Roman"/>
                <w:bCs/>
                <w:color w:val="auto"/>
                <w:sz w:val="24"/>
                <w:highlight w:val="none"/>
                <w:lang w:eastAsia="zh-CN"/>
              </w:rPr>
              <w:t>监测单位为</w:t>
            </w:r>
            <w:r>
              <w:rPr>
                <w:rFonts w:hint="default" w:ascii="Times New Roman" w:hAnsi="Times New Roman" w:cs="Times New Roman"/>
                <w:b w:val="0"/>
                <w:bCs w:val="0"/>
                <w:color w:val="auto"/>
                <w:sz w:val="24"/>
                <w:highlight w:val="none"/>
                <w:u w:val="none"/>
              </w:rPr>
              <w:t>河南鼎晟检测技术有限公司</w:t>
            </w:r>
            <w:r>
              <w:rPr>
                <w:rFonts w:hint="eastAsia" w:ascii="Times New Roman" w:hAnsi="Times New Roman" w:cs="Times New Roman"/>
                <w:b w:val="0"/>
                <w:bCs w:val="0"/>
                <w:color w:val="auto"/>
                <w:sz w:val="24"/>
                <w:highlight w:val="none"/>
                <w:u w:val="none"/>
                <w:lang w:eastAsia="zh-CN"/>
              </w:rPr>
              <w:t>，监测日期</w:t>
            </w:r>
            <w:r>
              <w:rPr>
                <w:rFonts w:hint="eastAsia" w:ascii="Times New Roman" w:hAnsi="Times New Roman" w:cs="Times New Roman"/>
                <w:b w:val="0"/>
                <w:bCs w:val="0"/>
                <w:color w:val="auto"/>
                <w:sz w:val="24"/>
                <w:highlight w:val="none"/>
                <w:u w:val="none"/>
                <w:lang w:val="en-US" w:eastAsia="zh-CN"/>
              </w:rPr>
              <w:t>为</w:t>
            </w:r>
            <w:r>
              <w:rPr>
                <w:rFonts w:hint="default" w:ascii="Times New Roman" w:hAnsi="Times New Roman" w:cs="Times New Roman"/>
                <w:b w:val="0"/>
                <w:bCs w:val="0"/>
                <w:color w:val="auto"/>
                <w:sz w:val="24"/>
                <w:highlight w:val="none"/>
                <w:u w:val="none"/>
              </w:rPr>
              <w:t>202</w:t>
            </w:r>
            <w:r>
              <w:rPr>
                <w:rFonts w:hint="default" w:ascii="Times New Roman" w:hAnsi="Times New Roman" w:cs="Times New Roman"/>
                <w:b w:val="0"/>
                <w:bCs w:val="0"/>
                <w:color w:val="auto"/>
                <w:sz w:val="24"/>
                <w:highlight w:val="none"/>
                <w:u w:val="none"/>
                <w:lang w:val="en-US" w:eastAsia="zh-CN"/>
              </w:rPr>
              <w:t>1</w:t>
            </w:r>
            <w:r>
              <w:rPr>
                <w:rFonts w:hint="default" w:ascii="Times New Roman" w:hAnsi="Times New Roman" w:cs="Times New Roman"/>
                <w:b w:val="0"/>
                <w:bCs w:val="0"/>
                <w:color w:val="auto"/>
                <w:sz w:val="24"/>
                <w:highlight w:val="none"/>
                <w:u w:val="none"/>
              </w:rPr>
              <w:t>年</w:t>
            </w:r>
            <w:r>
              <w:rPr>
                <w:rFonts w:hint="default" w:ascii="Times New Roman" w:hAnsi="Times New Roman" w:cs="Times New Roman"/>
                <w:b w:val="0"/>
                <w:bCs w:val="0"/>
                <w:color w:val="auto"/>
                <w:sz w:val="24"/>
                <w:highlight w:val="none"/>
                <w:u w:val="none"/>
                <w:lang w:val="en-US" w:eastAsia="zh-CN"/>
              </w:rPr>
              <w:t>06</w:t>
            </w:r>
            <w:r>
              <w:rPr>
                <w:rFonts w:hint="default" w:ascii="Times New Roman" w:hAnsi="Times New Roman" w:cs="Times New Roman"/>
                <w:b w:val="0"/>
                <w:bCs w:val="0"/>
                <w:color w:val="auto"/>
                <w:sz w:val="24"/>
                <w:highlight w:val="none"/>
                <w:u w:val="none"/>
              </w:rPr>
              <w:t>月</w:t>
            </w:r>
            <w:r>
              <w:rPr>
                <w:rFonts w:hint="default" w:ascii="Times New Roman" w:hAnsi="Times New Roman" w:cs="Times New Roman"/>
                <w:b w:val="0"/>
                <w:bCs w:val="0"/>
                <w:color w:val="auto"/>
                <w:sz w:val="24"/>
                <w:highlight w:val="none"/>
                <w:u w:val="none"/>
                <w:lang w:val="en-US" w:eastAsia="zh-CN"/>
              </w:rPr>
              <w:t>2</w:t>
            </w:r>
            <w:r>
              <w:rPr>
                <w:rFonts w:hint="eastAsia" w:ascii="Times New Roman" w:hAnsi="Times New Roman" w:cs="Times New Roman"/>
                <w:b w:val="0"/>
                <w:bCs w:val="0"/>
                <w:color w:val="auto"/>
                <w:sz w:val="24"/>
                <w:highlight w:val="none"/>
                <w:u w:val="none"/>
                <w:lang w:val="en-US" w:eastAsia="zh-CN"/>
              </w:rPr>
              <w:t>2</w:t>
            </w:r>
            <w:r>
              <w:rPr>
                <w:rFonts w:hint="default" w:ascii="Times New Roman" w:hAnsi="Times New Roman" w:cs="Times New Roman"/>
                <w:b w:val="0"/>
                <w:bCs w:val="0"/>
                <w:color w:val="auto"/>
                <w:sz w:val="24"/>
                <w:highlight w:val="none"/>
                <w:u w:val="none"/>
              </w:rPr>
              <w:t>日～202</w:t>
            </w:r>
            <w:r>
              <w:rPr>
                <w:rFonts w:hint="default" w:ascii="Times New Roman" w:hAnsi="Times New Roman" w:cs="Times New Roman"/>
                <w:b w:val="0"/>
                <w:bCs w:val="0"/>
                <w:color w:val="auto"/>
                <w:sz w:val="24"/>
                <w:highlight w:val="none"/>
                <w:u w:val="none"/>
                <w:lang w:val="en-US" w:eastAsia="zh-CN"/>
              </w:rPr>
              <w:t>1</w:t>
            </w:r>
            <w:r>
              <w:rPr>
                <w:rFonts w:hint="default" w:ascii="Times New Roman" w:hAnsi="Times New Roman" w:cs="Times New Roman"/>
                <w:b w:val="0"/>
                <w:bCs w:val="0"/>
                <w:color w:val="auto"/>
                <w:sz w:val="24"/>
                <w:highlight w:val="none"/>
                <w:u w:val="none"/>
              </w:rPr>
              <w:t>年</w:t>
            </w:r>
            <w:r>
              <w:rPr>
                <w:rFonts w:hint="default" w:ascii="Times New Roman" w:hAnsi="Times New Roman" w:cs="Times New Roman"/>
                <w:b w:val="0"/>
                <w:bCs w:val="0"/>
                <w:color w:val="auto"/>
                <w:sz w:val="24"/>
                <w:highlight w:val="none"/>
                <w:u w:val="none"/>
                <w:lang w:val="en-US" w:eastAsia="zh-CN"/>
              </w:rPr>
              <w:t>06</w:t>
            </w:r>
            <w:r>
              <w:rPr>
                <w:rFonts w:hint="default" w:ascii="Times New Roman" w:hAnsi="Times New Roman" w:cs="Times New Roman"/>
                <w:b w:val="0"/>
                <w:bCs w:val="0"/>
                <w:color w:val="auto"/>
                <w:sz w:val="24"/>
                <w:highlight w:val="none"/>
                <w:u w:val="none"/>
              </w:rPr>
              <w:t>月</w:t>
            </w:r>
            <w:r>
              <w:rPr>
                <w:rFonts w:hint="default" w:ascii="Times New Roman" w:hAnsi="Times New Roman" w:cs="Times New Roman"/>
                <w:b w:val="0"/>
                <w:bCs w:val="0"/>
                <w:color w:val="auto"/>
                <w:sz w:val="24"/>
                <w:highlight w:val="none"/>
                <w:u w:val="none"/>
                <w:lang w:val="en-US" w:eastAsia="zh-CN"/>
              </w:rPr>
              <w:t>28</w:t>
            </w:r>
            <w:r>
              <w:rPr>
                <w:rFonts w:hint="default" w:ascii="Times New Roman" w:hAnsi="Times New Roman" w:cs="Times New Roman"/>
                <w:b w:val="0"/>
                <w:bCs w:val="0"/>
                <w:color w:val="auto"/>
                <w:sz w:val="24"/>
                <w:highlight w:val="none"/>
                <w:u w:val="none"/>
              </w:rPr>
              <w:t>日</w:t>
            </w:r>
            <w:r>
              <w:rPr>
                <w:rFonts w:hint="eastAsia"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rPr>
              <w:t>监测点位为</w:t>
            </w:r>
            <w:r>
              <w:rPr>
                <w:rFonts w:hint="eastAsia" w:ascii="Times New Roman" w:hAnsi="Times New Roman" w:cs="Times New Roman"/>
                <w:b w:val="0"/>
                <w:bCs w:val="0"/>
                <w:color w:val="auto"/>
                <w:sz w:val="24"/>
                <w:highlight w:val="none"/>
                <w:u w:val="none"/>
                <w:lang w:val="en-US" w:eastAsia="zh-CN"/>
              </w:rPr>
              <w:t>乔岭新村</w:t>
            </w:r>
            <w:r>
              <w:rPr>
                <w:rFonts w:hint="default" w:ascii="Times New Roman" w:hAnsi="Times New Roman" w:cs="Times New Roman"/>
                <w:b w:val="0"/>
                <w:bCs w:val="0"/>
                <w:color w:val="auto"/>
                <w:sz w:val="24"/>
                <w:highlight w:val="none"/>
                <w:u w:val="none"/>
              </w:rPr>
              <w:t>（</w:t>
            </w:r>
            <w:r>
              <w:rPr>
                <w:rFonts w:hint="eastAsia" w:ascii="Times New Roman" w:hAnsi="Times New Roman" w:cs="Times New Roman"/>
                <w:b w:val="0"/>
                <w:bCs w:val="0"/>
                <w:color w:val="auto"/>
                <w:sz w:val="24"/>
                <w:highlight w:val="none"/>
                <w:u w:val="none"/>
                <w:lang w:val="en-US" w:eastAsia="zh-CN"/>
              </w:rPr>
              <w:t>位于本项目东北2.46k</w:t>
            </w:r>
            <w:r>
              <w:rPr>
                <w:rFonts w:hint="default" w:ascii="Times New Roman" w:hAnsi="Times New Roman" w:cs="Times New Roman"/>
                <w:b w:val="0"/>
                <w:bCs w:val="0"/>
                <w:color w:val="auto"/>
                <w:sz w:val="24"/>
                <w:highlight w:val="none"/>
                <w:u w:val="none"/>
              </w:rPr>
              <w:t>m</w:t>
            </w:r>
            <w:r>
              <w:rPr>
                <w:rFonts w:hint="eastAsia" w:ascii="Times New Roman" w:hAnsi="Times New Roman" w:cs="Times New Roman"/>
                <w:b w:val="0"/>
                <w:bCs w:val="0"/>
                <w:color w:val="auto"/>
                <w:sz w:val="24"/>
                <w:highlight w:val="none"/>
                <w:u w:val="none"/>
                <w:lang w:val="en-US" w:eastAsia="zh-CN"/>
              </w:rPr>
              <w:t>处</w:t>
            </w:r>
            <w:r>
              <w:rPr>
                <w:rFonts w:hint="default" w:ascii="Times New Roman" w:hAnsi="Times New Roman" w:cs="Times New Roman"/>
                <w:b w:val="0"/>
                <w:bCs w:val="0"/>
                <w:color w:val="auto"/>
                <w:sz w:val="24"/>
                <w:highlight w:val="none"/>
                <w:u w:val="none"/>
              </w:rPr>
              <w:t>），</w:t>
            </w:r>
            <w:r>
              <w:rPr>
                <w:rFonts w:hint="default" w:ascii="Times New Roman" w:hAnsi="Times New Roman" w:cs="Times New Roman"/>
                <w:color w:val="auto"/>
                <w:sz w:val="24"/>
                <w:szCs w:val="24"/>
                <w:highlight w:val="none"/>
              </w:rPr>
              <w:t>监测点位布设情况详见附图</w:t>
            </w:r>
            <w:r>
              <w:rPr>
                <w:rFonts w:hint="eastAsia" w:ascii="Times New Roman" w:hAnsi="Times New Roman" w:cs="Times New Roman"/>
                <w:color w:val="auto"/>
                <w:sz w:val="24"/>
                <w:szCs w:val="24"/>
                <w:highlight w:val="none"/>
                <w:lang w:eastAsia="zh-CN"/>
              </w:rPr>
              <w:t>四</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b w:val="0"/>
                <w:bCs w:val="0"/>
                <w:color w:val="auto"/>
                <w:sz w:val="24"/>
                <w:highlight w:val="none"/>
                <w:u w:val="none"/>
              </w:rPr>
              <w:t>监测结果见下表。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line="240" w:lineRule="auto"/>
              <w:ind w:firstLine="0"/>
              <w:textAlignment w:val="auto"/>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 xml:space="preserve">   </w:t>
            </w:r>
            <w:r>
              <w:rPr>
                <w:rFonts w:hint="eastAsia" w:cs="Times New Roman"/>
                <w:b w:val="0"/>
                <w:bCs w:val="0"/>
                <w:color w:val="auto"/>
                <w:highlight w:val="none"/>
                <w:u w:val="none"/>
                <w:lang w:val="en-US" w:eastAsia="zh-CN"/>
              </w:rPr>
              <w:t>特征因子</w:t>
            </w:r>
            <w:r>
              <w:rPr>
                <w:rFonts w:hint="default" w:ascii="Times New Roman" w:hAnsi="Times New Roman" w:cs="Times New Roman"/>
                <w:b w:val="0"/>
                <w:bCs w:val="0"/>
                <w:color w:val="auto"/>
                <w:highlight w:val="none"/>
                <w:u w:val="none"/>
              </w:rPr>
              <w:t>监测结果一览表</w:t>
            </w:r>
          </w:p>
          <w:tbl>
            <w:tblPr>
              <w:tblStyle w:val="37"/>
              <w:tblW w:w="797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7"/>
              <w:gridCol w:w="976"/>
              <w:gridCol w:w="1140"/>
              <w:gridCol w:w="1251"/>
              <w:gridCol w:w="1078"/>
              <w:gridCol w:w="946"/>
              <w:gridCol w:w="812"/>
              <w:gridCol w:w="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7"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监测点位</w:t>
                  </w:r>
                </w:p>
              </w:tc>
              <w:tc>
                <w:tcPr>
                  <w:tcW w:w="976"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污染物</w:t>
                  </w:r>
                </w:p>
              </w:tc>
              <w:tc>
                <w:tcPr>
                  <w:tcW w:w="1140"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监测时段</w:t>
                  </w:r>
                </w:p>
              </w:tc>
              <w:tc>
                <w:tcPr>
                  <w:tcW w:w="1251"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监测值</w:t>
                  </w:r>
                </w:p>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w:t>
                  </w:r>
                  <w:r>
                    <w:rPr>
                      <w:rFonts w:hint="default" w:ascii="Times New Roman" w:hAnsi="Times New Roman" w:cs="Times New Roman"/>
                      <w:b w:val="0"/>
                      <w:bCs w:val="0"/>
                      <w:color w:val="auto"/>
                      <w:szCs w:val="21"/>
                      <w:highlight w:val="none"/>
                      <w:u w:val="none"/>
                      <w:lang w:val="en-US" w:eastAsia="zh-CN"/>
                    </w:rPr>
                    <w:t>μ</w:t>
                  </w:r>
                  <w:r>
                    <w:rPr>
                      <w:rFonts w:hint="default" w:ascii="Times New Roman" w:hAnsi="Times New Roman" w:cs="Times New Roman"/>
                      <w:b w:val="0"/>
                      <w:bCs w:val="0"/>
                      <w:color w:val="auto"/>
                      <w:szCs w:val="21"/>
                      <w:highlight w:val="none"/>
                      <w:u w:val="none"/>
                    </w:rPr>
                    <w:t>g/m</w:t>
                  </w:r>
                  <w:r>
                    <w:rPr>
                      <w:rFonts w:hint="default" w:ascii="Times New Roman" w:hAnsi="Times New Roman" w:cs="Times New Roman"/>
                      <w:b w:val="0"/>
                      <w:bCs w:val="0"/>
                      <w:color w:val="auto"/>
                      <w:szCs w:val="21"/>
                      <w:highlight w:val="none"/>
                      <w:u w:val="none"/>
                      <w:vertAlign w:val="superscript"/>
                    </w:rPr>
                    <w:t>3</w:t>
                  </w:r>
                  <w:r>
                    <w:rPr>
                      <w:rFonts w:hint="default" w:ascii="Times New Roman" w:hAnsi="Times New Roman" w:cs="Times New Roman"/>
                      <w:b w:val="0"/>
                      <w:bCs w:val="0"/>
                      <w:color w:val="auto"/>
                      <w:szCs w:val="21"/>
                      <w:highlight w:val="none"/>
                      <w:u w:val="none"/>
                    </w:rPr>
                    <w:t>）</w:t>
                  </w:r>
                </w:p>
              </w:tc>
              <w:tc>
                <w:tcPr>
                  <w:tcW w:w="1078"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空气污染指数范围</w:t>
                  </w:r>
                </w:p>
              </w:tc>
              <w:tc>
                <w:tcPr>
                  <w:tcW w:w="946"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标准值</w:t>
                  </w:r>
                </w:p>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w:t>
                  </w:r>
                  <w:r>
                    <w:rPr>
                      <w:rFonts w:hint="default" w:ascii="Times New Roman" w:hAnsi="Times New Roman" w:cs="Times New Roman"/>
                      <w:b w:val="0"/>
                      <w:bCs w:val="0"/>
                      <w:color w:val="auto"/>
                      <w:szCs w:val="21"/>
                      <w:highlight w:val="none"/>
                      <w:u w:val="none"/>
                      <w:lang w:val="en-US" w:eastAsia="zh-CN"/>
                    </w:rPr>
                    <w:t>μ</w:t>
                  </w:r>
                  <w:r>
                    <w:rPr>
                      <w:rFonts w:hint="default" w:ascii="Times New Roman" w:hAnsi="Times New Roman" w:cs="Times New Roman"/>
                      <w:b w:val="0"/>
                      <w:bCs w:val="0"/>
                      <w:color w:val="auto"/>
                      <w:szCs w:val="21"/>
                      <w:highlight w:val="none"/>
                      <w:u w:val="none"/>
                    </w:rPr>
                    <w:t>g/m</w:t>
                  </w:r>
                  <w:r>
                    <w:rPr>
                      <w:rFonts w:hint="default" w:ascii="Times New Roman" w:hAnsi="Times New Roman" w:cs="Times New Roman"/>
                      <w:b w:val="0"/>
                      <w:bCs w:val="0"/>
                      <w:color w:val="auto"/>
                      <w:szCs w:val="21"/>
                      <w:highlight w:val="none"/>
                      <w:u w:val="none"/>
                      <w:vertAlign w:val="superscript"/>
                    </w:rPr>
                    <w:t>3</w:t>
                  </w:r>
                  <w:r>
                    <w:rPr>
                      <w:rFonts w:hint="default" w:ascii="Times New Roman" w:hAnsi="Times New Roman" w:cs="Times New Roman"/>
                      <w:b w:val="0"/>
                      <w:bCs w:val="0"/>
                      <w:color w:val="auto"/>
                      <w:szCs w:val="21"/>
                      <w:highlight w:val="none"/>
                      <w:u w:val="none"/>
                    </w:rPr>
                    <w:t>）</w:t>
                  </w:r>
                </w:p>
              </w:tc>
              <w:tc>
                <w:tcPr>
                  <w:tcW w:w="812"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最大超标倍数</w:t>
                  </w:r>
                </w:p>
              </w:tc>
              <w:tc>
                <w:tcPr>
                  <w:tcW w:w="824"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超标率</w:t>
                  </w:r>
                </w:p>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7" w:type="dxa"/>
                  <w:vMerge w:val="restart"/>
                  <w:noWrap w:val="0"/>
                  <w:vAlign w:val="center"/>
                </w:tcPr>
                <w:p>
                  <w:pPr>
                    <w:ind w:left="-105" w:leftChars="-50" w:right="-105" w:rightChars="-50"/>
                    <w:jc w:val="center"/>
                    <w:rPr>
                      <w:rFonts w:hint="default" w:ascii="Times New Roman" w:hAnsi="Times New Roman" w:eastAsia="Times New Roman"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乔岭新村</w:t>
                  </w:r>
                </w:p>
              </w:tc>
              <w:tc>
                <w:tcPr>
                  <w:tcW w:w="976" w:type="dxa"/>
                  <w:noWrap w:val="0"/>
                  <w:vAlign w:val="center"/>
                </w:tcPr>
                <w:p>
                  <w:pPr>
                    <w:pStyle w:val="272"/>
                    <w:rPr>
                      <w:rFonts w:hint="default" w:ascii="Times New Roman" w:hAnsi="Times New Roman" w:cs="Times New Roman"/>
                      <w:b w:val="0"/>
                      <w:bCs w:val="0"/>
                      <w:color w:val="auto"/>
                      <w:szCs w:val="21"/>
                      <w:highlight w:val="none"/>
                      <w:u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p>
              </w:tc>
              <w:tc>
                <w:tcPr>
                  <w:tcW w:w="1140"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小时均值</w:t>
                  </w:r>
                </w:p>
              </w:tc>
              <w:tc>
                <w:tcPr>
                  <w:tcW w:w="1251" w:type="dxa"/>
                  <w:noWrap w:val="0"/>
                  <w:vAlign w:val="center"/>
                </w:tcPr>
                <w:p>
                  <w:pPr>
                    <w:ind w:left="-105" w:leftChars="-50" w:right="-105" w:rightChars="-50"/>
                    <w:jc w:val="center"/>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30~47</w:t>
                  </w:r>
                </w:p>
              </w:tc>
              <w:tc>
                <w:tcPr>
                  <w:tcW w:w="1078" w:type="dxa"/>
                  <w:noWrap w:val="0"/>
                  <w:vAlign w:val="center"/>
                </w:tcPr>
                <w:p>
                  <w:pPr>
                    <w:ind w:left="-105" w:leftChars="-50" w:right="-105" w:rightChars="-50"/>
                    <w:jc w:val="center"/>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0.15~0.235</w:t>
                  </w:r>
                </w:p>
              </w:tc>
              <w:tc>
                <w:tcPr>
                  <w:tcW w:w="946" w:type="dxa"/>
                  <w:noWrap w:val="0"/>
                  <w:vAlign w:val="center"/>
                </w:tcPr>
                <w:p>
                  <w:pPr>
                    <w:ind w:left="-105" w:leftChars="-50" w:right="-105" w:rightChars="-50"/>
                    <w:jc w:val="center"/>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200</w:t>
                  </w:r>
                </w:p>
              </w:tc>
              <w:tc>
                <w:tcPr>
                  <w:tcW w:w="812"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0</w:t>
                  </w:r>
                </w:p>
              </w:tc>
              <w:tc>
                <w:tcPr>
                  <w:tcW w:w="824"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7" w:type="dxa"/>
                  <w:vMerge w:val="continue"/>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lang w:val="en-US" w:eastAsia="zh-CN"/>
                    </w:rPr>
                  </w:pPr>
                </w:p>
              </w:tc>
              <w:tc>
                <w:tcPr>
                  <w:tcW w:w="976" w:type="dxa"/>
                  <w:noWrap w:val="0"/>
                  <w:vAlign w:val="center"/>
                </w:tcPr>
                <w:p>
                  <w:pPr>
                    <w:pStyle w:val="272"/>
                    <w:rPr>
                      <w:rFonts w:hint="default" w:ascii="Times New Roman" w:hAnsi="Times New Roman" w:cs="Times New Roman"/>
                      <w:b w:val="0"/>
                      <w:bCs w:val="0"/>
                      <w:color w:val="auto"/>
                      <w:szCs w:val="21"/>
                      <w:highlight w:val="none"/>
                      <w:u w:val="none"/>
                    </w:rPr>
                  </w:pPr>
                  <w:r>
                    <w:rPr>
                      <w:rFonts w:hint="default" w:ascii="Times New Roman" w:hAnsi="Times New Roman" w:cs="Times New Roman"/>
                      <w:color w:val="auto"/>
                      <w:highlight w:val="none"/>
                    </w:rPr>
                    <w:t>H</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w:t>
                  </w:r>
                </w:p>
              </w:tc>
              <w:tc>
                <w:tcPr>
                  <w:tcW w:w="1140"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小时均值</w:t>
                  </w:r>
                </w:p>
              </w:tc>
              <w:tc>
                <w:tcPr>
                  <w:tcW w:w="1251"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未检出</w:t>
                  </w:r>
                </w:p>
              </w:tc>
              <w:tc>
                <w:tcPr>
                  <w:tcW w:w="1078" w:type="dxa"/>
                  <w:noWrap w:val="0"/>
                  <w:vAlign w:val="center"/>
                </w:tcPr>
                <w:p>
                  <w:pPr>
                    <w:ind w:left="-105" w:leftChars="-50" w:right="-105" w:rightChars="-50"/>
                    <w:jc w:val="center"/>
                    <w:rPr>
                      <w:rFonts w:hint="default" w:ascii="Times New Roman" w:hAnsi="Times New Roman"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w:t>
                  </w:r>
                </w:p>
              </w:tc>
              <w:tc>
                <w:tcPr>
                  <w:tcW w:w="946" w:type="dxa"/>
                  <w:noWrap w:val="0"/>
                  <w:vAlign w:val="center"/>
                </w:tcPr>
                <w:p>
                  <w:pPr>
                    <w:ind w:left="-105" w:leftChars="-50" w:right="-105" w:rightChars="-50"/>
                    <w:jc w:val="center"/>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10</w:t>
                  </w:r>
                </w:p>
              </w:tc>
              <w:tc>
                <w:tcPr>
                  <w:tcW w:w="812" w:type="dxa"/>
                  <w:noWrap w:val="0"/>
                  <w:vAlign w:val="center"/>
                </w:tcPr>
                <w:p>
                  <w:pPr>
                    <w:ind w:left="-105" w:leftChars="-50" w:right="-105" w:rightChars="-50"/>
                    <w:jc w:val="center"/>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0</w:t>
                  </w:r>
                </w:p>
              </w:tc>
              <w:tc>
                <w:tcPr>
                  <w:tcW w:w="824" w:type="dxa"/>
                  <w:noWrap w:val="0"/>
                  <w:vAlign w:val="center"/>
                </w:tcPr>
                <w:p>
                  <w:pPr>
                    <w:ind w:left="-105" w:leftChars="-50" w:right="-105" w:rightChars="-50"/>
                    <w:jc w:val="center"/>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lang w:val="en-US" w:eastAsia="zh-CN"/>
                    </w:rPr>
                    <w:t>0</w:t>
                  </w:r>
                </w:p>
              </w:tc>
            </w:tr>
          </w:tbl>
          <w:p>
            <w:pPr>
              <w:spacing w:line="500" w:lineRule="exact"/>
              <w:ind w:firstLine="480" w:firstLineChars="200"/>
              <w:rPr>
                <w:rFonts w:hint="default" w:ascii="Times New Roman" w:hAnsi="Times New Roman" w:cs="Times New Roman"/>
                <w:b w:val="0"/>
                <w:bCs w:val="0"/>
                <w:color w:val="auto"/>
                <w:sz w:val="24"/>
                <w:highlight w:val="none"/>
                <w:u w:val="none"/>
              </w:rPr>
            </w:pPr>
            <w:r>
              <w:rPr>
                <w:rFonts w:hint="default" w:ascii="Times New Roman" w:hAnsi="Times New Roman" w:cs="Times New Roman"/>
                <w:b w:val="0"/>
                <w:bCs w:val="0"/>
                <w:color w:val="auto"/>
                <w:sz w:val="24"/>
                <w:highlight w:val="none"/>
                <w:u w:val="none"/>
              </w:rPr>
              <w:t>由上表可知，</w:t>
            </w:r>
            <w:r>
              <w:rPr>
                <w:rFonts w:hint="default" w:ascii="Times New Roman" w:hAnsi="Times New Roman" w:cs="Times New Roman"/>
                <w:b w:val="0"/>
                <w:bCs w:val="0"/>
                <w:color w:val="auto"/>
                <w:sz w:val="24"/>
                <w:highlight w:val="none"/>
                <w:u w:val="none"/>
                <w:lang w:eastAsia="zh-CN"/>
              </w:rPr>
              <w:t>项目</w:t>
            </w:r>
            <w:r>
              <w:rPr>
                <w:rFonts w:hint="default" w:ascii="Times New Roman" w:hAnsi="Times New Roman" w:cs="Times New Roman"/>
                <w:b w:val="0"/>
                <w:bCs w:val="0"/>
                <w:color w:val="auto"/>
                <w:sz w:val="24"/>
                <w:highlight w:val="none"/>
                <w:u w:val="none"/>
              </w:rPr>
              <w:t>所在区域</w:t>
            </w:r>
            <w:r>
              <w:rPr>
                <w:rFonts w:hint="eastAsia" w:ascii="Times New Roman" w:hAnsi="Times New Roman" w:cs="Times New Roman"/>
                <w:b w:val="0"/>
                <w:bCs w:val="0"/>
                <w:color w:val="auto"/>
                <w:sz w:val="24"/>
                <w:highlight w:val="none"/>
                <w:u w:val="none"/>
                <w:lang w:val="en-US" w:eastAsia="zh-CN"/>
              </w:rPr>
              <w:t>NH</w:t>
            </w:r>
            <w:r>
              <w:rPr>
                <w:rFonts w:hint="eastAsia" w:ascii="Times New Roman" w:hAnsi="Times New Roman" w:cs="Times New Roman"/>
                <w:b w:val="0"/>
                <w:bCs w:val="0"/>
                <w:color w:val="auto"/>
                <w:sz w:val="24"/>
                <w:highlight w:val="none"/>
                <w:u w:val="none"/>
                <w:vertAlign w:val="subscript"/>
                <w:lang w:val="en-US" w:eastAsia="zh-CN"/>
              </w:rPr>
              <w:t>3</w:t>
            </w:r>
            <w:r>
              <w:rPr>
                <w:rFonts w:hint="eastAsia" w:ascii="Times New Roman" w:hAnsi="Times New Roman" w:cs="Times New Roman"/>
                <w:b w:val="0"/>
                <w:bCs w:val="0"/>
                <w:color w:val="auto"/>
                <w:sz w:val="24"/>
                <w:highlight w:val="none"/>
                <w:u w:val="none"/>
                <w:lang w:val="en-US" w:eastAsia="zh-CN"/>
              </w:rPr>
              <w:t>、H</w:t>
            </w:r>
            <w:r>
              <w:rPr>
                <w:rFonts w:hint="eastAsia" w:ascii="Times New Roman" w:hAnsi="Times New Roman" w:cs="Times New Roman"/>
                <w:b w:val="0"/>
                <w:bCs w:val="0"/>
                <w:color w:val="auto"/>
                <w:sz w:val="24"/>
                <w:highlight w:val="none"/>
                <w:u w:val="none"/>
                <w:vertAlign w:val="subscript"/>
                <w:lang w:val="en-US" w:eastAsia="zh-CN"/>
              </w:rPr>
              <w:t>2</w:t>
            </w:r>
            <w:r>
              <w:rPr>
                <w:rFonts w:hint="eastAsia" w:ascii="Times New Roman" w:hAnsi="Times New Roman" w:cs="Times New Roman"/>
                <w:b w:val="0"/>
                <w:bCs w:val="0"/>
                <w:color w:val="auto"/>
                <w:sz w:val="24"/>
                <w:highlight w:val="none"/>
                <w:u w:val="none"/>
                <w:lang w:val="en-US" w:eastAsia="zh-CN"/>
              </w:rPr>
              <w:t>S</w:t>
            </w:r>
            <w:r>
              <w:rPr>
                <w:rFonts w:hint="default" w:ascii="Times New Roman" w:hAnsi="Times New Roman" w:cs="Times New Roman"/>
                <w:b w:val="0"/>
                <w:bCs w:val="0"/>
                <w:color w:val="auto"/>
                <w:sz w:val="24"/>
                <w:highlight w:val="none"/>
                <w:u w:val="none"/>
              </w:rPr>
              <w:t>的小时浓度</w:t>
            </w:r>
            <w:r>
              <w:rPr>
                <w:rFonts w:hint="eastAsia" w:ascii="Times New Roman" w:hAnsi="Times New Roman" w:cs="Times New Roman"/>
                <w:b w:val="0"/>
                <w:bCs w:val="0"/>
                <w:color w:val="auto"/>
                <w:sz w:val="24"/>
                <w:highlight w:val="none"/>
                <w:u w:val="none"/>
                <w:lang w:eastAsia="zh-CN"/>
              </w:rPr>
              <w:t>均符合</w:t>
            </w:r>
            <w:r>
              <w:rPr>
                <w:rFonts w:hint="default" w:ascii="Times New Roman" w:hAnsi="Times New Roman" w:cs="Times New Roman"/>
                <w:b w:val="0"/>
                <w:bCs w:val="0"/>
                <w:color w:val="auto"/>
                <w:sz w:val="24"/>
                <w:highlight w:val="none"/>
                <w:u w:val="none"/>
              </w:rPr>
              <w:t>《环境影响评价技术导则 大气环境》</w:t>
            </w:r>
            <w:r>
              <w:rPr>
                <w:rFonts w:hint="eastAsia"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rPr>
              <w:t>HJ2.2-2018</w:t>
            </w:r>
            <w:r>
              <w:rPr>
                <w:rFonts w:hint="eastAsia"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rPr>
              <w:t>中表D.1其他污染物空气质量浓度参考限值。</w:t>
            </w:r>
          </w:p>
          <w:p>
            <w:pPr>
              <w:tabs>
                <w:tab w:val="left" w:pos="1665"/>
                <w:tab w:val="left" w:pos="6845"/>
                <w:tab w:val="left" w:pos="7445"/>
              </w:tabs>
              <w:adjustRightInd w:val="0"/>
              <w:snapToGrid w:val="0"/>
              <w:spacing w:line="520" w:lineRule="exact"/>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2、地表水质量现状</w:t>
            </w:r>
          </w:p>
          <w:p>
            <w:pPr>
              <w:pStyle w:val="277"/>
              <w:ind w:firstLine="480"/>
              <w:rPr>
                <w:rFonts w:hint="default" w:ascii="Times New Roman" w:hAnsi="Times New Roman" w:cs="Times New Roman"/>
                <w:caps w:val="0"/>
                <w:color w:val="auto"/>
                <w:lang w:val="en-US" w:eastAsia="zh-CN"/>
              </w:rPr>
            </w:pPr>
            <w:r>
              <w:rPr>
                <w:rFonts w:hint="eastAsia"/>
                <w:caps w:val="0"/>
                <w:color w:val="auto"/>
                <w:lang w:eastAsia="zh-CN"/>
              </w:rPr>
              <w:t>项目周围最近地表</w:t>
            </w:r>
            <w:r>
              <w:rPr>
                <w:rFonts w:hint="default" w:ascii="Times New Roman" w:hAnsi="Times New Roman" w:cs="Times New Roman"/>
                <w:caps w:val="0"/>
                <w:color w:val="auto"/>
                <w:lang w:eastAsia="zh-CN"/>
              </w:rPr>
              <w:t>水体为南侧</w:t>
            </w:r>
            <w:r>
              <w:rPr>
                <w:rFonts w:hint="eastAsia" w:ascii="Times New Roman" w:hAnsi="Times New Roman" w:cs="Times New Roman"/>
                <w:caps w:val="0"/>
                <w:color w:val="auto"/>
                <w:lang w:val="en-US" w:eastAsia="zh-CN"/>
              </w:rPr>
              <w:t>250</w:t>
            </w:r>
            <w:r>
              <w:rPr>
                <w:rFonts w:hint="default" w:ascii="Times New Roman" w:hAnsi="Times New Roman" w:cs="Times New Roman"/>
                <w:caps w:val="0"/>
                <w:color w:val="auto"/>
                <w:lang w:val="en-US" w:eastAsia="zh-CN"/>
              </w:rPr>
              <w:t>m处的涧河，本次评价选取渑池县涧河出境断面进行区域地表水评价，涧河塔尼断面水环境功能区划为Ⅲ类。</w:t>
            </w:r>
          </w:p>
          <w:p>
            <w:pPr>
              <w:pStyle w:val="277"/>
              <w:ind w:firstLine="480"/>
              <w:rPr>
                <w:rFonts w:hint="default" w:ascii="Times New Roman" w:hAnsi="Times New Roman" w:cs="Times New Roman"/>
                <w:caps w:val="0"/>
                <w:color w:val="auto"/>
              </w:rPr>
            </w:pPr>
            <w:r>
              <w:rPr>
                <w:rFonts w:hint="default" w:ascii="Times New Roman" w:hAnsi="Times New Roman" w:cs="Times New Roman"/>
                <w:caps w:val="0"/>
                <w:color w:val="auto"/>
                <w:lang w:val="en-US" w:eastAsia="zh-CN"/>
              </w:rPr>
              <w:t>根据《渑池县环境质量报告书（2022年度）》涧河塔尼断面2022年监测数据统计结果见下表。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line="240" w:lineRule="auto"/>
              <w:ind w:firstLine="0"/>
              <w:textAlignment w:val="auto"/>
              <w:rPr>
                <w:rFonts w:hint="default" w:ascii="Times New Roman" w:hAnsi="Times New Roman" w:cs="Times New Roman"/>
                <w:b w:val="0"/>
                <w:bCs w:val="0"/>
                <w:color w:val="auto"/>
                <w:highlight w:val="none"/>
                <w:u w:val="none"/>
              </w:rPr>
            </w:pPr>
            <w:r>
              <w:rPr>
                <w:rFonts w:hint="eastAsia" w:ascii="Times New Roman" w:hAnsi="Times New Roman" w:cs="Times New Roman"/>
                <w:b w:val="0"/>
                <w:bCs w:val="0"/>
                <w:color w:val="auto"/>
                <w:highlight w:val="none"/>
                <w:u w:val="none"/>
                <w:lang w:val="en-US" w:eastAsia="zh-CN"/>
              </w:rPr>
              <w:t xml:space="preserve"> </w:t>
            </w:r>
            <w:r>
              <w:rPr>
                <w:rFonts w:hint="default" w:ascii="Times New Roman" w:hAnsi="Times New Roman" w:cs="Times New Roman"/>
                <w:b w:val="0"/>
                <w:bCs w:val="0"/>
                <w:color w:val="auto"/>
                <w:highlight w:val="none"/>
                <w:u w:val="none"/>
              </w:rPr>
              <w:t xml:space="preserve">  202</w:t>
            </w:r>
            <w:r>
              <w:rPr>
                <w:rFonts w:hint="eastAsia" w:cs="Times New Roman"/>
                <w:b w:val="0"/>
                <w:bCs w:val="0"/>
                <w:color w:val="auto"/>
                <w:highlight w:val="none"/>
                <w:u w:val="none"/>
                <w:lang w:val="en-US" w:eastAsia="zh-CN"/>
              </w:rPr>
              <w:t>2</w:t>
            </w:r>
            <w:r>
              <w:rPr>
                <w:rFonts w:hint="default" w:ascii="Times New Roman" w:hAnsi="Times New Roman" w:cs="Times New Roman"/>
                <w:b w:val="0"/>
                <w:bCs w:val="0"/>
                <w:color w:val="auto"/>
                <w:highlight w:val="none"/>
                <w:u w:val="none"/>
              </w:rPr>
              <w:t>年涧河塔尼断面水质</w:t>
            </w:r>
            <w:r>
              <w:rPr>
                <w:rFonts w:hint="default" w:ascii="Times New Roman" w:hAnsi="Times New Roman" w:cs="Times New Roman"/>
                <w:bCs/>
                <w:color w:val="auto"/>
                <w:kern w:val="2"/>
                <w:sz w:val="24"/>
                <w:highlight w:val="none"/>
              </w:rPr>
              <w:t>监测</w:t>
            </w:r>
            <w:r>
              <w:rPr>
                <w:rFonts w:hint="default" w:ascii="Times New Roman" w:hAnsi="Times New Roman" w:cs="Times New Roman"/>
                <w:b w:val="0"/>
                <w:bCs w:val="0"/>
                <w:color w:val="auto"/>
                <w:highlight w:val="none"/>
                <w:u w:val="none"/>
              </w:rPr>
              <w:t>结果一览表    单位：mg/L</w:t>
            </w:r>
          </w:p>
          <w:tbl>
            <w:tblPr>
              <w:tblStyle w:val="38"/>
              <w:tblW w:w="797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2800"/>
              <w:gridCol w:w="1994"/>
              <w:gridCol w:w="19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6" w:type="dxa"/>
                  <w:gridSpan w:val="2"/>
                  <w:vMerge w:val="restar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bidi="ar-SA"/>
                    </w:rPr>
                    <mc:AlternateContent>
                      <mc:Choice Requires="wpg">
                        <w:drawing>
                          <wp:anchor distT="0" distB="0" distL="114300" distR="114300" simplePos="0" relativeHeight="251671552" behindDoc="0" locked="0" layoutInCell="1" allowOverlap="1">
                            <wp:simplePos x="0" y="0"/>
                            <wp:positionH relativeFrom="column">
                              <wp:posOffset>-12700</wp:posOffset>
                            </wp:positionH>
                            <wp:positionV relativeFrom="paragraph">
                              <wp:posOffset>5080</wp:posOffset>
                            </wp:positionV>
                            <wp:extent cx="2466975" cy="506095"/>
                            <wp:effectExtent l="635" t="4445" r="8890" b="22860"/>
                            <wp:wrapNone/>
                            <wp:docPr id="10" name="组合 10"/>
                            <wp:cNvGraphicFramePr/>
                            <a:graphic xmlns:a="http://schemas.openxmlformats.org/drawingml/2006/main">
                              <a:graphicData uri="http://schemas.microsoft.com/office/word/2010/wordprocessingGroup">
                                <wpg:wgp>
                                  <wpg:cNvGrpSpPr/>
                                  <wpg:grpSpPr>
                                    <a:xfrm>
                                      <a:off x="0" y="0"/>
                                      <a:ext cx="2466975" cy="506095"/>
                                      <a:chOff x="1717" y="1864"/>
                                      <a:chExt cx="3227" cy="1397"/>
                                    </a:xfrm>
                                  </wpg:grpSpPr>
                                  <wps:wsp>
                                    <wps:cNvPr id="11" name="直接连接符 130"/>
                                    <wps:cNvCnPr/>
                                    <wps:spPr>
                                      <a:xfrm>
                                        <a:off x="3331" y="1864"/>
                                        <a:ext cx="1613" cy="1397"/>
                                      </a:xfrm>
                                      <a:prstGeom prst="line">
                                        <a:avLst/>
                                      </a:prstGeom>
                                      <a:ln w="6350" cap="flat" cmpd="sng">
                                        <a:solidFill>
                                          <a:srgbClr val="000000"/>
                                        </a:solidFill>
                                        <a:prstDash val="solid"/>
                                        <a:headEnd type="none" w="med" len="med"/>
                                        <a:tailEnd type="none" w="med" len="med"/>
                                      </a:ln>
                                    </wps:spPr>
                                    <wps:bodyPr upright="1"/>
                                  </wps:wsp>
                                  <wps:wsp>
                                    <wps:cNvPr id="13" name="直接连接符 131"/>
                                    <wps:cNvCnPr/>
                                    <wps:spPr>
                                      <a:xfrm>
                                        <a:off x="1717" y="2564"/>
                                        <a:ext cx="3227" cy="697"/>
                                      </a:xfrm>
                                      <a:prstGeom prst="line">
                                        <a:avLst/>
                                      </a:prstGeom>
                                      <a:ln w="6350"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1pt;margin-top:0.4pt;height:39.85pt;width:194.25pt;z-index:251671552;mso-width-relative:page;mso-height-relative:page;" coordorigin="1717,1864" coordsize="3227,1397" o:gfxdata="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Gv7sfWAAAABgEAAA8AAAAAAAAAAQAgAAAAIgAAAGRycy9kb3ducmV2LnhtbFBLAQIU&#10;ABQAAAAIAIdO4kCvBeWOoAIAAC0HAAAOAAAAAAAAAAEAIAAAACUBAABkcnMvZTJvRG9jLnhtbFBL&#10;BQYAAAAABgAGAFkBAAA3BgAAAAA=&#10;">
                            <o:lock v:ext="edit" aspectratio="f"/>
                            <v:line id="直接连接符 130" o:spid="_x0000_s1026" o:spt="20" style="position:absolute;left:3331;top:1864;height:1397;width:1613;" filled="f" stroked="t" coordsize="21600,21600" o:gfxdata="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9fiCLgAAADb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line>
                            <v:line id="直接连接符 131" o:spid="_x0000_s1026" o:spt="20" style="position:absolute;left:1717;top:2564;height:697;width:3227;" filled="f" stroked="t" coordsize="21600,21600" o:gfxdata="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hJ2eS5AAAA2w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group>
                        </w:pict>
                      </mc:Fallback>
                    </mc:AlternateContent>
                  </w:r>
                  <w:r>
                    <w:rPr>
                      <w:rFonts w:hint="default" w:ascii="Times New Roman" w:hAnsi="Times New Roman" w:eastAsia="宋体" w:cs="Times New Roman"/>
                      <w:bCs/>
                      <w:color w:val="auto"/>
                      <w:sz w:val="21"/>
                      <w:szCs w:val="21"/>
                      <w:lang w:bidi="ar-SA"/>
                    </w:rPr>
                    <w:t xml:space="preserve">      </w:t>
                  </w:r>
                  <w:r>
                    <w:rPr>
                      <w:rFonts w:hint="eastAsia" w:ascii="Times New Roman" w:hAnsi="Times New Roman" w:eastAsia="宋体" w:cs="Times New Roman"/>
                      <w:bCs/>
                      <w:color w:val="auto"/>
                      <w:sz w:val="21"/>
                      <w:szCs w:val="21"/>
                      <w:lang w:val="en-US" w:eastAsia="zh-CN" w:bidi="ar-SA"/>
                    </w:rPr>
                    <w:t xml:space="preserve">                 </w:t>
                  </w:r>
                  <w:r>
                    <w:rPr>
                      <w:rFonts w:hint="default" w:ascii="Times New Roman" w:hAnsi="Times New Roman" w:eastAsia="宋体" w:cs="Times New Roman"/>
                      <w:bCs/>
                      <w:color w:val="auto"/>
                      <w:sz w:val="21"/>
                      <w:szCs w:val="21"/>
                      <w:lang w:bidi="ar-SA"/>
                    </w:rPr>
                    <w:t>断面</w:t>
                  </w:r>
                  <w:r>
                    <w:rPr>
                      <w:rFonts w:hint="default" w:ascii="Times New Roman" w:hAnsi="Times New Roman" w:eastAsia="宋体" w:cs="Times New Roman"/>
                      <w:bCs/>
                      <w:color w:val="auto"/>
                      <w:sz w:val="21"/>
                      <w:szCs w:val="21"/>
                      <w:lang w:val="en-US" w:eastAsia="zh-CN" w:bidi="ar-SA"/>
                    </w:rPr>
                    <w:t xml:space="preserve"> </w:t>
                  </w:r>
                </w:p>
                <w:p>
                  <w:pPr>
                    <w:keepNext w:val="0"/>
                    <w:keepLines w:val="0"/>
                    <w:pageBreakBefore w:val="0"/>
                    <w:widowControl w:val="0"/>
                    <w:kinsoku/>
                    <w:wordWrap/>
                    <w:overflowPunct/>
                    <w:topLinePunct w:val="0"/>
                    <w:autoSpaceDE/>
                    <w:autoSpaceDN/>
                    <w:bidi w:val="0"/>
                    <w:adjustRightInd/>
                    <w:snapToGrid/>
                    <w:spacing w:line="240" w:lineRule="auto"/>
                    <w:ind w:firstLine="1260" w:firstLineChars="600"/>
                    <w:jc w:val="both"/>
                    <w:textAlignment w:val="auto"/>
                    <w:rPr>
                      <w:rFonts w:hint="default" w:ascii="Times New Roman" w:hAnsi="Times New Roman" w:eastAsia="宋体" w:cs="Times New Roman"/>
                      <w:bCs/>
                      <w:color w:val="auto"/>
                      <w:sz w:val="21"/>
                      <w:szCs w:val="21"/>
                      <w:lang w:bidi="ar-SA"/>
                    </w:rPr>
                  </w:pPr>
                  <w:r>
                    <w:rPr>
                      <w:rFonts w:hint="default" w:ascii="Times New Roman" w:hAnsi="Times New Roman" w:eastAsia="宋体" w:cs="Times New Roman"/>
                      <w:bCs/>
                      <w:color w:val="auto"/>
                      <w:sz w:val="21"/>
                      <w:szCs w:val="21"/>
                      <w:lang w:eastAsia="zh-CN" w:bidi="ar-SA"/>
                    </w:rPr>
                    <w:t>参数</w:t>
                  </w:r>
                </w:p>
                <w:p>
                  <w:pPr>
                    <w:pStyle w:val="107"/>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项目</w:t>
                  </w:r>
                </w:p>
              </w:tc>
              <w:tc>
                <w:tcPr>
                  <w:tcW w:w="3988"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highlight w:val="none"/>
                      <w:lang w:bidi="ar-SA"/>
                    </w:rPr>
                    <w:t>塔尼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6" w:type="dxa"/>
                  <w:gridSpan w:val="2"/>
                  <w:vMerge w:val="continue"/>
                  <w:tcBorders>
                    <w:tl2br w:val="nil"/>
                    <w:tr2bl w:val="nil"/>
                  </w:tcBorders>
                </w:tcPr>
                <w:p>
                  <w:pPr>
                    <w:pStyle w:val="107"/>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w:hAnsi="Times New Roman" w:cs="Times New Roman"/>
                      <w:b w:val="0"/>
                      <w:bCs w:val="0"/>
                      <w:color w:val="auto"/>
                      <w:highlight w:val="none"/>
                      <w:u w:val="none"/>
                      <w:vertAlign w:val="baseline"/>
                    </w:rPr>
                  </w:pPr>
                </w:p>
              </w:tc>
              <w:tc>
                <w:tcPr>
                  <w:tcW w:w="19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rPr>
                  </w:pPr>
                  <w:r>
                    <w:rPr>
                      <w:rFonts w:hint="default" w:ascii="Times New Roman" w:hAnsi="Times New Roman" w:eastAsia="宋体" w:cs="Times New Roman"/>
                      <w:bCs/>
                      <w:color w:val="auto"/>
                      <w:sz w:val="21"/>
                      <w:szCs w:val="21"/>
                      <w:lang w:bidi="ar-SA"/>
                    </w:rPr>
                    <w:t>均值</w:t>
                  </w:r>
                </w:p>
              </w:tc>
              <w:tc>
                <w:tcPr>
                  <w:tcW w:w="19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rPr>
                  </w:pPr>
                  <w:r>
                    <w:rPr>
                      <w:rFonts w:hint="default" w:ascii="Times New Roman" w:hAnsi="Times New Roman" w:eastAsia="宋体" w:cs="Times New Roman"/>
                      <w:bCs/>
                      <w:color w:val="auto"/>
                      <w:sz w:val="21"/>
                      <w:szCs w:val="21"/>
                      <w:lang w:bidi="ar-SA"/>
                    </w:rPr>
                    <w:t>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highlight w:val="none"/>
                      <w:u w:val="none"/>
                      <w:vertAlign w:val="baseline"/>
                      <w:lang w:val="en-US" w:eastAsia="zh-CN"/>
                    </w:rPr>
                  </w:pPr>
                  <w:r>
                    <w:rPr>
                      <w:rFonts w:hint="eastAsia" w:ascii="Times New Roman" w:hAnsi="Times New Roman" w:cs="Times New Roman"/>
                      <w:b w:val="0"/>
                      <w:bCs w:val="0"/>
                      <w:color w:val="auto"/>
                      <w:highlight w:val="none"/>
                      <w:u w:val="none"/>
                      <w:vertAlign w:val="baseline"/>
                      <w:lang w:val="en-US" w:eastAsia="zh-CN"/>
                    </w:rPr>
                    <w:t>1</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pH</w:t>
                  </w:r>
                  <w:r>
                    <w:rPr>
                      <w:rFonts w:hint="eastAsia" w:ascii="Times New Roman" w:hAnsi="Times New Roman" w:cs="Times New Roman"/>
                      <w:bCs/>
                      <w:color w:val="auto"/>
                      <w:sz w:val="21"/>
                      <w:szCs w:val="21"/>
                      <w:lang w:eastAsia="zh-CN" w:bidi="ar-SA"/>
                    </w:rPr>
                    <w:t>（</w:t>
                  </w:r>
                  <w:r>
                    <w:rPr>
                      <w:rFonts w:hint="default" w:ascii="Times New Roman" w:hAnsi="Times New Roman" w:eastAsia="宋体" w:cs="Times New Roman"/>
                      <w:bCs/>
                      <w:color w:val="auto"/>
                      <w:sz w:val="21"/>
                      <w:szCs w:val="21"/>
                      <w:lang w:bidi="ar-SA"/>
                    </w:rPr>
                    <w:t>无量纲</w:t>
                  </w:r>
                  <w:r>
                    <w:rPr>
                      <w:rFonts w:hint="eastAsia" w:ascii="Times New Roman" w:hAnsi="Times New Roman" w:cs="Times New Roman"/>
                      <w:bCs/>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8.0</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2</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溶解氧</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5.8</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3</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高锰酸盐指数</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3.8</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4</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五日生化需氧量</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2.9</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5</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氨氮</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0.440</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6</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石油类</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0.01</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7</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挥发酚</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0.0003L</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8</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汞</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0.00002L</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9</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铅</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0.01L</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10</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化学需氧量</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17</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rPr>
                    <w:t>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11</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总磷</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0.12</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rPr>
                    <w:t>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highlight w:val="none"/>
                      <w:u w:val="none"/>
                      <w:vertAlign w:val="baseline"/>
                      <w:lang w:val="en-US" w:eastAsia="zh-CN"/>
                    </w:rPr>
                  </w:pPr>
                  <w:r>
                    <w:rPr>
                      <w:rFonts w:hint="eastAsia" w:ascii="Times New Roman" w:hAnsi="Times New Roman" w:cs="Times New Roman"/>
                      <w:b w:val="0"/>
                      <w:bCs w:val="0"/>
                      <w:color w:val="auto"/>
                      <w:highlight w:val="none"/>
                      <w:u w:val="none"/>
                      <w:vertAlign w:val="baseline"/>
                      <w:lang w:val="en-US" w:eastAsia="zh-CN"/>
                    </w:rPr>
                    <w:t>12</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铜</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0.015</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highlight w:val="none"/>
                      <w:u w:val="none"/>
                      <w:vertAlign w:val="baseline"/>
                      <w:lang w:val="en-US" w:eastAsia="zh-CN"/>
                    </w:rPr>
                  </w:pPr>
                  <w:r>
                    <w:rPr>
                      <w:rFonts w:hint="eastAsia" w:ascii="Times New Roman" w:hAnsi="Times New Roman" w:cs="Times New Roman"/>
                      <w:b w:val="0"/>
                      <w:bCs w:val="0"/>
                      <w:color w:val="auto"/>
                      <w:highlight w:val="none"/>
                      <w:u w:val="none"/>
                      <w:vertAlign w:val="baseline"/>
                      <w:lang w:val="en-US" w:eastAsia="zh-CN"/>
                    </w:rPr>
                    <w:t>13</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锌</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0.05L</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14</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氟化物</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0.39</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15</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硒</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0.002</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16</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砷</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0.0026</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17</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镉</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0.001L</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18</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六价铬</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0.004L</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19</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氰化物</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0.004L</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20</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阴离子表面活性剂</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0.05L</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bCs/>
                      <w:color w:val="auto"/>
                      <w:sz w:val="21"/>
                      <w:szCs w:val="21"/>
                      <w:lang w:bidi="ar-SA"/>
                    </w:rPr>
                    <w:t>21</w:t>
                  </w:r>
                </w:p>
              </w:tc>
              <w:tc>
                <w:tcPr>
                  <w:tcW w:w="28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u w:val="none"/>
                      <w:vertAlign w:val="baseline"/>
                    </w:rPr>
                  </w:pPr>
                  <w:r>
                    <w:rPr>
                      <w:rFonts w:hint="default" w:ascii="Times New Roman" w:hAnsi="Times New Roman" w:eastAsia="宋体" w:cs="Times New Roman"/>
                      <w:color w:val="auto"/>
                      <w:sz w:val="21"/>
                      <w:szCs w:val="21"/>
                      <w:lang w:bidi="ar-SA"/>
                    </w:rPr>
                    <w:t>硫化物</w:t>
                  </w:r>
                  <w:r>
                    <w:rPr>
                      <w:rFonts w:hint="eastAsia" w:ascii="Times New Roman" w:hAnsi="Times New Roman" w:cs="Times New Roman"/>
                      <w:color w:val="auto"/>
                      <w:sz w:val="21"/>
                      <w:szCs w:val="21"/>
                      <w:lang w:eastAsia="zh-CN" w:bidi="ar-SA"/>
                    </w:rPr>
                    <w:t>（</w:t>
                  </w:r>
                  <w:r>
                    <w:rPr>
                      <w:rFonts w:hint="default" w:ascii="Times New Roman" w:hAnsi="Times New Roman" w:eastAsia="宋体" w:cs="Times New Roman"/>
                      <w:color w:val="auto"/>
                      <w:sz w:val="21"/>
                      <w:szCs w:val="21"/>
                      <w:lang w:bidi="ar-SA"/>
                    </w:rPr>
                    <w:t>mg/L</w:t>
                  </w:r>
                  <w:r>
                    <w:rPr>
                      <w:rFonts w:hint="eastAsia" w:ascii="Times New Roman" w:hAnsi="Times New Roman" w:cs="Times New Roman"/>
                      <w:color w:val="auto"/>
                      <w:sz w:val="21"/>
                      <w:szCs w:val="21"/>
                      <w:lang w:eastAsia="zh-CN" w:bidi="ar-SA"/>
                    </w:rPr>
                    <w:t>）</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0.004</w:t>
                  </w:r>
                </w:p>
              </w:tc>
              <w:tc>
                <w:tcPr>
                  <w:tcW w:w="1994" w:type="dxa"/>
                  <w:tcBorders>
                    <w:tl2br w:val="nil"/>
                    <w:tr2bl w:val="nil"/>
                  </w:tcBorders>
                  <w:vAlign w:val="center"/>
                </w:tcPr>
                <w:p>
                  <w:pPr>
                    <w:jc w:val="center"/>
                    <w:rPr>
                      <w:rFonts w:hint="default" w:ascii="Times New Roman" w:hAnsi="Times New Roman" w:cs="Times New Roman"/>
                      <w:b w:val="0"/>
                      <w:bCs w:val="0"/>
                      <w:color w:val="auto"/>
                      <w:highlight w:val="none"/>
                      <w:u w:val="none"/>
                      <w:vertAlign w:val="baseline"/>
                    </w:rPr>
                  </w:pPr>
                  <w:r>
                    <w:rPr>
                      <w:rFonts w:hint="default" w:ascii="Times New Roman" w:hAnsi="Times New Roman" w:cs="Times New Roman"/>
                      <w:bCs/>
                      <w:szCs w:val="21"/>
                      <w:highlight w:val="none"/>
                      <w:lang w:val="en-US" w:eastAsia="zh-CN"/>
                    </w:rPr>
                    <w:t>Ⅰ</w:t>
                  </w:r>
                </w:p>
              </w:tc>
            </w:tr>
          </w:tbl>
          <w:p>
            <w:pPr>
              <w:pStyle w:val="273"/>
              <w:keepNext w:val="0"/>
              <w:keepLines w:val="0"/>
              <w:pageBreakBefore w:val="0"/>
              <w:widowControl w:val="0"/>
              <w:kinsoku/>
              <w:wordWrap/>
              <w:overflowPunct/>
              <w:topLinePunct w:val="0"/>
              <w:autoSpaceDE/>
              <w:autoSpaceDN/>
              <w:bidi w:val="0"/>
              <w:snapToGrid/>
              <w:spacing w:line="520" w:lineRule="exact"/>
              <w:ind w:firstLine="480"/>
              <w:textAlignment w:val="auto"/>
              <w:rPr>
                <w:rFonts w:hint="default" w:ascii="Times New Roman" w:hAnsi="Times New Roman" w:cs="Times New Roman"/>
                <w:caps w:val="0"/>
                <w:color w:val="auto"/>
                <w:sz w:val="24"/>
                <w:szCs w:val="24"/>
              </w:rPr>
            </w:pPr>
            <w:r>
              <w:rPr>
                <w:rFonts w:hint="default" w:ascii="Times New Roman" w:hAnsi="Times New Roman" w:cs="Times New Roman"/>
                <w:caps w:val="0"/>
                <w:color w:val="auto"/>
                <w:sz w:val="24"/>
                <w:szCs w:val="24"/>
              </w:rPr>
              <w:t>根据监测结果，涧河塔尼断面符合Ⅲ类水质，水质状况“良好”，与上年度的Ⅳ类水质相比，水质状况有所好转。</w:t>
            </w:r>
          </w:p>
          <w:p>
            <w:pPr>
              <w:pStyle w:val="273"/>
              <w:keepNext w:val="0"/>
              <w:keepLines w:val="0"/>
              <w:pageBreakBefore w:val="0"/>
              <w:widowControl w:val="0"/>
              <w:kinsoku/>
              <w:wordWrap/>
              <w:overflowPunct/>
              <w:topLinePunct w:val="0"/>
              <w:autoSpaceDE/>
              <w:autoSpaceDN/>
              <w:bidi w:val="0"/>
              <w:snapToGrid/>
              <w:spacing w:line="520" w:lineRule="exact"/>
              <w:ind w:firstLine="480"/>
              <w:textAlignment w:val="auto"/>
              <w:rPr>
                <w:rFonts w:hint="default" w:ascii="Times New Roman" w:hAnsi="Times New Roman" w:cs="Times New Roman"/>
                <w:caps w:val="0"/>
                <w:color w:val="auto"/>
                <w:sz w:val="24"/>
                <w:szCs w:val="24"/>
              </w:rPr>
            </w:pPr>
            <w:r>
              <w:rPr>
                <w:rFonts w:hint="default" w:ascii="Times New Roman" w:hAnsi="Times New Roman" w:cs="Times New Roman"/>
                <w:caps w:val="0"/>
                <w:color w:val="auto"/>
                <w:sz w:val="24"/>
                <w:szCs w:val="24"/>
              </w:rPr>
              <w:t>结合《渑池县2022年水污染防治攻坚战实施方案》，渑池县提出</w:t>
            </w:r>
            <w:r>
              <w:rPr>
                <w:rFonts w:hint="eastAsia" w:ascii="宋体" w:hAnsi="宋体" w:eastAsia="宋体" w:cs="宋体"/>
                <w:caps w:val="0"/>
                <w:color w:val="auto"/>
                <w:sz w:val="24"/>
                <w:szCs w:val="24"/>
              </w:rPr>
              <w:t>了“深入打好水源地保护攻坚战役”、“深入打好城市黑臭水体治理攻坚战役”、“深入打好河湖水生态环境治理与修复攻坚战役”、“强力推动黄河流域水生态环境保护”、“统筹做好其它水污染防治攻坚工作”等主</w:t>
            </w:r>
            <w:r>
              <w:rPr>
                <w:rFonts w:hint="default" w:ascii="Times New Roman" w:hAnsi="Times New Roman" w:cs="Times New Roman"/>
                <w:caps w:val="0"/>
                <w:color w:val="auto"/>
                <w:sz w:val="24"/>
                <w:szCs w:val="24"/>
              </w:rPr>
              <w:t>要工作任务，方案的实施将持续改善区域地表水环境。</w:t>
            </w:r>
          </w:p>
          <w:p>
            <w:pPr>
              <w:keepNext w:val="0"/>
              <w:keepLines w:val="0"/>
              <w:pageBreakBefore w:val="0"/>
              <w:widowControl w:val="0"/>
              <w:numPr>
                <w:ilvl w:val="0"/>
                <w:numId w:val="0"/>
              </w:numPr>
              <w:tabs>
                <w:tab w:val="left" w:pos="1665"/>
                <w:tab w:val="left" w:pos="6845"/>
                <w:tab w:val="left" w:pos="7445"/>
              </w:tabs>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3、声环境质量现状</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color w:val="auto"/>
                <w:sz w:val="24"/>
                <w:highlight w:val="none"/>
                <w:u w:val="none"/>
                <w:lang w:val="en-US" w:eastAsia="zh-CN"/>
              </w:rPr>
            </w:pPr>
            <w:r>
              <w:rPr>
                <w:rFonts w:hint="eastAsia" w:ascii="Times New Roman" w:hAnsi="Times New Roman" w:cs="Times New Roman"/>
                <w:b w:val="0"/>
                <w:bCs/>
                <w:color w:val="auto"/>
                <w:sz w:val="24"/>
                <w:highlight w:val="none"/>
                <w:u w:val="none"/>
                <w:lang w:val="en-US" w:eastAsia="zh-CN"/>
              </w:rPr>
              <w:t>项目</w:t>
            </w:r>
            <w:r>
              <w:rPr>
                <w:rFonts w:hint="default" w:ascii="Times New Roman" w:hAnsi="Times New Roman" w:eastAsia="宋体" w:cs="Times New Roman"/>
                <w:b w:val="0"/>
                <w:bCs/>
                <w:color w:val="auto"/>
                <w:sz w:val="24"/>
                <w:highlight w:val="none"/>
                <w:u w:val="none"/>
                <w:lang w:val="en-US" w:eastAsia="zh-CN"/>
              </w:rPr>
              <w:t>区域声环境功能区域划分属2类区，应执行《声环境质量标准》（GB3096-2008）2类标准</w:t>
            </w:r>
            <w:r>
              <w:rPr>
                <w:rFonts w:hint="eastAsia" w:ascii="Times New Roman" w:hAnsi="Times New Roman" w:cs="Times New Roman"/>
                <w:b w:val="0"/>
                <w:bCs/>
                <w:color w:val="auto"/>
                <w:sz w:val="24"/>
                <w:highlight w:val="none"/>
                <w:u w:val="none"/>
                <w:lang w:val="en-US" w:eastAsia="zh-CN"/>
              </w:rPr>
              <w:t>，其中项目北边界邻仰韶大街，</w:t>
            </w:r>
            <w:r>
              <w:rPr>
                <w:rFonts w:hint="default" w:ascii="Times New Roman" w:hAnsi="Times New Roman" w:eastAsia="宋体" w:cs="Times New Roman"/>
                <w:b w:val="0"/>
                <w:bCs/>
                <w:color w:val="auto"/>
                <w:sz w:val="24"/>
                <w:highlight w:val="none"/>
                <w:u w:val="none"/>
                <w:lang w:val="en-US" w:eastAsia="zh-CN"/>
              </w:rPr>
              <w:t>应执行《声环境质量标准》（GB3096-2008）</w:t>
            </w:r>
            <w:r>
              <w:rPr>
                <w:rFonts w:hint="eastAsia" w:ascii="Times New Roman" w:hAnsi="Times New Roman" w:cs="Times New Roman"/>
                <w:b w:val="0"/>
                <w:bCs/>
                <w:color w:val="auto"/>
                <w:sz w:val="24"/>
                <w:highlight w:val="none"/>
                <w:u w:val="none"/>
                <w:lang w:val="en-US" w:eastAsia="zh-CN"/>
              </w:rPr>
              <w:t>4a</w:t>
            </w:r>
            <w:r>
              <w:rPr>
                <w:rFonts w:hint="default" w:ascii="Times New Roman" w:hAnsi="Times New Roman" w:eastAsia="宋体" w:cs="Times New Roman"/>
                <w:b w:val="0"/>
                <w:bCs/>
                <w:color w:val="auto"/>
                <w:sz w:val="24"/>
                <w:highlight w:val="none"/>
                <w:u w:val="none"/>
                <w:lang w:val="en-US" w:eastAsia="zh-CN"/>
              </w:rPr>
              <w:t>类标准。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b w:val="0"/>
                <w:bCs/>
                <w:color w:val="auto"/>
                <w:sz w:val="24"/>
                <w:highlight w:val="none"/>
                <w:u w:val="none"/>
                <w:lang w:val="en-US" w:eastAsia="zh-CN"/>
              </w:rPr>
            </w:pPr>
            <w:r>
              <w:rPr>
                <w:rFonts w:hint="eastAsia" w:ascii="Times New Roman" w:hAnsi="Times New Roman" w:cs="Times New Roman"/>
                <w:b w:val="0"/>
                <w:bCs/>
                <w:color w:val="auto"/>
                <w:sz w:val="24"/>
                <w:highlight w:val="none"/>
                <w:u w:val="none"/>
                <w:lang w:eastAsia="zh-CN"/>
              </w:rPr>
              <w:t>河南识秒检测有限公司</w:t>
            </w:r>
            <w:r>
              <w:rPr>
                <w:rFonts w:hint="default" w:ascii="Times New Roman" w:hAnsi="Times New Roman" w:eastAsia="宋体" w:cs="Times New Roman"/>
                <w:b w:val="0"/>
                <w:bCs/>
                <w:color w:val="auto"/>
                <w:sz w:val="24"/>
                <w:highlight w:val="none"/>
                <w:u w:val="none"/>
                <w:lang w:val="en-US" w:eastAsia="zh-Hans"/>
              </w:rPr>
              <w:t>于</w:t>
            </w:r>
            <w:r>
              <w:rPr>
                <w:rFonts w:hint="default" w:ascii="Times New Roman" w:hAnsi="Times New Roman" w:eastAsia="宋体" w:cs="Times New Roman"/>
                <w:b w:val="0"/>
                <w:bCs/>
                <w:color w:val="auto"/>
                <w:sz w:val="24"/>
                <w:highlight w:val="none"/>
                <w:u w:val="none"/>
                <w:lang w:val="en-US" w:eastAsia="zh-CN"/>
              </w:rPr>
              <w:t>202</w:t>
            </w:r>
            <w:r>
              <w:rPr>
                <w:rFonts w:hint="eastAsia" w:ascii="Times New Roman" w:hAnsi="Times New Roman" w:cs="Times New Roman"/>
                <w:b w:val="0"/>
                <w:bCs/>
                <w:color w:val="auto"/>
                <w:sz w:val="24"/>
                <w:highlight w:val="none"/>
                <w:u w:val="none"/>
                <w:lang w:val="en-US" w:eastAsia="zh-CN"/>
              </w:rPr>
              <w:t>3</w:t>
            </w:r>
            <w:r>
              <w:rPr>
                <w:rFonts w:hint="default" w:ascii="Times New Roman" w:hAnsi="Times New Roman" w:eastAsia="宋体" w:cs="Times New Roman"/>
                <w:b w:val="0"/>
                <w:bCs/>
                <w:color w:val="auto"/>
                <w:sz w:val="24"/>
                <w:highlight w:val="none"/>
                <w:u w:val="none"/>
                <w:lang w:val="en-US" w:eastAsia="zh-CN"/>
              </w:rPr>
              <w:t>年</w:t>
            </w:r>
            <w:r>
              <w:rPr>
                <w:rFonts w:hint="eastAsia" w:ascii="Times New Roman" w:hAnsi="Times New Roman" w:eastAsia="宋体" w:cs="Times New Roman"/>
                <w:b w:val="0"/>
                <w:bCs/>
                <w:color w:val="auto"/>
                <w:sz w:val="24"/>
                <w:highlight w:val="none"/>
                <w:u w:val="none"/>
                <w:lang w:val="en-US" w:eastAsia="zh-CN"/>
              </w:rPr>
              <w:t>0</w:t>
            </w:r>
            <w:r>
              <w:rPr>
                <w:rFonts w:hint="eastAsia" w:ascii="Times New Roman" w:hAnsi="Times New Roman" w:cs="Times New Roman"/>
                <w:b w:val="0"/>
                <w:bCs/>
                <w:color w:val="auto"/>
                <w:sz w:val="24"/>
                <w:highlight w:val="none"/>
                <w:u w:val="none"/>
                <w:lang w:val="en-US" w:eastAsia="zh-CN"/>
              </w:rPr>
              <w:t>9</w:t>
            </w:r>
            <w:r>
              <w:rPr>
                <w:rFonts w:hint="default" w:ascii="Times New Roman" w:hAnsi="Times New Roman" w:eastAsia="宋体" w:cs="Times New Roman"/>
                <w:b w:val="0"/>
                <w:bCs/>
                <w:color w:val="auto"/>
                <w:sz w:val="24"/>
                <w:highlight w:val="none"/>
                <w:u w:val="none"/>
                <w:lang w:val="en-US" w:eastAsia="zh-CN"/>
              </w:rPr>
              <w:t>月</w:t>
            </w:r>
            <w:r>
              <w:rPr>
                <w:rFonts w:hint="eastAsia" w:ascii="Times New Roman" w:hAnsi="Times New Roman" w:cs="Times New Roman"/>
                <w:b w:val="0"/>
                <w:bCs/>
                <w:color w:val="auto"/>
                <w:sz w:val="24"/>
                <w:highlight w:val="none"/>
                <w:u w:val="none"/>
                <w:lang w:val="en-US" w:eastAsia="zh-CN"/>
              </w:rPr>
              <w:t>10</w:t>
            </w:r>
            <w:r>
              <w:rPr>
                <w:rFonts w:hint="default" w:ascii="Times New Roman" w:hAnsi="Times New Roman" w:eastAsia="宋体" w:cs="Times New Roman"/>
                <w:b w:val="0"/>
                <w:bCs/>
                <w:color w:val="auto"/>
                <w:sz w:val="24"/>
                <w:highlight w:val="none"/>
                <w:u w:val="none"/>
                <w:lang w:val="en-US" w:eastAsia="zh-CN"/>
              </w:rPr>
              <w:t>日对</w:t>
            </w:r>
            <w:r>
              <w:rPr>
                <w:rFonts w:hint="eastAsia" w:ascii="Times New Roman" w:hAnsi="Times New Roman" w:cs="Times New Roman"/>
                <w:b w:val="0"/>
                <w:bCs/>
                <w:color w:val="auto"/>
                <w:sz w:val="24"/>
                <w:highlight w:val="none"/>
                <w:u w:val="none"/>
                <w:lang w:val="en-US" w:eastAsia="zh-CN"/>
              </w:rPr>
              <w:t>项目</w:t>
            </w:r>
            <w:r>
              <w:rPr>
                <w:rFonts w:hint="default" w:ascii="Times New Roman" w:hAnsi="Times New Roman" w:eastAsia="宋体" w:cs="Times New Roman"/>
                <w:b w:val="0"/>
                <w:bCs/>
                <w:color w:val="auto"/>
                <w:sz w:val="24"/>
                <w:highlight w:val="none"/>
                <w:u w:val="none"/>
                <w:lang w:val="en-US" w:eastAsia="zh-CN"/>
              </w:rPr>
              <w:t>四周</w:t>
            </w:r>
            <w:r>
              <w:rPr>
                <w:rFonts w:hint="eastAsia" w:ascii="Times New Roman" w:hAnsi="Times New Roman" w:cs="Times New Roman"/>
                <w:b w:val="0"/>
                <w:bCs/>
                <w:color w:val="auto"/>
                <w:sz w:val="24"/>
                <w:highlight w:val="none"/>
                <w:u w:val="none"/>
                <w:lang w:val="en-US" w:eastAsia="zh-CN"/>
              </w:rPr>
              <w:t>边界</w:t>
            </w:r>
            <w:r>
              <w:rPr>
                <w:rFonts w:hint="default" w:ascii="Times New Roman" w:hAnsi="Times New Roman" w:eastAsia="宋体" w:cs="Times New Roman"/>
                <w:b w:val="0"/>
                <w:bCs/>
                <w:color w:val="auto"/>
                <w:sz w:val="24"/>
                <w:highlight w:val="none"/>
                <w:u w:val="none"/>
                <w:lang w:val="en-US" w:eastAsia="zh-CN"/>
              </w:rPr>
              <w:t>及周边敏感点进行了监测，</w:t>
            </w:r>
            <w:r>
              <w:rPr>
                <w:rFonts w:hint="eastAsia" w:ascii="Times New Roman" w:hAnsi="Times New Roman" w:cs="Times New Roman"/>
                <w:b w:val="0"/>
                <w:bCs/>
                <w:color w:val="auto"/>
                <w:sz w:val="24"/>
                <w:highlight w:val="none"/>
                <w:u w:val="none"/>
                <w:lang w:val="en-US" w:eastAsia="zh-CN"/>
              </w:rPr>
              <w:t>其中南边界与西关村紧邻。</w:t>
            </w:r>
            <w:r>
              <w:rPr>
                <w:rFonts w:hint="default" w:ascii="Times New Roman" w:hAnsi="Times New Roman" w:eastAsia="宋体" w:cs="Times New Roman"/>
                <w:b w:val="0"/>
                <w:bCs/>
                <w:color w:val="auto"/>
                <w:sz w:val="24"/>
                <w:highlight w:val="none"/>
                <w:u w:val="none"/>
                <w:lang w:val="en-US" w:eastAsia="zh-CN"/>
              </w:rPr>
              <w:t>具体监测结果见</w:t>
            </w:r>
            <w:r>
              <w:rPr>
                <w:rFonts w:hint="default" w:ascii="Times New Roman" w:hAnsi="Times New Roman" w:cs="Times New Roman"/>
                <w:b w:val="0"/>
                <w:bCs/>
                <w:color w:val="auto"/>
                <w:sz w:val="24"/>
                <w:highlight w:val="none"/>
                <w:u w:val="none"/>
                <w:lang w:val="en-US" w:eastAsia="zh-CN"/>
              </w:rPr>
              <w:t>下</w:t>
            </w:r>
            <w:r>
              <w:rPr>
                <w:rFonts w:hint="default" w:ascii="Times New Roman" w:hAnsi="Times New Roman" w:eastAsia="宋体" w:cs="Times New Roman"/>
                <w:b w:val="0"/>
                <w:bCs/>
                <w:color w:val="auto"/>
                <w:sz w:val="24"/>
                <w:highlight w:val="none"/>
                <w:u w:val="none"/>
                <w:lang w:val="en-US" w:eastAsia="zh-CN"/>
              </w:rPr>
              <w:t>表，监测点位图见附图</w:t>
            </w:r>
            <w:r>
              <w:rPr>
                <w:rFonts w:hint="eastAsia" w:ascii="Times New Roman" w:hAnsi="Times New Roman" w:cs="Times New Roman"/>
                <w:b w:val="0"/>
                <w:bCs/>
                <w:color w:val="auto"/>
                <w:sz w:val="24"/>
                <w:highlight w:val="none"/>
                <w:u w:val="none"/>
                <w:lang w:val="en-US" w:eastAsia="zh-CN"/>
              </w:rPr>
              <w:t>四</w:t>
            </w:r>
            <w:r>
              <w:rPr>
                <w:rFonts w:hint="default" w:ascii="Times New Roman" w:hAnsi="Times New Roman" w:eastAsia="宋体" w:cs="Times New Roman"/>
                <w:b w:val="0"/>
                <w:bCs/>
                <w:color w:val="auto"/>
                <w:sz w:val="24"/>
                <w:highlight w:val="none"/>
                <w:u w:val="none"/>
                <w:lang w:val="en-US" w:eastAsia="zh-CN"/>
              </w:rPr>
              <w:t>。</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line="240" w:lineRule="auto"/>
              <w:ind w:firstLine="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eastAsia="zh-CN"/>
              </w:rPr>
              <w:t>声</w:t>
            </w:r>
            <w:r>
              <w:rPr>
                <w:rFonts w:hint="default" w:ascii="Times New Roman" w:hAnsi="Times New Roman" w:cs="Times New Roman"/>
                <w:color w:val="auto"/>
                <w:kern w:val="0"/>
                <w:sz w:val="24"/>
                <w:szCs w:val="21"/>
                <w:lang w:val="en-US" w:eastAsia="zh-CN" w:bidi="ar-SA"/>
              </w:rPr>
              <w:t>环境</w:t>
            </w:r>
            <w:r>
              <w:rPr>
                <w:rFonts w:hint="default" w:ascii="Times New Roman" w:hAnsi="Times New Roman" w:cs="Times New Roman"/>
                <w:color w:val="auto"/>
                <w:highlight w:val="none"/>
                <w:lang w:eastAsia="zh-CN"/>
              </w:rPr>
              <w:t>质量现状</w:t>
            </w:r>
            <w:r>
              <w:rPr>
                <w:rFonts w:hint="default" w:ascii="Times New Roman" w:hAnsi="Times New Roman" w:cs="Times New Roman"/>
                <w:b w:val="0"/>
                <w:bCs w:val="0"/>
                <w:color w:val="auto"/>
                <w:highlight w:val="none"/>
                <w:u w:val="none"/>
                <w:lang w:val="en-US" w:eastAsia="zh-CN"/>
              </w:rPr>
              <w:t>监测</w:t>
            </w:r>
            <w:r>
              <w:rPr>
                <w:rFonts w:hint="default" w:ascii="Times New Roman" w:hAnsi="Times New Roman" w:cs="Times New Roman"/>
                <w:color w:val="auto"/>
                <w:highlight w:val="none"/>
              </w:rPr>
              <w:t>结果</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8"/>
              <w:gridCol w:w="2551"/>
              <w:gridCol w:w="1668"/>
              <w:gridCol w:w="17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98"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监测日期</w:t>
                  </w:r>
                </w:p>
              </w:tc>
              <w:tc>
                <w:tcPr>
                  <w:tcW w:w="2551"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3425"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监测结果Leq [dB（A）]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rPr>
                  </w:pPr>
                </w:p>
              </w:tc>
              <w:tc>
                <w:tcPr>
                  <w:tcW w:w="2551"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rPr>
                  </w:pPr>
                </w:p>
              </w:tc>
              <w:tc>
                <w:tcPr>
                  <w:tcW w:w="166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17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98"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jc w:val="center"/>
                    <w:textAlignment w:val="center"/>
                    <w:rPr>
                      <w:rFonts w:hint="default" w:ascii="Times New Roman" w:hAnsi="Times New Roman" w:cs="Times New Roman"/>
                      <w:color w:val="auto"/>
                      <w:highlight w:val="none"/>
                      <w:lang w:val="en-US"/>
                    </w:rPr>
                  </w:pPr>
                  <w:r>
                    <w:rPr>
                      <w:rFonts w:hint="default" w:ascii="Times New Roman" w:hAnsi="Times New Roman" w:cs="Times New Roman"/>
                      <w:color w:val="auto"/>
                      <w:kern w:val="2"/>
                      <w:sz w:val="21"/>
                      <w:szCs w:val="21"/>
                      <w:highlight w:val="none"/>
                      <w:vertAlign w:val="baseline"/>
                      <w:lang w:val="en-US" w:eastAsia="zh-CN" w:bidi="ar-SA"/>
                    </w:rPr>
                    <w:t>202</w:t>
                  </w:r>
                  <w:r>
                    <w:rPr>
                      <w:rFonts w:hint="eastAsia" w:ascii="Times New Roman" w:hAnsi="Times New Roman" w:cs="Times New Roman"/>
                      <w:color w:val="auto"/>
                      <w:kern w:val="2"/>
                      <w:sz w:val="21"/>
                      <w:szCs w:val="21"/>
                      <w:highlight w:val="none"/>
                      <w:vertAlign w:val="baseline"/>
                      <w:lang w:val="en-US" w:eastAsia="zh-CN" w:bidi="ar-SA"/>
                    </w:rPr>
                    <w:t>3</w:t>
                  </w:r>
                  <w:r>
                    <w:rPr>
                      <w:rFonts w:hint="default" w:ascii="Times New Roman" w:hAnsi="Times New Roman" w:cs="Times New Roman"/>
                      <w:color w:val="auto"/>
                      <w:kern w:val="2"/>
                      <w:sz w:val="21"/>
                      <w:szCs w:val="21"/>
                      <w:highlight w:val="none"/>
                      <w:vertAlign w:val="baseline"/>
                      <w:lang w:val="en-US" w:eastAsia="zh-CN" w:bidi="ar-SA"/>
                    </w:rPr>
                    <w:t>.</w:t>
                  </w:r>
                  <w:r>
                    <w:rPr>
                      <w:rFonts w:hint="eastAsia" w:ascii="Times New Roman" w:hAnsi="Times New Roman" w:cs="Times New Roman"/>
                      <w:color w:val="auto"/>
                      <w:kern w:val="2"/>
                      <w:sz w:val="21"/>
                      <w:szCs w:val="21"/>
                      <w:highlight w:val="none"/>
                      <w:vertAlign w:val="baseline"/>
                      <w:lang w:val="en-US" w:eastAsia="zh-CN" w:bidi="ar-SA"/>
                    </w:rPr>
                    <w:t>09.10</w:t>
                  </w:r>
                </w:p>
              </w:tc>
              <w:tc>
                <w:tcPr>
                  <w:tcW w:w="255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lang w:eastAsia="zh-CN"/>
                    </w:rPr>
                    <w:t>东</w:t>
                  </w:r>
                  <w:r>
                    <w:rPr>
                      <w:rFonts w:hint="eastAsia" w:ascii="Times New Roman" w:hAnsi="Times New Roman" w:cs="Times New Roman"/>
                      <w:color w:val="auto"/>
                      <w:sz w:val="21"/>
                      <w:szCs w:val="21"/>
                      <w:highlight w:val="none"/>
                      <w:lang w:eastAsia="zh-CN"/>
                    </w:rPr>
                    <w:t>边界</w:t>
                  </w:r>
                </w:p>
              </w:tc>
              <w:tc>
                <w:tcPr>
                  <w:tcW w:w="166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w:t>
                  </w:r>
                </w:p>
              </w:tc>
              <w:tc>
                <w:tcPr>
                  <w:tcW w:w="17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auto"/>
                      <w:highlight w:val="none"/>
                    </w:rPr>
                  </w:pPr>
                </w:p>
              </w:tc>
              <w:tc>
                <w:tcPr>
                  <w:tcW w:w="255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highlight w:val="none"/>
                    </w:rPr>
                  </w:pPr>
                  <w:r>
                    <w:rPr>
                      <w:rFonts w:hint="eastAsia" w:ascii="Times New Roman" w:hAnsi="Times New Roman" w:cs="Times New Roman"/>
                      <w:color w:val="auto"/>
                      <w:sz w:val="21"/>
                      <w:szCs w:val="21"/>
                      <w:highlight w:val="none"/>
                      <w:lang w:eastAsia="zh-CN"/>
                    </w:rPr>
                    <w:t>西边界</w:t>
                  </w:r>
                </w:p>
              </w:tc>
              <w:tc>
                <w:tcPr>
                  <w:tcW w:w="166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w:t>
                  </w:r>
                </w:p>
              </w:tc>
              <w:tc>
                <w:tcPr>
                  <w:tcW w:w="17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auto"/>
                      <w:highlight w:val="none"/>
                    </w:rPr>
                  </w:pPr>
                </w:p>
              </w:tc>
              <w:tc>
                <w:tcPr>
                  <w:tcW w:w="255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北边界</w:t>
                  </w:r>
                </w:p>
              </w:tc>
              <w:tc>
                <w:tcPr>
                  <w:tcW w:w="166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58</w:t>
                  </w:r>
                </w:p>
              </w:tc>
              <w:tc>
                <w:tcPr>
                  <w:tcW w:w="17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auto"/>
                      <w:highlight w:val="none"/>
                    </w:rPr>
                  </w:pPr>
                </w:p>
              </w:tc>
              <w:tc>
                <w:tcPr>
                  <w:tcW w:w="255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西关村</w:t>
                  </w:r>
                </w:p>
              </w:tc>
              <w:tc>
                <w:tcPr>
                  <w:tcW w:w="166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54</w:t>
                  </w:r>
                </w:p>
              </w:tc>
              <w:tc>
                <w:tcPr>
                  <w:tcW w:w="17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98"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声环境质量标准</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GB3096-2008</w:t>
                  </w:r>
                  <w:r>
                    <w:rPr>
                      <w:rFonts w:hint="default" w:ascii="Times New Roman" w:hAnsi="Times New Roman" w:eastAsia="宋体" w:cs="Times New Roman"/>
                      <w:color w:val="auto"/>
                      <w:highlight w:val="none"/>
                      <w:lang w:eastAsia="zh-CN"/>
                    </w:rPr>
                    <w:t>）</w:t>
                  </w:r>
                </w:p>
              </w:tc>
              <w:tc>
                <w:tcPr>
                  <w:tcW w:w="255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类</w:t>
                  </w:r>
                </w:p>
              </w:tc>
              <w:tc>
                <w:tcPr>
                  <w:tcW w:w="166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17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98"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rPr>
                  </w:pPr>
                </w:p>
              </w:tc>
              <w:tc>
                <w:tcPr>
                  <w:tcW w:w="255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4a类（北边界 ）</w:t>
                  </w:r>
                </w:p>
              </w:tc>
              <w:tc>
                <w:tcPr>
                  <w:tcW w:w="1668"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70</w:t>
                  </w:r>
                </w:p>
              </w:tc>
              <w:tc>
                <w:tcPr>
                  <w:tcW w:w="175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55</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2"/>
                <w:sz w:val="24"/>
                <w:szCs w:val="20"/>
                <w:highlight w:val="none"/>
                <w:lang w:val="en-US" w:eastAsia="zh-CN" w:bidi="ar-SA"/>
              </w:rPr>
              <w:t>上述监测结果表明，项目</w:t>
            </w:r>
            <w:r>
              <w:rPr>
                <w:rFonts w:hint="eastAsia" w:ascii="Times New Roman" w:hAnsi="Times New Roman" w:cs="Times New Roman"/>
                <w:color w:val="auto"/>
                <w:kern w:val="2"/>
                <w:sz w:val="24"/>
                <w:szCs w:val="20"/>
                <w:highlight w:val="none"/>
                <w:lang w:val="en-US" w:eastAsia="zh-CN" w:bidi="ar-SA"/>
              </w:rPr>
              <w:t>北边界</w:t>
            </w:r>
            <w:r>
              <w:rPr>
                <w:rFonts w:hint="default" w:ascii="Times New Roman" w:hAnsi="Times New Roman" w:eastAsia="宋体" w:cs="Times New Roman"/>
                <w:color w:val="auto"/>
                <w:kern w:val="2"/>
                <w:sz w:val="24"/>
                <w:szCs w:val="20"/>
                <w:highlight w:val="none"/>
                <w:lang w:val="en-US" w:eastAsia="zh-CN" w:bidi="ar-SA"/>
              </w:rPr>
              <w:t>声环境监测值满足《声环境质量标准》（GB3096-2008）</w:t>
            </w:r>
            <w:r>
              <w:rPr>
                <w:rFonts w:hint="eastAsia" w:ascii="Times New Roman" w:hAnsi="Times New Roman" w:cs="Times New Roman"/>
                <w:color w:val="auto"/>
                <w:kern w:val="2"/>
                <w:sz w:val="24"/>
                <w:szCs w:val="20"/>
                <w:highlight w:val="none"/>
                <w:lang w:val="en-US" w:eastAsia="zh-CN" w:bidi="ar-SA"/>
              </w:rPr>
              <w:t>4a</w:t>
            </w:r>
            <w:r>
              <w:rPr>
                <w:rFonts w:hint="default" w:ascii="Times New Roman" w:hAnsi="Times New Roman" w:eastAsia="宋体" w:cs="Times New Roman"/>
                <w:color w:val="auto"/>
                <w:kern w:val="2"/>
                <w:sz w:val="24"/>
                <w:szCs w:val="20"/>
                <w:highlight w:val="none"/>
                <w:lang w:val="en-US" w:eastAsia="zh-CN" w:bidi="ar-SA"/>
              </w:rPr>
              <w:t>类标准</w:t>
            </w:r>
            <w:r>
              <w:rPr>
                <w:rFonts w:hint="eastAsia" w:ascii="Times New Roman" w:hAnsi="Times New Roman" w:cs="Times New Roman"/>
                <w:color w:val="auto"/>
                <w:kern w:val="2"/>
                <w:sz w:val="24"/>
                <w:szCs w:val="20"/>
                <w:highlight w:val="none"/>
                <w:lang w:val="en-US" w:eastAsia="zh-CN" w:bidi="ar-SA"/>
              </w:rPr>
              <w:t>，东、西边界</w:t>
            </w:r>
            <w:r>
              <w:rPr>
                <w:rFonts w:hint="eastAsia" w:ascii="Times New Roman" w:hAnsi="Times New Roman" w:eastAsia="宋体" w:cs="Times New Roman"/>
                <w:color w:val="auto"/>
                <w:kern w:val="2"/>
                <w:sz w:val="24"/>
                <w:szCs w:val="20"/>
                <w:highlight w:val="none"/>
                <w:lang w:val="en-US" w:eastAsia="zh-CN" w:bidi="ar-SA"/>
              </w:rPr>
              <w:t>以及敏感点</w:t>
            </w:r>
            <w:r>
              <w:rPr>
                <w:rFonts w:hint="eastAsia" w:ascii="Times New Roman" w:hAnsi="Times New Roman" w:cs="Times New Roman"/>
                <w:color w:val="auto"/>
                <w:kern w:val="2"/>
                <w:sz w:val="24"/>
                <w:szCs w:val="20"/>
                <w:highlight w:val="none"/>
                <w:lang w:val="en-US" w:eastAsia="zh-CN" w:bidi="ar-SA"/>
              </w:rPr>
              <w:t>西关村</w:t>
            </w:r>
            <w:r>
              <w:rPr>
                <w:rFonts w:hint="default" w:ascii="Times New Roman" w:hAnsi="Times New Roman" w:eastAsia="宋体" w:cs="Times New Roman"/>
                <w:color w:val="auto"/>
                <w:kern w:val="2"/>
                <w:sz w:val="24"/>
                <w:szCs w:val="20"/>
                <w:highlight w:val="none"/>
                <w:lang w:val="en-US" w:eastAsia="zh-CN" w:bidi="ar-SA"/>
              </w:rPr>
              <w:t>昼间、夜间声环境监测值均满足《声环境质量标准》（GB3096-2008）</w:t>
            </w:r>
            <w:r>
              <w:rPr>
                <w:rFonts w:hint="default" w:ascii="Times New Roman" w:hAnsi="Times New Roman" w:cs="Times New Roman"/>
                <w:color w:val="auto"/>
                <w:kern w:val="2"/>
                <w:sz w:val="24"/>
                <w:szCs w:val="20"/>
                <w:highlight w:val="none"/>
                <w:lang w:val="en-US" w:eastAsia="zh-CN" w:bidi="ar-SA"/>
              </w:rPr>
              <w:t>2</w:t>
            </w:r>
            <w:r>
              <w:rPr>
                <w:rFonts w:hint="default" w:ascii="Times New Roman" w:hAnsi="Times New Roman" w:eastAsia="宋体" w:cs="Times New Roman"/>
                <w:color w:val="auto"/>
                <w:kern w:val="2"/>
                <w:sz w:val="24"/>
                <w:szCs w:val="20"/>
                <w:highlight w:val="none"/>
                <w:lang w:val="en-US" w:eastAsia="zh-CN" w:bidi="ar-SA"/>
              </w:rPr>
              <w:t>类标准要求。</w:t>
            </w:r>
          </w:p>
          <w:p>
            <w:pPr>
              <w:keepNext w:val="0"/>
              <w:keepLines w:val="0"/>
              <w:pageBreakBefore w:val="0"/>
              <w:widowControl w:val="0"/>
              <w:numPr>
                <w:ilvl w:val="0"/>
                <w:numId w:val="0"/>
              </w:numPr>
              <w:tabs>
                <w:tab w:val="left" w:pos="1665"/>
                <w:tab w:val="left" w:pos="6845"/>
                <w:tab w:val="left" w:pos="7445"/>
              </w:tabs>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4、生态环境现状</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w:t>
            </w:r>
            <w:r>
              <w:rPr>
                <w:rFonts w:hint="eastAsia" w:ascii="Times New Roman" w:hAnsi="Times New Roman" w:cs="Times New Roman"/>
                <w:color w:val="auto"/>
                <w:sz w:val="24"/>
                <w:szCs w:val="24"/>
                <w:highlight w:val="none"/>
                <w:lang w:val="en-US" w:eastAsia="zh-CN"/>
              </w:rPr>
              <w:t>所在区域</w:t>
            </w:r>
            <w:r>
              <w:rPr>
                <w:rFonts w:hint="default" w:ascii="Times New Roman" w:hAnsi="Times New Roman" w:cs="Times New Roman"/>
                <w:color w:val="auto"/>
                <w:sz w:val="24"/>
                <w:szCs w:val="24"/>
                <w:highlight w:val="none"/>
                <w:lang w:val="en-US" w:eastAsia="zh-CN"/>
              </w:rPr>
              <w:t>已被</w:t>
            </w:r>
            <w:r>
              <w:rPr>
                <w:rFonts w:hint="default" w:ascii="Times New Roman" w:hAnsi="Times New Roman" w:cs="Times New Roman"/>
                <w:bCs/>
                <w:color w:val="auto"/>
                <w:kern w:val="28"/>
                <w:sz w:val="24"/>
                <w:szCs w:val="24"/>
                <w:highlight w:val="none"/>
                <w:lang w:val="en-US" w:eastAsia="zh-CN" w:bidi="ar-SA"/>
              </w:rPr>
              <w:t>开发，无受保护的野生植物分布，所在区域出没的野生动物主要是爬行类、昆</w:t>
            </w:r>
            <w:r>
              <w:rPr>
                <w:rFonts w:hint="default" w:ascii="Times New Roman" w:hAnsi="Times New Roman" w:cs="Times New Roman"/>
                <w:color w:val="auto"/>
                <w:sz w:val="24"/>
                <w:szCs w:val="24"/>
                <w:highlight w:val="none"/>
                <w:lang w:val="en-US" w:eastAsia="zh-CN"/>
              </w:rPr>
              <w:t>虫等，无珍惜野生动物出没</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本次</w:t>
            </w:r>
            <w:r>
              <w:rPr>
                <w:rFonts w:hint="eastAsia" w:ascii="Times New Roman" w:hAnsi="Times New Roman" w:cs="Times New Roman"/>
                <w:color w:val="auto"/>
                <w:sz w:val="24"/>
                <w:szCs w:val="24"/>
                <w:highlight w:val="none"/>
                <w:lang w:val="en-US" w:eastAsia="zh-CN"/>
              </w:rPr>
              <w:t>评价不作</w:t>
            </w:r>
            <w:r>
              <w:rPr>
                <w:rFonts w:hint="default" w:ascii="Times New Roman" w:hAnsi="Times New Roman" w:cs="Times New Roman"/>
                <w:color w:val="auto"/>
                <w:sz w:val="24"/>
                <w:szCs w:val="24"/>
                <w:highlight w:val="none"/>
                <w:lang w:val="en-US" w:eastAsia="zh-CN"/>
              </w:rPr>
              <w:t>生态现状调查。</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2" w:firstLineChars="200"/>
              <w:jc w:val="both"/>
              <w:textAlignment w:val="auto"/>
              <w:outlineLvl w:val="9"/>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5、电磁辐射环境质量现状</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项目不属于电磁辐射类</w:t>
            </w:r>
            <w:r>
              <w:rPr>
                <w:rFonts w:hint="default" w:ascii="Times New Roman" w:hAnsi="Times New Roman" w:cs="Times New Roman"/>
                <w:bCs/>
                <w:color w:val="auto"/>
                <w:kern w:val="28"/>
                <w:sz w:val="24"/>
                <w:szCs w:val="24"/>
                <w:highlight w:val="none"/>
                <w:lang w:val="en-US" w:eastAsia="zh-CN" w:bidi="ar-SA"/>
              </w:rPr>
              <w:t>项目</w:t>
            </w:r>
            <w:r>
              <w:rPr>
                <w:rFonts w:hint="default" w:ascii="Times New Roman" w:hAnsi="Times New Roman" w:cs="Times New Roman"/>
                <w:color w:val="auto"/>
                <w:sz w:val="24"/>
                <w:szCs w:val="24"/>
                <w:highlight w:val="none"/>
                <w:lang w:val="en-US" w:eastAsia="zh-CN"/>
              </w:rPr>
              <w:t>，本次评价不作电磁辐射现状监测与评价。</w:t>
            </w:r>
          </w:p>
          <w:p>
            <w:pPr>
              <w:keepNext w:val="0"/>
              <w:keepLines w:val="0"/>
              <w:pageBreakBefore w:val="0"/>
              <w:widowControl w:val="0"/>
              <w:numPr>
                <w:ilvl w:val="0"/>
                <w:numId w:val="0"/>
              </w:numPr>
              <w:tabs>
                <w:tab w:val="left" w:pos="1665"/>
                <w:tab w:val="left" w:pos="6845"/>
                <w:tab w:val="left" w:pos="7445"/>
              </w:tabs>
              <w:kinsoku/>
              <w:wordWrap/>
              <w:overflowPunct/>
              <w:topLinePunct w:val="0"/>
              <w:autoSpaceDE/>
              <w:autoSpaceDN/>
              <w:bidi w:val="0"/>
              <w:adjustRightInd w:val="0"/>
              <w:snapToGrid w:val="0"/>
              <w:spacing w:line="520" w:lineRule="exact"/>
              <w:ind w:firstLine="482" w:firstLineChars="200"/>
              <w:textAlignment w:val="auto"/>
              <w:outlineLvl w:val="9"/>
              <w:rPr>
                <w:rFonts w:hint="eastAsia"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6、地下水</w:t>
            </w:r>
            <w:r>
              <w:rPr>
                <w:rFonts w:hint="eastAsia" w:ascii="Times New Roman" w:hAnsi="Times New Roman" w:cs="Times New Roman"/>
                <w:b/>
                <w:color w:val="auto"/>
                <w:sz w:val="24"/>
                <w:highlight w:val="none"/>
                <w:lang w:val="en-US" w:eastAsia="zh-CN"/>
              </w:rPr>
              <w:t>、土壤环境质量现状</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outlineLvl w:val="9"/>
              <w:rPr>
                <w:rFonts w:hint="default" w:ascii="Times New Roman" w:hAnsi="Times New Roman" w:cs="Times New Roman"/>
                <w:b w:val="0"/>
                <w:bCs/>
                <w:color w:val="auto"/>
                <w:sz w:val="24"/>
                <w:highlight w:val="none"/>
                <w:u w:val="none"/>
              </w:rPr>
            </w:pPr>
            <w:r>
              <w:rPr>
                <w:rFonts w:hint="eastAsia" w:ascii="Times New Roman" w:hAnsi="Times New Roman" w:eastAsia="宋体" w:cs="Times New Roman"/>
                <w:color w:val="auto"/>
                <w:sz w:val="24"/>
                <w:szCs w:val="24"/>
                <w:highlight w:val="none"/>
                <w:lang w:val="en-US" w:eastAsia="zh-CN"/>
              </w:rPr>
              <w:t>项目建成后院内全部硬化</w:t>
            </w:r>
            <w:r>
              <w:rPr>
                <w:rFonts w:hint="eastAsia" w:ascii="Times New Roman" w:hAnsi="Times New Roman" w:cs="Times New Roman"/>
                <w:color w:val="auto"/>
                <w:sz w:val="24"/>
                <w:szCs w:val="24"/>
                <w:highlight w:val="none"/>
                <w:lang w:val="en-US" w:eastAsia="zh-CN"/>
              </w:rPr>
              <w:t>、绿化</w:t>
            </w:r>
            <w:r>
              <w:rPr>
                <w:rFonts w:hint="eastAsia" w:ascii="Times New Roman" w:hAnsi="Times New Roman" w:eastAsia="宋体" w:cs="Times New Roman"/>
                <w:color w:val="auto"/>
                <w:sz w:val="24"/>
                <w:szCs w:val="24"/>
                <w:highlight w:val="none"/>
                <w:lang w:val="en-US" w:eastAsia="zh-CN"/>
              </w:rPr>
              <w:t>处理，不存在土壤、地下水环境污染途径，本次评价不作地下水、土壤环境质量现状调查。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20" w:hRule="atLeast"/>
          <w:jc w:val="center"/>
        </w:trPr>
        <w:tc>
          <w:tcPr>
            <w:tcW w:w="800" w:type="dxa"/>
            <w:noWrap w:val="0"/>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保护</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目标</w:t>
            </w:r>
          </w:p>
        </w:tc>
        <w:tc>
          <w:tcPr>
            <w:tcW w:w="8190" w:type="dxa"/>
            <w:noWrap w:val="0"/>
            <w:vAlign w:val="center"/>
          </w:tcPr>
          <w:p>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bCs/>
                <w:color w:val="auto"/>
                <w:sz w:val="24"/>
                <w:szCs w:val="24"/>
                <w:highlight w:val="none"/>
                <w:u w:val="none"/>
                <w:lang w:val="en-US" w:eastAsia="zh-CN"/>
              </w:rPr>
            </w:pPr>
            <w:r>
              <w:rPr>
                <w:rFonts w:hint="eastAsia" w:ascii="Times New Roman" w:hAnsi="Times New Roman" w:eastAsia="宋体" w:cs="Times New Roman"/>
                <w:b/>
                <w:bCs/>
                <w:color w:val="auto"/>
                <w:sz w:val="24"/>
                <w:szCs w:val="24"/>
                <w:highlight w:val="none"/>
                <w:u w:val="none"/>
                <w:lang w:val="en-US" w:eastAsia="zh-CN"/>
              </w:rPr>
              <w:t>1、大气环境</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color w:val="auto"/>
                <w:lang w:val="en-US" w:eastAsia="zh-CN"/>
              </w:rPr>
            </w:pPr>
            <w:r>
              <w:rPr>
                <w:rFonts w:hint="eastAsia" w:ascii="Times New Roman" w:hAnsi="Times New Roman" w:eastAsia="宋体" w:cs="Times New Roman"/>
                <w:b w:val="0"/>
                <w:bCs/>
                <w:color w:val="auto"/>
                <w:sz w:val="24"/>
                <w:szCs w:val="24"/>
                <w:u w:val="none"/>
                <w:lang w:val="en-US" w:eastAsia="zh-CN"/>
              </w:rPr>
              <w:t>根据现场调查，项目</w:t>
            </w:r>
            <w:r>
              <w:rPr>
                <w:rFonts w:hint="eastAsia" w:ascii="Times New Roman" w:hAnsi="Times New Roman" w:cs="Times New Roman"/>
                <w:b w:val="0"/>
                <w:bCs/>
                <w:color w:val="auto"/>
                <w:sz w:val="24"/>
                <w:szCs w:val="24"/>
                <w:u w:val="none"/>
                <w:lang w:val="en-US" w:eastAsia="zh-CN"/>
              </w:rPr>
              <w:t>边界</w:t>
            </w:r>
            <w:r>
              <w:rPr>
                <w:rFonts w:hint="eastAsia" w:ascii="Times New Roman" w:hAnsi="Times New Roman" w:eastAsia="宋体" w:cs="Times New Roman"/>
                <w:b w:val="0"/>
                <w:bCs/>
                <w:color w:val="auto"/>
                <w:sz w:val="24"/>
                <w:szCs w:val="24"/>
                <w:u w:val="none"/>
                <w:lang w:val="en-US" w:eastAsia="zh-CN"/>
              </w:rPr>
              <w:t>外500m范围内的大环境空气环境保护目标主要为周围的</w:t>
            </w:r>
            <w:r>
              <w:rPr>
                <w:rFonts w:hint="eastAsia" w:ascii="Times New Roman" w:hAnsi="Times New Roman" w:cs="Times New Roman"/>
                <w:b w:val="0"/>
                <w:bCs/>
                <w:color w:val="auto"/>
                <w:sz w:val="24"/>
                <w:szCs w:val="24"/>
                <w:u w:val="none"/>
                <w:lang w:val="en-US" w:eastAsia="zh-CN"/>
              </w:rPr>
              <w:t>居住区及学校等</w:t>
            </w:r>
            <w:r>
              <w:rPr>
                <w:rFonts w:hint="eastAsia" w:ascii="Times New Roman" w:hAnsi="Times New Roman" w:eastAsia="宋体" w:cs="Times New Roman"/>
                <w:b w:val="0"/>
                <w:bCs/>
                <w:color w:val="auto"/>
                <w:sz w:val="24"/>
                <w:szCs w:val="24"/>
                <w:u w:val="none"/>
                <w:lang w:val="en-US" w:eastAsia="zh-CN"/>
              </w:rPr>
              <w:t>，具体见下表和附图</w:t>
            </w:r>
            <w:r>
              <w:rPr>
                <w:rFonts w:hint="eastAsia" w:ascii="Times New Roman" w:hAnsi="Times New Roman" w:cs="Times New Roman"/>
                <w:b w:val="0"/>
                <w:bCs/>
                <w:color w:val="auto"/>
                <w:sz w:val="24"/>
                <w:szCs w:val="24"/>
                <w:u w:val="none"/>
                <w:lang w:val="en-US" w:eastAsia="zh-CN"/>
              </w:rPr>
              <w:t>二</w:t>
            </w:r>
            <w:r>
              <w:rPr>
                <w:rFonts w:hint="eastAsia" w:ascii="Times New Roman" w:hAnsi="Times New Roman" w:eastAsia="宋体" w:cs="Times New Roman"/>
                <w:b w:val="0"/>
                <w:bCs/>
                <w:color w:val="auto"/>
                <w:sz w:val="24"/>
                <w:szCs w:val="24"/>
                <w:u w:val="none"/>
                <w:lang w:val="en-US" w:eastAsia="zh-CN"/>
              </w:rPr>
              <w:t>。</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eastAsia" w:ascii="Times New Roman" w:hAnsi="Times New Roman" w:cs="Times New Roman"/>
                <w:color w:val="auto"/>
              </w:rPr>
            </w:pPr>
            <w:r>
              <w:rPr>
                <w:rFonts w:hint="eastAsia" w:ascii="Times New Roman" w:hAnsi="Times New Roman" w:cs="Times New Roman"/>
                <w:color w:val="auto"/>
              </w:rPr>
              <w:t xml:space="preserve">   项目环境空气保护</w:t>
            </w:r>
            <w:r>
              <w:rPr>
                <w:rFonts w:hint="eastAsia" w:ascii="Times New Roman" w:hAnsi="Times New Roman" w:cs="Times New Roman"/>
                <w:color w:val="auto"/>
                <w:lang w:val="en-US" w:eastAsia="zh-CN"/>
              </w:rPr>
              <w:t>目标</w:t>
            </w:r>
            <w:r>
              <w:rPr>
                <w:rFonts w:hint="eastAsia" w:ascii="Times New Roman" w:hAnsi="Times New Roman" w:cs="Times New Roman"/>
                <w:color w:val="auto"/>
                <w:lang w:eastAsia="zh-CN"/>
              </w:rPr>
              <w:t>一览表</w:t>
            </w:r>
          </w:p>
          <w:tbl>
            <w:tblPr>
              <w:tblStyle w:val="37"/>
              <w:tblW w:w="4964"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68"/>
              <w:gridCol w:w="610"/>
              <w:gridCol w:w="654"/>
              <w:gridCol w:w="856"/>
              <w:gridCol w:w="1125"/>
              <w:gridCol w:w="923"/>
              <w:gridCol w:w="968"/>
              <w:gridCol w:w="10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176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26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坐标</w:t>
                  </w:r>
                  <w:r>
                    <w:rPr>
                      <w:rFonts w:hint="eastAsia" w:ascii="Times New Roman" w:hAnsi="Times New Roman" w:cs="Times New Roman"/>
                      <w:color w:val="auto"/>
                      <w:sz w:val="21"/>
                      <w:szCs w:val="21"/>
                      <w:lang w:val="en-US" w:eastAsia="zh-CN"/>
                    </w:rPr>
                    <w:t>（m）</w:t>
                  </w:r>
                </w:p>
              </w:tc>
              <w:tc>
                <w:tcPr>
                  <w:tcW w:w="85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保护对象</w:t>
                  </w:r>
                </w:p>
              </w:tc>
              <w:tc>
                <w:tcPr>
                  <w:tcW w:w="112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保护内容</w:t>
                  </w:r>
                </w:p>
              </w:tc>
              <w:tc>
                <w:tcPr>
                  <w:tcW w:w="92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环境功能区</w:t>
                  </w:r>
                </w:p>
              </w:tc>
              <w:tc>
                <w:tcPr>
                  <w:tcW w:w="96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w:t>
                  </w:r>
                  <w:r>
                    <w:rPr>
                      <w:rFonts w:hint="eastAsia" w:ascii="Times New Roman" w:hAnsi="Times New Roman" w:cs="Times New Roman"/>
                      <w:color w:val="auto"/>
                      <w:sz w:val="21"/>
                      <w:szCs w:val="21"/>
                      <w:lang w:eastAsia="zh-CN"/>
                    </w:rPr>
                    <w:t>院区</w:t>
                  </w:r>
                  <w:r>
                    <w:rPr>
                      <w:rFonts w:hint="default" w:ascii="Times New Roman" w:hAnsi="Times New Roman" w:eastAsia="宋体" w:cs="Times New Roman"/>
                      <w:color w:val="auto"/>
                      <w:sz w:val="21"/>
                      <w:szCs w:val="21"/>
                    </w:rPr>
                    <w:t>方位</w:t>
                  </w:r>
                </w:p>
              </w:tc>
              <w:tc>
                <w:tcPr>
                  <w:tcW w:w="10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相对</w:t>
                  </w:r>
                  <w:r>
                    <w:rPr>
                      <w:rFonts w:hint="eastAsia" w:ascii="Times New Roman" w:hAnsi="Times New Roman" w:cs="Times New Roman"/>
                      <w:color w:val="auto"/>
                      <w:sz w:val="21"/>
                      <w:szCs w:val="21"/>
                      <w:lang w:eastAsia="zh-CN"/>
                    </w:rPr>
                    <w:t>边界</w:t>
                  </w:r>
                  <w:r>
                    <w:rPr>
                      <w:rFonts w:hint="default" w:ascii="Times New Roman" w:hAnsi="Times New Roman" w:eastAsia="宋体" w:cs="Times New Roman"/>
                      <w:color w:val="auto"/>
                      <w:sz w:val="21"/>
                      <w:szCs w:val="21"/>
                    </w:rPr>
                    <w:t>距离</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6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X</w:t>
                  </w:r>
                </w:p>
              </w:tc>
              <w:tc>
                <w:tcPr>
                  <w:tcW w:w="6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w:t>
                  </w:r>
                </w:p>
              </w:tc>
              <w:tc>
                <w:tcPr>
                  <w:tcW w:w="85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11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92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96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101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西关村</w:t>
                  </w:r>
                </w:p>
              </w:tc>
              <w:tc>
                <w:tcPr>
                  <w:tcW w:w="610"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-26</w:t>
                  </w:r>
                </w:p>
              </w:tc>
              <w:tc>
                <w:tcPr>
                  <w:tcW w:w="654"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居住区</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人群</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S</w:t>
                  </w:r>
                </w:p>
              </w:tc>
              <w:tc>
                <w:tcPr>
                  <w:tcW w:w="10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紧邻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小天使幼儿园</w:t>
                  </w:r>
                </w:p>
              </w:tc>
              <w:tc>
                <w:tcPr>
                  <w:tcW w:w="610"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135</w:t>
                  </w:r>
                </w:p>
              </w:tc>
              <w:tc>
                <w:tcPr>
                  <w:tcW w:w="654"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学校</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师生</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E</w:t>
                  </w:r>
                </w:p>
              </w:tc>
              <w:tc>
                <w:tcPr>
                  <w:tcW w:w="1013"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渑池县尚德小学             </w:t>
                  </w:r>
                </w:p>
              </w:tc>
              <w:tc>
                <w:tcPr>
                  <w:tcW w:w="610"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-130</w:t>
                  </w:r>
                </w:p>
              </w:tc>
              <w:tc>
                <w:tcPr>
                  <w:tcW w:w="654"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95</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学校</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师生</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NW</w:t>
                  </w:r>
                </w:p>
              </w:tc>
              <w:tc>
                <w:tcPr>
                  <w:tcW w:w="101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北街村</w:t>
                  </w:r>
                </w:p>
              </w:tc>
              <w:tc>
                <w:tcPr>
                  <w:tcW w:w="610"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-85</w:t>
                  </w:r>
                </w:p>
              </w:tc>
              <w:tc>
                <w:tcPr>
                  <w:tcW w:w="654"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65</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居住区</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人群</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N</w:t>
                  </w:r>
                </w:p>
              </w:tc>
              <w:tc>
                <w:tcPr>
                  <w:tcW w:w="1013"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渑池县尚德</w:t>
                  </w:r>
                  <w:r>
                    <w:rPr>
                      <w:rFonts w:hint="eastAsia" w:ascii="Times New Roman" w:hAnsi="Times New Roman" w:cs="Times New Roman"/>
                      <w:color w:val="auto"/>
                      <w:sz w:val="21"/>
                      <w:szCs w:val="21"/>
                      <w:lang w:val="en-US" w:eastAsia="zh-CN"/>
                    </w:rPr>
                    <w:t>幼儿园</w:t>
                  </w:r>
                  <w:r>
                    <w:rPr>
                      <w:rFonts w:hint="default" w:ascii="Times New Roman" w:hAnsi="Times New Roman" w:eastAsia="宋体" w:cs="Times New Roman"/>
                      <w:color w:val="auto"/>
                      <w:sz w:val="21"/>
                      <w:szCs w:val="21"/>
                      <w:lang w:val="en-US" w:eastAsia="zh-CN"/>
                    </w:rPr>
                    <w:t xml:space="preserve"> </w:t>
                  </w:r>
                </w:p>
              </w:tc>
              <w:tc>
                <w:tcPr>
                  <w:tcW w:w="610"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-120</w:t>
                  </w:r>
                </w:p>
              </w:tc>
              <w:tc>
                <w:tcPr>
                  <w:tcW w:w="654"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185</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学校</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师生</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NW</w:t>
                  </w:r>
                </w:p>
              </w:tc>
              <w:tc>
                <w:tcPr>
                  <w:tcW w:w="101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小哈佛幼儿园</w:t>
                  </w:r>
                </w:p>
              </w:tc>
              <w:tc>
                <w:tcPr>
                  <w:tcW w:w="610"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-110</w:t>
                  </w:r>
                </w:p>
              </w:tc>
              <w:tc>
                <w:tcPr>
                  <w:tcW w:w="654"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-215</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学校</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师生</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SW</w:t>
                  </w:r>
                </w:p>
              </w:tc>
              <w:tc>
                <w:tcPr>
                  <w:tcW w:w="1013"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4"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新西关蒙特梭利幼稚园 </w:t>
                  </w:r>
                </w:p>
              </w:tc>
              <w:tc>
                <w:tcPr>
                  <w:tcW w:w="610"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-365</w:t>
                  </w:r>
                </w:p>
              </w:tc>
              <w:tc>
                <w:tcPr>
                  <w:tcW w:w="654"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学校</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师生</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w:t>
                  </w:r>
                </w:p>
              </w:tc>
              <w:tc>
                <w:tcPr>
                  <w:tcW w:w="1013"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渑池县科技局</w:t>
                  </w:r>
                </w:p>
              </w:tc>
              <w:tc>
                <w:tcPr>
                  <w:tcW w:w="610"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400</w:t>
                  </w:r>
                </w:p>
              </w:tc>
              <w:tc>
                <w:tcPr>
                  <w:tcW w:w="654"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-20</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行政</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行政人员</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E</w:t>
                  </w:r>
                </w:p>
              </w:tc>
              <w:tc>
                <w:tcPr>
                  <w:tcW w:w="101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365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4"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光明医院</w:t>
                  </w:r>
                </w:p>
              </w:tc>
              <w:tc>
                <w:tcPr>
                  <w:tcW w:w="610"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-415</w:t>
                  </w:r>
                </w:p>
              </w:tc>
              <w:tc>
                <w:tcPr>
                  <w:tcW w:w="654"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135</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医院</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医护人员及病人</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lang w:val="en-US" w:eastAsia="zh-CN"/>
                    </w:rPr>
                    <w:t>NW</w:t>
                  </w:r>
                </w:p>
              </w:tc>
              <w:tc>
                <w:tcPr>
                  <w:tcW w:w="101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390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西河南村</w:t>
                  </w:r>
                </w:p>
              </w:tc>
              <w:tc>
                <w:tcPr>
                  <w:tcW w:w="610"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400</w:t>
                  </w:r>
                </w:p>
              </w:tc>
              <w:tc>
                <w:tcPr>
                  <w:tcW w:w="654"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-235</w:t>
                  </w:r>
                </w:p>
              </w:tc>
              <w:tc>
                <w:tcPr>
                  <w:tcW w:w="8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居住区</w:t>
                  </w:r>
                </w:p>
              </w:tc>
              <w:tc>
                <w:tcPr>
                  <w:tcW w:w="11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人群</w:t>
                  </w:r>
                </w:p>
              </w:tc>
              <w:tc>
                <w:tcPr>
                  <w:tcW w:w="9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二类区</w:t>
                  </w:r>
                </w:p>
              </w:tc>
              <w:tc>
                <w:tcPr>
                  <w:tcW w:w="9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SE</w:t>
                  </w:r>
                </w:p>
              </w:tc>
              <w:tc>
                <w:tcPr>
                  <w:tcW w:w="101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15" w:hRule="atLeast"/>
                <w:jc w:val="center"/>
              </w:trPr>
              <w:tc>
                <w:tcPr>
                  <w:tcW w:w="7917" w:type="dxa"/>
                  <w:gridSpan w:val="8"/>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105" w:rightChars="-50"/>
                    <w:jc w:val="both"/>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注：环境保护目标坐标取距离项目院区中心点的最近点位置，相对边界距离取距离项目院区边界最近点的位置。</w:t>
                  </w:r>
                </w:p>
              </w:tc>
            </w:tr>
          </w:tbl>
          <w:p>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bCs/>
                <w:color w:val="auto"/>
                <w:sz w:val="24"/>
                <w:szCs w:val="24"/>
                <w:highlight w:val="none"/>
                <w:u w:val="none"/>
                <w:lang w:val="en-US" w:eastAsia="zh-CN"/>
              </w:rPr>
            </w:pPr>
            <w:r>
              <w:rPr>
                <w:rFonts w:hint="eastAsia" w:ascii="Times New Roman" w:hAnsi="Times New Roman" w:eastAsia="宋体" w:cs="Times New Roman"/>
                <w:b/>
                <w:bCs/>
                <w:color w:val="auto"/>
                <w:sz w:val="24"/>
                <w:szCs w:val="24"/>
                <w:highlight w:val="none"/>
                <w:u w:val="none"/>
                <w:lang w:val="en-US" w:eastAsia="zh-CN"/>
              </w:rPr>
              <w:t>2、声环境</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color w:val="auto"/>
                <w:lang w:val="en-US" w:eastAsia="zh-CN"/>
              </w:rPr>
            </w:pPr>
            <w:r>
              <w:rPr>
                <w:rFonts w:hint="eastAsia" w:ascii="Times New Roman" w:hAnsi="Times New Roman" w:eastAsia="宋体" w:cs="Times New Roman"/>
                <w:b w:val="0"/>
                <w:bCs/>
                <w:color w:val="auto"/>
                <w:sz w:val="24"/>
                <w:szCs w:val="24"/>
                <w:u w:val="none"/>
                <w:lang w:val="en-US" w:eastAsia="zh-CN"/>
              </w:rPr>
              <w:t>根据现场调查，项目</w:t>
            </w:r>
            <w:r>
              <w:rPr>
                <w:rFonts w:hint="eastAsia" w:ascii="Times New Roman" w:hAnsi="Times New Roman" w:cs="Times New Roman"/>
                <w:b w:val="0"/>
                <w:bCs/>
                <w:color w:val="auto"/>
                <w:sz w:val="24"/>
                <w:szCs w:val="24"/>
                <w:u w:val="none"/>
                <w:lang w:val="en-US" w:eastAsia="zh-CN"/>
              </w:rPr>
              <w:t>院区边界</w:t>
            </w:r>
            <w:r>
              <w:rPr>
                <w:rFonts w:hint="eastAsia" w:ascii="Times New Roman" w:hAnsi="Times New Roman" w:eastAsia="宋体" w:cs="Times New Roman"/>
                <w:b w:val="0"/>
                <w:bCs/>
                <w:color w:val="auto"/>
                <w:sz w:val="24"/>
                <w:szCs w:val="24"/>
                <w:u w:val="none"/>
                <w:lang w:val="en-US" w:eastAsia="zh-CN"/>
              </w:rPr>
              <w:t>外50m范围内声环境保护目标主要为周围的</w:t>
            </w:r>
            <w:r>
              <w:rPr>
                <w:rFonts w:hint="eastAsia" w:ascii="Times New Roman" w:hAnsi="Times New Roman" w:cs="Times New Roman"/>
                <w:b w:val="0"/>
                <w:bCs/>
                <w:color w:val="auto"/>
                <w:sz w:val="24"/>
                <w:szCs w:val="24"/>
                <w:u w:val="none"/>
                <w:lang w:val="en-US" w:eastAsia="zh-CN"/>
              </w:rPr>
              <w:t>居住区及学校等</w:t>
            </w:r>
            <w:r>
              <w:rPr>
                <w:rFonts w:hint="eastAsia" w:ascii="Times New Roman" w:hAnsi="Times New Roman" w:eastAsia="宋体" w:cs="Times New Roman"/>
                <w:b w:val="0"/>
                <w:bCs/>
                <w:color w:val="auto"/>
                <w:sz w:val="24"/>
                <w:szCs w:val="24"/>
                <w:u w:val="none"/>
                <w:lang w:val="en-US" w:eastAsia="zh-CN"/>
              </w:rPr>
              <w:t>，具体见下表和附图</w:t>
            </w:r>
            <w:r>
              <w:rPr>
                <w:rFonts w:hint="eastAsia" w:ascii="Times New Roman" w:hAnsi="Times New Roman" w:cs="Times New Roman"/>
                <w:b w:val="0"/>
                <w:bCs/>
                <w:color w:val="auto"/>
                <w:sz w:val="24"/>
                <w:szCs w:val="24"/>
                <w:u w:val="none"/>
                <w:lang w:val="en-US" w:eastAsia="zh-CN"/>
              </w:rPr>
              <w:t>二</w:t>
            </w:r>
            <w:r>
              <w:rPr>
                <w:rFonts w:hint="eastAsia" w:ascii="Times New Roman" w:hAnsi="Times New Roman" w:eastAsia="宋体" w:cs="Times New Roman"/>
                <w:b w:val="0"/>
                <w:bCs/>
                <w:color w:val="auto"/>
                <w:sz w:val="24"/>
                <w:szCs w:val="24"/>
                <w:u w:val="none"/>
                <w:lang w:val="en-US" w:eastAsia="zh-CN"/>
              </w:rPr>
              <w:t>。</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line="360" w:lineRule="auto"/>
              <w:ind w:firstLine="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rPr>
              <w:t xml:space="preserve">   项目</w:t>
            </w:r>
            <w:r>
              <w:rPr>
                <w:rFonts w:hint="eastAsia" w:ascii="Times New Roman" w:hAnsi="Times New Roman" w:cs="Times New Roman"/>
                <w:color w:val="auto"/>
                <w:lang w:eastAsia="zh-CN"/>
              </w:rPr>
              <w:t>声</w:t>
            </w:r>
            <w:r>
              <w:rPr>
                <w:rFonts w:hint="eastAsia" w:ascii="Times New Roman" w:hAnsi="Times New Roman" w:cs="Times New Roman"/>
                <w:color w:val="auto"/>
              </w:rPr>
              <w:t>环境保护</w:t>
            </w:r>
            <w:r>
              <w:rPr>
                <w:rFonts w:hint="eastAsia" w:ascii="Times New Roman" w:hAnsi="Times New Roman" w:cs="Times New Roman"/>
                <w:color w:val="auto"/>
                <w:lang w:val="en-US" w:eastAsia="zh-CN"/>
              </w:rPr>
              <w:t>目标</w:t>
            </w:r>
            <w:r>
              <w:rPr>
                <w:rFonts w:hint="eastAsia" w:ascii="Times New Roman" w:hAnsi="Times New Roman" w:cs="Times New Roman"/>
                <w:color w:val="auto"/>
                <w:lang w:eastAsia="zh-CN"/>
              </w:rPr>
              <w:t>一览表</w:t>
            </w:r>
          </w:p>
          <w:tbl>
            <w:tblPr>
              <w:tblStyle w:val="3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12"/>
              <w:gridCol w:w="681"/>
              <w:gridCol w:w="699"/>
              <w:gridCol w:w="990"/>
              <w:gridCol w:w="945"/>
              <w:gridCol w:w="1110"/>
              <w:gridCol w:w="1320"/>
              <w:gridCol w:w="13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1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38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坐标</w:t>
                  </w:r>
                  <w:r>
                    <w:rPr>
                      <w:rFonts w:hint="eastAsia" w:ascii="Times New Roman" w:hAnsi="Times New Roman" w:cs="Times New Roman"/>
                      <w:color w:val="auto"/>
                      <w:sz w:val="21"/>
                      <w:szCs w:val="21"/>
                      <w:lang w:val="en-US" w:eastAsia="zh-CN"/>
                    </w:rPr>
                    <w:t>（m）</w:t>
                  </w:r>
                </w:p>
              </w:tc>
              <w:tc>
                <w:tcPr>
                  <w:tcW w:w="99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保护对象</w:t>
                  </w:r>
                </w:p>
              </w:tc>
              <w:tc>
                <w:tcPr>
                  <w:tcW w:w="94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保护内容</w:t>
                  </w:r>
                </w:p>
              </w:tc>
              <w:tc>
                <w:tcPr>
                  <w:tcW w:w="111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环境功能区</w:t>
                  </w:r>
                </w:p>
              </w:tc>
              <w:tc>
                <w:tcPr>
                  <w:tcW w:w="132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w:t>
                  </w:r>
                  <w:r>
                    <w:rPr>
                      <w:rFonts w:hint="eastAsia" w:ascii="Times New Roman" w:hAnsi="Times New Roman" w:cs="Times New Roman"/>
                      <w:color w:val="auto"/>
                      <w:sz w:val="21"/>
                      <w:szCs w:val="21"/>
                      <w:lang w:eastAsia="zh-CN"/>
                    </w:rPr>
                    <w:t>院区</w:t>
                  </w:r>
                  <w:r>
                    <w:rPr>
                      <w:rFonts w:hint="default" w:ascii="Times New Roman" w:hAnsi="Times New Roman" w:eastAsia="宋体" w:cs="Times New Roman"/>
                      <w:color w:val="auto"/>
                      <w:sz w:val="21"/>
                      <w:szCs w:val="21"/>
                    </w:rPr>
                    <w:t>方位</w:t>
                  </w:r>
                </w:p>
              </w:tc>
              <w:tc>
                <w:tcPr>
                  <w:tcW w:w="131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相对</w:t>
                  </w:r>
                  <w:r>
                    <w:rPr>
                      <w:rFonts w:hint="eastAsia" w:ascii="Times New Roman" w:hAnsi="Times New Roman" w:cs="Times New Roman"/>
                      <w:color w:val="auto"/>
                      <w:sz w:val="21"/>
                      <w:szCs w:val="21"/>
                      <w:lang w:eastAsia="zh-CN"/>
                    </w:rPr>
                    <w:t>边界</w:t>
                  </w:r>
                  <w:r>
                    <w:rPr>
                      <w:rFonts w:hint="default" w:ascii="Times New Roman" w:hAnsi="Times New Roman" w:eastAsia="宋体" w:cs="Times New Roman"/>
                      <w:color w:val="auto"/>
                      <w:sz w:val="21"/>
                      <w:szCs w:val="21"/>
                    </w:rPr>
                    <w:t>距离</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1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6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X</w:t>
                  </w:r>
                </w:p>
              </w:tc>
              <w:tc>
                <w:tcPr>
                  <w:tcW w:w="69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Y</w:t>
                  </w:r>
                </w:p>
              </w:tc>
              <w:tc>
                <w:tcPr>
                  <w:tcW w:w="99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94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111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132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c>
                <w:tcPr>
                  <w:tcW w:w="131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西关村</w:t>
                  </w:r>
                </w:p>
              </w:tc>
              <w:tc>
                <w:tcPr>
                  <w:tcW w:w="681"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-26</w:t>
                  </w:r>
                </w:p>
              </w:tc>
              <w:tc>
                <w:tcPr>
                  <w:tcW w:w="699" w:type="dxa"/>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9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居住区</w:t>
                  </w:r>
                </w:p>
              </w:tc>
              <w:tc>
                <w:tcPr>
                  <w:tcW w:w="9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人群</w:t>
                  </w:r>
                </w:p>
              </w:tc>
              <w:tc>
                <w:tcPr>
                  <w:tcW w:w="11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2类区</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S</w:t>
                  </w:r>
                </w:p>
              </w:tc>
              <w:tc>
                <w:tcPr>
                  <w:tcW w:w="13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紧邻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974" w:type="dxa"/>
                  <w:gridSpan w:val="8"/>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105" w:rightChars="-50"/>
                    <w:jc w:val="both"/>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注：环境保护目标坐标取距离项目院区中心点的最近点位置，相对边界距离取距离项目院区边界最近点的位置。</w:t>
                  </w:r>
                </w:p>
              </w:tc>
            </w:tr>
          </w:tbl>
          <w:p>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bCs/>
                <w:color w:val="auto"/>
                <w:sz w:val="24"/>
                <w:szCs w:val="24"/>
                <w:highlight w:val="none"/>
                <w:u w:val="none"/>
                <w:lang w:val="en-US" w:eastAsia="zh-CN"/>
              </w:rPr>
            </w:pPr>
            <w:r>
              <w:rPr>
                <w:rFonts w:hint="eastAsia" w:ascii="Times New Roman" w:hAnsi="Times New Roman" w:eastAsia="宋体" w:cs="Times New Roman"/>
                <w:b/>
                <w:bCs/>
                <w:color w:val="auto"/>
                <w:sz w:val="24"/>
                <w:szCs w:val="24"/>
                <w:highlight w:val="none"/>
                <w:u w:val="none"/>
                <w:lang w:val="en-US" w:eastAsia="zh-CN"/>
              </w:rPr>
              <w:t>3、水环境</w:t>
            </w:r>
          </w:p>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440" w:lineRule="exact"/>
              <w:ind w:left="0" w:leftChars="0" w:right="0" w:firstLine="480" w:firstLineChars="200"/>
              <w:textAlignment w:val="auto"/>
              <w:rPr>
                <w:rFonts w:hint="eastAsia" w:ascii="Times New Roman" w:hAnsi="Times New Roman"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rPr>
              <w:t>根据现场调查，</w:t>
            </w:r>
            <w:r>
              <w:rPr>
                <w:rFonts w:hint="eastAsia" w:ascii="Times New Roman" w:hAnsi="Times New Roman" w:cs="Times New Roman"/>
                <w:b w:val="0"/>
                <w:bCs w:val="0"/>
                <w:color w:val="auto"/>
                <w:sz w:val="24"/>
                <w:szCs w:val="24"/>
                <w:highlight w:val="none"/>
                <w:u w:val="none"/>
                <w:lang w:val="en-US" w:eastAsia="zh-CN"/>
              </w:rPr>
              <w:t>项目院区边界外</w:t>
            </w:r>
            <w:r>
              <w:rPr>
                <w:rFonts w:hint="default" w:ascii="Times New Roman" w:hAnsi="Times New Roman" w:eastAsia="宋体" w:cs="Times New Roman"/>
                <w:b w:val="0"/>
                <w:bCs w:val="0"/>
                <w:color w:val="auto"/>
                <w:sz w:val="24"/>
                <w:szCs w:val="24"/>
                <w:highlight w:val="none"/>
                <w:u w:val="none"/>
              </w:rPr>
              <w:t>500米范围内</w:t>
            </w:r>
            <w:r>
              <w:rPr>
                <w:rFonts w:hint="eastAsia" w:ascii="Times New Roman" w:hAnsi="Times New Roman" w:cs="Times New Roman"/>
                <w:b w:val="0"/>
                <w:bCs w:val="0"/>
                <w:color w:val="auto"/>
                <w:sz w:val="24"/>
                <w:szCs w:val="24"/>
                <w:highlight w:val="none"/>
                <w:u w:val="none"/>
                <w:lang w:val="en-US" w:eastAsia="zh-CN"/>
              </w:rPr>
              <w:t>无</w:t>
            </w:r>
            <w:r>
              <w:rPr>
                <w:rFonts w:hint="default" w:ascii="Times New Roman" w:hAnsi="Times New Roman" w:eastAsia="宋体" w:cs="Times New Roman"/>
                <w:b w:val="0"/>
                <w:bCs w:val="0"/>
                <w:color w:val="auto"/>
                <w:sz w:val="24"/>
                <w:szCs w:val="24"/>
                <w:highlight w:val="none"/>
                <w:u w:val="none"/>
              </w:rPr>
              <w:t>地下水集中式饮用水水源和热水、矿泉水、温泉等特殊地下水资源</w:t>
            </w:r>
            <w:r>
              <w:rPr>
                <w:rFonts w:hint="eastAsia" w:ascii="Times New Roman" w:hAnsi="Times New Roman" w:cs="Times New Roman"/>
                <w:b w:val="0"/>
                <w:bCs w:val="0"/>
                <w:color w:val="auto"/>
                <w:sz w:val="24"/>
                <w:szCs w:val="24"/>
                <w:highlight w:val="none"/>
                <w:u w:val="none"/>
                <w:lang w:val="en-US"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Times New Roman" w:hAnsi="Times New Roman" w:eastAsia="宋体" w:cs="Times New Roman"/>
                <w:b w:val="0"/>
                <w:bCs w:val="0"/>
                <w:color w:val="auto"/>
                <w:sz w:val="24"/>
                <w:szCs w:val="24"/>
                <w:highlight w:val="none"/>
                <w:u w:val="none"/>
                <w:lang w:val="en-US" w:eastAsia="zh-CN"/>
              </w:rPr>
            </w:pPr>
            <w:r>
              <w:rPr>
                <w:rFonts w:hint="eastAsia" w:ascii="Times New Roman" w:hAnsi="Times New Roman" w:eastAsia="宋体" w:cs="Times New Roman"/>
                <w:b/>
                <w:bCs/>
                <w:color w:val="auto"/>
                <w:sz w:val="24"/>
                <w:szCs w:val="24"/>
                <w:highlight w:val="none"/>
                <w:u w:val="none"/>
                <w:lang w:val="en-US" w:eastAsia="zh-CN"/>
              </w:rPr>
              <w:t>4、生态环境</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ascii="Times New Roman" w:hAnsi="Times New Roman" w:eastAsia="宋体" w:cs="Times New Roman"/>
                <w:b w:val="0"/>
                <w:bCs w:val="0"/>
                <w:color w:val="auto"/>
                <w:sz w:val="24"/>
                <w:szCs w:val="24"/>
                <w:highlight w:val="none"/>
                <w:u w:val="none"/>
              </w:rPr>
            </w:pPr>
            <w:r>
              <w:rPr>
                <w:rFonts w:hint="default" w:ascii="Times New Roman" w:hAnsi="Times New Roman" w:eastAsia="宋体" w:cs="Times New Roman"/>
                <w:b w:val="0"/>
                <w:bCs w:val="0"/>
                <w:color w:val="auto"/>
                <w:sz w:val="24"/>
                <w:szCs w:val="24"/>
                <w:highlight w:val="none"/>
                <w:u w:val="none"/>
              </w:rPr>
              <w:t>根据现场调查，项目</w:t>
            </w:r>
            <w:r>
              <w:rPr>
                <w:rFonts w:hint="eastAsia"/>
                <w:b w:val="0"/>
                <w:bCs w:val="0"/>
                <w:color w:val="auto"/>
                <w:sz w:val="24"/>
                <w:szCs w:val="24"/>
                <w:highlight w:val="none"/>
                <w:u w:val="none"/>
              </w:rPr>
              <w:t>用地范围内</w:t>
            </w:r>
            <w:r>
              <w:rPr>
                <w:rFonts w:hint="eastAsia"/>
                <w:b w:val="0"/>
                <w:bCs w:val="0"/>
                <w:color w:val="auto"/>
                <w:sz w:val="24"/>
                <w:szCs w:val="24"/>
                <w:highlight w:val="none"/>
                <w:u w:val="none"/>
                <w:lang w:val="en-US" w:eastAsia="zh-CN"/>
              </w:rPr>
              <w:t>无</w:t>
            </w:r>
            <w:r>
              <w:rPr>
                <w:rFonts w:hint="eastAsia"/>
                <w:b w:val="0"/>
                <w:bCs w:val="0"/>
                <w:color w:val="auto"/>
                <w:sz w:val="24"/>
                <w:szCs w:val="24"/>
                <w:highlight w:val="none"/>
                <w:u w:val="none"/>
              </w:rPr>
              <w:t>生态环境保护目标</w:t>
            </w:r>
            <w:r>
              <w:rPr>
                <w:rFonts w:hint="default" w:ascii="Times New Roman" w:hAnsi="Times New Roman" w:eastAsia="宋体" w:cs="Times New Roman"/>
                <w:b w:val="0"/>
                <w:bCs w:val="0"/>
                <w:color w:val="auto"/>
                <w:sz w:val="24"/>
                <w:szCs w:val="24"/>
                <w:highlight w:val="none"/>
                <w:u w:val="none"/>
              </w:rPr>
              <w:t>。</w:t>
            </w:r>
          </w:p>
          <w:p>
            <w:pPr>
              <w:pStyle w:val="5"/>
              <w:rPr>
                <w:rFonts w:hint="default"/>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3" w:hRule="atLeast"/>
          <w:jc w:val="center"/>
        </w:trPr>
        <w:tc>
          <w:tcPr>
            <w:tcW w:w="800" w:type="dxa"/>
            <w:noWrap w:val="0"/>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物排</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放控</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制标</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准</w:t>
            </w:r>
          </w:p>
        </w:tc>
        <w:tc>
          <w:tcPr>
            <w:tcW w:w="81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default" w:ascii="Times New Roman" w:hAnsi="Times New Roman" w:eastAsia="黑体" w:cs="Times New Roman"/>
                <w:color w:val="auto"/>
                <w:sz w:val="24"/>
                <w:highlight w:val="none"/>
                <w:u w:val="none"/>
              </w:rPr>
            </w:pPr>
            <w:r>
              <w:rPr>
                <w:rFonts w:hint="eastAsia" w:ascii="Times New Roman" w:hAnsi="Times New Roman" w:eastAsia="黑体" w:cs="Times New Roman"/>
                <w:color w:val="auto"/>
                <w:sz w:val="24"/>
                <w:highlight w:val="none"/>
                <w:lang w:val="en-US" w:eastAsia="zh-CN"/>
              </w:rPr>
              <w:t>1、《医疗机构水污染物排放标准》</w:t>
            </w:r>
            <w:r>
              <w:rPr>
                <w:rFonts w:hint="eastAsia" w:ascii="Times New Roman" w:hAnsi="Times New Roman" w:eastAsia="黑体" w:cs="Times New Roman"/>
                <w:color w:val="auto"/>
                <w:sz w:val="24"/>
                <w:highlight w:val="none"/>
                <w:lang w:eastAsia="zh-CN"/>
              </w:rPr>
              <w:t>（</w:t>
            </w:r>
            <w:r>
              <w:rPr>
                <w:rFonts w:hint="eastAsia" w:ascii="Times New Roman" w:hAnsi="Times New Roman" w:eastAsia="黑体" w:cs="Times New Roman"/>
                <w:color w:val="auto"/>
                <w:sz w:val="24"/>
                <w:highlight w:val="none"/>
                <w:lang w:val="en-US" w:eastAsia="zh-CN"/>
              </w:rPr>
              <w:t>GB18466-2005</w:t>
            </w:r>
            <w:r>
              <w:rPr>
                <w:rFonts w:hint="eastAsia" w:ascii="Times New Roman" w:hAnsi="Times New Roman" w:eastAsia="黑体" w:cs="Times New Roman"/>
                <w:color w:val="auto"/>
                <w:sz w:val="24"/>
                <w:highlight w:val="none"/>
                <w:lang w:eastAsia="zh-CN"/>
              </w:rPr>
              <w:t>）</w:t>
            </w:r>
            <w:r>
              <w:rPr>
                <w:rFonts w:hint="eastAsia" w:ascii="Times New Roman" w:hAnsi="Times New Roman" w:eastAsia="黑体" w:cs="Times New Roman"/>
                <w:color w:val="auto"/>
                <w:sz w:val="24"/>
                <w:highlight w:val="none"/>
                <w:lang w:val="en-US" w:eastAsia="zh-CN"/>
              </w:rPr>
              <w:t>表3标准</w:t>
            </w:r>
          </w:p>
          <w:tbl>
            <w:tblPr>
              <w:tblStyle w:val="37"/>
              <w:tblW w:w="794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960"/>
              <w:gridCol w:w="59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1960" w:type="dxa"/>
                  <w:noWrap w:val="0"/>
                  <w:vAlign w:val="center"/>
                </w:tcPr>
                <w:p>
                  <w:pPr>
                    <w:spacing w:line="0" w:lineRule="atLeast"/>
                    <w:jc w:val="center"/>
                    <w:rPr>
                      <w:rFonts w:hint="default" w:ascii="Times New Roman" w:hAnsi="Times New Roman" w:eastAsia="宋体" w:cs="Times New Roman"/>
                      <w:b w:val="0"/>
                      <w:bCs/>
                      <w:color w:val="auto"/>
                      <w:szCs w:val="21"/>
                      <w:highlight w:val="none"/>
                      <w:u w:val="none"/>
                      <w:lang w:val="en-US" w:eastAsia="zh-CN"/>
                    </w:rPr>
                  </w:pPr>
                  <w:r>
                    <w:rPr>
                      <w:rFonts w:hint="default" w:ascii="Times New Roman" w:hAnsi="Times New Roman" w:cs="Times New Roman"/>
                      <w:b w:val="0"/>
                      <w:bCs/>
                      <w:color w:val="auto"/>
                      <w:szCs w:val="21"/>
                      <w:highlight w:val="none"/>
                      <w:u w:val="none"/>
                      <w:lang w:val="en-US" w:eastAsia="zh-CN"/>
                    </w:rPr>
                    <w:t>污染物</w:t>
                  </w:r>
                </w:p>
              </w:tc>
              <w:tc>
                <w:tcPr>
                  <w:tcW w:w="5980" w:type="dxa"/>
                  <w:noWrap w:val="0"/>
                  <w:vAlign w:val="center"/>
                </w:tcPr>
                <w:p>
                  <w:pPr>
                    <w:adjustRightInd w:val="0"/>
                    <w:snapToGrid w:val="0"/>
                    <w:jc w:val="center"/>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kern w:val="0"/>
                      <w:sz w:val="21"/>
                      <w:szCs w:val="21"/>
                      <w:highlight w:val="none"/>
                      <w:lang w:val="en-US" w:eastAsia="zh-CN"/>
                    </w:rPr>
                    <w:t>污水处理站周边大气污染物最高允许浓度标准</w:t>
                  </w:r>
                  <w:r>
                    <w:rPr>
                      <w:rFonts w:hint="default" w:ascii="Times New Roman" w:hAnsi="Times New Roman" w:cs="Times New Roman"/>
                      <w:b w:val="0"/>
                      <w:bCs/>
                      <w:color w:val="auto"/>
                      <w:kern w:val="0"/>
                      <w:sz w:val="21"/>
                      <w:szCs w:val="21"/>
                      <w:highlight w:val="none"/>
                      <w:lang w:val="en-US" w:eastAsia="zh-CN"/>
                    </w:rPr>
                    <w:t>（mg/m</w:t>
                  </w:r>
                  <w:r>
                    <w:rPr>
                      <w:rFonts w:hint="default" w:ascii="Times New Roman" w:hAnsi="Times New Roman" w:cs="Times New Roman"/>
                      <w:b w:val="0"/>
                      <w:bCs/>
                      <w:color w:val="auto"/>
                      <w:kern w:val="0"/>
                      <w:sz w:val="21"/>
                      <w:szCs w:val="21"/>
                      <w:highlight w:val="none"/>
                      <w:vertAlign w:val="superscript"/>
                      <w:lang w:val="en-US" w:eastAsia="zh-CN"/>
                    </w:rPr>
                    <w:t>3</w:t>
                  </w:r>
                  <w:r>
                    <w:rPr>
                      <w:rFonts w:hint="default" w:ascii="Times New Roman" w:hAnsi="Times New Roman" w:cs="Times New Roman"/>
                      <w:b w:val="0"/>
                      <w:bCs/>
                      <w:color w:val="auto"/>
                      <w:kern w:val="0"/>
                      <w:sz w:val="21"/>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1960" w:type="dxa"/>
                  <w:noWrap w:val="0"/>
                  <w:vAlign w:val="center"/>
                </w:tcPr>
                <w:p>
                  <w:pPr>
                    <w:spacing w:line="0" w:lineRule="atLeast"/>
                    <w:jc w:val="center"/>
                    <w:rPr>
                      <w:rFonts w:hint="default" w:ascii="Times New Roman" w:hAnsi="Times New Roman" w:eastAsia="宋体" w:cs="Times New Roman"/>
                      <w:b w:val="0"/>
                      <w:bCs/>
                      <w:color w:val="auto"/>
                      <w:szCs w:val="21"/>
                      <w:highlight w:val="none"/>
                      <w:u w:val="none"/>
                      <w:lang w:val="en-US" w:eastAsia="zh-CN"/>
                    </w:rPr>
                  </w:pPr>
                  <w:r>
                    <w:rPr>
                      <w:rFonts w:hint="default" w:ascii="Times New Roman" w:hAnsi="Times New Roman" w:cs="Times New Roman"/>
                      <w:b w:val="0"/>
                      <w:bCs/>
                      <w:color w:val="auto"/>
                      <w:szCs w:val="21"/>
                      <w:highlight w:val="none"/>
                      <w:u w:val="none"/>
                      <w:lang w:val="en-US" w:eastAsia="zh-CN"/>
                    </w:rPr>
                    <w:t>NH</w:t>
                  </w:r>
                  <w:r>
                    <w:rPr>
                      <w:rFonts w:hint="default" w:ascii="Times New Roman" w:hAnsi="Times New Roman" w:cs="Times New Roman"/>
                      <w:b w:val="0"/>
                      <w:bCs/>
                      <w:color w:val="auto"/>
                      <w:szCs w:val="21"/>
                      <w:highlight w:val="none"/>
                      <w:u w:val="none"/>
                      <w:vertAlign w:val="subscript"/>
                      <w:lang w:val="en-US" w:eastAsia="zh-CN"/>
                    </w:rPr>
                    <w:t>3</w:t>
                  </w:r>
                </w:p>
              </w:tc>
              <w:tc>
                <w:tcPr>
                  <w:tcW w:w="5980" w:type="dxa"/>
                  <w:noWrap w:val="0"/>
                  <w:vAlign w:val="center"/>
                </w:tcPr>
                <w:p>
                  <w:pPr>
                    <w:spacing w:line="0" w:lineRule="atLeast"/>
                    <w:jc w:val="center"/>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1960" w:type="dxa"/>
                  <w:noWrap w:val="0"/>
                  <w:vAlign w:val="center"/>
                </w:tcPr>
                <w:p>
                  <w:pPr>
                    <w:spacing w:line="0" w:lineRule="atLeast"/>
                    <w:jc w:val="center"/>
                    <w:rPr>
                      <w:rFonts w:hint="default" w:ascii="Times New Roman" w:hAnsi="Times New Roman" w:eastAsia="宋体" w:cs="Times New Roman"/>
                      <w:b w:val="0"/>
                      <w:bCs/>
                      <w:color w:val="auto"/>
                      <w:szCs w:val="21"/>
                      <w:highlight w:val="none"/>
                      <w:u w:val="none"/>
                      <w:lang w:val="en-US" w:eastAsia="zh-CN"/>
                    </w:rPr>
                  </w:pPr>
                  <w:r>
                    <w:rPr>
                      <w:rFonts w:hint="default" w:ascii="Times New Roman" w:hAnsi="Times New Roman" w:cs="Times New Roman"/>
                      <w:b w:val="0"/>
                      <w:bCs/>
                      <w:color w:val="auto"/>
                      <w:szCs w:val="21"/>
                      <w:highlight w:val="none"/>
                      <w:u w:val="none"/>
                      <w:lang w:val="en-US" w:eastAsia="zh-CN"/>
                    </w:rPr>
                    <w:t>H</w:t>
                  </w:r>
                  <w:r>
                    <w:rPr>
                      <w:rFonts w:hint="default" w:ascii="Times New Roman" w:hAnsi="Times New Roman" w:cs="Times New Roman"/>
                      <w:b w:val="0"/>
                      <w:bCs/>
                      <w:color w:val="auto"/>
                      <w:szCs w:val="21"/>
                      <w:highlight w:val="none"/>
                      <w:u w:val="none"/>
                      <w:vertAlign w:val="subscript"/>
                      <w:lang w:val="en-US" w:eastAsia="zh-CN"/>
                    </w:rPr>
                    <w:t>2</w:t>
                  </w:r>
                  <w:r>
                    <w:rPr>
                      <w:rFonts w:hint="default" w:ascii="Times New Roman" w:hAnsi="Times New Roman" w:cs="Times New Roman"/>
                      <w:b w:val="0"/>
                      <w:bCs/>
                      <w:color w:val="auto"/>
                      <w:szCs w:val="21"/>
                      <w:highlight w:val="none"/>
                      <w:u w:val="none"/>
                      <w:lang w:val="en-US" w:eastAsia="zh-CN"/>
                    </w:rPr>
                    <w:t>S</w:t>
                  </w:r>
                </w:p>
              </w:tc>
              <w:tc>
                <w:tcPr>
                  <w:tcW w:w="5980" w:type="dxa"/>
                  <w:noWrap w:val="0"/>
                  <w:vAlign w:val="center"/>
                </w:tcPr>
                <w:p>
                  <w:pPr>
                    <w:spacing w:line="0" w:lineRule="atLeast"/>
                    <w:jc w:val="center"/>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0.03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1960" w:type="dxa"/>
                  <w:noWrap w:val="0"/>
                  <w:vAlign w:val="center"/>
                </w:tcPr>
                <w:p>
                  <w:pPr>
                    <w:spacing w:line="0" w:lineRule="atLeast"/>
                    <w:jc w:val="center"/>
                    <w:rPr>
                      <w:rFonts w:hint="default" w:ascii="Times New Roman" w:hAnsi="Times New Roman" w:cs="Times New Roman"/>
                      <w:b w:val="0"/>
                      <w:bCs/>
                      <w:color w:val="auto"/>
                      <w:szCs w:val="21"/>
                      <w:highlight w:val="none"/>
                      <w:u w:val="none"/>
                      <w:lang w:val="en-US" w:eastAsia="zh-CN"/>
                    </w:rPr>
                  </w:pPr>
                  <w:r>
                    <w:rPr>
                      <w:rFonts w:hint="default" w:ascii="Times New Roman" w:hAnsi="Times New Roman" w:cs="Times New Roman"/>
                      <w:b w:val="0"/>
                      <w:bCs/>
                      <w:color w:val="auto"/>
                      <w:szCs w:val="21"/>
                      <w:highlight w:val="none"/>
                      <w:u w:val="none"/>
                      <w:lang w:val="en-US" w:eastAsia="zh-CN"/>
                    </w:rPr>
                    <w:t>臭气浓度</w:t>
                  </w:r>
                </w:p>
              </w:tc>
              <w:tc>
                <w:tcPr>
                  <w:tcW w:w="5980" w:type="dxa"/>
                  <w:noWrap w:val="0"/>
                  <w:vAlign w:val="center"/>
                </w:tcPr>
                <w:p>
                  <w:pPr>
                    <w:spacing w:line="0" w:lineRule="atLeast"/>
                    <w:jc w:val="center"/>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1</w:t>
                  </w:r>
                  <w:r>
                    <w:rPr>
                      <w:rFonts w:hint="default" w:ascii="Times New Roman" w:hAnsi="Times New Roman" w:cs="Times New Roman"/>
                      <w:b w:val="0"/>
                      <w:bCs/>
                      <w:color w:val="auto"/>
                      <w:szCs w:val="21"/>
                      <w:highlight w:val="none"/>
                      <w:u w:val="none"/>
                      <w:lang w:val="en-US" w:eastAsia="zh-CN"/>
                    </w:rPr>
                    <w:t>0（无量纲）</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default" w:ascii="Times New Roman" w:hAnsi="Times New Roman" w:eastAsia="黑体" w:cs="Times New Roman"/>
                <w:color w:val="auto"/>
                <w:sz w:val="24"/>
                <w:highlight w:val="none"/>
                <w:lang w:val="en-US" w:eastAsia="zh-CN"/>
              </w:rPr>
            </w:pPr>
            <w:r>
              <w:rPr>
                <w:rFonts w:hint="eastAsia" w:ascii="Times New Roman" w:hAnsi="Times New Roman" w:eastAsia="黑体" w:cs="Times New Roman"/>
                <w:color w:val="auto"/>
                <w:sz w:val="24"/>
                <w:highlight w:val="none"/>
                <w:lang w:val="en-US" w:eastAsia="zh-CN"/>
              </w:rPr>
              <w:t>2、《餐饮业油烟污染物排放标准》（DB41/1604-2018）</w:t>
            </w:r>
          </w:p>
          <w:tbl>
            <w:tblPr>
              <w:tblStyle w:val="37"/>
              <w:tblW w:w="794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90"/>
              <w:gridCol w:w="3211"/>
              <w:gridCol w:w="353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1190" w:type="dxa"/>
                  <w:noWrap w:val="0"/>
                  <w:vAlign w:val="center"/>
                </w:tcPr>
                <w:p>
                  <w:pPr>
                    <w:spacing w:line="0" w:lineRule="atLeast"/>
                    <w:jc w:val="center"/>
                    <w:rPr>
                      <w:rFonts w:hint="eastAsia"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规模</w:t>
                  </w:r>
                </w:p>
              </w:tc>
              <w:tc>
                <w:tcPr>
                  <w:tcW w:w="3211" w:type="dxa"/>
                  <w:noWrap w:val="0"/>
                  <w:vAlign w:val="center"/>
                </w:tcPr>
                <w:p>
                  <w:pPr>
                    <w:spacing w:line="0" w:lineRule="atLeast"/>
                    <w:jc w:val="center"/>
                    <w:rPr>
                      <w:rFonts w:hint="default"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净化设施最低去除效率（%）</w:t>
                  </w:r>
                </w:p>
              </w:tc>
              <w:tc>
                <w:tcPr>
                  <w:tcW w:w="3539" w:type="dxa"/>
                  <w:noWrap w:val="0"/>
                  <w:vAlign w:val="center"/>
                </w:tcPr>
                <w:p>
                  <w:pPr>
                    <w:spacing w:line="0" w:lineRule="atLeast"/>
                    <w:jc w:val="center"/>
                    <w:rPr>
                      <w:rFonts w:hint="default" w:ascii="Times New Roman" w:hAnsi="Times New Roman" w:cs="Times New Roman"/>
                      <w:b w:val="0"/>
                      <w:bCs/>
                      <w:color w:val="auto"/>
                      <w:szCs w:val="21"/>
                      <w:highlight w:val="none"/>
                      <w:u w:val="none"/>
                    </w:rPr>
                  </w:pPr>
                  <w:r>
                    <w:rPr>
                      <w:rFonts w:hint="eastAsia" w:ascii="Times New Roman" w:hAnsi="Times New Roman" w:cs="Times New Roman"/>
                      <w:b w:val="0"/>
                      <w:bCs/>
                      <w:color w:val="auto"/>
                      <w:szCs w:val="21"/>
                      <w:highlight w:val="none"/>
                      <w:u w:val="none"/>
                      <w:lang w:val="en-US" w:eastAsia="zh-CN"/>
                    </w:rPr>
                    <w:t>最高允许排放浓度（</w:t>
                  </w:r>
                  <w:r>
                    <w:rPr>
                      <w:rFonts w:hint="default" w:ascii="Times New Roman" w:hAnsi="Times New Roman" w:cs="Times New Roman"/>
                      <w:b w:val="0"/>
                      <w:bCs/>
                      <w:color w:val="auto"/>
                      <w:kern w:val="0"/>
                      <w:sz w:val="21"/>
                      <w:szCs w:val="21"/>
                      <w:highlight w:val="none"/>
                      <w:lang w:val="en-US" w:eastAsia="zh-CN"/>
                    </w:rPr>
                    <w:t>mg/m</w:t>
                  </w:r>
                  <w:r>
                    <w:rPr>
                      <w:rFonts w:hint="default" w:ascii="Times New Roman" w:hAnsi="Times New Roman" w:cs="Times New Roman"/>
                      <w:b w:val="0"/>
                      <w:bCs/>
                      <w:color w:val="auto"/>
                      <w:kern w:val="0"/>
                      <w:sz w:val="21"/>
                      <w:szCs w:val="21"/>
                      <w:highlight w:val="none"/>
                      <w:vertAlign w:val="superscript"/>
                      <w:lang w:val="en-US" w:eastAsia="zh-CN"/>
                    </w:rPr>
                    <w:t>3</w:t>
                  </w:r>
                  <w:r>
                    <w:rPr>
                      <w:rFonts w:hint="eastAsia" w:ascii="Times New Roman" w:hAnsi="Times New Roman" w:cs="Times New Roman"/>
                      <w:b w:val="0"/>
                      <w:bCs/>
                      <w:color w:val="auto"/>
                      <w:szCs w:val="21"/>
                      <w:highlight w:val="none"/>
                      <w:u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1190" w:type="dxa"/>
                  <w:noWrap w:val="0"/>
                  <w:vAlign w:val="center"/>
                </w:tcPr>
                <w:p>
                  <w:pPr>
                    <w:spacing w:line="0" w:lineRule="atLeast"/>
                    <w:jc w:val="center"/>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中型</w:t>
                  </w:r>
                </w:p>
              </w:tc>
              <w:tc>
                <w:tcPr>
                  <w:tcW w:w="3211" w:type="dxa"/>
                  <w:noWrap w:val="0"/>
                  <w:vAlign w:val="center"/>
                </w:tcPr>
                <w:p>
                  <w:pPr>
                    <w:spacing w:line="0" w:lineRule="atLeast"/>
                    <w:jc w:val="center"/>
                    <w:rPr>
                      <w:rFonts w:hint="default"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90%</w:t>
                  </w:r>
                </w:p>
              </w:tc>
              <w:tc>
                <w:tcPr>
                  <w:tcW w:w="3539" w:type="dxa"/>
                  <w:noWrap w:val="0"/>
                  <w:vAlign w:val="center"/>
                </w:tcPr>
                <w:p>
                  <w:pPr>
                    <w:spacing w:line="0" w:lineRule="atLeast"/>
                    <w:jc w:val="center"/>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1.0</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default" w:ascii="Times New Roman" w:hAnsi="Times New Roman" w:eastAsia="黑体" w:cs="Times New Roman"/>
                <w:color w:val="auto"/>
                <w:sz w:val="24"/>
                <w:highlight w:val="none"/>
                <w:lang w:val="en-US" w:eastAsia="zh-CN"/>
              </w:rPr>
            </w:pPr>
            <w:r>
              <w:rPr>
                <w:rFonts w:hint="eastAsia" w:ascii="Times New Roman" w:hAnsi="Times New Roman" w:eastAsia="黑体" w:cs="Times New Roman"/>
                <w:color w:val="auto"/>
                <w:sz w:val="24"/>
                <w:highlight w:val="none"/>
                <w:lang w:val="en-US" w:eastAsia="zh-CN"/>
              </w:rPr>
              <w:t>3</w:t>
            </w:r>
            <w:r>
              <w:rPr>
                <w:rFonts w:hint="default" w:ascii="Times New Roman" w:hAnsi="Times New Roman" w:eastAsia="黑体" w:cs="Times New Roman"/>
                <w:color w:val="auto"/>
                <w:sz w:val="24"/>
                <w:highlight w:val="none"/>
              </w:rPr>
              <w:t>、</w:t>
            </w:r>
            <w:r>
              <w:rPr>
                <w:rFonts w:hint="eastAsia" w:ascii="Times New Roman" w:hAnsi="Times New Roman" w:eastAsia="黑体" w:cs="Times New Roman"/>
                <w:color w:val="auto"/>
                <w:sz w:val="24"/>
                <w:highlight w:val="none"/>
                <w:lang w:eastAsia="zh-CN"/>
              </w:rPr>
              <w:t>《</w:t>
            </w:r>
            <w:r>
              <w:rPr>
                <w:rFonts w:hint="eastAsia" w:ascii="Times New Roman" w:hAnsi="Times New Roman" w:eastAsia="黑体" w:cs="Times New Roman"/>
                <w:color w:val="auto"/>
                <w:sz w:val="24"/>
                <w:highlight w:val="none"/>
                <w:lang w:val="en-US" w:eastAsia="zh-CN"/>
              </w:rPr>
              <w:t>医疗机构水污染物排放标准</w:t>
            </w:r>
            <w:r>
              <w:rPr>
                <w:rFonts w:hint="eastAsia" w:ascii="Times New Roman" w:hAnsi="Times New Roman" w:eastAsia="黑体" w:cs="Times New Roman"/>
                <w:color w:val="auto"/>
                <w:sz w:val="24"/>
                <w:highlight w:val="none"/>
                <w:lang w:eastAsia="zh-CN"/>
              </w:rPr>
              <w:t>》（</w:t>
            </w:r>
            <w:r>
              <w:rPr>
                <w:rFonts w:hint="eastAsia" w:ascii="Times New Roman" w:hAnsi="Times New Roman" w:eastAsia="黑体" w:cs="Times New Roman"/>
                <w:color w:val="auto"/>
                <w:sz w:val="24"/>
                <w:highlight w:val="none"/>
                <w:lang w:val="en-US" w:eastAsia="zh-CN"/>
              </w:rPr>
              <w:t>GB18466-2005</w:t>
            </w:r>
            <w:r>
              <w:rPr>
                <w:rFonts w:hint="eastAsia" w:ascii="Times New Roman" w:hAnsi="Times New Roman" w:eastAsia="黑体" w:cs="Times New Roman"/>
                <w:color w:val="auto"/>
                <w:sz w:val="24"/>
                <w:highlight w:val="none"/>
                <w:lang w:eastAsia="zh-CN"/>
              </w:rPr>
              <w:t>）</w:t>
            </w:r>
            <w:r>
              <w:rPr>
                <w:rFonts w:hint="eastAsia" w:ascii="Times New Roman" w:hAnsi="Times New Roman" w:eastAsia="黑体" w:cs="Times New Roman"/>
                <w:color w:val="auto"/>
                <w:sz w:val="24"/>
                <w:highlight w:val="none"/>
                <w:lang w:val="en-US" w:eastAsia="zh-CN"/>
              </w:rPr>
              <w:t>表2预处理标准</w:t>
            </w:r>
          </w:p>
          <w:tbl>
            <w:tblPr>
              <w:tblStyle w:val="37"/>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532"/>
              <w:gridCol w:w="676"/>
              <w:gridCol w:w="854"/>
              <w:gridCol w:w="627"/>
              <w:gridCol w:w="923"/>
              <w:gridCol w:w="1986"/>
              <w:gridCol w:w="137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19"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项目</w:t>
                  </w:r>
                </w:p>
              </w:tc>
              <w:tc>
                <w:tcPr>
                  <w:tcW w:w="58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COD</w:t>
                  </w:r>
                </w:p>
              </w:tc>
              <w:tc>
                <w:tcPr>
                  <w:tcW w:w="73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BOD</w:t>
                  </w:r>
                  <w:r>
                    <w:rPr>
                      <w:rFonts w:hint="eastAsia" w:ascii="Times New Roman" w:hAnsi="Times New Roman" w:cs="Times New Roman"/>
                      <w:b w:val="0"/>
                      <w:bCs/>
                      <w:color w:val="auto"/>
                      <w:szCs w:val="21"/>
                      <w:highlight w:val="none"/>
                      <w:u w:val="none"/>
                      <w:vertAlign w:val="subscript"/>
                      <w:lang w:val="en-US" w:eastAsia="zh-CN"/>
                    </w:rPr>
                    <w:t>5</w:t>
                  </w:r>
                </w:p>
              </w:tc>
              <w:tc>
                <w:tcPr>
                  <w:tcW w:w="54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SS</w:t>
                  </w:r>
                </w:p>
              </w:tc>
              <w:tc>
                <w:tcPr>
                  <w:tcW w:w="79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NH</w:t>
                  </w:r>
                  <w:r>
                    <w:rPr>
                      <w:rFonts w:hint="eastAsia" w:ascii="Times New Roman" w:hAnsi="Times New Roman" w:cs="Times New Roman"/>
                      <w:b w:val="0"/>
                      <w:bCs/>
                      <w:color w:val="auto"/>
                      <w:szCs w:val="21"/>
                      <w:highlight w:val="none"/>
                      <w:u w:val="none"/>
                      <w:vertAlign w:val="subscript"/>
                      <w:lang w:val="en-US" w:eastAsia="zh-CN"/>
                    </w:rPr>
                    <w:t>3</w:t>
                  </w:r>
                  <w:r>
                    <w:rPr>
                      <w:rFonts w:hint="eastAsia" w:ascii="Times New Roman" w:hAnsi="Times New Roman" w:cs="Times New Roman"/>
                      <w:b w:val="0"/>
                      <w:bCs/>
                      <w:color w:val="auto"/>
                      <w:szCs w:val="21"/>
                      <w:highlight w:val="none"/>
                      <w:u w:val="none"/>
                      <w:lang w:val="en-US" w:eastAsia="zh-CN"/>
                    </w:rPr>
                    <w:t>-N</w:t>
                  </w:r>
                </w:p>
              </w:tc>
              <w:tc>
                <w:tcPr>
                  <w:tcW w:w="171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阴离子表面活性剂</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Cs w:val="21"/>
                      <w:highlight w:val="none"/>
                      <w:u w:val="none"/>
                    </w:rPr>
                  </w:pPr>
                  <w:r>
                    <w:rPr>
                      <w:rFonts w:hint="eastAsia" w:ascii="Times New Roman" w:hAnsi="Times New Roman" w:cs="Times New Roman"/>
                      <w:b w:val="0"/>
                      <w:bCs/>
                      <w:color w:val="auto"/>
                      <w:szCs w:val="21"/>
                      <w:highlight w:val="none"/>
                      <w:u w:val="none"/>
                      <w:lang w:val="en-US" w:eastAsia="zh-CN"/>
                    </w:rPr>
                    <w:t>粪大肠菌群</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19"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标准值（mg/L）</w:t>
                  </w:r>
                </w:p>
              </w:tc>
              <w:tc>
                <w:tcPr>
                  <w:tcW w:w="58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250</w:t>
                  </w:r>
                </w:p>
              </w:tc>
              <w:tc>
                <w:tcPr>
                  <w:tcW w:w="73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100</w:t>
                  </w:r>
                </w:p>
              </w:tc>
              <w:tc>
                <w:tcPr>
                  <w:tcW w:w="54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60</w:t>
                  </w:r>
                </w:p>
              </w:tc>
              <w:tc>
                <w:tcPr>
                  <w:tcW w:w="79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w:t>
                  </w:r>
                </w:p>
              </w:tc>
              <w:tc>
                <w:tcPr>
                  <w:tcW w:w="171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10</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5000</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default" w:ascii="Times New Roman" w:hAnsi="Times New Roman" w:eastAsia="黑体" w:cs="Times New Roman"/>
                <w:color w:val="auto"/>
                <w:sz w:val="24"/>
                <w:highlight w:val="none"/>
                <w:lang w:val="en-US" w:eastAsia="zh-CN"/>
              </w:rPr>
            </w:pPr>
            <w:r>
              <w:rPr>
                <w:rFonts w:hint="eastAsia" w:ascii="Times New Roman" w:hAnsi="Times New Roman" w:eastAsia="黑体" w:cs="Times New Roman"/>
                <w:color w:val="auto"/>
                <w:sz w:val="24"/>
                <w:highlight w:val="none"/>
                <w:lang w:val="en-US" w:eastAsia="zh-CN"/>
              </w:rPr>
              <w:t>4、</w:t>
            </w:r>
            <w:r>
              <w:rPr>
                <w:rFonts w:hint="default" w:ascii="Times New Roman" w:hAnsi="Times New Roman" w:eastAsia="黑体" w:cs="Times New Roman"/>
                <w:color w:val="auto"/>
                <w:sz w:val="24"/>
                <w:highlight w:val="none"/>
                <w:lang w:val="en-US" w:eastAsia="zh-CN"/>
              </w:rPr>
              <w:t>《污水综合排放标准》（GB8978-1996）</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79"/>
              <w:gridCol w:w="1443"/>
              <w:gridCol w:w="1352"/>
              <w:gridCol w:w="1372"/>
              <w:gridCol w:w="1064"/>
              <w:gridCol w:w="10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52"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污染物</w:t>
                  </w:r>
                </w:p>
              </w:tc>
              <w:tc>
                <w:tcPr>
                  <w:tcW w:w="904"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COD</w:t>
                  </w:r>
                </w:p>
              </w:tc>
              <w:tc>
                <w:tcPr>
                  <w:tcW w:w="847" w:type="pct"/>
                  <w:noWrap w:val="0"/>
                  <w:vAlign w:val="center"/>
                </w:tcPr>
                <w:p>
                  <w:pPr>
                    <w:jc w:val="center"/>
                    <w:rPr>
                      <w:rFonts w:hint="default"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BOD</w:t>
                  </w:r>
                  <w:r>
                    <w:rPr>
                      <w:rFonts w:hint="eastAsia" w:ascii="Times New Roman" w:hAnsi="Times New Roman" w:eastAsia="宋体" w:cs="Times New Roman"/>
                      <w:b w:val="0"/>
                      <w:bCs/>
                      <w:color w:val="auto"/>
                      <w:highlight w:val="none"/>
                      <w:u w:val="none"/>
                      <w:vertAlign w:val="subscript"/>
                      <w:lang w:val="en-US" w:eastAsia="zh-CN"/>
                    </w:rPr>
                    <w:t>5</w:t>
                  </w:r>
                </w:p>
              </w:tc>
              <w:tc>
                <w:tcPr>
                  <w:tcW w:w="860"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SS</w:t>
                  </w:r>
                </w:p>
              </w:tc>
              <w:tc>
                <w:tcPr>
                  <w:tcW w:w="667"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NH</w:t>
                  </w:r>
                  <w:r>
                    <w:rPr>
                      <w:rFonts w:hint="eastAsia" w:ascii="Times New Roman" w:hAnsi="Times New Roman" w:eastAsia="宋体" w:cs="Times New Roman"/>
                      <w:b w:val="0"/>
                      <w:bCs/>
                      <w:color w:val="auto"/>
                      <w:highlight w:val="none"/>
                      <w:u w:val="none"/>
                      <w:vertAlign w:val="subscript"/>
                      <w:lang w:val="en-US" w:eastAsia="zh-CN"/>
                    </w:rPr>
                    <w:t>3</w:t>
                  </w:r>
                  <w:r>
                    <w:rPr>
                      <w:rFonts w:hint="eastAsia" w:ascii="Times New Roman" w:hAnsi="Times New Roman" w:eastAsia="宋体" w:cs="Times New Roman"/>
                      <w:b w:val="0"/>
                      <w:bCs/>
                      <w:color w:val="auto"/>
                      <w:highlight w:val="none"/>
                      <w:u w:val="none"/>
                      <w:lang w:val="en-US" w:eastAsia="zh-CN"/>
                    </w:rPr>
                    <w:t>-N</w:t>
                  </w:r>
                </w:p>
              </w:tc>
              <w:tc>
                <w:tcPr>
                  <w:tcW w:w="667"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动植物油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52"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三级标准</w:t>
                  </w:r>
                </w:p>
              </w:tc>
              <w:tc>
                <w:tcPr>
                  <w:tcW w:w="904"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500mg/L</w:t>
                  </w:r>
                </w:p>
              </w:tc>
              <w:tc>
                <w:tcPr>
                  <w:tcW w:w="847"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500mg/L</w:t>
                  </w:r>
                </w:p>
              </w:tc>
              <w:tc>
                <w:tcPr>
                  <w:tcW w:w="860"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400mg/L</w:t>
                  </w:r>
                </w:p>
              </w:tc>
              <w:tc>
                <w:tcPr>
                  <w:tcW w:w="667" w:type="pct"/>
                  <w:noWrap w:val="0"/>
                  <w:vAlign w:val="center"/>
                </w:tcPr>
                <w:p>
                  <w:pPr>
                    <w:jc w:val="center"/>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w:t>
                  </w:r>
                </w:p>
              </w:tc>
              <w:tc>
                <w:tcPr>
                  <w:tcW w:w="667" w:type="pct"/>
                  <w:noWrap w:val="0"/>
                  <w:vAlign w:val="center"/>
                </w:tcPr>
                <w:p>
                  <w:pPr>
                    <w:jc w:val="center"/>
                    <w:rPr>
                      <w:rFonts w:hint="default"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100</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default" w:ascii="Times New Roman" w:hAnsi="Times New Roman" w:eastAsia="黑体" w:cs="Times New Roman"/>
                <w:color w:val="auto"/>
                <w:sz w:val="24"/>
                <w:highlight w:val="none"/>
                <w:lang w:val="en-US" w:eastAsia="zh-CN"/>
              </w:rPr>
            </w:pPr>
            <w:r>
              <w:rPr>
                <w:rFonts w:hint="eastAsia" w:ascii="Times New Roman" w:hAnsi="Times New Roman" w:eastAsia="黑体" w:cs="Times New Roman"/>
                <w:color w:val="auto"/>
                <w:sz w:val="24"/>
                <w:highlight w:val="none"/>
                <w:lang w:val="en-US" w:eastAsia="zh-CN"/>
              </w:rPr>
              <w:t>5</w:t>
            </w:r>
            <w:r>
              <w:rPr>
                <w:rFonts w:hint="default" w:ascii="Times New Roman" w:hAnsi="Times New Roman" w:eastAsia="黑体" w:cs="Times New Roman"/>
                <w:color w:val="auto"/>
                <w:sz w:val="24"/>
                <w:highlight w:val="none"/>
              </w:rPr>
              <w:t>、《工业企业厂界环境噪声</w:t>
            </w:r>
            <w:r>
              <w:rPr>
                <w:rFonts w:hint="default" w:ascii="Times New Roman" w:hAnsi="Times New Roman" w:eastAsia="黑体" w:cs="Times New Roman"/>
                <w:color w:val="auto"/>
                <w:sz w:val="24"/>
                <w:highlight w:val="none"/>
                <w:lang w:val="en-US" w:eastAsia="zh-CN"/>
              </w:rPr>
              <w:t>排放</w:t>
            </w:r>
            <w:r>
              <w:rPr>
                <w:rFonts w:hint="default" w:ascii="Times New Roman" w:hAnsi="Times New Roman" w:eastAsia="黑体" w:cs="Times New Roman"/>
                <w:color w:val="auto"/>
                <w:sz w:val="24"/>
                <w:highlight w:val="none"/>
              </w:rPr>
              <w:t>标准》（GB12348-2008）</w:t>
            </w:r>
            <w:r>
              <w:rPr>
                <w:rFonts w:hint="default" w:ascii="Times New Roman" w:hAnsi="Times New Roman" w:eastAsia="黑体" w:cs="Times New Roman"/>
                <w:color w:val="auto"/>
                <w:sz w:val="24"/>
                <w:highlight w:val="none"/>
                <w:lang w:val="en-US" w:eastAsia="zh-CN"/>
              </w:rPr>
              <w:t>2</w:t>
            </w:r>
            <w:r>
              <w:rPr>
                <w:rFonts w:hint="default" w:ascii="Times New Roman" w:hAnsi="Times New Roman" w:eastAsia="黑体" w:cs="Times New Roman"/>
                <w:color w:val="auto"/>
                <w:sz w:val="24"/>
                <w:highlight w:val="none"/>
              </w:rPr>
              <w:t>类</w:t>
            </w:r>
            <w:r>
              <w:rPr>
                <w:rFonts w:hint="eastAsia" w:ascii="Times New Roman" w:hAnsi="Times New Roman" w:eastAsia="黑体" w:cs="Times New Roman"/>
                <w:color w:val="auto"/>
                <w:sz w:val="24"/>
                <w:highlight w:val="none"/>
                <w:lang w:eastAsia="zh-CN"/>
              </w:rPr>
              <w:t>、</w:t>
            </w:r>
            <w:r>
              <w:rPr>
                <w:rFonts w:hint="eastAsia" w:ascii="Times New Roman" w:hAnsi="Times New Roman" w:eastAsia="黑体" w:cs="Times New Roman"/>
                <w:color w:val="auto"/>
                <w:sz w:val="24"/>
                <w:highlight w:val="none"/>
                <w:lang w:val="en-US" w:eastAsia="zh-CN"/>
              </w:rPr>
              <w:t>4类</w:t>
            </w:r>
          </w:p>
          <w:tbl>
            <w:tblPr>
              <w:tblStyle w:val="37"/>
              <w:tblW w:w="79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462"/>
              <w:gridCol w:w="2800"/>
              <w:gridCol w:w="269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2462" w:type="dxa"/>
                  <w:noWrap w:val="0"/>
                  <w:vAlign w:val="center"/>
                </w:tcPr>
                <w:p>
                  <w:pPr>
                    <w:jc w:val="center"/>
                    <w:rPr>
                      <w:rFonts w:hint="default" w:ascii="Times New Roman" w:hAnsi="Times New Roman" w:cs="Times New Roman"/>
                      <w:b w:val="0"/>
                      <w:bCs/>
                      <w:color w:val="auto"/>
                      <w:highlight w:val="none"/>
                      <w:u w:val="none"/>
                    </w:rPr>
                  </w:pPr>
                  <w:r>
                    <w:rPr>
                      <w:rFonts w:hint="default" w:ascii="Times New Roman" w:hAnsi="Times New Roman" w:cs="Times New Roman"/>
                      <w:b w:val="0"/>
                      <w:bCs/>
                      <w:color w:val="auto"/>
                      <w:highlight w:val="none"/>
                      <w:u w:val="none"/>
                    </w:rPr>
                    <w:t>标准</w:t>
                  </w:r>
                </w:p>
              </w:tc>
              <w:tc>
                <w:tcPr>
                  <w:tcW w:w="2800" w:type="dxa"/>
                  <w:noWrap w:val="0"/>
                  <w:vAlign w:val="center"/>
                </w:tcPr>
                <w:p>
                  <w:pPr>
                    <w:jc w:val="center"/>
                    <w:rPr>
                      <w:rFonts w:hint="eastAsia" w:ascii="Times New Roman" w:hAnsi="Times New Roman" w:eastAsia="宋体" w:cs="Times New Roman"/>
                      <w:b w:val="0"/>
                      <w:bCs/>
                      <w:color w:val="auto"/>
                      <w:highlight w:val="none"/>
                      <w:u w:val="none"/>
                      <w:lang w:eastAsia="zh-CN"/>
                    </w:rPr>
                  </w:pPr>
                  <w:r>
                    <w:rPr>
                      <w:rFonts w:hint="default" w:ascii="Times New Roman" w:hAnsi="Times New Roman" w:cs="Times New Roman"/>
                      <w:b w:val="0"/>
                      <w:bCs/>
                      <w:color w:val="auto"/>
                      <w:highlight w:val="none"/>
                      <w:u w:val="none"/>
                    </w:rPr>
                    <w:t>昼间dB</w:t>
                  </w:r>
                  <w:r>
                    <w:rPr>
                      <w:rFonts w:hint="eastAsia" w:ascii="Times New Roman" w:hAnsi="Times New Roman" w:cs="Times New Roman"/>
                      <w:b w:val="0"/>
                      <w:bCs/>
                      <w:color w:val="auto"/>
                      <w:highlight w:val="none"/>
                      <w:u w:val="none"/>
                      <w:lang w:eastAsia="zh-CN"/>
                    </w:rPr>
                    <w:t>（</w:t>
                  </w:r>
                  <w:r>
                    <w:rPr>
                      <w:rFonts w:hint="default" w:ascii="Times New Roman" w:hAnsi="Times New Roman" w:cs="Times New Roman"/>
                      <w:b w:val="0"/>
                      <w:bCs/>
                      <w:color w:val="auto"/>
                      <w:highlight w:val="none"/>
                      <w:u w:val="none"/>
                    </w:rPr>
                    <w:t>A</w:t>
                  </w:r>
                  <w:r>
                    <w:rPr>
                      <w:rFonts w:hint="eastAsia" w:ascii="Times New Roman" w:hAnsi="Times New Roman" w:cs="Times New Roman"/>
                      <w:b w:val="0"/>
                      <w:bCs/>
                      <w:color w:val="auto"/>
                      <w:highlight w:val="none"/>
                      <w:u w:val="none"/>
                      <w:lang w:eastAsia="zh-CN"/>
                    </w:rPr>
                    <w:t>）</w:t>
                  </w:r>
                </w:p>
              </w:tc>
              <w:tc>
                <w:tcPr>
                  <w:tcW w:w="2698" w:type="dxa"/>
                  <w:noWrap w:val="0"/>
                  <w:vAlign w:val="center"/>
                </w:tcPr>
                <w:p>
                  <w:pPr>
                    <w:jc w:val="center"/>
                    <w:rPr>
                      <w:rFonts w:hint="eastAsia" w:ascii="Times New Roman" w:hAnsi="Times New Roman" w:eastAsia="宋体" w:cs="Times New Roman"/>
                      <w:b w:val="0"/>
                      <w:bCs/>
                      <w:color w:val="auto"/>
                      <w:highlight w:val="none"/>
                      <w:u w:val="none"/>
                      <w:lang w:eastAsia="zh-CN"/>
                    </w:rPr>
                  </w:pPr>
                  <w:r>
                    <w:rPr>
                      <w:rFonts w:hint="default" w:ascii="Times New Roman" w:hAnsi="Times New Roman" w:cs="Times New Roman"/>
                      <w:b w:val="0"/>
                      <w:bCs/>
                      <w:color w:val="auto"/>
                      <w:highlight w:val="none"/>
                      <w:u w:val="none"/>
                    </w:rPr>
                    <w:t>夜间dB</w:t>
                  </w:r>
                  <w:r>
                    <w:rPr>
                      <w:rFonts w:hint="eastAsia" w:ascii="Times New Roman" w:hAnsi="Times New Roman" w:cs="Times New Roman"/>
                      <w:b w:val="0"/>
                      <w:bCs/>
                      <w:color w:val="auto"/>
                      <w:highlight w:val="none"/>
                      <w:u w:val="none"/>
                      <w:lang w:eastAsia="zh-CN"/>
                    </w:rPr>
                    <w:t>（</w:t>
                  </w:r>
                  <w:r>
                    <w:rPr>
                      <w:rFonts w:hint="default" w:ascii="Times New Roman" w:hAnsi="Times New Roman" w:cs="Times New Roman"/>
                      <w:b w:val="0"/>
                      <w:bCs/>
                      <w:color w:val="auto"/>
                      <w:highlight w:val="none"/>
                      <w:u w:val="none"/>
                    </w:rPr>
                    <w:t>A</w:t>
                  </w:r>
                  <w:r>
                    <w:rPr>
                      <w:rFonts w:hint="eastAsia" w:ascii="Times New Roman" w:hAnsi="Times New Roman" w:cs="Times New Roman"/>
                      <w:b w:val="0"/>
                      <w:bCs/>
                      <w:color w:val="auto"/>
                      <w:highlight w:val="none"/>
                      <w:u w:val="none"/>
                      <w:lang w:eastAsia="zh-CN"/>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2462" w:type="dxa"/>
                  <w:noWrap w:val="0"/>
                  <w:vAlign w:val="center"/>
                </w:tcPr>
                <w:p>
                  <w:pPr>
                    <w:jc w:val="center"/>
                    <w:rPr>
                      <w:rFonts w:hint="default" w:ascii="Times New Roman" w:hAnsi="Times New Roman" w:cs="Times New Roman"/>
                      <w:b w:val="0"/>
                      <w:bCs/>
                      <w:color w:val="auto"/>
                      <w:highlight w:val="none"/>
                      <w:u w:val="none"/>
                    </w:rPr>
                  </w:pPr>
                  <w:r>
                    <w:rPr>
                      <w:rFonts w:hint="default" w:ascii="Times New Roman" w:hAnsi="Times New Roman" w:cs="Times New Roman"/>
                      <w:b w:val="0"/>
                      <w:bCs/>
                      <w:color w:val="auto"/>
                      <w:highlight w:val="none"/>
                      <w:u w:val="none"/>
                      <w:lang w:val="en-US" w:eastAsia="zh-CN"/>
                    </w:rPr>
                    <w:t>2</w:t>
                  </w:r>
                  <w:r>
                    <w:rPr>
                      <w:rFonts w:hint="default" w:ascii="Times New Roman" w:hAnsi="Times New Roman" w:cs="Times New Roman"/>
                      <w:b w:val="0"/>
                      <w:bCs/>
                      <w:color w:val="auto"/>
                      <w:highlight w:val="none"/>
                      <w:u w:val="none"/>
                    </w:rPr>
                    <w:t>类</w:t>
                  </w:r>
                </w:p>
              </w:tc>
              <w:tc>
                <w:tcPr>
                  <w:tcW w:w="2800" w:type="dxa"/>
                  <w:noWrap w:val="0"/>
                  <w:vAlign w:val="center"/>
                </w:tcPr>
                <w:p>
                  <w:pPr>
                    <w:jc w:val="center"/>
                    <w:rPr>
                      <w:rFonts w:hint="default" w:ascii="Times New Roman" w:hAnsi="Times New Roman" w:eastAsia="宋体" w:cs="Times New Roman"/>
                      <w:b w:val="0"/>
                      <w:bCs/>
                      <w:color w:val="auto"/>
                      <w:highlight w:val="none"/>
                      <w:u w:val="none"/>
                      <w:lang w:val="en-US" w:eastAsia="zh-CN"/>
                    </w:rPr>
                  </w:pPr>
                  <w:r>
                    <w:rPr>
                      <w:rFonts w:hint="default" w:ascii="Times New Roman" w:hAnsi="Times New Roman" w:cs="Times New Roman"/>
                      <w:b w:val="0"/>
                      <w:bCs/>
                      <w:color w:val="auto"/>
                      <w:highlight w:val="none"/>
                      <w:u w:val="none"/>
                      <w:lang w:val="en-US" w:eastAsia="zh-CN"/>
                    </w:rPr>
                    <w:t>60</w:t>
                  </w:r>
                </w:p>
              </w:tc>
              <w:tc>
                <w:tcPr>
                  <w:tcW w:w="2698" w:type="dxa"/>
                  <w:noWrap w:val="0"/>
                  <w:vAlign w:val="center"/>
                </w:tcPr>
                <w:p>
                  <w:pPr>
                    <w:jc w:val="center"/>
                    <w:rPr>
                      <w:rFonts w:hint="default" w:ascii="Times New Roman" w:hAnsi="Times New Roman" w:cs="Times New Roman"/>
                      <w:b w:val="0"/>
                      <w:bCs/>
                      <w:color w:val="auto"/>
                      <w:highlight w:val="none"/>
                      <w:u w:val="none"/>
                      <w:lang w:val="en-US"/>
                    </w:rPr>
                  </w:pPr>
                  <w:r>
                    <w:rPr>
                      <w:rFonts w:hint="default" w:ascii="Times New Roman" w:hAnsi="Times New Roman" w:cs="Times New Roman"/>
                      <w:b w:val="0"/>
                      <w:bCs/>
                      <w:color w:val="auto"/>
                      <w:highlight w:val="none"/>
                      <w:u w:val="none"/>
                      <w:lang w:val="en-US" w:eastAsia="zh-CN"/>
                    </w:rPr>
                    <w:t>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jc w:val="center"/>
              </w:trPr>
              <w:tc>
                <w:tcPr>
                  <w:tcW w:w="2462" w:type="dxa"/>
                  <w:noWrap w:val="0"/>
                  <w:vAlign w:val="center"/>
                </w:tcPr>
                <w:p>
                  <w:pPr>
                    <w:jc w:val="center"/>
                    <w:rPr>
                      <w:rFonts w:hint="default" w:ascii="Times New Roman" w:hAnsi="Times New Roman" w:cs="Times New Roman"/>
                      <w:b w:val="0"/>
                      <w:bCs/>
                      <w:color w:val="auto"/>
                      <w:highlight w:val="none"/>
                      <w:u w:val="none"/>
                      <w:lang w:val="en-US" w:eastAsia="zh-CN"/>
                    </w:rPr>
                  </w:pPr>
                  <w:r>
                    <w:rPr>
                      <w:rFonts w:hint="eastAsia" w:ascii="Times New Roman" w:hAnsi="Times New Roman" w:cs="Times New Roman"/>
                      <w:b w:val="0"/>
                      <w:bCs/>
                      <w:color w:val="auto"/>
                      <w:highlight w:val="none"/>
                      <w:u w:val="none"/>
                      <w:lang w:val="en-US" w:eastAsia="zh-CN"/>
                    </w:rPr>
                    <w:t>4类</w:t>
                  </w:r>
                </w:p>
              </w:tc>
              <w:tc>
                <w:tcPr>
                  <w:tcW w:w="2800" w:type="dxa"/>
                  <w:noWrap w:val="0"/>
                  <w:vAlign w:val="center"/>
                </w:tcPr>
                <w:p>
                  <w:pPr>
                    <w:jc w:val="center"/>
                    <w:rPr>
                      <w:rFonts w:hint="default" w:ascii="Times New Roman" w:hAnsi="Times New Roman" w:cs="Times New Roman"/>
                      <w:b w:val="0"/>
                      <w:bCs/>
                      <w:color w:val="auto"/>
                      <w:highlight w:val="none"/>
                      <w:u w:val="none"/>
                      <w:lang w:val="en-US" w:eastAsia="zh-CN"/>
                    </w:rPr>
                  </w:pPr>
                  <w:r>
                    <w:rPr>
                      <w:rFonts w:hint="eastAsia" w:ascii="Times New Roman" w:hAnsi="Times New Roman" w:cs="Times New Roman"/>
                      <w:b w:val="0"/>
                      <w:bCs/>
                      <w:color w:val="auto"/>
                      <w:highlight w:val="none"/>
                      <w:u w:val="none"/>
                      <w:lang w:val="en-US" w:eastAsia="zh-CN"/>
                    </w:rPr>
                    <w:t>70</w:t>
                  </w:r>
                </w:p>
              </w:tc>
              <w:tc>
                <w:tcPr>
                  <w:tcW w:w="2698" w:type="dxa"/>
                  <w:noWrap w:val="0"/>
                  <w:vAlign w:val="center"/>
                </w:tcPr>
                <w:p>
                  <w:pPr>
                    <w:jc w:val="center"/>
                    <w:rPr>
                      <w:rFonts w:hint="default" w:ascii="Times New Roman" w:hAnsi="Times New Roman" w:cs="Times New Roman"/>
                      <w:b w:val="0"/>
                      <w:bCs/>
                      <w:color w:val="auto"/>
                      <w:highlight w:val="none"/>
                      <w:u w:val="none"/>
                      <w:lang w:val="en-US" w:eastAsia="zh-CN"/>
                    </w:rPr>
                  </w:pPr>
                  <w:r>
                    <w:rPr>
                      <w:rFonts w:hint="eastAsia" w:ascii="Times New Roman" w:hAnsi="Times New Roman" w:cs="Times New Roman"/>
                      <w:b w:val="0"/>
                      <w:bCs/>
                      <w:color w:val="auto"/>
                      <w:highlight w:val="none"/>
                      <w:u w:val="none"/>
                      <w:lang w:val="en-US" w:eastAsia="zh-CN"/>
                    </w:rPr>
                    <w:t>55</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default" w:ascii="Times New Roman" w:hAnsi="Times New Roman" w:eastAsia="黑体" w:cs="Times New Roman"/>
                <w:color w:val="auto"/>
                <w:sz w:val="24"/>
                <w:highlight w:val="none"/>
                <w:lang w:val="en-US" w:eastAsia="zh-CN"/>
              </w:rPr>
            </w:pPr>
            <w:r>
              <w:rPr>
                <w:rFonts w:hint="eastAsia" w:ascii="Times New Roman" w:hAnsi="Times New Roman" w:eastAsia="黑体" w:cs="Times New Roman"/>
                <w:color w:val="auto"/>
                <w:sz w:val="24"/>
                <w:highlight w:val="none"/>
                <w:lang w:val="en-US" w:eastAsia="zh-CN"/>
              </w:rPr>
              <w:t>6</w:t>
            </w:r>
            <w:r>
              <w:rPr>
                <w:rFonts w:hint="default" w:ascii="Times New Roman" w:hAnsi="Times New Roman" w:eastAsia="黑体" w:cs="Times New Roman"/>
                <w:color w:val="auto"/>
                <w:sz w:val="24"/>
                <w:highlight w:val="none"/>
              </w:rPr>
              <w:t>、</w:t>
            </w:r>
            <w:r>
              <w:rPr>
                <w:rFonts w:hint="default" w:ascii="Times New Roman" w:hAnsi="Times New Roman" w:eastAsia="黑体" w:cs="Times New Roman"/>
                <w:color w:val="auto"/>
                <w:sz w:val="24"/>
                <w:highlight w:val="none"/>
                <w:lang w:val="en-US" w:eastAsia="zh-CN"/>
              </w:rPr>
              <w:t>《一般工业固体废物贮存和填埋污染控制标准》（GB18599-2020）</w:t>
            </w: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r>
              <w:rPr>
                <w:rFonts w:hint="eastAsia" w:ascii="Times New Roman" w:hAnsi="Times New Roman" w:eastAsia="黑体" w:cs="Times New Roman"/>
                <w:color w:val="auto"/>
                <w:sz w:val="24"/>
                <w:highlight w:val="none"/>
                <w:lang w:val="en-US" w:eastAsia="zh-CN"/>
              </w:rPr>
              <w:t>7、</w:t>
            </w:r>
            <w:r>
              <w:rPr>
                <w:rFonts w:hint="default" w:ascii="Times New Roman" w:hAnsi="Times New Roman" w:eastAsia="黑体" w:cs="Times New Roman"/>
                <w:color w:val="auto"/>
                <w:sz w:val="24"/>
                <w:highlight w:val="none"/>
                <w:lang w:val="en-US" w:eastAsia="zh-CN"/>
              </w:rPr>
              <w:t>《</w:t>
            </w:r>
            <w:r>
              <w:rPr>
                <w:rFonts w:hint="eastAsia" w:ascii="Times New Roman" w:hAnsi="Times New Roman" w:eastAsia="黑体" w:cs="Times New Roman"/>
                <w:color w:val="auto"/>
                <w:sz w:val="24"/>
                <w:highlight w:val="none"/>
                <w:lang w:val="en-US" w:eastAsia="zh-CN"/>
              </w:rPr>
              <w:t>医疗机构水污染物排放标准</w:t>
            </w:r>
            <w:r>
              <w:rPr>
                <w:rFonts w:hint="default" w:ascii="Times New Roman" w:hAnsi="Times New Roman" w:eastAsia="黑体" w:cs="Times New Roman"/>
                <w:color w:val="auto"/>
                <w:sz w:val="24"/>
                <w:highlight w:val="none"/>
                <w:lang w:val="en-US" w:eastAsia="zh-CN"/>
              </w:rPr>
              <w:t>》（GB18466-2005）</w:t>
            </w:r>
            <w:r>
              <w:rPr>
                <w:rFonts w:hint="eastAsia" w:ascii="Times New Roman" w:hAnsi="Times New Roman" w:eastAsia="黑体" w:cs="Times New Roman"/>
                <w:color w:val="auto"/>
                <w:sz w:val="24"/>
                <w:highlight w:val="none"/>
                <w:lang w:val="en-US" w:eastAsia="zh-CN"/>
              </w:rPr>
              <w:t>表4“医疗机构污泥控制标准”</w:t>
            </w:r>
          </w:p>
          <w:tbl>
            <w:tblPr>
              <w:tblStyle w:val="3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991"/>
              <w:gridCol w:w="2839"/>
              <w:gridCol w:w="21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2988"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医疗机构类别</w:t>
                  </w:r>
                </w:p>
              </w:tc>
              <w:tc>
                <w:tcPr>
                  <w:tcW w:w="2835"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粪大肠菌群数/（MPN/g）</w:t>
                  </w:r>
                </w:p>
              </w:tc>
              <w:tc>
                <w:tcPr>
                  <w:tcW w:w="2141"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蛔虫卵死亡率/%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2988"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综合医疗机构和其他医疗机构</w:t>
                  </w:r>
                </w:p>
              </w:tc>
              <w:tc>
                <w:tcPr>
                  <w:tcW w:w="2835"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2141"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＞95</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eastAsia" w:ascii="Times New Roman" w:hAnsi="Times New Roman" w:eastAsia="黑体" w:cs="Times New Roman"/>
                <w:color w:val="auto"/>
                <w:sz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baseline"/>
              <w:rPr>
                <w:rFonts w:hint="default" w:ascii="Times New Roman" w:hAnsi="Times New Roman" w:eastAsia="黑体" w:cs="Times New Roman"/>
                <w:b w:val="0"/>
                <w:bCs w:val="0"/>
                <w:color w:val="auto"/>
                <w:kern w:val="28"/>
                <w:sz w:val="28"/>
                <w:szCs w:val="28"/>
                <w:lang w:val="en-US" w:eastAsia="zh-CN"/>
              </w:rPr>
            </w:pPr>
            <w:r>
              <w:rPr>
                <w:rFonts w:hint="eastAsia" w:ascii="Times New Roman" w:hAnsi="Times New Roman" w:eastAsia="黑体" w:cs="Times New Roman"/>
                <w:color w:val="auto"/>
                <w:sz w:val="24"/>
                <w:highlight w:val="none"/>
                <w:lang w:val="en-US" w:eastAsia="zh-CN"/>
              </w:rPr>
              <w:t>8、《医疗废物处理处置污染控制标准》（GB39707-2020）</w:t>
            </w:r>
          </w:p>
          <w:p>
            <w:pPr>
              <w:keepNext w:val="0"/>
              <w:keepLines w:val="0"/>
              <w:pageBreakBefore w:val="0"/>
              <w:widowControl w:val="0"/>
              <w:kinsoku/>
              <w:wordWrap/>
              <w:overflowPunct/>
              <w:topLinePunct w:val="0"/>
              <w:autoSpaceDE/>
              <w:autoSpaceDN/>
              <w:bidi w:val="0"/>
              <w:adjustRightInd w:val="0"/>
              <w:snapToGrid/>
              <w:spacing w:line="240" w:lineRule="auto"/>
              <w:textAlignment w:val="auto"/>
              <w:rPr>
                <w:rFonts w:hint="eastAsia" w:ascii="Times New Roman" w:hAnsi="Times New Roman" w:eastAsia="黑体" w:cs="Times New Roman"/>
                <w:bCs w:val="0"/>
                <w:color w:val="auto"/>
                <w:kern w:val="2"/>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val="0"/>
              <w:snapToGrid/>
              <w:spacing w:line="240" w:lineRule="auto"/>
              <w:textAlignment w:val="auto"/>
              <w:rPr>
                <w:rFonts w:hint="default" w:ascii="Times New Roman" w:hAnsi="Times New Roman" w:eastAsia="黑体" w:cs="Times New Roman"/>
                <w:bCs w:val="0"/>
                <w:color w:val="auto"/>
                <w:kern w:val="2"/>
                <w:szCs w:val="24"/>
                <w:highlight w:val="none"/>
                <w:lang w:val="en-US" w:eastAsia="zh-CN"/>
              </w:rPr>
            </w:pPr>
            <w:r>
              <w:rPr>
                <w:rFonts w:hint="eastAsia" w:ascii="Times New Roman" w:hAnsi="Times New Roman" w:eastAsia="黑体" w:cs="Times New Roman"/>
                <w:bCs w:val="0"/>
                <w:color w:val="auto"/>
                <w:kern w:val="2"/>
                <w:sz w:val="24"/>
                <w:szCs w:val="24"/>
                <w:highlight w:val="none"/>
                <w:lang w:val="en-US" w:eastAsia="zh-CN"/>
              </w:rPr>
              <w:t>9、《危险废物贮存污染控制标准》（GB18597-2023）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25" w:hRule="atLeast"/>
          <w:jc w:val="center"/>
        </w:trPr>
        <w:tc>
          <w:tcPr>
            <w:tcW w:w="800" w:type="dxa"/>
            <w:noWrap w:val="0"/>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控制</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指标</w:t>
            </w:r>
          </w:p>
        </w:tc>
        <w:tc>
          <w:tcPr>
            <w:tcW w:w="8190" w:type="dxa"/>
            <w:noWrap w:val="0"/>
            <w:vAlign w:val="center"/>
          </w:tcPr>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highlight w:val="none"/>
                <w:lang w:val="en-US" w:eastAsia="zh-CN"/>
              </w:rPr>
              <w:t>项目</w:t>
            </w:r>
            <w:r>
              <w:rPr>
                <w:rFonts w:hint="eastAsia" w:ascii="Times New Roman" w:hAnsi="Times New Roman" w:cs="Times New Roman"/>
                <w:color w:val="auto"/>
                <w:sz w:val="24"/>
                <w:szCs w:val="24"/>
                <w:highlight w:val="none"/>
                <w:lang w:val="en-US" w:eastAsia="zh-CN"/>
              </w:rPr>
              <w:t>医疗康复</w:t>
            </w:r>
            <w:r>
              <w:rPr>
                <w:rFonts w:hint="default" w:ascii="Times New Roman" w:hAnsi="Times New Roman" w:cs="Times New Roman"/>
                <w:color w:val="auto"/>
                <w:sz w:val="24"/>
                <w:szCs w:val="24"/>
                <w:highlight w:val="none"/>
                <w:lang w:val="en-US" w:eastAsia="zh-CN"/>
              </w:rPr>
              <w:t>单元废水</w:t>
            </w:r>
            <w:r>
              <w:rPr>
                <w:rFonts w:hint="eastAsia" w:ascii="Times New Roman" w:hAnsi="Times New Roman" w:cs="Times New Roman"/>
                <w:color w:val="auto"/>
                <w:sz w:val="24"/>
                <w:szCs w:val="24"/>
                <w:highlight w:val="none"/>
                <w:lang w:val="en-US" w:eastAsia="zh-CN"/>
              </w:rPr>
              <w:t>经</w:t>
            </w:r>
            <w:r>
              <w:rPr>
                <w:rFonts w:hint="default" w:ascii="Times New Roman" w:hAnsi="Times New Roman" w:cs="Times New Roman"/>
                <w:color w:val="auto"/>
                <w:sz w:val="24"/>
                <w:szCs w:val="24"/>
                <w:highlight w:val="none"/>
                <w:lang w:val="en-US" w:eastAsia="zh-CN"/>
              </w:rPr>
              <w:t>污水处理站采取“生物接触氧化+次氯酸钠消毒”工艺进行处理</w:t>
            </w:r>
            <w:r>
              <w:rPr>
                <w:rFonts w:hint="eastAsia" w:ascii="Times New Roman" w:hAnsi="Times New Roman" w:cs="Times New Roman"/>
                <w:color w:val="auto"/>
                <w:sz w:val="24"/>
                <w:szCs w:val="24"/>
                <w:highlight w:val="none"/>
                <w:lang w:val="en-US" w:eastAsia="zh-CN"/>
              </w:rPr>
              <w:t>，养老单元</w:t>
            </w:r>
            <w:r>
              <w:rPr>
                <w:rFonts w:hint="default" w:ascii="Times New Roman" w:hAnsi="Times New Roman" w:cs="Times New Roman"/>
                <w:color w:val="auto"/>
                <w:sz w:val="24"/>
                <w:szCs w:val="24"/>
                <w:highlight w:val="none"/>
                <w:lang w:val="en-US" w:eastAsia="zh-CN"/>
              </w:rPr>
              <w:t>食堂废水经隔油池处理后与其他生活污水一起经化粪池处理</w:t>
            </w:r>
            <w:r>
              <w:rPr>
                <w:rFonts w:hint="eastAsia" w:ascii="Times New Roman" w:hAnsi="Times New Roman" w:cs="Times New Roman"/>
                <w:color w:val="auto"/>
                <w:sz w:val="24"/>
                <w:szCs w:val="24"/>
                <w:highlight w:val="none"/>
                <w:lang w:val="en-US" w:eastAsia="zh-CN"/>
              </w:rPr>
              <w:t>，处理后的废水全部</w:t>
            </w:r>
            <w:r>
              <w:rPr>
                <w:rFonts w:hint="default" w:ascii="Times New Roman" w:hAnsi="Times New Roman" w:cs="Times New Roman"/>
                <w:color w:val="auto"/>
                <w:sz w:val="24"/>
                <w:szCs w:val="24"/>
                <w:highlight w:val="none"/>
                <w:lang w:val="en-US" w:eastAsia="zh-CN"/>
              </w:rPr>
              <w:t>通过院内废水排放口（DW00</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lang w:val="en-US" w:eastAsia="zh-CN"/>
              </w:rPr>
              <w:t>排入市政污水管网进入</w:t>
            </w:r>
            <w:r>
              <w:rPr>
                <w:rFonts w:hint="eastAsia" w:ascii="Times New Roman" w:hAnsi="Times New Roman" w:cs="Times New Roman"/>
                <w:color w:val="auto"/>
                <w:sz w:val="24"/>
                <w:szCs w:val="24"/>
                <w:lang w:val="en-US" w:eastAsia="zh-CN"/>
              </w:rPr>
              <w:t>渑池县第一污水处理厂</w:t>
            </w:r>
            <w:r>
              <w:rPr>
                <w:rFonts w:hint="default" w:ascii="Times New Roman" w:hAnsi="Times New Roman" w:cs="Times New Roman"/>
                <w:color w:val="auto"/>
                <w:sz w:val="24"/>
                <w:szCs w:val="24"/>
                <w:lang w:val="en-US" w:eastAsia="zh-CN"/>
              </w:rPr>
              <w:t>进一步处理，最终排入涧河，废水总量指标纳入</w:t>
            </w:r>
            <w:r>
              <w:rPr>
                <w:rFonts w:hint="eastAsia" w:ascii="Times New Roman" w:hAnsi="Times New Roman" w:cs="Times New Roman"/>
                <w:color w:val="auto"/>
                <w:sz w:val="24"/>
                <w:szCs w:val="24"/>
                <w:lang w:val="en-US" w:eastAsia="zh-CN"/>
              </w:rPr>
              <w:t>渑池县第一污水处理厂</w:t>
            </w:r>
            <w:r>
              <w:rPr>
                <w:rFonts w:hint="default" w:ascii="Times New Roman" w:hAnsi="Times New Roman" w:cs="Times New Roman"/>
                <w:color w:val="auto"/>
                <w:sz w:val="24"/>
                <w:szCs w:val="24"/>
                <w:lang w:val="en-US" w:eastAsia="zh-CN"/>
              </w:rPr>
              <w:t>。</w:t>
            </w:r>
          </w:p>
          <w:p>
            <w:pPr>
              <w:spacing w:line="520" w:lineRule="exact"/>
              <w:ind w:firstLine="480" w:firstLineChars="200"/>
              <w:rPr>
                <w:rFonts w:hint="default"/>
                <w:color w:val="auto"/>
                <w:lang w:val="en-US" w:eastAsia="zh-CN"/>
              </w:rPr>
            </w:pPr>
            <w:r>
              <w:rPr>
                <w:rFonts w:hint="eastAsia"/>
                <w:color w:val="auto"/>
                <w:sz w:val="24"/>
                <w:szCs w:val="24"/>
                <w:highlight w:val="none"/>
                <w:lang w:eastAsia="zh-CN"/>
              </w:rPr>
              <w:t>综上</w:t>
            </w:r>
            <w:r>
              <w:rPr>
                <w:rFonts w:hint="eastAsia"/>
                <w:color w:val="auto"/>
                <w:sz w:val="24"/>
                <w:szCs w:val="24"/>
                <w:highlight w:val="none"/>
                <w:lang w:val="en-US" w:eastAsia="zh-CN"/>
              </w:rPr>
              <w:t>，本项目不涉及总量控制指标。</w:t>
            </w:r>
          </w:p>
        </w:tc>
      </w:tr>
    </w:tbl>
    <w:p>
      <w:pPr>
        <w:pStyle w:val="33"/>
        <w:jc w:val="center"/>
        <w:outlineLvl w:val="0"/>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br w:type="page"/>
      </w:r>
    </w:p>
    <w:p>
      <w:pPr>
        <w:pStyle w:val="33"/>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四、主要环境影响和保护措施</w:t>
      </w:r>
    </w:p>
    <w:tbl>
      <w:tblPr>
        <w:tblStyle w:val="37"/>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9"/>
        <w:gridCol w:w="83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599" w:type="dxa"/>
            <w:noWrap w:val="0"/>
            <w:tcMar>
              <w:left w:w="28" w:type="dxa"/>
              <w:right w:w="28" w:type="dxa"/>
            </w:tcMar>
            <w:vAlign w:val="center"/>
          </w:tcPr>
          <w:p>
            <w:pPr>
              <w:pStyle w:val="33"/>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施工</w:t>
            </w:r>
          </w:p>
          <w:p>
            <w:pPr>
              <w:pStyle w:val="33"/>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期环</w:t>
            </w:r>
          </w:p>
          <w:p>
            <w:pPr>
              <w:pStyle w:val="33"/>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境保</w:t>
            </w:r>
          </w:p>
          <w:p>
            <w:pPr>
              <w:pStyle w:val="33"/>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护措</w:t>
            </w:r>
          </w:p>
          <w:p>
            <w:pPr>
              <w:pStyle w:val="33"/>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施</w:t>
            </w:r>
          </w:p>
        </w:tc>
        <w:tc>
          <w:tcPr>
            <w:tcW w:w="8309" w:type="dxa"/>
            <w:noWrap w:val="0"/>
            <w:vAlign w:val="center"/>
          </w:tcPr>
          <w:p>
            <w:pPr>
              <w:pStyle w:val="278"/>
              <w:keepNext w:val="0"/>
              <w:keepLines w:val="0"/>
              <w:pageBreakBefore w:val="0"/>
              <w:widowControl w:val="0"/>
              <w:kinsoku/>
              <w:wordWrap/>
              <w:overflowPunct/>
              <w:topLinePunct w:val="0"/>
              <w:autoSpaceDE/>
              <w:autoSpaceDN/>
              <w:bidi w:val="0"/>
              <w:adjustRightInd/>
              <w:snapToGrid/>
              <w:spacing w:line="520" w:lineRule="exact"/>
              <w:ind w:firstLine="480"/>
              <w:jc w:val="both"/>
              <w:textAlignment w:val="auto"/>
              <w:rPr>
                <w:rFonts w:hint="default" w:ascii="Times New Roman" w:hAnsi="Times New Roman" w:eastAsia="宋体" w:cs="Times New Roman"/>
                <w:color w:val="auto"/>
                <w:sz w:val="24"/>
                <w:highlight w:val="none"/>
                <w:u w:val="none"/>
                <w:lang w:eastAsia="zh-CN"/>
              </w:rPr>
            </w:pPr>
            <w:r>
              <w:rPr>
                <w:rFonts w:hint="eastAsia" w:ascii="Times New Roman" w:hAnsi="Times New Roman" w:cs="Times New Roman"/>
                <w:color w:val="auto"/>
                <w:sz w:val="24"/>
                <w:szCs w:val="22"/>
                <w:highlight w:val="none"/>
                <w:lang w:val="en-US" w:eastAsia="zh-CN"/>
              </w:rPr>
              <w:t>项目</w:t>
            </w:r>
            <w:r>
              <w:rPr>
                <w:rFonts w:hint="eastAsia" w:ascii="Times New Roman" w:hAnsi="Times New Roman" w:eastAsia="宋体" w:cs="Times New Roman"/>
                <w:color w:val="auto"/>
                <w:sz w:val="24"/>
                <w:szCs w:val="22"/>
                <w:highlight w:val="none"/>
                <w:lang w:val="en-US" w:eastAsia="zh-CN"/>
              </w:rPr>
              <w:t>系租用原渑池县中医院进行建设，施工期仅进行设备安装及调试，施工期影响较小。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9" w:type="dxa"/>
            <w:noWrap w:val="0"/>
            <w:tcMar>
              <w:left w:w="28" w:type="dxa"/>
              <w:right w:w="28" w:type="dxa"/>
            </w:tcMar>
            <w:vAlign w:val="center"/>
          </w:tcPr>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运营</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期环</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境影</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响和</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保护</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措施</w:t>
            </w:r>
          </w:p>
        </w:tc>
        <w:tc>
          <w:tcPr>
            <w:tcW w:w="8309" w:type="dxa"/>
            <w:noWrap w:val="0"/>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right="0" w:rightChars="0"/>
              <w:textAlignment w:val="auto"/>
              <w:rPr>
                <w:rFonts w:hint="eastAsia" w:ascii="Times New Roman" w:hAnsi="Times New Roman" w:eastAsia="黑体" w:cs="Times New Roman"/>
                <w:b w:val="0"/>
                <w:bCs w:val="0"/>
                <w:color w:val="auto"/>
                <w:kern w:val="28"/>
                <w:sz w:val="28"/>
                <w:szCs w:val="28"/>
                <w:lang w:val="en-US" w:eastAsia="zh-CN" w:bidi="ar-SA"/>
              </w:rPr>
            </w:pPr>
            <w:r>
              <w:rPr>
                <w:rFonts w:hint="eastAsia" w:ascii="Times New Roman" w:hAnsi="Times New Roman" w:eastAsia="黑体" w:cs="Times New Roman"/>
                <w:b w:val="0"/>
                <w:bCs w:val="0"/>
                <w:color w:val="auto"/>
                <w:kern w:val="28"/>
                <w:sz w:val="28"/>
                <w:szCs w:val="28"/>
                <w:lang w:val="en-US" w:eastAsia="zh-CN" w:bidi="ar-SA"/>
              </w:rPr>
              <w:t>1、废气</w:t>
            </w:r>
          </w:p>
          <w:p>
            <w:pPr>
              <w:pStyle w:val="19"/>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right="0" w:rightChars="0"/>
              <w:textAlignment w:val="auto"/>
              <w:rPr>
                <w:rFonts w:hint="default" w:ascii="Times New Roman" w:hAnsi="Times New Roman" w:cs="Times New Roman"/>
                <w:b/>
                <w:bCs/>
                <w:color w:val="auto"/>
                <w:sz w:val="24"/>
                <w:highlight w:val="none"/>
                <w:lang w:val="en-US" w:eastAsia="zh-CN"/>
              </w:rPr>
            </w:pPr>
            <w:r>
              <w:rPr>
                <w:rFonts w:hint="eastAsia" w:ascii="Times New Roman" w:hAnsi="Times New Roman" w:eastAsia="黑体" w:cs="Times New Roman"/>
                <w:b w:val="0"/>
                <w:bCs w:val="0"/>
                <w:color w:val="auto"/>
                <w:kern w:val="28"/>
                <w:sz w:val="28"/>
                <w:szCs w:val="28"/>
                <w:lang w:val="en-US" w:eastAsia="zh-CN" w:bidi="ar-SA"/>
              </w:rPr>
              <w:t>1.1</w:t>
            </w:r>
            <w:r>
              <w:rPr>
                <w:rFonts w:hint="eastAsia" w:ascii="Times New Roman" w:hAnsi="Times New Roman" w:cs="Times New Roman"/>
                <w:b/>
                <w:bCs/>
                <w:color w:val="auto"/>
                <w:sz w:val="24"/>
                <w:highlight w:val="none"/>
                <w:lang w:val="en-US" w:eastAsia="zh-CN"/>
              </w:rPr>
              <w:t>废气源强</w:t>
            </w:r>
            <w:r>
              <w:rPr>
                <w:rFonts w:hint="default" w:ascii="Times New Roman" w:hAnsi="Times New Roman" w:cs="Times New Roman"/>
                <w:b/>
                <w:bCs/>
                <w:color w:val="auto"/>
                <w:sz w:val="24"/>
                <w:lang w:val="en-US" w:eastAsia="zh-CN"/>
              </w:rPr>
              <w:t>及治理措施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项目废气主要</w:t>
            </w:r>
            <w:r>
              <w:rPr>
                <w:rFonts w:hint="eastAsia" w:ascii="Times New Roman" w:hAnsi="Times New Roman" w:cs="Times New Roman"/>
                <w:color w:val="auto"/>
                <w:sz w:val="24"/>
                <w:highlight w:val="none"/>
                <w:lang w:val="en-US" w:eastAsia="zh-CN"/>
              </w:rPr>
              <w:t>为污水处理站产生的恶臭气体、食堂油烟</w:t>
            </w:r>
            <w:r>
              <w:rPr>
                <w:rFonts w:hint="eastAsia" w:ascii="Times New Roman" w:hAnsi="Times New Roman" w:cs="Times New Roman"/>
                <w:color w:val="auto"/>
                <w:sz w:val="24"/>
                <w:szCs w:val="24"/>
                <w:highlight w:val="none"/>
                <w:lang w:val="en-US" w:eastAsia="zh-CN"/>
              </w:rPr>
              <w:t>以及煎药室废气</w:t>
            </w:r>
            <w:r>
              <w:rPr>
                <w:rFonts w:hint="default" w:ascii="Times New Roman" w:hAnsi="Times New Roman" w:cs="Times New Roman"/>
                <w:color w:val="auto"/>
                <w:sz w:val="24"/>
                <w:highlight w:val="none"/>
                <w:lang w:val="en-US" w:eastAsia="zh-CN"/>
              </w:rPr>
              <w:t>。</w:t>
            </w:r>
          </w:p>
          <w:p>
            <w:pPr>
              <w:pStyle w:val="19"/>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leftChars="0" w:right="0" w:rightChars="0"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（1）污水处理站恶臭</w:t>
            </w:r>
          </w:p>
          <w:p>
            <w:pPr>
              <w:pStyle w:val="19"/>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leftChars="0" w:right="0" w:rightChars="0" w:firstLine="480" w:firstLineChars="200"/>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项目医疗康复单元废水拟经污水处理站</w:t>
            </w:r>
            <w:r>
              <w:rPr>
                <w:rFonts w:hint="eastAsia" w:ascii="Times New Roman" w:hAnsi="Times New Roman" w:cs="Times New Roman"/>
                <w:color w:val="auto"/>
                <w:sz w:val="24"/>
                <w:szCs w:val="24"/>
                <w:highlight w:val="none"/>
                <w:lang w:val="en-US" w:eastAsia="zh-CN"/>
              </w:rPr>
              <w:t>采用“生物接触氧化+次氯酸钠消毒”工艺进行处理</w:t>
            </w:r>
            <w:r>
              <w:rPr>
                <w:rFonts w:hint="eastAsia" w:ascii="Times New Roman" w:hAnsi="Times New Roman" w:cs="Times New Roman"/>
                <w:color w:val="auto"/>
                <w:sz w:val="24"/>
                <w:highlight w:val="none"/>
                <w:lang w:val="en-US" w:eastAsia="zh-CN"/>
              </w:rPr>
              <w:t>。污水处理站恶臭主要来源于格栅、调节池、反应池和污泥池，主要污染物为NH</w:t>
            </w:r>
            <w:r>
              <w:rPr>
                <w:rFonts w:hint="eastAsia" w:ascii="Times New Roman" w:hAnsi="Times New Roman" w:cs="Times New Roman"/>
                <w:color w:val="auto"/>
                <w:sz w:val="24"/>
                <w:highlight w:val="none"/>
                <w:vertAlign w:val="subscript"/>
                <w:lang w:val="en-US" w:eastAsia="zh-CN"/>
              </w:rPr>
              <w:t>3</w:t>
            </w:r>
            <w:r>
              <w:rPr>
                <w:rFonts w:hint="eastAsia" w:ascii="Times New Roman" w:hAnsi="Times New Roman" w:cs="Times New Roman"/>
                <w:color w:val="auto"/>
                <w:sz w:val="24"/>
                <w:highlight w:val="none"/>
                <w:lang w:val="en-US" w:eastAsia="zh-CN"/>
              </w:rPr>
              <w:t>、H</w:t>
            </w:r>
            <w:r>
              <w:rPr>
                <w:rFonts w:hint="eastAsia" w:ascii="Times New Roman" w:hAnsi="Times New Roman" w:cs="Times New Roman"/>
                <w:color w:val="auto"/>
                <w:sz w:val="24"/>
                <w:highlight w:val="none"/>
                <w:vertAlign w:val="subscript"/>
                <w:lang w:val="en-US" w:eastAsia="zh-CN"/>
              </w:rPr>
              <w:t>2</w:t>
            </w:r>
            <w:r>
              <w:rPr>
                <w:rFonts w:hint="eastAsia" w:ascii="Times New Roman" w:hAnsi="Times New Roman" w:cs="Times New Roman"/>
                <w:color w:val="auto"/>
                <w:sz w:val="24"/>
                <w:highlight w:val="none"/>
                <w:lang w:val="en-US" w:eastAsia="zh-CN"/>
              </w:rPr>
              <w:t>S、臭气浓度，产生量随废水水质、气温（或水温）以及曝气量的不同而变化。本项目污水处理站采用地埋式设计，地面上仅设置设备操作间，各污水处理构筑物均加盖板密闭并埋于地下，少量臭气逸出后无组织排放。</w:t>
            </w:r>
          </w:p>
          <w:p>
            <w:pPr>
              <w:keepNext w:val="0"/>
              <w:keepLines w:val="0"/>
              <w:pageBreakBefore w:val="0"/>
              <w:widowControl w:val="0"/>
              <w:kinsoku/>
              <w:wordWrap/>
              <w:overflowPunct/>
              <w:topLinePunct w:val="0"/>
              <w:autoSpaceDE/>
              <w:autoSpaceDN/>
              <w:bidi w:val="0"/>
              <w:adjustRightInd w:val="0"/>
              <w:snapToGrid w:val="0"/>
              <w:spacing w:line="520" w:lineRule="exact"/>
              <w:ind w:left="0" w:leftChars="0" w:firstLine="480" w:firstLineChars="200"/>
              <w:textAlignment w:val="auto"/>
              <w:outlineLvl w:val="9"/>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食堂油烟</w:t>
            </w:r>
          </w:p>
          <w:p>
            <w:pPr>
              <w:keepNext w:val="0"/>
              <w:keepLines w:val="0"/>
              <w:pageBreakBefore w:val="0"/>
              <w:widowControl w:val="0"/>
              <w:kinsoku/>
              <w:wordWrap/>
              <w:overflowPunct/>
              <w:topLinePunct w:val="0"/>
              <w:autoSpaceDE/>
              <w:autoSpaceDN/>
              <w:bidi w:val="0"/>
              <w:adjustRightInd w:val="0"/>
              <w:snapToGrid w:val="0"/>
              <w:spacing w:line="520" w:lineRule="exact"/>
              <w:ind w:left="0" w:leftChars="0"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食堂油烟为食用油在高温下的挥发物及脂肪酸、不饱和脂肪酸，加上氧化分解后的多种短链醛、酮、酸、醇等有刺激性味道的产物等。</w:t>
            </w:r>
            <w:r>
              <w:rPr>
                <w:rFonts w:hint="eastAsia" w:ascii="Times New Roman" w:hAnsi="Times New Roman" w:cs="Times New Roman"/>
                <w:color w:val="auto"/>
                <w:sz w:val="24"/>
                <w:szCs w:val="24"/>
                <w:highlight w:val="none"/>
                <w:lang w:eastAsia="zh-CN"/>
              </w:rPr>
              <w:t>项目设置</w:t>
            </w:r>
            <w:r>
              <w:rPr>
                <w:rFonts w:hint="eastAsia" w:ascii="Times New Roman" w:hAnsi="Times New Roman" w:cs="Times New Roman"/>
                <w:color w:val="auto"/>
                <w:sz w:val="24"/>
                <w:szCs w:val="24"/>
                <w:highlight w:val="none"/>
                <w:lang w:val="en-US" w:eastAsia="zh-CN"/>
              </w:rPr>
              <w:t>1个食堂，食堂</w:t>
            </w:r>
            <w:r>
              <w:rPr>
                <w:rFonts w:hint="default" w:ascii="Times New Roman" w:hAnsi="Times New Roman" w:cs="Times New Roman"/>
                <w:color w:val="auto"/>
                <w:sz w:val="24"/>
                <w:szCs w:val="24"/>
                <w:highlight w:val="none"/>
              </w:rPr>
              <w:t>设</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个</w:t>
            </w:r>
            <w:r>
              <w:rPr>
                <w:rFonts w:hint="eastAsia" w:ascii="Times New Roman" w:hAnsi="Times New Roman" w:cs="Times New Roman"/>
                <w:color w:val="auto"/>
                <w:sz w:val="24"/>
                <w:szCs w:val="24"/>
                <w:highlight w:val="none"/>
                <w:lang w:val="en-US" w:eastAsia="zh-CN"/>
              </w:rPr>
              <w:t>基准</w:t>
            </w:r>
            <w:r>
              <w:rPr>
                <w:rFonts w:hint="default" w:ascii="Times New Roman" w:hAnsi="Times New Roman" w:cs="Times New Roman"/>
                <w:color w:val="auto"/>
                <w:sz w:val="24"/>
                <w:szCs w:val="24"/>
                <w:highlight w:val="none"/>
              </w:rPr>
              <w:t>灶头</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油烟废气量按每个基准灶头20</w:t>
            </w:r>
            <w:r>
              <w:rPr>
                <w:rFonts w:hint="default" w:ascii="Times New Roman" w:hAnsi="Times New Roman" w:cs="Times New Roman"/>
                <w:color w:val="auto"/>
                <w:sz w:val="24"/>
                <w:szCs w:val="24"/>
                <w:highlight w:val="none"/>
              </w:rPr>
              <w:t>00m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/h</w:t>
            </w:r>
            <w:r>
              <w:rPr>
                <w:rFonts w:hint="eastAsia" w:ascii="Times New Roman" w:hAnsi="Times New Roman" w:cs="Times New Roman"/>
                <w:color w:val="auto"/>
                <w:sz w:val="24"/>
                <w:szCs w:val="24"/>
                <w:highlight w:val="none"/>
                <w:lang w:val="en-US" w:eastAsia="zh-CN"/>
              </w:rPr>
              <w:t>计</w:t>
            </w:r>
            <w:r>
              <w:rPr>
                <w:rFonts w:hint="default" w:ascii="Times New Roman" w:hAnsi="Times New Roman" w:cs="Times New Roman"/>
                <w:color w:val="auto"/>
                <w:sz w:val="24"/>
                <w:szCs w:val="24"/>
                <w:highlight w:val="none"/>
              </w:rPr>
              <w:t>。根据对城市居民用油情况的类比调查，目前居民人均食用油量约30g/人·d，一般油烟挥发量占总耗油量的2~4%，平均为3%。</w:t>
            </w:r>
          </w:p>
          <w:p>
            <w:pPr>
              <w:pStyle w:val="2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项目就餐</w:t>
            </w:r>
            <w:r>
              <w:rPr>
                <w:rFonts w:hint="default" w:ascii="Times New Roman" w:hAnsi="Times New Roman" w:cs="Times New Roman"/>
                <w:color w:val="auto"/>
                <w:sz w:val="24"/>
                <w:szCs w:val="24"/>
                <w:highlight w:val="none"/>
              </w:rPr>
              <w:t>人数为</w:t>
            </w:r>
            <w:r>
              <w:rPr>
                <w:rFonts w:hint="eastAsia" w:ascii="Times New Roman" w:hAnsi="Times New Roman" w:cs="Times New Roman"/>
                <w:color w:val="auto"/>
                <w:sz w:val="24"/>
                <w:szCs w:val="24"/>
                <w:highlight w:val="none"/>
                <w:lang w:val="en-US" w:eastAsia="zh-CN"/>
              </w:rPr>
              <w:t>150</w:t>
            </w:r>
            <w:r>
              <w:rPr>
                <w:rFonts w:hint="default" w:ascii="Times New Roman" w:hAnsi="Times New Roman" w:cs="Times New Roman"/>
                <w:color w:val="auto"/>
                <w:sz w:val="24"/>
                <w:szCs w:val="24"/>
                <w:highlight w:val="none"/>
              </w:rPr>
              <w:t>人</w:t>
            </w:r>
            <w:r>
              <w:rPr>
                <w:rFonts w:hint="eastAsia" w:ascii="Times New Roman" w:hAnsi="Times New Roman" w:cs="Times New Roman"/>
                <w:color w:val="auto"/>
                <w:sz w:val="24"/>
                <w:szCs w:val="24"/>
                <w:highlight w:val="none"/>
                <w:lang w:val="en-US" w:eastAsia="zh-CN"/>
              </w:rPr>
              <w:t>/d</w:t>
            </w:r>
            <w:r>
              <w:rPr>
                <w:rFonts w:hint="default" w:ascii="Times New Roman" w:hAnsi="Times New Roman" w:cs="Times New Roman"/>
                <w:color w:val="auto"/>
                <w:sz w:val="24"/>
                <w:szCs w:val="24"/>
                <w:highlight w:val="none"/>
              </w:rPr>
              <w:t>，则油烟产生量为</w:t>
            </w:r>
            <w:r>
              <w:rPr>
                <w:rFonts w:hint="eastAsia" w:ascii="Times New Roman" w:hAnsi="Times New Roman" w:cs="Times New Roman"/>
                <w:color w:val="auto"/>
                <w:sz w:val="24"/>
                <w:szCs w:val="24"/>
                <w:highlight w:val="none"/>
                <w:lang w:val="en-US" w:eastAsia="zh-CN"/>
              </w:rPr>
              <w:t>0.0493</w:t>
            </w:r>
            <w:r>
              <w:rPr>
                <w:rFonts w:hint="default" w:ascii="Times New Roman" w:hAnsi="Times New Roman" w:cs="Times New Roman"/>
                <w:color w:val="auto"/>
                <w:sz w:val="24"/>
                <w:szCs w:val="24"/>
                <w:highlight w:val="none"/>
              </w:rPr>
              <w:t>t/a。每天烹饪时间按</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小时计，</w:t>
            </w:r>
            <w:r>
              <w:rPr>
                <w:rFonts w:hint="eastAsia" w:ascii="Times New Roman" w:hAnsi="Times New Roman" w:cs="Times New Roman"/>
                <w:color w:val="auto"/>
                <w:sz w:val="24"/>
                <w:szCs w:val="24"/>
                <w:highlight w:val="none"/>
                <w:lang w:val="en-US" w:eastAsia="zh-CN"/>
              </w:rPr>
              <w:t>每年365天，</w:t>
            </w:r>
            <w:r>
              <w:rPr>
                <w:rFonts w:hint="default" w:ascii="Times New Roman" w:hAnsi="Times New Roman" w:cs="Times New Roman"/>
                <w:color w:val="auto"/>
                <w:sz w:val="24"/>
                <w:szCs w:val="24"/>
                <w:highlight w:val="none"/>
              </w:rPr>
              <w:t>则项目油烟产生速率为0.</w:t>
            </w:r>
            <w:r>
              <w:rPr>
                <w:rFonts w:hint="eastAsia" w:ascii="Times New Roman" w:hAnsi="Times New Roman" w:cs="Times New Roman"/>
                <w:color w:val="auto"/>
                <w:sz w:val="24"/>
                <w:szCs w:val="24"/>
                <w:highlight w:val="none"/>
                <w:lang w:val="en-US" w:eastAsia="zh-CN"/>
              </w:rPr>
              <w:t>0225</w:t>
            </w:r>
            <w:r>
              <w:rPr>
                <w:rFonts w:hint="default" w:ascii="Times New Roman" w:hAnsi="Times New Roman" w:cs="Times New Roman"/>
                <w:color w:val="auto"/>
                <w:sz w:val="24"/>
                <w:szCs w:val="24"/>
                <w:highlight w:val="none"/>
              </w:rPr>
              <w:t>kg/h，油烟产生浓度为</w:t>
            </w:r>
            <w:r>
              <w:rPr>
                <w:rFonts w:hint="eastAsia" w:ascii="Times New Roman" w:hAnsi="Times New Roman" w:cs="Times New Roman"/>
                <w:color w:val="auto"/>
                <w:sz w:val="24"/>
                <w:szCs w:val="24"/>
                <w:highlight w:val="none"/>
                <w:lang w:val="en-US" w:eastAsia="zh-CN"/>
              </w:rPr>
              <w:t>2.8125</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厨房油烟经1</w:t>
            </w:r>
            <w:r>
              <w:rPr>
                <w:rFonts w:hint="default" w:ascii="Times New Roman" w:hAnsi="Times New Roman" w:cs="Times New Roman"/>
                <w:color w:val="auto"/>
                <w:sz w:val="24"/>
                <w:szCs w:val="24"/>
                <w:highlight w:val="none"/>
              </w:rPr>
              <w:t>套静电油烟</w:t>
            </w:r>
            <w:r>
              <w:rPr>
                <w:rFonts w:hint="eastAsia" w:ascii="Times New Roman" w:hAnsi="Times New Roman" w:cs="Times New Roman"/>
                <w:color w:val="auto"/>
                <w:sz w:val="24"/>
                <w:szCs w:val="24"/>
                <w:highlight w:val="none"/>
                <w:lang w:val="en-US" w:eastAsia="zh-CN"/>
              </w:rPr>
              <w:t>净化设备</w:t>
            </w:r>
            <w:r>
              <w:rPr>
                <w:rFonts w:hint="default" w:ascii="Times New Roman" w:hAnsi="Times New Roman" w:cs="Times New Roman"/>
                <w:color w:val="auto"/>
                <w:sz w:val="24"/>
                <w:szCs w:val="24"/>
                <w:highlight w:val="none"/>
              </w:rPr>
              <w:t>处理后</w:t>
            </w:r>
            <w:r>
              <w:rPr>
                <w:rFonts w:hint="default" w:ascii="Times New Roman" w:hAnsi="Times New Roman" w:cs="Times New Roman"/>
                <w:color w:val="auto"/>
                <w:sz w:val="24"/>
                <w:szCs w:val="24"/>
                <w:highlight w:val="none"/>
                <w:lang w:val="en-US" w:eastAsia="zh-CN"/>
              </w:rPr>
              <w:t>引至楼顶排放</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建筑高度</w:t>
            </w:r>
            <w:r>
              <w:rPr>
                <w:rFonts w:hint="eastAsia" w:ascii="Times New Roman" w:hAnsi="Times New Roman" w:cs="Times New Roman"/>
                <w:color w:val="auto"/>
                <w:sz w:val="24"/>
                <w:szCs w:val="24"/>
                <w:highlight w:val="none"/>
                <w:lang w:val="en-US" w:eastAsia="zh-CN"/>
              </w:rPr>
              <w:t>6m，DA001</w:t>
            </w:r>
            <w:r>
              <w:rPr>
                <w:rFonts w:hint="default" w:ascii="Times New Roman" w:hAnsi="Times New Roman" w:cs="Times New Roman"/>
                <w:color w:val="auto"/>
                <w:sz w:val="24"/>
                <w:szCs w:val="24"/>
                <w:highlight w:val="none"/>
              </w:rPr>
              <w:t>）排放，静电油烟</w:t>
            </w:r>
            <w:r>
              <w:rPr>
                <w:rFonts w:hint="eastAsia" w:ascii="Times New Roman" w:hAnsi="Times New Roman" w:cs="Times New Roman"/>
                <w:color w:val="auto"/>
                <w:sz w:val="24"/>
                <w:szCs w:val="24"/>
                <w:highlight w:val="none"/>
                <w:lang w:val="en-US" w:eastAsia="zh-CN"/>
              </w:rPr>
              <w:t>净化设备处理效率为90</w:t>
            </w:r>
            <w:r>
              <w:rPr>
                <w:rFonts w:hint="default" w:ascii="Times New Roman" w:hAnsi="Times New Roman" w:cs="Times New Roman"/>
                <w:color w:val="auto"/>
                <w:sz w:val="24"/>
                <w:szCs w:val="24"/>
                <w:highlight w:val="none"/>
              </w:rPr>
              <w:t>%，则项目油烟</w:t>
            </w:r>
            <w:r>
              <w:rPr>
                <w:rFonts w:hint="eastAsia" w:ascii="Times New Roman" w:hAnsi="Times New Roman" w:cs="Times New Roman"/>
                <w:color w:val="auto"/>
                <w:sz w:val="24"/>
                <w:szCs w:val="24"/>
                <w:highlight w:val="none"/>
                <w:lang w:val="en-US" w:eastAsia="zh-CN"/>
              </w:rPr>
              <w:t>产品情况见下表</w:t>
            </w:r>
            <w:r>
              <w:rPr>
                <w:rFonts w:hint="default" w:ascii="Times New Roman" w:hAnsi="Times New Roman" w:cs="Times New Roman"/>
                <w:color w:val="auto"/>
                <w:sz w:val="24"/>
                <w:szCs w:val="24"/>
                <w:highlight w:val="none"/>
              </w:rPr>
              <w:t>。</w:t>
            </w:r>
          </w:p>
          <w:p>
            <w:pPr>
              <w:pStyle w:val="2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ascii="Times New Roman" w:hAnsi="Times New Roman" w:cs="Times New Roman"/>
                <w:color w:val="auto"/>
                <w:sz w:val="24"/>
                <w:szCs w:val="24"/>
                <w:highlight w:val="none"/>
              </w:rPr>
            </w:pP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b w:val="0"/>
                <w:bCs w:val="0"/>
                <w:color w:val="auto"/>
                <w:highlight w:val="none"/>
                <w:u w:val="none"/>
                <w:lang w:val="en-US" w:eastAsia="zh-CN"/>
              </w:rPr>
            </w:pPr>
            <w:r>
              <w:rPr>
                <w:rFonts w:hint="eastAsia"/>
                <w:b w:val="0"/>
                <w:bCs w:val="0"/>
                <w:color w:val="auto"/>
                <w:highlight w:val="none"/>
                <w:u w:val="none"/>
                <w:lang w:val="en-US" w:eastAsia="zh-CN"/>
              </w:rPr>
              <w:t xml:space="preserve">    食堂油烟产排情况</w:t>
            </w:r>
            <w:r>
              <w:rPr>
                <w:rFonts w:hint="eastAsia" w:ascii="Times New Roman" w:hAnsi="Times New Roman" w:cs="Times New Roman"/>
                <w:b w:val="0"/>
                <w:bCs w:val="0"/>
                <w:color w:val="auto"/>
                <w:highlight w:val="none"/>
                <w:u w:val="none"/>
                <w:lang w:val="en-US" w:eastAsia="zh-CN"/>
              </w:rPr>
              <w:t>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7"/>
              <w:gridCol w:w="1124"/>
              <w:gridCol w:w="1050"/>
              <w:gridCol w:w="900"/>
              <w:gridCol w:w="2281"/>
              <w:gridCol w:w="915"/>
              <w:gridCol w:w="8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7" w:type="dxa"/>
                  <w:vMerge w:val="restart"/>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产污环节</w:t>
                  </w:r>
                </w:p>
              </w:tc>
              <w:tc>
                <w:tcPr>
                  <w:tcW w:w="1124" w:type="dxa"/>
                  <w:vMerge w:val="restart"/>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污染物种类</w:t>
                  </w:r>
                </w:p>
              </w:tc>
              <w:tc>
                <w:tcPr>
                  <w:tcW w:w="1950" w:type="dxa"/>
                  <w:gridSpan w:val="2"/>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污染物产生情况</w:t>
                  </w:r>
                </w:p>
              </w:tc>
              <w:tc>
                <w:tcPr>
                  <w:tcW w:w="2281" w:type="dxa"/>
                  <w:vMerge w:val="restart"/>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污染防治措施</w:t>
                  </w:r>
                </w:p>
              </w:tc>
              <w:tc>
                <w:tcPr>
                  <w:tcW w:w="1761" w:type="dxa"/>
                  <w:gridSpan w:val="2"/>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污染物排放情况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7" w:type="dxa"/>
                  <w:vMerge w:val="continue"/>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p>
              </w:tc>
              <w:tc>
                <w:tcPr>
                  <w:tcW w:w="1124" w:type="dxa"/>
                  <w:vMerge w:val="continue"/>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p>
              </w:tc>
              <w:tc>
                <w:tcPr>
                  <w:tcW w:w="105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产生浓度（mg/m</w:t>
                  </w:r>
                  <w:r>
                    <w:rPr>
                      <w:rFonts w:hint="eastAsia" w:ascii="Times New Roman" w:hAnsi="Times New Roman" w:cs="Times New Roman"/>
                      <w:bCs/>
                      <w:color w:val="auto"/>
                      <w:kern w:val="2"/>
                      <w:sz w:val="21"/>
                      <w:szCs w:val="21"/>
                      <w:highlight w:val="none"/>
                      <w:vertAlign w:val="superscript"/>
                      <w:lang w:val="en-US" w:eastAsia="zh-CN" w:bidi="ar-SA"/>
                    </w:rPr>
                    <w:t>3</w:t>
                  </w:r>
                  <w:r>
                    <w:rPr>
                      <w:rFonts w:hint="eastAsia" w:ascii="Times New Roman" w:hAnsi="Times New Roman" w:cs="Times New Roman"/>
                      <w:bCs/>
                      <w:color w:val="auto"/>
                      <w:kern w:val="2"/>
                      <w:sz w:val="21"/>
                      <w:szCs w:val="21"/>
                      <w:highlight w:val="none"/>
                      <w:vertAlign w:val="baseline"/>
                      <w:lang w:val="en-US" w:eastAsia="zh-CN" w:bidi="ar-SA"/>
                    </w:rPr>
                    <w:t>）</w:t>
                  </w:r>
                </w:p>
              </w:tc>
              <w:tc>
                <w:tcPr>
                  <w:tcW w:w="90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产生量（t/a）</w:t>
                  </w:r>
                </w:p>
              </w:tc>
              <w:tc>
                <w:tcPr>
                  <w:tcW w:w="2281" w:type="dxa"/>
                  <w:vMerge w:val="continue"/>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p>
              </w:tc>
              <w:tc>
                <w:tcPr>
                  <w:tcW w:w="915"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排放浓度（mg/m</w:t>
                  </w:r>
                  <w:r>
                    <w:rPr>
                      <w:rFonts w:hint="eastAsia" w:ascii="Times New Roman" w:hAnsi="Times New Roman" w:cs="Times New Roman"/>
                      <w:bCs/>
                      <w:color w:val="auto"/>
                      <w:kern w:val="2"/>
                      <w:sz w:val="21"/>
                      <w:szCs w:val="21"/>
                      <w:highlight w:val="none"/>
                      <w:vertAlign w:val="superscript"/>
                      <w:lang w:val="en-US" w:eastAsia="zh-CN" w:bidi="ar-SA"/>
                    </w:rPr>
                    <w:t>3</w:t>
                  </w:r>
                  <w:r>
                    <w:rPr>
                      <w:rFonts w:hint="eastAsia" w:ascii="Times New Roman" w:hAnsi="Times New Roman" w:cs="Times New Roman"/>
                      <w:bCs/>
                      <w:color w:val="auto"/>
                      <w:kern w:val="2"/>
                      <w:sz w:val="21"/>
                      <w:szCs w:val="21"/>
                      <w:highlight w:val="none"/>
                      <w:vertAlign w:val="baseline"/>
                      <w:lang w:val="en-US" w:eastAsia="zh-CN" w:bidi="ar-SA"/>
                    </w:rPr>
                    <w:t>）</w:t>
                  </w:r>
                </w:p>
              </w:tc>
              <w:tc>
                <w:tcPr>
                  <w:tcW w:w="846"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7"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Cs/>
                      <w:color w:val="auto"/>
                      <w:kern w:val="2"/>
                      <w:sz w:val="21"/>
                      <w:szCs w:val="21"/>
                      <w:highlight w:val="none"/>
                      <w:vertAlign w:val="baseline"/>
                      <w:lang w:val="en-US" w:eastAsia="zh-CN" w:bidi="ar-SA"/>
                    </w:rPr>
                    <w:t>食堂油烟</w:t>
                  </w:r>
                </w:p>
              </w:tc>
              <w:tc>
                <w:tcPr>
                  <w:tcW w:w="1124"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油烟</w:t>
                  </w:r>
                </w:p>
              </w:tc>
              <w:tc>
                <w:tcPr>
                  <w:tcW w:w="105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2.8125</w:t>
                  </w:r>
                </w:p>
              </w:tc>
              <w:tc>
                <w:tcPr>
                  <w:tcW w:w="90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color w:val="auto"/>
                      <w:sz w:val="24"/>
                      <w:szCs w:val="24"/>
                      <w:highlight w:val="none"/>
                      <w:lang w:val="en-US" w:eastAsia="zh-CN"/>
                    </w:rPr>
                    <w:t>0.0493</w:t>
                  </w:r>
                </w:p>
              </w:tc>
              <w:tc>
                <w:tcPr>
                  <w:tcW w:w="2281"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经静电油烟净化设备处理后</w:t>
                  </w:r>
                  <w:r>
                    <w:rPr>
                      <w:rFonts w:hint="eastAsia" w:ascii="Times New Roman" w:hAnsi="Times New Roman" w:cs="Times New Roman"/>
                      <w:color w:val="auto"/>
                      <w:sz w:val="21"/>
                      <w:szCs w:val="21"/>
                      <w:highlight w:val="none"/>
                      <w:vertAlign w:val="baseline"/>
                      <w:lang w:val="en-US" w:eastAsia="zh-CN"/>
                    </w:rPr>
                    <w:t>引至楼顶（6m）</w:t>
                  </w:r>
                  <w:r>
                    <w:rPr>
                      <w:rFonts w:hint="eastAsia" w:ascii="Times New Roman" w:hAnsi="Times New Roman" w:cs="Times New Roman"/>
                      <w:bCs/>
                      <w:color w:val="auto"/>
                      <w:kern w:val="2"/>
                      <w:sz w:val="21"/>
                      <w:szCs w:val="21"/>
                      <w:highlight w:val="none"/>
                      <w:vertAlign w:val="baseline"/>
                      <w:lang w:val="en-US" w:eastAsia="zh-CN" w:bidi="ar-SA"/>
                    </w:rPr>
                    <w:t>排放</w:t>
                  </w:r>
                </w:p>
              </w:tc>
              <w:tc>
                <w:tcPr>
                  <w:tcW w:w="915"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0.2813</w:t>
                  </w:r>
                </w:p>
              </w:tc>
              <w:tc>
                <w:tcPr>
                  <w:tcW w:w="846"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0.0049</w:t>
                  </w:r>
                </w:p>
              </w:tc>
            </w:tr>
          </w:tbl>
          <w:p>
            <w:pPr>
              <w:pStyle w:val="19"/>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leftChars="0" w:right="0" w:righ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）煎药室废气</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在煎药室内设置一台新型智能自动煎药包装机，为病人提供煎药服务，以电为能源，中药煎煮为全封闭过程，到达设定时间后自动停止加热。药液煎好后打开煎药机的排气安全阀，适当减压后打开排药液阀门，药液排入包装机药罐内，包装后即可外售。项目采用的中药均为植物草药，不添加雄黄、朱砂等含重金属的成分，在煎药、包装过程中无有毒有害气体产生，仅产生少量中药气味及水蒸汽</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无有毒有害物质，无组织排放。</w:t>
            </w:r>
          </w:p>
          <w:p>
            <w:pPr>
              <w:keepNext/>
              <w:keepLines/>
              <w:pageBreakBefore w:val="0"/>
              <w:widowControl w:val="0"/>
              <w:numPr>
                <w:ilvl w:val="0"/>
                <w:numId w:val="0"/>
              </w:numPr>
              <w:kinsoku/>
              <w:wordWrap/>
              <w:overflowPunct/>
              <w:topLinePunct w:val="0"/>
              <w:autoSpaceDE/>
              <w:autoSpaceDN/>
              <w:bidi w:val="0"/>
              <w:adjustRightInd/>
              <w:snapToGrid/>
              <w:spacing w:line="520" w:lineRule="exact"/>
              <w:textAlignment w:val="auto"/>
              <w:outlineLvl w:val="1"/>
              <w:rPr>
                <w:rFonts w:hint="eastAsia" w:ascii="Times New Roman" w:hAnsi="Times New Roman" w:cs="Times New Roman"/>
                <w:b/>
                <w:bCs/>
                <w:color w:val="auto"/>
                <w:sz w:val="24"/>
                <w:szCs w:val="24"/>
                <w:highlight w:val="none"/>
                <w:u w:val="none"/>
                <w:lang w:val="en-US" w:eastAsia="zh-CN"/>
              </w:rPr>
            </w:pPr>
            <w:r>
              <w:rPr>
                <w:rFonts w:hint="eastAsia" w:ascii="Times New Roman" w:hAnsi="Times New Roman" w:cs="Times New Roman"/>
                <w:b/>
                <w:bCs/>
                <w:color w:val="auto"/>
                <w:sz w:val="24"/>
                <w:szCs w:val="24"/>
                <w:highlight w:val="none"/>
                <w:u w:val="none"/>
                <w:lang w:val="en-US" w:eastAsia="zh-CN"/>
              </w:rPr>
              <w:t>1.2排放口设置及监测计划</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eastAsia="zh-CN"/>
              </w:rPr>
              <w:t>（</w:t>
            </w:r>
            <w:r>
              <w:rPr>
                <w:rFonts w:hint="eastAsia" w:ascii="Times New Roman" w:hAnsi="Times New Roman" w:cs="Times New Roman"/>
                <w:b w:val="0"/>
                <w:bCs w:val="0"/>
                <w:color w:val="auto"/>
                <w:sz w:val="24"/>
                <w:szCs w:val="24"/>
                <w:highlight w:val="none"/>
                <w:u w:val="none"/>
                <w:lang w:val="en-US" w:eastAsia="zh-CN"/>
              </w:rPr>
              <w:t>1</w:t>
            </w:r>
            <w:r>
              <w:rPr>
                <w:rFonts w:hint="eastAsia" w:ascii="Times New Roman" w:hAnsi="Times New Roman" w:cs="Times New Roman"/>
                <w:b w:val="0"/>
                <w:bCs w:val="0"/>
                <w:color w:val="auto"/>
                <w:sz w:val="24"/>
                <w:szCs w:val="24"/>
                <w:highlight w:val="none"/>
                <w:u w:val="none"/>
                <w:lang w:eastAsia="zh-CN"/>
              </w:rPr>
              <w:t>）</w:t>
            </w:r>
            <w:r>
              <w:rPr>
                <w:rFonts w:hint="eastAsia" w:ascii="Times New Roman" w:hAnsi="Times New Roman" w:cs="Times New Roman"/>
                <w:b w:val="0"/>
                <w:bCs w:val="0"/>
                <w:color w:val="auto"/>
                <w:sz w:val="24"/>
                <w:szCs w:val="24"/>
                <w:highlight w:val="none"/>
                <w:u w:val="none"/>
                <w:lang w:val="en-US" w:eastAsia="zh-CN"/>
              </w:rPr>
              <w:t>排放口设置</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 w:val="0"/>
                <w:bCs w:val="0"/>
                <w:color w:val="auto"/>
                <w:sz w:val="24"/>
                <w:szCs w:val="24"/>
                <w:highlight w:val="none"/>
                <w:u w:val="none"/>
              </w:rPr>
            </w:pPr>
            <w:r>
              <w:rPr>
                <w:rFonts w:hint="default" w:ascii="Times New Roman" w:hAnsi="Times New Roman" w:cs="Times New Roman"/>
                <w:b w:val="0"/>
                <w:bCs w:val="0"/>
                <w:color w:val="auto"/>
                <w:sz w:val="24"/>
                <w:szCs w:val="24"/>
                <w:highlight w:val="none"/>
                <w:u w:val="none"/>
                <w:lang w:eastAsia="zh-CN"/>
              </w:rPr>
              <w:t>项目</w:t>
            </w:r>
            <w:r>
              <w:rPr>
                <w:rFonts w:hint="default" w:ascii="Times New Roman" w:hAnsi="Times New Roman" w:cs="Times New Roman"/>
                <w:b w:val="0"/>
                <w:bCs w:val="0"/>
                <w:color w:val="auto"/>
                <w:sz w:val="24"/>
                <w:szCs w:val="24"/>
                <w:highlight w:val="none"/>
                <w:u w:val="none"/>
              </w:rPr>
              <w:t>有组织排放口基本情况见下表。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lang w:val="en-US" w:eastAsia="zh-CN"/>
              </w:rPr>
              <w:t xml:space="preserve">  项目</w:t>
            </w:r>
            <w:r>
              <w:rPr>
                <w:rFonts w:hint="default" w:ascii="Times New Roman" w:hAnsi="Times New Roman" w:cs="Times New Roman"/>
                <w:b w:val="0"/>
                <w:bCs w:val="0"/>
                <w:color w:val="auto"/>
                <w:highlight w:val="none"/>
                <w:u w:val="none"/>
              </w:rPr>
              <w:t>废气排放口基本</w:t>
            </w:r>
            <w:r>
              <w:rPr>
                <w:rFonts w:hint="default" w:ascii="Times New Roman" w:hAnsi="Times New Roman" w:cs="Times New Roman"/>
                <w:b w:val="0"/>
                <w:bCs w:val="0"/>
                <w:color w:val="auto"/>
                <w:highlight w:val="none"/>
                <w:u w:val="none"/>
                <w:lang w:val="en-US" w:eastAsia="zh-CN"/>
              </w:rPr>
              <w:t>情况</w:t>
            </w:r>
            <w:r>
              <w:rPr>
                <w:rFonts w:hint="default" w:ascii="Times New Roman" w:hAnsi="Times New Roman" w:cs="Times New Roman"/>
                <w:b w:val="0"/>
                <w:bCs w:val="0"/>
                <w:color w:val="auto"/>
                <w:highlight w:val="none"/>
                <w:u w:val="none"/>
              </w:rPr>
              <w:t>一览表</w:t>
            </w:r>
          </w:p>
          <w:tbl>
            <w:tblPr>
              <w:tblStyle w:val="37"/>
              <w:tblW w:w="8093" w:type="dxa"/>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28" w:type="dxa"/>
                <w:bottom w:w="0" w:type="dxa"/>
                <w:right w:w="28" w:type="dxa"/>
              </w:tblCellMar>
            </w:tblPr>
            <w:tblGrid>
              <w:gridCol w:w="749"/>
              <w:gridCol w:w="1566"/>
              <w:gridCol w:w="1110"/>
              <w:gridCol w:w="1149"/>
              <w:gridCol w:w="1227"/>
              <w:gridCol w:w="759"/>
              <w:gridCol w:w="761"/>
              <w:gridCol w:w="761"/>
              <w:gridCol w:w="11"/>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trHeight w:val="397" w:hRule="atLeast"/>
                <w:jc w:val="center"/>
              </w:trPr>
              <w:tc>
                <w:tcPr>
                  <w:tcW w:w="749" w:type="dxa"/>
                  <w:vMerge w:val="restart"/>
                  <w:noWrap w:val="0"/>
                  <w:vAlign w:val="center"/>
                </w:tcPr>
                <w:p>
                  <w:pPr>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排放口编号</w:t>
                  </w:r>
                </w:p>
              </w:tc>
              <w:tc>
                <w:tcPr>
                  <w:tcW w:w="1566" w:type="dxa"/>
                  <w:vMerge w:val="restart"/>
                  <w:noWrap w:val="0"/>
                  <w:vAlign w:val="center"/>
                </w:tcPr>
                <w:p>
                  <w:pPr>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排放口名称</w:t>
                  </w:r>
                </w:p>
              </w:tc>
              <w:tc>
                <w:tcPr>
                  <w:tcW w:w="1110" w:type="dxa"/>
                  <w:vMerge w:val="restart"/>
                  <w:noWrap w:val="0"/>
                  <w:vAlign w:val="center"/>
                </w:tcPr>
                <w:p>
                  <w:pPr>
                    <w:snapToGrid w:val="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排放口</w:t>
                  </w:r>
                </w:p>
                <w:p>
                  <w:pPr>
                    <w:snapToGrid w:val="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类型</w:t>
                  </w:r>
                </w:p>
              </w:tc>
              <w:tc>
                <w:tcPr>
                  <w:tcW w:w="2376" w:type="dxa"/>
                  <w:gridSpan w:val="2"/>
                  <w:noWrap w:val="0"/>
                  <w:vAlign w:val="center"/>
                </w:tcPr>
                <w:p>
                  <w:pPr>
                    <w:snapToGrid w:val="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排气筒底部中心地理坐标</w:t>
                  </w:r>
                </w:p>
              </w:tc>
              <w:tc>
                <w:tcPr>
                  <w:tcW w:w="2292" w:type="dxa"/>
                  <w:gridSpan w:val="4"/>
                  <w:noWrap w:val="0"/>
                  <w:vAlign w:val="center"/>
                </w:tcPr>
                <w:p>
                  <w:pPr>
                    <w:snapToGrid w:val="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排气筒参数</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gridAfter w:val="1"/>
                <w:wAfter w:w="11" w:type="dxa"/>
                <w:trHeight w:val="397" w:hRule="atLeast"/>
                <w:jc w:val="center"/>
              </w:trPr>
              <w:tc>
                <w:tcPr>
                  <w:tcW w:w="749" w:type="dxa"/>
                  <w:vMerge w:val="continue"/>
                  <w:noWrap w:val="0"/>
                  <w:vAlign w:val="center"/>
                </w:tcPr>
                <w:p>
                  <w:pPr>
                    <w:widowControl/>
                    <w:jc w:val="center"/>
                    <w:rPr>
                      <w:rFonts w:hint="default" w:ascii="Times New Roman" w:hAnsi="Times New Roman" w:cs="Times New Roman"/>
                      <w:b w:val="0"/>
                      <w:bCs w:val="0"/>
                      <w:color w:val="auto"/>
                      <w:highlight w:val="none"/>
                      <w:u w:val="none"/>
                    </w:rPr>
                  </w:pPr>
                </w:p>
              </w:tc>
              <w:tc>
                <w:tcPr>
                  <w:tcW w:w="1566" w:type="dxa"/>
                  <w:vMerge w:val="continue"/>
                  <w:noWrap w:val="0"/>
                  <w:vAlign w:val="center"/>
                </w:tcPr>
                <w:p>
                  <w:pPr>
                    <w:widowControl/>
                    <w:jc w:val="center"/>
                    <w:rPr>
                      <w:rFonts w:hint="default" w:ascii="Times New Roman" w:hAnsi="Times New Roman" w:cs="Times New Roman"/>
                      <w:b w:val="0"/>
                      <w:bCs w:val="0"/>
                      <w:color w:val="auto"/>
                      <w:highlight w:val="none"/>
                      <w:u w:val="none"/>
                    </w:rPr>
                  </w:pPr>
                </w:p>
              </w:tc>
              <w:tc>
                <w:tcPr>
                  <w:tcW w:w="1110" w:type="dxa"/>
                  <w:vMerge w:val="continue"/>
                  <w:noWrap w:val="0"/>
                  <w:vAlign w:val="center"/>
                </w:tcPr>
                <w:p>
                  <w:pPr>
                    <w:snapToGrid w:val="0"/>
                    <w:jc w:val="center"/>
                    <w:rPr>
                      <w:rFonts w:hint="default" w:ascii="Times New Roman" w:hAnsi="Times New Roman" w:cs="Times New Roman"/>
                      <w:b w:val="0"/>
                      <w:bCs w:val="0"/>
                      <w:color w:val="auto"/>
                      <w:highlight w:val="none"/>
                      <w:u w:val="none"/>
                    </w:rPr>
                  </w:pPr>
                </w:p>
              </w:tc>
              <w:tc>
                <w:tcPr>
                  <w:tcW w:w="1149" w:type="dxa"/>
                  <w:noWrap w:val="0"/>
                  <w:vAlign w:val="center"/>
                </w:tcPr>
                <w:p>
                  <w:pPr>
                    <w:snapToGrid w:val="0"/>
                    <w:jc w:val="center"/>
                    <w:rPr>
                      <w:rFonts w:hint="default" w:ascii="Times New Roman" w:hAnsi="Times New Roman" w:eastAsia="宋体" w:cs="Times New Roman"/>
                      <w:b w:val="0"/>
                      <w:bCs w:val="0"/>
                      <w:color w:val="auto"/>
                      <w:highlight w:val="none"/>
                      <w:u w:val="none"/>
                      <w:lang w:eastAsia="zh-CN"/>
                    </w:rPr>
                  </w:pPr>
                  <w:r>
                    <w:rPr>
                      <w:rFonts w:hint="default" w:ascii="Times New Roman" w:hAnsi="Times New Roman" w:cs="Times New Roman"/>
                      <w:b w:val="0"/>
                      <w:bCs w:val="0"/>
                      <w:color w:val="auto"/>
                      <w:highlight w:val="none"/>
                      <w:u w:val="none"/>
                    </w:rPr>
                    <w:t>经度</w:t>
                  </w:r>
                  <w:r>
                    <w:rPr>
                      <w:rFonts w:hint="default"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lang w:val="en-US" w:eastAsia="zh-CN"/>
                    </w:rPr>
                    <w:t>°</w:t>
                  </w:r>
                  <w:r>
                    <w:rPr>
                      <w:rFonts w:hint="default" w:ascii="Times New Roman" w:hAnsi="Times New Roman" w:cs="Times New Roman"/>
                      <w:b w:val="0"/>
                      <w:bCs w:val="0"/>
                      <w:color w:val="auto"/>
                      <w:highlight w:val="none"/>
                      <w:u w:val="none"/>
                      <w:lang w:eastAsia="zh-CN"/>
                    </w:rPr>
                    <w:t>）</w:t>
                  </w:r>
                </w:p>
              </w:tc>
              <w:tc>
                <w:tcPr>
                  <w:tcW w:w="1227" w:type="dxa"/>
                  <w:noWrap w:val="0"/>
                  <w:vAlign w:val="center"/>
                </w:tcPr>
                <w:p>
                  <w:pPr>
                    <w:snapToGrid w:val="0"/>
                    <w:jc w:val="center"/>
                    <w:rPr>
                      <w:rFonts w:hint="default" w:ascii="Times New Roman" w:hAnsi="Times New Roman" w:eastAsia="宋体" w:cs="Times New Roman"/>
                      <w:b w:val="0"/>
                      <w:bCs w:val="0"/>
                      <w:color w:val="auto"/>
                      <w:highlight w:val="none"/>
                      <w:u w:val="none"/>
                      <w:lang w:eastAsia="zh-CN"/>
                    </w:rPr>
                  </w:pPr>
                  <w:r>
                    <w:rPr>
                      <w:rFonts w:hint="default" w:ascii="Times New Roman" w:hAnsi="Times New Roman" w:cs="Times New Roman"/>
                      <w:b w:val="0"/>
                      <w:bCs w:val="0"/>
                      <w:color w:val="auto"/>
                      <w:highlight w:val="none"/>
                      <w:u w:val="none"/>
                    </w:rPr>
                    <w:t>纬度</w:t>
                  </w:r>
                  <w:r>
                    <w:rPr>
                      <w:rFonts w:hint="default"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lang w:val="en-US" w:eastAsia="zh-CN"/>
                    </w:rPr>
                    <w:t>°</w:t>
                  </w:r>
                  <w:r>
                    <w:rPr>
                      <w:rFonts w:hint="default" w:ascii="Times New Roman" w:hAnsi="Times New Roman" w:cs="Times New Roman"/>
                      <w:b w:val="0"/>
                      <w:bCs w:val="0"/>
                      <w:color w:val="auto"/>
                      <w:highlight w:val="none"/>
                      <w:u w:val="none"/>
                      <w:lang w:eastAsia="zh-CN"/>
                    </w:rPr>
                    <w:t>）</w:t>
                  </w:r>
                </w:p>
              </w:tc>
              <w:tc>
                <w:tcPr>
                  <w:tcW w:w="759"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right="0" w:rightChars="0"/>
                    <w:jc w:val="center"/>
                    <w:textAlignment w:val="auto"/>
                    <w:rPr>
                      <w:rFonts w:hint="eastAsia" w:ascii="Times New Roman" w:hAnsi="Times New Roman" w:eastAsia="宋体" w:cs="Times New Roman"/>
                      <w:b w:val="0"/>
                      <w:bCs w:val="0"/>
                      <w:color w:val="auto"/>
                      <w:highlight w:val="none"/>
                      <w:u w:val="none"/>
                      <w:lang w:eastAsia="zh-CN"/>
                    </w:rPr>
                  </w:pPr>
                  <w:r>
                    <w:rPr>
                      <w:rFonts w:hint="default" w:ascii="Times New Roman" w:hAnsi="Times New Roman" w:cs="Times New Roman"/>
                      <w:b w:val="0"/>
                      <w:bCs w:val="0"/>
                      <w:color w:val="auto"/>
                      <w:highlight w:val="none"/>
                      <w:u w:val="none"/>
                    </w:rPr>
                    <w:t>高度</w:t>
                  </w:r>
                  <w:r>
                    <w:rPr>
                      <w:rFonts w:hint="eastAsia"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rPr>
                    <w:t>m</w:t>
                  </w:r>
                  <w:r>
                    <w:rPr>
                      <w:rFonts w:hint="eastAsia" w:ascii="Times New Roman" w:hAnsi="Times New Roman" w:cs="Times New Roman"/>
                      <w:b w:val="0"/>
                      <w:bCs w:val="0"/>
                      <w:color w:val="auto"/>
                      <w:highlight w:val="none"/>
                      <w:u w:val="none"/>
                      <w:lang w:eastAsia="zh-CN"/>
                    </w:rPr>
                    <w:t>）</w:t>
                  </w:r>
                </w:p>
              </w:tc>
              <w:tc>
                <w:tcPr>
                  <w:tcW w:w="761"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right="0" w:rightChars="0"/>
                    <w:jc w:val="center"/>
                    <w:textAlignment w:val="auto"/>
                    <w:rPr>
                      <w:rFonts w:hint="eastAsia" w:ascii="Times New Roman" w:hAnsi="Times New Roman" w:eastAsia="宋体" w:cs="Times New Roman"/>
                      <w:b w:val="0"/>
                      <w:bCs w:val="0"/>
                      <w:color w:val="auto"/>
                      <w:highlight w:val="none"/>
                      <w:u w:val="none"/>
                      <w:lang w:eastAsia="zh-CN"/>
                    </w:rPr>
                  </w:pPr>
                  <w:r>
                    <w:rPr>
                      <w:rFonts w:hint="default" w:ascii="Times New Roman" w:hAnsi="Times New Roman" w:cs="Times New Roman"/>
                      <w:b w:val="0"/>
                      <w:bCs w:val="0"/>
                      <w:color w:val="auto"/>
                      <w:highlight w:val="none"/>
                      <w:u w:val="none"/>
                    </w:rPr>
                    <w:t>内径</w:t>
                  </w:r>
                  <w:r>
                    <w:rPr>
                      <w:rFonts w:hint="eastAsia"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rPr>
                    <w:t>m</w:t>
                  </w:r>
                  <w:r>
                    <w:rPr>
                      <w:rFonts w:hint="eastAsia" w:ascii="Times New Roman" w:hAnsi="Times New Roman" w:cs="Times New Roman"/>
                      <w:b w:val="0"/>
                      <w:bCs w:val="0"/>
                      <w:color w:val="auto"/>
                      <w:highlight w:val="none"/>
                      <w:u w:val="none"/>
                      <w:lang w:eastAsia="zh-CN"/>
                    </w:rPr>
                    <w:t>）</w:t>
                  </w:r>
                </w:p>
              </w:tc>
              <w:tc>
                <w:tcPr>
                  <w:tcW w:w="761"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right="0" w:rightChars="0"/>
                    <w:jc w:val="center"/>
                    <w:textAlignment w:val="auto"/>
                    <w:rPr>
                      <w:rFonts w:hint="eastAsia" w:ascii="Times New Roman" w:hAnsi="Times New Roman" w:eastAsia="宋体" w:cs="Times New Roman"/>
                      <w:b w:val="0"/>
                      <w:bCs w:val="0"/>
                      <w:color w:val="auto"/>
                      <w:highlight w:val="none"/>
                      <w:u w:val="none"/>
                      <w:lang w:eastAsia="zh-CN"/>
                    </w:rPr>
                  </w:pPr>
                  <w:r>
                    <w:rPr>
                      <w:rFonts w:hint="default" w:ascii="Times New Roman" w:hAnsi="Times New Roman" w:cs="Times New Roman"/>
                      <w:b w:val="0"/>
                      <w:bCs w:val="0"/>
                      <w:color w:val="auto"/>
                      <w:highlight w:val="none"/>
                      <w:u w:val="none"/>
                    </w:rPr>
                    <w:t>温度</w:t>
                  </w:r>
                  <w:r>
                    <w:rPr>
                      <w:rFonts w:hint="eastAsia"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rPr>
                    <w:t>℃</w:t>
                  </w:r>
                  <w:r>
                    <w:rPr>
                      <w:rFonts w:hint="eastAsia" w:ascii="Times New Roman" w:hAnsi="Times New Roman" w:cs="Times New Roman"/>
                      <w:b w:val="0"/>
                      <w:bCs w:val="0"/>
                      <w:color w:val="auto"/>
                      <w:highlight w:val="none"/>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gridAfter w:val="1"/>
                <w:wAfter w:w="11" w:type="dxa"/>
                <w:trHeight w:val="397" w:hRule="atLeast"/>
                <w:jc w:val="center"/>
              </w:trPr>
              <w:tc>
                <w:tcPr>
                  <w:tcW w:w="749" w:type="dxa"/>
                  <w:noWrap w:val="0"/>
                  <w:vAlign w:val="center"/>
                </w:tcPr>
                <w:p>
                  <w:pPr>
                    <w:jc w:val="center"/>
                    <w:rPr>
                      <w:rFonts w:hint="eastAsia" w:ascii="Times New Roman" w:hAnsi="Times New Roman" w:eastAsia="宋体" w:cs="Times New Roman"/>
                      <w:b w:val="0"/>
                      <w:bCs w:val="0"/>
                      <w:color w:val="auto"/>
                      <w:highlight w:val="none"/>
                      <w:u w:val="none"/>
                      <w:lang w:eastAsia="zh-CN"/>
                    </w:rPr>
                  </w:pPr>
                  <w:r>
                    <w:rPr>
                      <w:rFonts w:hint="default" w:ascii="Times New Roman" w:hAnsi="Times New Roman" w:cs="Times New Roman"/>
                      <w:b w:val="0"/>
                      <w:bCs w:val="0"/>
                      <w:color w:val="auto"/>
                      <w:highlight w:val="none"/>
                      <w:u w:val="none"/>
                    </w:rPr>
                    <w:t>DA00</w:t>
                  </w:r>
                  <w:r>
                    <w:rPr>
                      <w:rFonts w:hint="eastAsia" w:ascii="Times New Roman" w:hAnsi="Times New Roman" w:cs="Times New Roman"/>
                      <w:b w:val="0"/>
                      <w:bCs w:val="0"/>
                      <w:color w:val="auto"/>
                      <w:highlight w:val="none"/>
                      <w:u w:val="none"/>
                      <w:lang w:val="en-US" w:eastAsia="zh-CN"/>
                    </w:rPr>
                    <w:t>1</w:t>
                  </w:r>
                </w:p>
              </w:tc>
              <w:tc>
                <w:tcPr>
                  <w:tcW w:w="1566" w:type="dxa"/>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val="0"/>
                      <w:color w:val="auto"/>
                      <w:highlight w:val="none"/>
                      <w:u w:val="none"/>
                      <w:lang w:val="en-US" w:eastAsia="zh-CN"/>
                    </w:rPr>
                  </w:pPr>
                  <w:r>
                    <w:rPr>
                      <w:rFonts w:hint="default" w:ascii="Times New Roman" w:hAnsi="Times New Roman" w:eastAsia="宋体" w:cs="Times New Roman"/>
                      <w:bCs/>
                      <w:color w:val="auto"/>
                      <w:kern w:val="2"/>
                      <w:sz w:val="21"/>
                      <w:szCs w:val="21"/>
                      <w:highlight w:val="none"/>
                      <w:vertAlign w:val="baseline"/>
                      <w:lang w:val="en-US" w:eastAsia="zh-CN" w:bidi="ar-SA"/>
                    </w:rPr>
                    <w:t>食堂油烟</w:t>
                  </w:r>
                  <w:r>
                    <w:rPr>
                      <w:rFonts w:hint="eastAsia" w:ascii="Times New Roman" w:hAnsi="Times New Roman" w:cs="Times New Roman"/>
                      <w:bCs/>
                      <w:color w:val="auto"/>
                      <w:kern w:val="2"/>
                      <w:sz w:val="21"/>
                      <w:szCs w:val="21"/>
                      <w:highlight w:val="none"/>
                      <w:vertAlign w:val="baseline"/>
                      <w:lang w:val="en-US" w:eastAsia="zh-CN" w:bidi="ar-SA"/>
                    </w:rPr>
                    <w:t>净化设备烟囱</w:t>
                  </w:r>
                </w:p>
              </w:tc>
              <w:tc>
                <w:tcPr>
                  <w:tcW w:w="1110" w:type="dxa"/>
                  <w:noWrap w:val="0"/>
                  <w:vAlign w:val="center"/>
                </w:tcPr>
                <w:p>
                  <w:pPr>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一般排放口</w:t>
                  </w:r>
                </w:p>
              </w:tc>
              <w:tc>
                <w:tcPr>
                  <w:tcW w:w="1149" w:type="dxa"/>
                  <w:noWrap w:val="0"/>
                  <w:vAlign w:val="center"/>
                </w:tcPr>
                <w:p>
                  <w:pPr>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111.753135</w:t>
                  </w:r>
                </w:p>
              </w:tc>
              <w:tc>
                <w:tcPr>
                  <w:tcW w:w="1227" w:type="dxa"/>
                  <w:noWrap w:val="0"/>
                  <w:vAlign w:val="center"/>
                </w:tcPr>
                <w:p>
                  <w:pPr>
                    <w:ind w:left="-105" w:leftChars="-50" w:right="-105" w:rightChars="-5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34.760701</w:t>
                  </w:r>
                </w:p>
              </w:tc>
              <w:tc>
                <w:tcPr>
                  <w:tcW w:w="759" w:type="dxa"/>
                  <w:noWrap w:val="0"/>
                  <w:vAlign w:val="center"/>
                </w:tcPr>
                <w:p>
                  <w:pPr>
                    <w:jc w:val="center"/>
                    <w:rPr>
                      <w:rFonts w:hint="default" w:ascii="Times New Roman" w:hAnsi="Times New Roman" w:eastAsia="宋体"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8</w:t>
                  </w:r>
                </w:p>
              </w:tc>
              <w:tc>
                <w:tcPr>
                  <w:tcW w:w="761" w:type="dxa"/>
                  <w:noWrap w:val="0"/>
                  <w:vAlign w:val="center"/>
                </w:tcPr>
                <w:p>
                  <w:pPr>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0.5</w:t>
                  </w:r>
                </w:p>
              </w:tc>
              <w:tc>
                <w:tcPr>
                  <w:tcW w:w="761" w:type="dxa"/>
                  <w:noWrap w:val="0"/>
                  <w:vAlign w:val="center"/>
                </w:tcPr>
                <w:p>
                  <w:pPr>
                    <w:jc w:val="center"/>
                    <w:rPr>
                      <w:rFonts w:hint="default" w:ascii="Times New Roman" w:hAnsi="Times New Roman" w:eastAsia="宋体"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20</w:t>
                  </w:r>
                </w:p>
              </w:tc>
            </w:tr>
          </w:tbl>
          <w:p>
            <w:pPr>
              <w:keepNext w:val="0"/>
              <w:keepLines w:val="0"/>
              <w:pageBreakBefore w:val="0"/>
              <w:widowControl w:val="0"/>
              <w:numPr>
                <w:ilvl w:val="0"/>
                <w:numId w:val="3"/>
              </w:numPr>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监测计划</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 w:val="0"/>
                <w:bCs w:val="0"/>
                <w:color w:val="auto"/>
                <w:sz w:val="24"/>
                <w:szCs w:val="24"/>
                <w:highlight w:val="none"/>
                <w:u w:val="none"/>
              </w:rPr>
            </w:pPr>
            <w:r>
              <w:rPr>
                <w:rFonts w:hint="default" w:ascii="Times New Roman" w:hAnsi="Times New Roman" w:cs="Times New Roman"/>
                <w:b w:val="0"/>
                <w:bCs w:val="0"/>
                <w:color w:val="auto"/>
                <w:sz w:val="24"/>
                <w:szCs w:val="24"/>
                <w:highlight w:val="none"/>
                <w:u w:val="none"/>
              </w:rPr>
              <w:t>根据《排污单位自行监测技术指南 总则》（HJ819-2017）</w:t>
            </w:r>
            <w:r>
              <w:rPr>
                <w:rFonts w:hint="eastAsia" w:ascii="Times New Roman" w:hAnsi="Times New Roman" w:cs="Times New Roman"/>
                <w:b w:val="0"/>
                <w:bCs w:val="0"/>
                <w:color w:val="auto"/>
                <w:sz w:val="24"/>
                <w:szCs w:val="24"/>
                <w:highlight w:val="none"/>
                <w:u w:val="none"/>
                <w:lang w:eastAsia="zh-CN"/>
              </w:rPr>
              <w:t>和《排污许可证申请与核发技术规范 医疗机构》（HJ 1105—2020）</w:t>
            </w:r>
            <w:r>
              <w:rPr>
                <w:rFonts w:hint="default" w:ascii="Times New Roman" w:hAnsi="Times New Roman" w:cs="Times New Roman"/>
                <w:b w:val="0"/>
                <w:bCs w:val="0"/>
                <w:color w:val="auto"/>
                <w:sz w:val="24"/>
                <w:szCs w:val="24"/>
                <w:highlight w:val="none"/>
                <w:u w:val="none"/>
              </w:rPr>
              <w:t>的要求，本次评价提出废气监测要求见下表。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b w:val="0"/>
                <w:bCs w:val="0"/>
                <w:color w:val="auto"/>
                <w:highlight w:val="none"/>
                <w:u w:val="none"/>
              </w:rPr>
            </w:pPr>
            <w:r>
              <w:rPr>
                <w:rFonts w:hint="default"/>
                <w:b w:val="0"/>
                <w:bCs w:val="0"/>
                <w:color w:val="auto"/>
                <w:highlight w:val="none"/>
                <w:u w:val="none"/>
              </w:rPr>
              <w:t xml:space="preserve">     废气监测计划</w:t>
            </w:r>
          </w:p>
          <w:tbl>
            <w:tblPr>
              <w:tblStyle w:val="37"/>
              <w:tblW w:w="809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3"/>
              <w:gridCol w:w="1832"/>
              <w:gridCol w:w="1215"/>
              <w:gridCol w:w="1043"/>
              <w:gridCol w:w="3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3" w:type="dxa"/>
                  <w:noWrap w:val="0"/>
                  <w:vAlign w:val="center"/>
                </w:tcPr>
                <w:p>
                  <w:pPr>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环境要素</w:t>
                  </w:r>
                </w:p>
              </w:tc>
              <w:tc>
                <w:tcPr>
                  <w:tcW w:w="1832" w:type="dxa"/>
                  <w:noWrap w:val="0"/>
                  <w:vAlign w:val="center"/>
                </w:tcPr>
                <w:p>
                  <w:pPr>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监测点位</w:t>
                  </w:r>
                </w:p>
              </w:tc>
              <w:tc>
                <w:tcPr>
                  <w:tcW w:w="1215" w:type="dxa"/>
                  <w:noWrap w:val="0"/>
                  <w:vAlign w:val="center"/>
                </w:tcPr>
                <w:p>
                  <w:pPr>
                    <w:ind w:left="-105" w:leftChars="-50" w:right="-105" w:rightChars="-5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监测指标</w:t>
                  </w:r>
                </w:p>
              </w:tc>
              <w:tc>
                <w:tcPr>
                  <w:tcW w:w="1043" w:type="dxa"/>
                  <w:noWrap w:val="0"/>
                  <w:vAlign w:val="center"/>
                </w:tcPr>
                <w:p>
                  <w:pPr>
                    <w:ind w:left="-105" w:leftChars="-50" w:right="-105" w:rightChars="-5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监测频次</w:t>
                  </w:r>
                </w:p>
              </w:tc>
              <w:tc>
                <w:tcPr>
                  <w:tcW w:w="3250" w:type="dxa"/>
                  <w:noWrap w:val="0"/>
                  <w:vAlign w:val="center"/>
                </w:tcPr>
                <w:p>
                  <w:pPr>
                    <w:ind w:left="-105" w:leftChars="-50" w:right="-105" w:rightChars="-5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3" w:type="dxa"/>
                  <w:vMerge w:val="restart"/>
                  <w:noWrap w:val="0"/>
                  <w:vAlign w:val="center"/>
                </w:tcPr>
                <w:p>
                  <w:pPr>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废气</w:t>
                  </w:r>
                </w:p>
              </w:tc>
              <w:tc>
                <w:tcPr>
                  <w:tcW w:w="1832" w:type="dxa"/>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default" w:ascii="Times New Roman" w:hAnsi="Times New Roman" w:eastAsia="宋体" w:cs="Times New Roman"/>
                      <w:bCs/>
                      <w:color w:val="auto"/>
                      <w:kern w:val="2"/>
                      <w:sz w:val="21"/>
                      <w:szCs w:val="21"/>
                      <w:highlight w:val="none"/>
                      <w:vertAlign w:val="baseline"/>
                      <w:lang w:val="en-US" w:eastAsia="zh-CN" w:bidi="ar-SA"/>
                    </w:rPr>
                    <w:t>食堂油烟</w:t>
                  </w:r>
                  <w:r>
                    <w:rPr>
                      <w:rFonts w:hint="eastAsia" w:ascii="Times New Roman" w:hAnsi="Times New Roman" w:cs="Times New Roman"/>
                      <w:bCs/>
                      <w:color w:val="auto"/>
                      <w:kern w:val="2"/>
                      <w:sz w:val="21"/>
                      <w:szCs w:val="21"/>
                      <w:highlight w:val="none"/>
                      <w:vertAlign w:val="baseline"/>
                      <w:lang w:val="en-US" w:eastAsia="zh-CN" w:bidi="ar-SA"/>
                    </w:rPr>
                    <w:t>净化设备烟囱</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DA001</w:t>
                  </w:r>
                  <w:r>
                    <w:rPr>
                      <w:rFonts w:hint="default" w:ascii="Times New Roman" w:hAnsi="Times New Roman" w:cs="Times New Roman"/>
                      <w:color w:val="auto"/>
                      <w:sz w:val="21"/>
                      <w:szCs w:val="21"/>
                      <w:highlight w:val="none"/>
                    </w:rPr>
                    <w:t>）</w:t>
                  </w:r>
                </w:p>
              </w:tc>
              <w:tc>
                <w:tcPr>
                  <w:tcW w:w="1215" w:type="dxa"/>
                  <w:noWrap w:val="0"/>
                  <w:vAlign w:val="center"/>
                </w:tcPr>
                <w:p>
                  <w:pPr>
                    <w:ind w:left="-105" w:leftChars="-50" w:right="-105" w:rightChars="-50"/>
                    <w:jc w:val="center"/>
                    <w:rPr>
                      <w:rFonts w:hint="default" w:ascii="Times New Roman" w:hAnsi="Times New Roman" w:eastAsia="宋体" w:cs="Times New Roman"/>
                      <w:b w:val="0"/>
                      <w:bCs w:val="0"/>
                      <w:color w:val="auto"/>
                      <w:kern w:val="2"/>
                      <w:sz w:val="21"/>
                      <w:szCs w:val="24"/>
                      <w:highlight w:val="none"/>
                      <w:u w:val="none"/>
                      <w:lang w:val="en-US" w:eastAsia="zh-CN" w:bidi="ar-SA"/>
                    </w:rPr>
                  </w:pPr>
                  <w:r>
                    <w:rPr>
                      <w:rFonts w:hint="eastAsia" w:ascii="Times New Roman" w:hAnsi="Times New Roman" w:cs="Times New Roman"/>
                      <w:b w:val="0"/>
                      <w:bCs w:val="0"/>
                      <w:color w:val="auto"/>
                      <w:highlight w:val="none"/>
                      <w:u w:val="none"/>
                      <w:lang w:val="en-US" w:eastAsia="zh-CN"/>
                    </w:rPr>
                    <w:t>油烟</w:t>
                  </w:r>
                </w:p>
              </w:tc>
              <w:tc>
                <w:tcPr>
                  <w:tcW w:w="1043" w:type="dxa"/>
                  <w:noWrap w:val="0"/>
                  <w:vAlign w:val="center"/>
                </w:tcPr>
                <w:p>
                  <w:pPr>
                    <w:ind w:left="-105" w:leftChars="-50" w:right="-105" w:rightChars="-50"/>
                    <w:jc w:val="center"/>
                    <w:rPr>
                      <w:rFonts w:hint="default" w:ascii="Times New Roman" w:hAnsi="Times New Roman" w:eastAsia="宋体" w:cs="Times New Roman"/>
                      <w:b w:val="0"/>
                      <w:bCs w:val="0"/>
                      <w:color w:val="auto"/>
                      <w:kern w:val="2"/>
                      <w:sz w:val="21"/>
                      <w:szCs w:val="24"/>
                      <w:highlight w:val="none"/>
                      <w:u w:val="none"/>
                      <w:lang w:val="en-US" w:eastAsia="zh-CN" w:bidi="ar-SA"/>
                    </w:rPr>
                  </w:pPr>
                  <w:r>
                    <w:rPr>
                      <w:rFonts w:hint="default" w:ascii="Times New Roman" w:hAnsi="Times New Roman" w:cs="Times New Roman"/>
                      <w:b w:val="0"/>
                      <w:bCs w:val="0"/>
                      <w:color w:val="auto"/>
                      <w:highlight w:val="none"/>
                      <w:u w:val="none"/>
                    </w:rPr>
                    <w:t>每年1次</w:t>
                  </w:r>
                </w:p>
              </w:tc>
              <w:tc>
                <w:tcPr>
                  <w:tcW w:w="3250" w:type="dxa"/>
                  <w:noWrap w:val="0"/>
                  <w:vAlign w:val="center"/>
                </w:tcPr>
                <w:p>
                  <w:pPr>
                    <w:ind w:left="-105" w:leftChars="-50" w:right="-105" w:rightChars="-50"/>
                    <w:jc w:val="center"/>
                    <w:rPr>
                      <w:rFonts w:hint="default" w:ascii="Times New Roman" w:hAnsi="Times New Roman" w:eastAsia="宋体" w:cs="Times New Roman"/>
                      <w:b w:val="0"/>
                      <w:bCs w:val="0"/>
                      <w:color w:val="auto"/>
                      <w:kern w:val="2"/>
                      <w:sz w:val="21"/>
                      <w:szCs w:val="24"/>
                      <w:highlight w:val="none"/>
                      <w:u w:val="none"/>
                      <w:lang w:val="en-US" w:eastAsia="zh-CN" w:bidi="ar-SA"/>
                    </w:rPr>
                  </w:pP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餐饮业油烟污染物排放标准</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DB41/1604-2018</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“中型”</w:t>
                  </w:r>
                  <w:r>
                    <w:rPr>
                      <w:rFonts w:hint="default" w:ascii="Times New Roman" w:hAnsi="Times New Roman" w:cs="Times New Roman"/>
                      <w:color w:val="auto"/>
                      <w:highlight w:val="none"/>
                      <w:lang w:val="en-US"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3" w:type="dxa"/>
                  <w:vMerge w:val="continue"/>
                  <w:noWrap w:val="0"/>
                  <w:vAlign w:val="center"/>
                </w:tcPr>
                <w:p>
                  <w:pPr>
                    <w:jc w:val="center"/>
                    <w:rPr>
                      <w:rFonts w:hint="default" w:ascii="Times New Roman" w:hAnsi="Times New Roman" w:cs="Times New Roman"/>
                      <w:b w:val="0"/>
                      <w:bCs w:val="0"/>
                      <w:color w:val="auto"/>
                      <w:highlight w:val="none"/>
                      <w:u w:val="none"/>
                    </w:rPr>
                  </w:pPr>
                </w:p>
              </w:tc>
              <w:tc>
                <w:tcPr>
                  <w:tcW w:w="1832" w:type="dxa"/>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eastAsia="宋体" w:cs="Times New Roman"/>
                      <w:bCs/>
                      <w:color w:val="auto"/>
                      <w:kern w:val="2"/>
                      <w:sz w:val="21"/>
                      <w:szCs w:val="21"/>
                      <w:highlight w:val="none"/>
                      <w:vertAlign w:val="baseline"/>
                      <w:lang w:val="en-US" w:eastAsia="zh-CN" w:bidi="ar-SA"/>
                    </w:rPr>
                    <w:t>院区边界</w:t>
                  </w:r>
                </w:p>
              </w:tc>
              <w:tc>
                <w:tcPr>
                  <w:tcW w:w="1215" w:type="dxa"/>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u w:val="none"/>
                      <w:lang w:val="en-US" w:eastAsia="zh-CN"/>
                    </w:rPr>
                    <w:t>NH</w:t>
                  </w:r>
                  <w:r>
                    <w:rPr>
                      <w:rFonts w:hint="eastAsia" w:ascii="Times New Roman" w:hAnsi="Times New Roman" w:cs="Times New Roman"/>
                      <w:b w:val="0"/>
                      <w:bCs w:val="0"/>
                      <w:color w:val="auto"/>
                      <w:sz w:val="21"/>
                      <w:szCs w:val="21"/>
                      <w:highlight w:val="none"/>
                      <w:u w:val="none"/>
                      <w:vertAlign w:val="subscript"/>
                      <w:lang w:val="en-US" w:eastAsia="zh-CN"/>
                    </w:rPr>
                    <w:t>3</w:t>
                  </w:r>
                  <w:r>
                    <w:rPr>
                      <w:rFonts w:hint="eastAsia" w:ascii="Times New Roman" w:hAnsi="Times New Roman" w:cs="Times New Roman"/>
                      <w:b w:val="0"/>
                      <w:bCs w:val="0"/>
                      <w:color w:val="auto"/>
                      <w:sz w:val="21"/>
                      <w:szCs w:val="21"/>
                      <w:highlight w:val="none"/>
                      <w:u w:val="none"/>
                      <w:lang w:val="en-US" w:eastAsia="zh-CN"/>
                    </w:rPr>
                    <w:t>、H</w:t>
                  </w:r>
                  <w:r>
                    <w:rPr>
                      <w:rFonts w:hint="eastAsia" w:ascii="Times New Roman" w:hAnsi="Times New Roman" w:cs="Times New Roman"/>
                      <w:b w:val="0"/>
                      <w:bCs w:val="0"/>
                      <w:color w:val="auto"/>
                      <w:sz w:val="21"/>
                      <w:szCs w:val="21"/>
                      <w:highlight w:val="none"/>
                      <w:u w:val="none"/>
                      <w:vertAlign w:val="subscript"/>
                      <w:lang w:val="en-US" w:eastAsia="zh-CN"/>
                    </w:rPr>
                    <w:t>2</w:t>
                  </w:r>
                  <w:r>
                    <w:rPr>
                      <w:rFonts w:hint="eastAsia" w:ascii="Times New Roman" w:hAnsi="Times New Roman" w:cs="Times New Roman"/>
                      <w:b w:val="0"/>
                      <w:bCs w:val="0"/>
                      <w:color w:val="auto"/>
                      <w:sz w:val="21"/>
                      <w:szCs w:val="21"/>
                      <w:highlight w:val="none"/>
                      <w:u w:val="none"/>
                      <w:lang w:val="en-US" w:eastAsia="zh-CN"/>
                    </w:rPr>
                    <w:t>S、</w:t>
                  </w:r>
                  <w:r>
                    <w:rPr>
                      <w:rFonts w:hint="eastAsia" w:ascii="Times New Roman" w:hAnsi="Times New Roman" w:eastAsia="宋体" w:cs="Times New Roman"/>
                      <w:bCs/>
                      <w:color w:val="auto"/>
                      <w:kern w:val="2"/>
                      <w:sz w:val="21"/>
                      <w:szCs w:val="21"/>
                      <w:highlight w:val="none"/>
                      <w:vertAlign w:val="baseline"/>
                      <w:lang w:val="en-US" w:eastAsia="zh-CN" w:bidi="ar-SA"/>
                    </w:rPr>
                    <w:t>臭气浓度</w:t>
                  </w:r>
                </w:p>
              </w:tc>
              <w:tc>
                <w:tcPr>
                  <w:tcW w:w="1043" w:type="dxa"/>
                  <w:noWrap w:val="0"/>
                  <w:vAlign w:val="center"/>
                </w:tcPr>
                <w:p>
                  <w:pPr>
                    <w:ind w:left="-105" w:leftChars="-50" w:right="-105" w:rightChars="-50"/>
                    <w:jc w:val="center"/>
                    <w:rPr>
                      <w:rFonts w:hint="default" w:ascii="Times New Roman" w:hAnsi="Times New Roman" w:cs="Times New Roman"/>
                      <w:b w:val="0"/>
                      <w:bCs w:val="0"/>
                      <w:color w:val="auto"/>
                      <w:highlight w:val="none"/>
                      <w:u w:val="none"/>
                    </w:rPr>
                  </w:pPr>
                  <w:r>
                    <w:rPr>
                      <w:rFonts w:hint="eastAsia" w:ascii="Times New Roman" w:hAnsi="Times New Roman" w:cs="Times New Roman"/>
                      <w:b w:val="0"/>
                      <w:bCs w:val="0"/>
                      <w:color w:val="auto"/>
                      <w:highlight w:val="none"/>
                      <w:u w:val="none"/>
                      <w:lang w:eastAsia="zh-CN"/>
                    </w:rPr>
                    <w:t>每季度</w:t>
                  </w:r>
                  <w:r>
                    <w:rPr>
                      <w:rFonts w:hint="eastAsia" w:ascii="Times New Roman" w:hAnsi="Times New Roman" w:cs="Times New Roman"/>
                      <w:b w:val="0"/>
                      <w:bCs w:val="0"/>
                      <w:color w:val="auto"/>
                      <w:highlight w:val="none"/>
                      <w:u w:val="none"/>
                      <w:lang w:val="en-US" w:eastAsia="zh-CN"/>
                    </w:rPr>
                    <w:t>1次</w:t>
                  </w:r>
                </w:p>
              </w:tc>
              <w:tc>
                <w:tcPr>
                  <w:tcW w:w="3250" w:type="dxa"/>
                  <w:noWrap w:val="0"/>
                  <w:vAlign w:val="center"/>
                </w:tcPr>
                <w:p>
                  <w:pPr>
                    <w:ind w:left="-105" w:leftChars="-50" w:right="-105" w:rightChars="-50"/>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《医疗机构水污染物排放标准》（GB18466-2005）表3</w:t>
                  </w:r>
                  <w:r>
                    <w:rPr>
                      <w:rFonts w:hint="eastAsia" w:ascii="Times New Roman" w:hAnsi="Times New Roman" w:cs="Times New Roman"/>
                      <w:b w:val="0"/>
                      <w:bCs w:val="0"/>
                      <w:color w:val="auto"/>
                      <w:highlight w:val="none"/>
                      <w:u w:val="none"/>
                      <w:lang w:val="en-US" w:eastAsia="zh-CN"/>
                    </w:rPr>
                    <w:t>标准</w:t>
                  </w:r>
                </w:p>
              </w:tc>
            </w:tr>
          </w:tbl>
          <w:p>
            <w:pPr>
              <w:keepNext/>
              <w:keepLines/>
              <w:pageBreakBefore w:val="0"/>
              <w:widowControl w:val="0"/>
              <w:kinsoku/>
              <w:wordWrap/>
              <w:overflowPunct/>
              <w:topLinePunct w:val="0"/>
              <w:autoSpaceDE/>
              <w:autoSpaceDN/>
              <w:bidi w:val="0"/>
              <w:adjustRightInd/>
              <w:snapToGrid/>
              <w:spacing w:before="157" w:beforeLines="50" w:line="420" w:lineRule="auto"/>
              <w:textAlignment w:val="auto"/>
              <w:outlineLvl w:val="1"/>
              <w:rPr>
                <w:rFonts w:hint="default" w:ascii="Times New Roman" w:hAnsi="Times New Roman" w:cs="Times New Roman"/>
                <w:b/>
                <w:bCs/>
                <w:color w:val="auto"/>
                <w:sz w:val="24"/>
                <w:szCs w:val="24"/>
                <w:highlight w:val="none"/>
                <w:u w:val="none"/>
                <w:lang w:val="en-US" w:eastAsia="zh-CN"/>
              </w:rPr>
            </w:pPr>
            <w:r>
              <w:rPr>
                <w:rFonts w:hint="eastAsia" w:ascii="Times New Roman" w:hAnsi="Times New Roman" w:cs="Times New Roman"/>
                <w:b/>
                <w:bCs/>
                <w:color w:val="auto"/>
                <w:sz w:val="24"/>
                <w:szCs w:val="24"/>
                <w:highlight w:val="none"/>
                <w:u w:val="none"/>
                <w:lang w:val="en-US" w:eastAsia="zh-CN"/>
              </w:rPr>
              <w:t>1.3达标分析</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420" w:lineRule="auto"/>
              <w:ind w:firstLine="480" w:firstLineChars="200"/>
              <w:textAlignment w:val="auto"/>
              <w:rPr>
                <w:rFonts w:hint="eastAsia"/>
                <w:color w:val="auto"/>
                <w:highlight w:val="none"/>
                <w:lang w:val="en-US" w:eastAsia="zh-CN"/>
              </w:rPr>
            </w:pPr>
            <w:r>
              <w:rPr>
                <w:rFonts w:hint="eastAsia" w:ascii="Times New Roman" w:hAnsi="Times New Roman"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rPr>
              <w:t>食堂油烟</w:t>
            </w:r>
            <w:r>
              <w:rPr>
                <w:rFonts w:hint="eastAsia" w:ascii="Times New Roman" w:hAnsi="Times New Roman" w:cs="Times New Roman"/>
                <w:color w:val="auto"/>
                <w:sz w:val="24"/>
                <w:szCs w:val="24"/>
                <w:highlight w:val="none"/>
                <w:lang w:val="en-US" w:eastAsia="zh-CN"/>
              </w:rPr>
              <w:t>经1</w:t>
            </w:r>
            <w:r>
              <w:rPr>
                <w:rFonts w:hint="default" w:ascii="Times New Roman" w:hAnsi="Times New Roman" w:cs="Times New Roman"/>
                <w:color w:val="auto"/>
                <w:sz w:val="24"/>
                <w:szCs w:val="24"/>
                <w:highlight w:val="none"/>
              </w:rPr>
              <w:t>套静电油烟</w:t>
            </w:r>
            <w:r>
              <w:rPr>
                <w:rFonts w:hint="eastAsia" w:ascii="Times New Roman" w:hAnsi="Times New Roman" w:cs="Times New Roman"/>
                <w:color w:val="auto"/>
                <w:sz w:val="24"/>
                <w:szCs w:val="24"/>
                <w:highlight w:val="none"/>
                <w:lang w:val="en-US" w:eastAsia="zh-CN"/>
              </w:rPr>
              <w:t>净化设备</w:t>
            </w:r>
            <w:r>
              <w:rPr>
                <w:rFonts w:hint="default" w:ascii="Times New Roman" w:hAnsi="Times New Roman" w:cs="Times New Roman"/>
                <w:color w:val="auto"/>
                <w:sz w:val="24"/>
                <w:szCs w:val="24"/>
                <w:highlight w:val="none"/>
              </w:rPr>
              <w:t>处理后</w:t>
            </w:r>
            <w:r>
              <w:rPr>
                <w:rFonts w:hint="eastAsia" w:ascii="Times New Roman" w:hAnsi="Times New Roman" w:cs="Times New Roman"/>
                <w:color w:val="auto"/>
                <w:sz w:val="24"/>
                <w:szCs w:val="24"/>
                <w:highlight w:val="none"/>
                <w:lang w:val="en-US" w:eastAsia="zh-CN"/>
              </w:rPr>
              <w:t>引至楼顶</w:t>
            </w:r>
            <w:r>
              <w:rPr>
                <w:rFonts w:hint="default" w:ascii="Times New Roman" w:hAnsi="Times New Roman" w:cs="Times New Roman"/>
                <w:color w:val="auto"/>
                <w:sz w:val="24"/>
                <w:szCs w:val="24"/>
                <w:highlight w:val="none"/>
              </w:rPr>
              <w:t>排放（</w:t>
            </w:r>
            <w:r>
              <w:rPr>
                <w:rFonts w:hint="eastAsia" w:ascii="Times New Roman" w:hAnsi="Times New Roman" w:cs="Times New Roman"/>
                <w:color w:val="auto"/>
                <w:sz w:val="24"/>
                <w:szCs w:val="24"/>
                <w:highlight w:val="none"/>
                <w:lang w:val="en-US" w:eastAsia="zh-CN"/>
              </w:rPr>
              <w:t>DA001</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油烟</w:t>
            </w:r>
            <w:r>
              <w:rPr>
                <w:rFonts w:hint="eastAsia" w:ascii="Times New Roman" w:hAnsi="Times New Roman" w:cs="Times New Roman"/>
                <w:color w:val="auto"/>
                <w:sz w:val="24"/>
                <w:szCs w:val="24"/>
                <w:highlight w:val="none"/>
                <w:lang w:val="en-US" w:eastAsia="zh-CN"/>
              </w:rPr>
              <w:t>排放</w:t>
            </w:r>
            <w:r>
              <w:rPr>
                <w:rFonts w:hint="default" w:ascii="Times New Roman" w:hAnsi="Times New Roman" w:cs="Times New Roman"/>
                <w:color w:val="auto"/>
                <w:sz w:val="24"/>
                <w:szCs w:val="24"/>
                <w:highlight w:val="none"/>
              </w:rPr>
              <w:t>浓度</w:t>
            </w:r>
            <w:r>
              <w:rPr>
                <w:rFonts w:hint="eastAsia" w:ascii="Times New Roman" w:hAnsi="Times New Roman" w:cs="Times New Roman"/>
                <w:color w:val="auto"/>
                <w:sz w:val="24"/>
                <w:szCs w:val="24"/>
                <w:highlight w:val="none"/>
                <w:lang w:eastAsia="zh-CN"/>
              </w:rPr>
              <w:t>为</w:t>
            </w:r>
            <w:r>
              <w:rPr>
                <w:rFonts w:hint="eastAsia" w:ascii="Times New Roman" w:hAnsi="Times New Roman" w:cs="Times New Roman"/>
                <w:color w:val="auto"/>
                <w:sz w:val="24"/>
                <w:szCs w:val="24"/>
                <w:highlight w:val="none"/>
                <w:lang w:val="en-US" w:eastAsia="zh-CN"/>
              </w:rPr>
              <w:t>0.2813m</w:t>
            </w:r>
            <w:r>
              <w:rPr>
                <w:rFonts w:hint="default" w:ascii="Times New Roman" w:hAnsi="Times New Roman" w:cs="Times New Roman"/>
                <w:color w:val="auto"/>
                <w:sz w:val="24"/>
                <w:szCs w:val="24"/>
                <w:highlight w:val="none"/>
              </w:rPr>
              <w:t>g/m</w:t>
            </w:r>
            <w:r>
              <w:rPr>
                <w:rFonts w:hint="default" w:ascii="Times New Roman" w:hAnsi="Times New Roman" w:cs="Times New Roman"/>
                <w:color w:val="auto"/>
                <w:sz w:val="24"/>
                <w:szCs w:val="24"/>
                <w:highlight w:val="none"/>
                <w:vertAlign w:val="superscript"/>
              </w:rPr>
              <w:t>3</w:t>
            </w:r>
            <w:r>
              <w:rPr>
                <w:rFonts w:hint="eastAsia" w:ascii="Times New Roman" w:hAnsi="Times New Roman" w:cs="Times New Roman"/>
                <w:color w:val="auto"/>
                <w:sz w:val="24"/>
                <w:szCs w:val="24"/>
                <w:highlight w:val="none"/>
                <w:vertAlign w:val="baseline"/>
                <w:lang w:eastAsia="zh-CN"/>
              </w:rPr>
              <w:t>，</w:t>
            </w:r>
            <w:r>
              <w:rPr>
                <w:rFonts w:hint="eastAsia" w:ascii="Times New Roman" w:hAnsi="Times New Roman" w:cs="Times New Roman"/>
                <w:color w:val="auto"/>
                <w:sz w:val="24"/>
                <w:szCs w:val="24"/>
                <w:highlight w:val="none"/>
                <w:lang w:val="en-US" w:eastAsia="zh-CN"/>
              </w:rPr>
              <w:t>设备处理效率为90</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满足《</w:t>
            </w:r>
            <w:r>
              <w:rPr>
                <w:rFonts w:hint="eastAsia" w:ascii="Times New Roman" w:hAnsi="Times New Roman" w:cs="Times New Roman"/>
                <w:color w:val="auto"/>
                <w:sz w:val="24"/>
                <w:szCs w:val="24"/>
                <w:highlight w:val="none"/>
                <w:lang w:eastAsia="zh-CN"/>
              </w:rPr>
              <w:t>餐饮业油烟污染物排放标准</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DB41/1604-2018</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中型</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标准</w:t>
            </w:r>
            <w:r>
              <w:rPr>
                <w:rFonts w:hint="eastAsia" w:ascii="Times New Roman" w:hAnsi="Times New Roman" w:cs="Times New Roman"/>
                <w:color w:val="auto"/>
                <w:sz w:val="24"/>
                <w:szCs w:val="24"/>
                <w:highlight w:val="none"/>
                <w:vertAlign w:val="baseline"/>
                <w:lang w:val="en-US" w:eastAsia="zh-CN"/>
              </w:rPr>
              <w:t>限值要求</w:t>
            </w:r>
            <w:r>
              <w:rPr>
                <w:rFonts w:hint="default" w:ascii="Times New Roman" w:hAnsi="Times New Roman" w:cs="Times New Roman"/>
                <w:color w:val="auto"/>
                <w:sz w:val="24"/>
                <w:szCs w:val="24"/>
                <w:highlight w:val="none"/>
              </w:rPr>
              <w:t>。</w:t>
            </w:r>
          </w:p>
          <w:p>
            <w:pPr>
              <w:pStyle w:val="23"/>
              <w:spacing w:line="360" w:lineRule="auto"/>
              <w:ind w:left="0" w:leftChars="0" w:firstLine="0" w:firstLineChars="0"/>
              <w:rPr>
                <w:rFonts w:hint="default"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cs="Times New Roman"/>
                <w:b/>
                <w:bCs w:val="0"/>
                <w:color w:val="auto"/>
                <w:kern w:val="2"/>
                <w:sz w:val="24"/>
                <w:szCs w:val="24"/>
                <w:highlight w:val="none"/>
                <w:lang w:val="en-US" w:eastAsia="zh-CN" w:bidi="ar-SA"/>
              </w:rPr>
              <w:t>1.5</w:t>
            </w:r>
            <w:r>
              <w:rPr>
                <w:rFonts w:hint="eastAsia" w:ascii="Times New Roman" w:hAnsi="Times New Roman" w:eastAsia="宋体" w:cs="Times New Roman"/>
                <w:b/>
                <w:bCs w:val="0"/>
                <w:color w:val="auto"/>
                <w:kern w:val="2"/>
                <w:sz w:val="24"/>
                <w:szCs w:val="24"/>
                <w:highlight w:val="none"/>
                <w:lang w:val="en-US" w:eastAsia="zh-CN" w:bidi="ar-SA"/>
              </w:rPr>
              <w:t>大气环境影响分析结论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b w:val="0"/>
                <w:bCs w:val="0"/>
                <w:color w:val="auto"/>
                <w:sz w:val="24"/>
                <w:szCs w:val="24"/>
                <w:highlight w:val="none"/>
                <w:u w:val="none"/>
                <w:lang w:eastAsia="zh-CN"/>
              </w:rPr>
            </w:pPr>
            <w:r>
              <w:rPr>
                <w:rFonts w:hint="default" w:ascii="Times New Roman" w:hAnsi="Times New Roman" w:cs="Times New Roman"/>
                <w:bCs/>
                <w:iCs/>
                <w:color w:val="auto"/>
                <w:sz w:val="24"/>
              </w:rPr>
              <w:t>综上所述，项目</w:t>
            </w:r>
            <w:r>
              <w:rPr>
                <w:rFonts w:hint="default" w:ascii="Times New Roman" w:hAnsi="Times New Roman" w:cs="Times New Roman"/>
                <w:bCs/>
                <w:iCs/>
                <w:color w:val="auto"/>
                <w:sz w:val="24"/>
                <w:lang w:eastAsia="zh-CN"/>
              </w:rPr>
              <w:t>运营期产生的废气主要包括</w:t>
            </w:r>
            <w:r>
              <w:rPr>
                <w:rFonts w:hint="eastAsia" w:ascii="Times New Roman" w:hAnsi="Times New Roman" w:cs="Times New Roman"/>
                <w:color w:val="auto"/>
                <w:sz w:val="24"/>
                <w:szCs w:val="24"/>
                <w:lang w:eastAsia="zh-CN"/>
              </w:rPr>
              <w:t>污水处理站恶臭、食堂油烟以及煎药废气</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highlight w:val="none"/>
                <w:lang w:val="en-US" w:eastAsia="zh-CN"/>
              </w:rPr>
              <w:t>采取相应的措施后，各类废气污染物均能达标排放，对周边大气环境影响较小。</w:t>
            </w:r>
          </w:p>
          <w:p>
            <w:pPr>
              <w:keepNext w:val="0"/>
              <w:keepLines w:val="0"/>
              <w:pageBreakBefore w:val="0"/>
              <w:widowControl w:val="0"/>
              <w:kinsoku/>
              <w:wordWrap/>
              <w:overflowPunct/>
              <w:topLinePunct w:val="0"/>
              <w:autoSpaceDE/>
              <w:autoSpaceDN/>
              <w:bidi w:val="0"/>
              <w:adjustRightInd/>
              <w:snapToGrid/>
              <w:spacing w:line="520" w:lineRule="exact"/>
              <w:jc w:val="left"/>
              <w:textAlignment w:val="baseline"/>
              <w:rPr>
                <w:rFonts w:hint="default" w:ascii="Times New Roman" w:hAnsi="Times New Roman" w:eastAsia="黑体" w:cs="Times New Roman"/>
                <w:b w:val="0"/>
                <w:bCs w:val="0"/>
                <w:color w:val="auto"/>
                <w:kern w:val="28"/>
                <w:sz w:val="28"/>
                <w:szCs w:val="28"/>
                <w:lang w:val="en-US" w:eastAsia="zh-CN"/>
              </w:rPr>
            </w:pPr>
            <w:r>
              <w:rPr>
                <w:rFonts w:hint="eastAsia" w:ascii="Times New Roman" w:hAnsi="Times New Roman" w:eastAsia="黑体" w:cs="Times New Roman"/>
                <w:b w:val="0"/>
                <w:bCs w:val="0"/>
                <w:color w:val="auto"/>
                <w:kern w:val="28"/>
                <w:sz w:val="28"/>
                <w:szCs w:val="28"/>
                <w:lang w:val="en-US" w:eastAsia="zh-CN"/>
              </w:rPr>
              <w:t>2、废水</w:t>
            </w:r>
          </w:p>
          <w:p>
            <w:pPr>
              <w:keepNext w:val="0"/>
              <w:keepLines w:val="0"/>
              <w:pageBreakBefore w:val="0"/>
              <w:widowControl w:val="0"/>
              <w:kinsoku/>
              <w:wordWrap/>
              <w:overflowPunct/>
              <w:topLinePunct w:val="0"/>
              <w:autoSpaceDE w:val="0"/>
              <w:autoSpaceDN w:val="0"/>
              <w:bidi w:val="0"/>
              <w:adjustRightInd w:val="0"/>
              <w:snapToGrid/>
              <w:spacing w:line="520" w:lineRule="exact"/>
              <w:jc w:val="left"/>
              <w:textAlignment w:val="auto"/>
              <w:rPr>
                <w:rFonts w:hint="default" w:ascii="Times New Roman" w:hAnsi="Times New Roman" w:eastAsia="宋体" w:cs="Times New Roman"/>
                <w:b/>
                <w:bCs/>
                <w:iCs/>
                <w:color w:val="auto"/>
                <w:sz w:val="24"/>
                <w:lang w:val="en-US" w:eastAsia="zh-CN"/>
              </w:rPr>
            </w:pPr>
            <w:r>
              <w:rPr>
                <w:rFonts w:hint="eastAsia" w:ascii="Times New Roman" w:hAnsi="Times New Roman" w:eastAsia="宋体" w:cs="Times New Roman"/>
                <w:b/>
                <w:bCs/>
                <w:iCs/>
                <w:color w:val="auto"/>
                <w:sz w:val="24"/>
                <w:lang w:val="en-US" w:eastAsia="zh-CN"/>
              </w:rPr>
              <w:t>2.1 废水污染源及污染防治措施</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color w:val="auto"/>
                <w:kern w:val="0"/>
                <w:sz w:val="24"/>
                <w:szCs w:val="22"/>
                <w:highlight w:val="none"/>
                <w:u w:val="none"/>
                <w:lang w:val="en-US" w:eastAsia="zh-CN"/>
              </w:rPr>
            </w:pPr>
            <w:r>
              <w:rPr>
                <w:rFonts w:hint="eastAsia" w:ascii="Times New Roman" w:hAnsi="Times New Roman" w:cs="Times New Roman"/>
                <w:b w:val="0"/>
                <w:bCs/>
                <w:color w:val="auto"/>
                <w:sz w:val="24"/>
                <w:highlight w:val="none"/>
                <w:u w:val="none"/>
                <w:lang w:eastAsia="zh-CN"/>
              </w:rPr>
              <w:t>根据工程分析可知，项目产生的废水主要</w:t>
            </w:r>
            <w:r>
              <w:rPr>
                <w:rFonts w:hint="eastAsia" w:ascii="Times New Roman" w:hAnsi="Times New Roman" w:cs="Times New Roman"/>
                <w:b w:val="0"/>
                <w:bCs/>
                <w:color w:val="auto"/>
                <w:sz w:val="24"/>
                <w:highlight w:val="none"/>
                <w:u w:val="none"/>
                <w:lang w:val="en-US" w:eastAsia="zh-CN"/>
              </w:rPr>
              <w:t>分为医疗康复单元废水、养老单元废水以及食堂废水，废水产生总</w:t>
            </w:r>
            <w:r>
              <w:rPr>
                <w:rFonts w:hint="eastAsia" w:ascii="Times New Roman" w:hAnsi="Times New Roman" w:cs="Times New Roman"/>
                <w:b w:val="0"/>
                <w:bCs w:val="0"/>
                <w:color w:val="auto"/>
                <w:kern w:val="0"/>
                <w:sz w:val="24"/>
                <w:szCs w:val="22"/>
                <w:highlight w:val="none"/>
                <w:u w:val="none"/>
                <w:lang w:val="en-US" w:eastAsia="zh-CN"/>
              </w:rPr>
              <w:t>量为</w:t>
            </w:r>
            <w:r>
              <w:rPr>
                <w:rFonts w:hint="eastAsia" w:ascii="Times New Roman" w:hAnsi="Times New Roman" w:cs="Times New Roman"/>
                <w:b w:val="0"/>
                <w:bCs w:val="0"/>
                <w:color w:val="auto"/>
                <w:kern w:val="0"/>
                <w:sz w:val="24"/>
                <w:szCs w:val="24"/>
                <w:highlight w:val="none"/>
                <w:u w:val="none"/>
                <w:lang w:val="en-US" w:eastAsia="zh-CN"/>
              </w:rPr>
              <w:t>13301.14m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cs="Times New Roman"/>
                <w:color w:val="auto"/>
                <w:sz w:val="24"/>
                <w:szCs w:val="24"/>
                <w:highlight w:val="none"/>
                <w:lang w:val="en-US" w:eastAsia="zh-CN"/>
              </w:rPr>
              <w:t>（36.4415</w:t>
            </w:r>
            <w:r>
              <w:rPr>
                <w:rFonts w:hint="eastAsia" w:ascii="Times New Roman" w:hAnsi="Times New Roman" w:cs="Times New Roman"/>
                <w:b w:val="0"/>
                <w:bCs w:val="0"/>
                <w:color w:val="auto"/>
                <w:kern w:val="0"/>
                <w:sz w:val="24"/>
                <w:szCs w:val="24"/>
                <w:highlight w:val="none"/>
                <w:u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/d），</w:t>
            </w:r>
            <w:r>
              <w:rPr>
                <w:rFonts w:hint="eastAsia" w:ascii="Times New Roman" w:hAnsi="Times New Roman" w:cs="Times New Roman"/>
                <w:b w:val="0"/>
                <w:bCs w:val="0"/>
                <w:color w:val="auto"/>
                <w:kern w:val="0"/>
                <w:sz w:val="24"/>
                <w:szCs w:val="24"/>
                <w:highlight w:val="none"/>
                <w:u w:val="none"/>
                <w:lang w:val="en-US" w:eastAsia="zh-CN"/>
              </w:rPr>
              <w:t>具体情</w:t>
            </w:r>
            <w:r>
              <w:rPr>
                <w:rFonts w:hint="eastAsia" w:ascii="Times New Roman" w:hAnsi="Times New Roman" w:cs="Times New Roman"/>
                <w:b w:val="0"/>
                <w:bCs w:val="0"/>
                <w:color w:val="auto"/>
                <w:kern w:val="0"/>
                <w:sz w:val="24"/>
                <w:szCs w:val="22"/>
                <w:highlight w:val="none"/>
                <w:u w:val="none"/>
                <w:lang w:val="en-US" w:eastAsia="zh-CN"/>
              </w:rPr>
              <w:t>况见下表。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b w:val="0"/>
                <w:bCs w:val="0"/>
                <w:color w:val="auto"/>
                <w:highlight w:val="none"/>
                <w:u w:val="none"/>
                <w:lang w:val="en-US" w:eastAsia="zh-CN"/>
              </w:rPr>
            </w:pPr>
            <w:r>
              <w:rPr>
                <w:rFonts w:hint="eastAsia"/>
                <w:b w:val="0"/>
                <w:bCs w:val="0"/>
                <w:color w:val="auto"/>
                <w:highlight w:val="none"/>
                <w:u w:val="none"/>
                <w:lang w:val="en-US" w:eastAsia="zh-CN"/>
              </w:rPr>
              <w:t xml:space="preserve">  废水产生情况一览表</w:t>
            </w:r>
          </w:p>
          <w:tbl>
            <w:tblPr>
              <w:tblStyle w:val="38"/>
              <w:tblW w:w="80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3"/>
              <w:gridCol w:w="1710"/>
              <w:gridCol w:w="1140"/>
              <w:gridCol w:w="1455"/>
              <w:gridCol w:w="2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3" w:type="dxa"/>
                  <w:gridSpan w:val="2"/>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w:t>
                  </w:r>
                  <w:r>
                    <w:rPr>
                      <w:rFonts w:hint="default" w:ascii="Times New Roman" w:hAnsi="Times New Roman" w:eastAsia="宋体" w:cs="Times New Roman"/>
                      <w:color w:val="auto"/>
                      <w:sz w:val="21"/>
                      <w:szCs w:val="21"/>
                      <w:highlight w:val="none"/>
                      <w:vertAlign w:val="baseline"/>
                      <w:lang w:val="en-US" w:eastAsia="zh-CN"/>
                    </w:rPr>
                    <w:t>种类</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产生量（</w:t>
                  </w: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vertAlign w:val="baseline"/>
                      <w:lang w:val="en-US" w:eastAsia="zh-CN"/>
                    </w:rPr>
                    <w:t>/d）</w:t>
                  </w:r>
                </w:p>
              </w:tc>
              <w:tc>
                <w:tcPr>
                  <w:tcW w:w="1455"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主要污染物</w:t>
                  </w:r>
                </w:p>
              </w:tc>
              <w:tc>
                <w:tcPr>
                  <w:tcW w:w="2935"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拟采取的</w:t>
                  </w:r>
                  <w:r>
                    <w:rPr>
                      <w:rFonts w:hint="eastAsia" w:ascii="Times New Roman" w:hAnsi="Times New Roman" w:eastAsia="宋体" w:cs="Times New Roman"/>
                      <w:color w:val="auto"/>
                      <w:sz w:val="21"/>
                      <w:szCs w:val="21"/>
                      <w:highlight w:val="none"/>
                      <w:vertAlign w:val="baseline"/>
                      <w:lang w:val="en-US" w:eastAsia="zh-CN"/>
                    </w:rPr>
                    <w:t>治理措施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vMerge w:val="restart"/>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rPr>
                  </w:pPr>
                  <w:r>
                    <w:rPr>
                      <w:rFonts w:hint="eastAsia" w:ascii="Times New Roman" w:hAnsi="Times New Roman" w:cs="Times New Roman"/>
                      <w:color w:val="auto"/>
                      <w:szCs w:val="21"/>
                      <w:highlight w:val="none"/>
                      <w:lang w:val="en-US" w:eastAsia="zh-CN"/>
                    </w:rPr>
                    <w:t>医疗康复单元</w:t>
                  </w: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门诊废水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0.2959</w:t>
                  </w:r>
                </w:p>
              </w:tc>
              <w:tc>
                <w:tcPr>
                  <w:tcW w:w="1455" w:type="dxa"/>
                  <w:vMerge w:val="restar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b w:val="0"/>
                      <w:bCs w:val="0"/>
                      <w:color w:val="auto"/>
                      <w:kern w:val="0"/>
                      <w:sz w:val="21"/>
                      <w:szCs w:val="21"/>
                      <w:highlight w:val="none"/>
                      <w:u w:val="none"/>
                      <w:lang w:val="en-US" w:eastAsia="zh-CN"/>
                    </w:rPr>
                    <w:t>COD、BOD</w:t>
                  </w:r>
                  <w:r>
                    <w:rPr>
                      <w:rFonts w:hint="eastAsia" w:ascii="Times New Roman" w:hAnsi="Times New Roman" w:cs="Times New Roman"/>
                      <w:b w:val="0"/>
                      <w:bCs w:val="0"/>
                      <w:color w:val="auto"/>
                      <w:kern w:val="0"/>
                      <w:sz w:val="21"/>
                      <w:szCs w:val="21"/>
                      <w:highlight w:val="none"/>
                      <w:u w:val="none"/>
                      <w:vertAlign w:val="subscript"/>
                      <w:lang w:val="en-US" w:eastAsia="zh-CN"/>
                    </w:rPr>
                    <w:t>5</w:t>
                  </w:r>
                  <w:r>
                    <w:rPr>
                      <w:rFonts w:hint="eastAsia" w:ascii="Times New Roman" w:hAnsi="Times New Roman" w:cs="Times New Roman"/>
                      <w:b w:val="0"/>
                      <w:bCs w:val="0"/>
                      <w:color w:val="auto"/>
                      <w:kern w:val="0"/>
                      <w:sz w:val="21"/>
                      <w:szCs w:val="21"/>
                      <w:highlight w:val="none"/>
                      <w:u w:val="none"/>
                      <w:lang w:val="en-US" w:eastAsia="zh-CN"/>
                    </w:rPr>
                    <w:t>、NH</w:t>
                  </w:r>
                  <w:r>
                    <w:rPr>
                      <w:rFonts w:hint="eastAsia" w:ascii="Times New Roman" w:hAnsi="Times New Roman" w:cs="Times New Roman"/>
                      <w:b w:val="0"/>
                      <w:bCs w:val="0"/>
                      <w:color w:val="auto"/>
                      <w:kern w:val="0"/>
                      <w:sz w:val="21"/>
                      <w:szCs w:val="21"/>
                      <w:highlight w:val="none"/>
                      <w:u w:val="none"/>
                      <w:vertAlign w:val="subscript"/>
                      <w:lang w:val="en-US" w:eastAsia="zh-CN"/>
                    </w:rPr>
                    <w:t>3</w:t>
                  </w:r>
                  <w:r>
                    <w:rPr>
                      <w:rFonts w:hint="eastAsia" w:ascii="Times New Roman" w:hAnsi="Times New Roman" w:cs="Times New Roman"/>
                      <w:b w:val="0"/>
                      <w:bCs w:val="0"/>
                      <w:color w:val="auto"/>
                      <w:kern w:val="0"/>
                      <w:sz w:val="21"/>
                      <w:szCs w:val="21"/>
                      <w:highlight w:val="none"/>
                      <w:u w:val="none"/>
                      <w:lang w:val="en-US" w:eastAsia="zh-CN"/>
                    </w:rPr>
                    <w:t>-N、SS、阴离子表面活性剂、</w:t>
                  </w:r>
                  <w:r>
                    <w:rPr>
                      <w:rFonts w:hint="default" w:ascii="Times New Roman" w:hAnsi="Times New Roman" w:cs="Times New Roman"/>
                      <w:b w:val="0"/>
                      <w:bCs/>
                      <w:color w:val="auto"/>
                      <w:sz w:val="21"/>
                      <w:szCs w:val="21"/>
                      <w:highlight w:val="none"/>
                      <w:u w:val="none"/>
                      <w:lang w:val="en-US" w:eastAsia="zh-CN"/>
                    </w:rPr>
                    <w:t>粪大肠菌群数</w:t>
                  </w:r>
                </w:p>
              </w:tc>
              <w:tc>
                <w:tcPr>
                  <w:tcW w:w="293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eastAsia" w:ascii="Times New Roman" w:hAnsi="Times New Roman" w:cs="Times New Roman"/>
                      <w:color w:val="auto"/>
                      <w:szCs w:val="21"/>
                      <w:highlight w:val="none"/>
                      <w:lang w:val="en-US" w:eastAsia="zh-CN"/>
                    </w:rPr>
                    <w:t>经污水处理站采取“生物接触氧化+次氯酸钠消毒”工艺进行处理后，通过排水排放口（DW001）排入市政污水管网进入渑池县第一污水处理厂进一步处理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vMerge w:val="continue"/>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rPr>
                  </w:pP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化验、检验废水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0.0296</w:t>
                  </w:r>
                </w:p>
              </w:tc>
              <w:tc>
                <w:tcPr>
                  <w:tcW w:w="145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293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vMerge w:val="continue"/>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rPr>
                  </w:pP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病房废水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8.4</w:t>
                  </w:r>
                </w:p>
              </w:tc>
              <w:tc>
                <w:tcPr>
                  <w:tcW w:w="145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293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vMerge w:val="continue"/>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lang w:val="en-US" w:eastAsia="zh-CN"/>
                    </w:rPr>
                  </w:pP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医护生活污水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4.408</w:t>
                  </w:r>
                </w:p>
              </w:tc>
              <w:tc>
                <w:tcPr>
                  <w:tcW w:w="145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p>
              </w:tc>
              <w:tc>
                <w:tcPr>
                  <w:tcW w:w="293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eastAsia" w:ascii="Times New Roman" w:hAnsi="Times New Roman" w:cs="Times New Roman"/>
                      <w:b w:val="0"/>
                      <w:bCs/>
                      <w:color w:val="auto"/>
                      <w:sz w:val="21"/>
                      <w:szCs w:val="21"/>
                      <w:highlight w:val="none"/>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vMerge w:val="continue"/>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lang w:val="en-US" w:eastAsia="zh-CN"/>
                    </w:rPr>
                  </w:pP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洗衣废水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3.36</w:t>
                  </w:r>
                </w:p>
              </w:tc>
              <w:tc>
                <w:tcPr>
                  <w:tcW w:w="145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293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vMerge w:val="continue"/>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lang w:val="en-US" w:eastAsia="zh-CN"/>
                    </w:rPr>
                  </w:pP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煎药容器清洗废水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0.9</w:t>
                  </w:r>
                </w:p>
              </w:tc>
              <w:tc>
                <w:tcPr>
                  <w:tcW w:w="145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293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default" w:ascii="Times New Roman" w:hAnsi="Times New Roman" w:eastAsia="宋体" w:cs="Times New Roman"/>
                      <w:color w:val="auto"/>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vMerge w:val="restart"/>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Cs w:val="21"/>
                      <w:highlight w:val="none"/>
                      <w:lang w:val="en-US" w:eastAsia="zh-CN"/>
                    </w:rPr>
                    <w:t>养老单元</w:t>
                  </w: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 w:val="21"/>
                      <w:szCs w:val="21"/>
                      <w:highlight w:val="none"/>
                      <w:u w:val="none"/>
                      <w:lang w:val="en-US" w:eastAsia="zh-CN"/>
                    </w:rPr>
                    <w:t>养老人员生活污水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16</w:t>
                  </w:r>
                </w:p>
              </w:tc>
              <w:tc>
                <w:tcPr>
                  <w:tcW w:w="1455" w:type="dxa"/>
                  <w:vMerge w:val="restar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color w:val="auto"/>
                      <w:sz w:val="21"/>
                      <w:szCs w:val="21"/>
                      <w:highlight w:val="none"/>
                      <w:u w:val="none"/>
                      <w:lang w:val="en-US" w:eastAsia="zh-CN"/>
                    </w:rPr>
                    <w:t>COD、BOD</w:t>
                  </w:r>
                  <w:r>
                    <w:rPr>
                      <w:rFonts w:hint="eastAsia" w:ascii="Times New Roman" w:hAnsi="Times New Roman" w:cs="Times New Roman"/>
                      <w:b w:val="0"/>
                      <w:bCs/>
                      <w:color w:val="auto"/>
                      <w:sz w:val="21"/>
                      <w:szCs w:val="21"/>
                      <w:highlight w:val="none"/>
                      <w:u w:val="none"/>
                      <w:vertAlign w:val="subscript"/>
                      <w:lang w:val="en-US" w:eastAsia="zh-CN"/>
                    </w:rPr>
                    <w:t>5</w:t>
                  </w:r>
                  <w:r>
                    <w:rPr>
                      <w:rFonts w:hint="eastAsia" w:ascii="Times New Roman" w:hAnsi="Times New Roman" w:cs="Times New Roman"/>
                      <w:b w:val="0"/>
                      <w:bCs/>
                      <w:color w:val="auto"/>
                      <w:sz w:val="21"/>
                      <w:szCs w:val="21"/>
                      <w:highlight w:val="none"/>
                      <w:u w:val="none"/>
                      <w:lang w:val="en-US" w:eastAsia="zh-CN"/>
                    </w:rPr>
                    <w:t>、NH</w:t>
                  </w:r>
                  <w:r>
                    <w:rPr>
                      <w:rFonts w:hint="eastAsia" w:ascii="Times New Roman" w:hAnsi="Times New Roman" w:cs="Times New Roman"/>
                      <w:b w:val="0"/>
                      <w:bCs/>
                      <w:color w:val="auto"/>
                      <w:sz w:val="21"/>
                      <w:szCs w:val="21"/>
                      <w:highlight w:val="none"/>
                      <w:u w:val="none"/>
                      <w:vertAlign w:val="subscript"/>
                      <w:lang w:val="en-US" w:eastAsia="zh-CN"/>
                    </w:rPr>
                    <w:t>3</w:t>
                  </w:r>
                  <w:r>
                    <w:rPr>
                      <w:rFonts w:hint="eastAsia" w:ascii="Times New Roman" w:hAnsi="Times New Roman" w:cs="Times New Roman"/>
                      <w:b w:val="0"/>
                      <w:bCs/>
                      <w:color w:val="auto"/>
                      <w:sz w:val="21"/>
                      <w:szCs w:val="21"/>
                      <w:highlight w:val="none"/>
                      <w:u w:val="none"/>
                      <w:lang w:val="en-US" w:eastAsia="zh-CN"/>
                    </w:rPr>
                    <w:t>-N、SS、动植物油</w:t>
                  </w:r>
                </w:p>
              </w:tc>
              <w:tc>
                <w:tcPr>
                  <w:tcW w:w="293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Cs w:val="21"/>
                      <w:highlight w:val="none"/>
                      <w:lang w:val="en-US" w:eastAsia="zh-CN"/>
                    </w:rPr>
                    <w:t>食堂废水经隔油池处理后与其他生活污水一起经项目院内化粪池处理后，通过废水排放口（DW001）排入市政污水管网进入渑池县第一污水处理厂进一步处理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vMerge w:val="continue"/>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lang w:val="en-US" w:eastAsia="zh-CN"/>
                    </w:rPr>
                  </w:pP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 w:val="21"/>
                      <w:szCs w:val="21"/>
                      <w:highlight w:val="none"/>
                      <w:u w:val="none"/>
                      <w:lang w:val="en-US" w:eastAsia="zh-CN"/>
                    </w:rPr>
                    <w:t>护理人员生活污水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0.648</w:t>
                  </w:r>
                </w:p>
              </w:tc>
              <w:tc>
                <w:tcPr>
                  <w:tcW w:w="145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293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3"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w:t>
                  </w:r>
                </w:p>
              </w:tc>
              <w:tc>
                <w:tcPr>
                  <w:tcW w:w="1710" w:type="dxa"/>
                  <w:tcBorders>
                    <w:tl2br w:val="nil"/>
                    <w:tr2bl w:val="nil"/>
                  </w:tcBorders>
                  <w:vAlign w:val="center"/>
                </w:tcPr>
                <w:p>
                  <w:pPr>
                    <w:pStyle w:val="20"/>
                    <w:keepNext w:val="0"/>
                    <w:keepLines w:val="0"/>
                    <w:pageBreakBefore w:val="0"/>
                    <w:kinsoku/>
                    <w:wordWrap/>
                    <w:overflowPunct/>
                    <w:topLinePunct w:val="0"/>
                    <w:autoSpaceDE/>
                    <w:autoSpaceDN/>
                    <w:bidi w:val="0"/>
                    <w:adjustRightInd/>
                    <w:snapToGrid w:val="0"/>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食堂废水</w:t>
                  </w:r>
                </w:p>
              </w:tc>
              <w:tc>
                <w:tcPr>
                  <w:tcW w:w="1140" w:type="dxa"/>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2.4</w:t>
                  </w:r>
                </w:p>
              </w:tc>
              <w:tc>
                <w:tcPr>
                  <w:tcW w:w="145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eastAsia" w:ascii="Times New Roman" w:hAnsi="Times New Roman" w:cs="Times New Roman"/>
                      <w:color w:val="auto"/>
                      <w:sz w:val="21"/>
                      <w:szCs w:val="21"/>
                      <w:highlight w:val="none"/>
                      <w:vertAlign w:val="baseline"/>
                      <w:lang w:val="en-US" w:eastAsia="zh-CN"/>
                    </w:rPr>
                  </w:pPr>
                </w:p>
              </w:tc>
              <w:tc>
                <w:tcPr>
                  <w:tcW w:w="2935" w:type="dxa"/>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jc w:val="center"/>
                    <w:textAlignment w:val="auto"/>
                    <w:rPr>
                      <w:rFonts w:hint="eastAsia" w:ascii="Times New Roman" w:hAnsi="Times New Roman" w:cs="Times New Roman"/>
                      <w:color w:val="auto"/>
                      <w:sz w:val="21"/>
                      <w:szCs w:val="21"/>
                      <w:highlight w:val="none"/>
                      <w:vertAlign w:val="baseline"/>
                      <w:lang w:val="en-US" w:eastAsia="zh-CN"/>
                    </w:rPr>
                  </w:pPr>
                </w:p>
              </w:tc>
            </w:tr>
          </w:tbl>
          <w:p>
            <w:pPr>
              <w:keepNext w:val="0"/>
              <w:keepLines w:val="0"/>
              <w:pageBreakBefore w:val="0"/>
              <w:widowControl w:val="0"/>
              <w:kinsoku/>
              <w:wordWrap/>
              <w:overflowPunct/>
              <w:topLinePunct w:val="0"/>
              <w:autoSpaceDE w:val="0"/>
              <w:autoSpaceDN w:val="0"/>
              <w:bidi w:val="0"/>
              <w:adjustRightInd w:val="0"/>
              <w:snapToGrid/>
              <w:spacing w:line="520" w:lineRule="exact"/>
              <w:jc w:val="left"/>
              <w:textAlignment w:val="auto"/>
              <w:rPr>
                <w:rFonts w:hint="default" w:ascii="Times New Roman" w:hAnsi="Times New Roman" w:eastAsia="宋体" w:cs="Times New Roman"/>
                <w:b/>
                <w:bCs/>
                <w:iCs/>
                <w:color w:val="auto"/>
                <w:sz w:val="24"/>
                <w:lang w:val="en-US" w:eastAsia="zh-CN"/>
              </w:rPr>
            </w:pPr>
            <w:r>
              <w:rPr>
                <w:rFonts w:hint="eastAsia" w:ascii="Times New Roman" w:hAnsi="Times New Roman" w:eastAsia="宋体" w:cs="Times New Roman"/>
                <w:b/>
                <w:bCs/>
                <w:iCs/>
                <w:color w:val="auto"/>
                <w:sz w:val="24"/>
                <w:lang w:val="en-US" w:eastAsia="zh-CN"/>
              </w:rPr>
              <w:t>2.2</w:t>
            </w:r>
            <w:r>
              <w:rPr>
                <w:rFonts w:hint="default" w:ascii="Times New Roman" w:hAnsi="Times New Roman" w:eastAsia="宋体" w:cs="Times New Roman"/>
                <w:b/>
                <w:bCs/>
                <w:iCs/>
                <w:color w:val="auto"/>
                <w:sz w:val="24"/>
                <w:lang w:val="en-US" w:eastAsia="zh-CN"/>
              </w:rPr>
              <w:t>废水治理措施</w:t>
            </w:r>
            <w:r>
              <w:rPr>
                <w:rFonts w:hint="eastAsia" w:ascii="Times New Roman" w:hAnsi="Times New Roman" w:eastAsia="宋体" w:cs="Times New Roman"/>
                <w:b/>
                <w:bCs/>
                <w:iCs/>
                <w:color w:val="auto"/>
                <w:sz w:val="24"/>
                <w:lang w:val="en-US" w:eastAsia="zh-CN"/>
              </w:rPr>
              <w:t>可行性分析</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520" w:lineRule="exact"/>
              <w:ind w:firstLine="480" w:firstLineChars="200"/>
              <w:textAlignment w:val="auto"/>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color w:val="auto"/>
                <w:sz w:val="24"/>
                <w:highlight w:val="none"/>
                <w:u w:val="none"/>
                <w:lang w:val="en-US" w:eastAsia="zh-CN"/>
              </w:rPr>
              <w:t>污水处理站废水处理</w:t>
            </w:r>
            <w:r>
              <w:rPr>
                <w:rFonts w:hint="eastAsia" w:ascii="Times New Roman" w:hAnsi="Times New Roman" w:cs="Times New Roman"/>
                <w:b w:val="0"/>
                <w:bCs w:val="0"/>
                <w:color w:val="auto"/>
                <w:sz w:val="24"/>
                <w:szCs w:val="24"/>
                <w:highlight w:val="none"/>
                <w:u w:val="none"/>
                <w:lang w:val="en-US" w:eastAsia="zh-CN"/>
              </w:rPr>
              <w:t>工艺流程见下图。</w:t>
            </w:r>
          </w:p>
          <w:p>
            <w:pPr>
              <w:keepNext w:val="0"/>
              <w:keepLines w:val="0"/>
              <w:pageBreakBefore w:val="0"/>
              <w:widowControl w:val="0"/>
              <w:numPr>
                <w:ilvl w:val="0"/>
                <w:numId w:val="0"/>
              </w:numPr>
              <w:kinsoku/>
              <w:wordWrap/>
              <w:overflowPunct/>
              <w:topLinePunct w:val="0"/>
              <w:autoSpaceDE w:val="0"/>
              <w:autoSpaceDN w:val="0"/>
              <w:bidi w:val="0"/>
              <w:adjustRightInd/>
              <w:snapToGrid w:val="0"/>
              <w:spacing w:line="420" w:lineRule="auto"/>
              <w:textAlignment w:val="auto"/>
              <w:rPr>
                <w:rFonts w:hint="eastAsia" w:ascii="Times New Roman" w:hAnsi="Times New Roman" w:cs="Times New Roman"/>
                <w:b/>
                <w:bCs/>
                <w:color w:val="auto"/>
                <w:sz w:val="24"/>
                <w:szCs w:val="24"/>
                <w:highlight w:val="none"/>
                <w:u w:val="none"/>
                <w:lang w:val="en-US" w:eastAsia="zh-CN"/>
              </w:rPr>
            </w:pPr>
            <w:r>
              <w:rPr>
                <w:color w:val="auto"/>
                <w:sz w:val="24"/>
              </w:rPr>
              <w:object>
                <v:shape id="_x0000_i1027" o:spt="75" type="#_x0000_t75" style="height:119.4pt;width:403.55pt;" o:ole="t" filled="f" o:preferrelative="t" stroked="f" coordsize="21600,21600">
                  <v:path/>
                  <v:fill on="f" focussize="0,0"/>
                  <v:stroke on="f"/>
                  <v:imagedata r:id="rId26" o:title=""/>
                  <o:lock v:ext="edit" aspectratio="t"/>
                  <w10:wrap type="none"/>
                  <w10:anchorlock/>
                </v:shape>
                <o:OLEObject Type="Embed" ProgID="Visio.Drawing.11" ShapeID="_x0000_i1027" DrawAspect="Content" ObjectID="_1468075727" r:id="rId25">
                  <o:LockedField>false</o:LockedField>
                </o:OLEObject>
              </w:object>
            </w:r>
          </w:p>
          <w:p>
            <w:pPr>
              <w:pStyle w:val="19"/>
              <w:spacing w:line="240" w:lineRule="auto"/>
              <w:ind w:left="0" w:leftChars="0" w:firstLine="0" w:firstLineChars="0"/>
              <w:jc w:val="center"/>
              <w:rPr>
                <w:rFonts w:hint="default" w:ascii="Times New Roman" w:hAnsi="Times New Roman" w:eastAsia="黑体" w:cs="Times New Roman"/>
                <w:b w:val="0"/>
                <w:bCs w:val="0"/>
                <w:color w:val="auto"/>
                <w:highlight w:val="none"/>
                <w:u w:val="none"/>
                <w:lang w:val="en-US" w:eastAsia="zh-CN"/>
              </w:rPr>
            </w:pPr>
            <w:r>
              <w:rPr>
                <w:rFonts w:hint="default" w:ascii="Times New Roman" w:hAnsi="Times New Roman" w:eastAsia="黑体" w:cs="Times New Roman"/>
                <w:b w:val="0"/>
                <w:bCs w:val="0"/>
                <w:color w:val="auto"/>
                <w:sz w:val="24"/>
                <w:szCs w:val="24"/>
                <w:highlight w:val="none"/>
                <w:u w:val="none"/>
                <w:lang w:val="en-US" w:eastAsia="zh-CN"/>
              </w:rPr>
              <w:t>图</w:t>
            </w:r>
            <w:r>
              <w:rPr>
                <w:rFonts w:hint="eastAsia" w:ascii="Times New Roman" w:hAnsi="Times New Roman" w:eastAsia="黑体" w:cs="Times New Roman"/>
                <w:b w:val="0"/>
                <w:bCs w:val="0"/>
                <w:color w:val="auto"/>
                <w:sz w:val="24"/>
                <w:szCs w:val="24"/>
                <w:highlight w:val="none"/>
                <w:u w:val="none"/>
                <w:lang w:val="en-US" w:eastAsia="zh-CN"/>
              </w:rPr>
              <w:t>6</w:t>
            </w:r>
            <w:r>
              <w:rPr>
                <w:rFonts w:hint="default" w:ascii="Times New Roman" w:hAnsi="Times New Roman" w:eastAsia="黑体" w:cs="Times New Roman"/>
                <w:b w:val="0"/>
                <w:bCs w:val="0"/>
                <w:color w:val="auto"/>
                <w:sz w:val="24"/>
                <w:szCs w:val="24"/>
                <w:highlight w:val="none"/>
                <w:u w:val="none"/>
                <w:lang w:val="en-US" w:eastAsia="zh-CN"/>
              </w:rPr>
              <w:t xml:space="preserve"> </w:t>
            </w:r>
            <w:r>
              <w:rPr>
                <w:rFonts w:hint="eastAsia" w:ascii="Times New Roman" w:hAnsi="Times New Roman" w:eastAsia="黑体" w:cs="Times New Roman"/>
                <w:b w:val="0"/>
                <w:bCs w:val="0"/>
                <w:color w:val="auto"/>
                <w:sz w:val="24"/>
                <w:szCs w:val="24"/>
                <w:highlight w:val="none"/>
                <w:u w:val="none"/>
                <w:lang w:val="en-US" w:eastAsia="zh-CN"/>
              </w:rPr>
              <w:t xml:space="preserve">  </w:t>
            </w:r>
            <w:r>
              <w:rPr>
                <w:rFonts w:hint="default" w:ascii="Times New Roman" w:hAnsi="Times New Roman" w:eastAsia="黑体" w:cs="Times New Roman"/>
                <w:b w:val="0"/>
                <w:bCs w:val="0"/>
                <w:color w:val="auto"/>
                <w:sz w:val="24"/>
                <w:szCs w:val="24"/>
                <w:highlight w:val="none"/>
                <w:u w:val="none"/>
                <w:lang w:val="en-US" w:eastAsia="zh-CN"/>
              </w:rPr>
              <w:t>项目废水处理工艺流程示意图</w:t>
            </w:r>
          </w:p>
          <w:p>
            <w:pPr>
              <w:pStyle w:val="23"/>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根据《排污许可证申请与核发技术规范 医疗机构》（HJ1105-2020）附录A 表A.1医疗机构排污单位的污水污染防治可行技术参照表，具体见下表。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eastAsia"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 xml:space="preserve">   医疗机构排污单位污水治理可行技术参照表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560"/>
              <w:gridCol w:w="1170"/>
              <w:gridCol w:w="46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9"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污水类别</w:t>
                  </w:r>
                </w:p>
              </w:tc>
              <w:tc>
                <w:tcPr>
                  <w:tcW w:w="1560"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污染物种类</w:t>
                  </w:r>
                </w:p>
              </w:tc>
              <w:tc>
                <w:tcPr>
                  <w:tcW w:w="1170"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排放去向</w:t>
                  </w:r>
                </w:p>
              </w:tc>
              <w:tc>
                <w:tcPr>
                  <w:tcW w:w="4644"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可行技术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9" w:type="dxa"/>
                  <w:vMerge w:val="restart"/>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医疗污水</w:t>
                  </w:r>
                </w:p>
              </w:tc>
              <w:tc>
                <w:tcPr>
                  <w:tcW w:w="1560" w:type="dxa"/>
                  <w:vMerge w:val="restart"/>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粪大肠菌群数、肠道致病菌、肠道病毒、化学需氧量、氨氮、pH值、悬浮物、五日生化需氧量、动植物油、石油类、阴离子表面活性剂、挥发酚、色度、总氰化物、总余氯</w:t>
                  </w:r>
                </w:p>
              </w:tc>
              <w:tc>
                <w:tcPr>
                  <w:tcW w:w="117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rPr>
                  </w:pPr>
                  <w:r>
                    <w:rPr>
                      <w:rFonts w:hint="default" w:ascii="Times New Roman" w:hAnsi="Times New Roman" w:cs="Times New Roman"/>
                      <w:color w:val="auto"/>
                    </w:rPr>
                    <w:t>进入海域、江、河、湖库等水体</w:t>
                  </w:r>
                </w:p>
              </w:tc>
              <w:tc>
                <w:tcPr>
                  <w:tcW w:w="4644" w:type="dxa"/>
                  <w:noWrap w:val="0"/>
                  <w:vAlign w:val="center"/>
                </w:tcPr>
                <w:p>
                  <w:pPr>
                    <w:jc w:val="left"/>
                    <w:rPr>
                      <w:rFonts w:hint="default" w:ascii="Times New Roman" w:hAnsi="Times New Roman" w:cs="Times New Roman"/>
                      <w:color w:val="auto"/>
                    </w:rPr>
                  </w:pPr>
                  <w:r>
                    <w:rPr>
                      <w:rFonts w:hint="default" w:ascii="Times New Roman" w:hAnsi="Times New Roman" w:cs="Times New Roman"/>
                      <w:color w:val="auto"/>
                    </w:rPr>
                    <w:t>二级处理/深度处理+消毒工艺。</w:t>
                  </w:r>
                </w:p>
                <w:p>
                  <w:pPr>
                    <w:jc w:val="left"/>
                    <w:rPr>
                      <w:rFonts w:hint="default" w:ascii="Times New Roman" w:hAnsi="Times New Roman" w:cs="Times New Roman"/>
                      <w:color w:val="auto"/>
                    </w:rPr>
                  </w:pPr>
                  <w:r>
                    <w:rPr>
                      <w:rFonts w:hint="default" w:ascii="Times New Roman" w:hAnsi="Times New Roman" w:cs="Times New Roman"/>
                      <w:color w:val="auto"/>
                    </w:rPr>
                    <w:t>二级处理包括：活性污泥法；生物膜法。</w:t>
                  </w:r>
                </w:p>
                <w:p>
                  <w:pPr>
                    <w:jc w:val="left"/>
                    <w:rPr>
                      <w:rFonts w:hint="default" w:ascii="Times New Roman" w:hAnsi="Times New Roman" w:cs="Times New Roman"/>
                      <w:color w:val="auto"/>
                    </w:rPr>
                  </w:pPr>
                  <w:r>
                    <w:rPr>
                      <w:rFonts w:hint="default" w:ascii="Times New Roman" w:hAnsi="Times New Roman" w:cs="Times New Roman"/>
                      <w:color w:val="auto"/>
                    </w:rPr>
                    <w:t>深度处理包括：絮凝沉淀法；砂滤法；活性炭法；</w:t>
                  </w:r>
                </w:p>
                <w:p>
                  <w:pPr>
                    <w:jc w:val="left"/>
                    <w:rPr>
                      <w:rFonts w:hint="default" w:ascii="Times New Roman" w:hAnsi="Times New Roman" w:cs="Times New Roman"/>
                      <w:color w:val="auto"/>
                    </w:rPr>
                  </w:pPr>
                  <w:r>
                    <w:rPr>
                      <w:rFonts w:hint="default" w:ascii="Times New Roman" w:hAnsi="Times New Roman" w:cs="Times New Roman"/>
                      <w:color w:val="auto"/>
                    </w:rPr>
                    <w:t>臭氧氧化法；膜分离法；生物脱氮除磷法。</w:t>
                  </w:r>
                </w:p>
                <w:p>
                  <w:pPr>
                    <w:jc w:val="left"/>
                    <w:rPr>
                      <w:rFonts w:hint="default" w:ascii="Times New Roman" w:hAnsi="Times New Roman" w:cs="Times New Roman"/>
                      <w:color w:val="auto"/>
                    </w:rPr>
                  </w:pPr>
                  <w:r>
                    <w:rPr>
                      <w:rFonts w:hint="default" w:ascii="Times New Roman" w:hAnsi="Times New Roman" w:cs="Times New Roman"/>
                      <w:color w:val="auto"/>
                    </w:rPr>
                    <w:t>消毒工艺：加氯消毒，臭氧法消毒，次氯酸钠法、二氧化氯法消毒、紫外线消毒等。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9" w:type="dxa"/>
                  <w:vMerge w:val="continue"/>
                  <w:noWrap w:val="0"/>
                  <w:vAlign w:val="center"/>
                </w:tcPr>
                <w:p>
                  <w:pPr>
                    <w:jc w:val="center"/>
                    <w:rPr>
                      <w:rFonts w:hint="default" w:ascii="Times New Roman" w:hAnsi="Times New Roman" w:cs="Times New Roman"/>
                      <w:color w:val="auto"/>
                    </w:rPr>
                  </w:pPr>
                </w:p>
              </w:tc>
              <w:tc>
                <w:tcPr>
                  <w:tcW w:w="1560" w:type="dxa"/>
                  <w:vMerge w:val="continue"/>
                  <w:noWrap w:val="0"/>
                  <w:vAlign w:val="center"/>
                </w:tcPr>
                <w:p>
                  <w:pPr>
                    <w:jc w:val="center"/>
                    <w:rPr>
                      <w:rFonts w:hint="default" w:ascii="Times New Roman" w:hAnsi="Times New Roman" w:cs="Times New Roman"/>
                      <w:color w:val="auto"/>
                    </w:rPr>
                  </w:pPr>
                </w:p>
              </w:tc>
              <w:tc>
                <w:tcPr>
                  <w:tcW w:w="117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rPr>
                  </w:pPr>
                  <w:r>
                    <w:rPr>
                      <w:rFonts w:hint="default" w:ascii="Times New Roman" w:hAnsi="Times New Roman" w:cs="Times New Roman"/>
                      <w:color w:val="auto"/>
                    </w:rPr>
                    <w:t>进入城镇污水处理厂</w:t>
                  </w:r>
                </w:p>
              </w:tc>
              <w:tc>
                <w:tcPr>
                  <w:tcW w:w="4644" w:type="dxa"/>
                  <w:noWrap w:val="0"/>
                  <w:vAlign w:val="center"/>
                </w:tcPr>
                <w:p>
                  <w:pPr>
                    <w:jc w:val="left"/>
                    <w:rPr>
                      <w:rFonts w:hint="default" w:ascii="Times New Roman" w:hAnsi="Times New Roman" w:cs="Times New Roman"/>
                      <w:color w:val="auto"/>
                    </w:rPr>
                  </w:pPr>
                  <w:r>
                    <w:rPr>
                      <w:rFonts w:hint="default" w:ascii="Times New Roman" w:hAnsi="Times New Roman" w:cs="Times New Roman"/>
                      <w:color w:val="auto"/>
                    </w:rPr>
                    <w:t>一级处理/一级强化处理+消毒工艺。</w:t>
                  </w:r>
                </w:p>
                <w:p>
                  <w:pPr>
                    <w:jc w:val="left"/>
                    <w:rPr>
                      <w:rFonts w:hint="default" w:ascii="Times New Roman" w:hAnsi="Times New Roman" w:cs="Times New Roman"/>
                      <w:color w:val="auto"/>
                    </w:rPr>
                  </w:pPr>
                  <w:r>
                    <w:rPr>
                      <w:rFonts w:hint="default" w:ascii="Times New Roman" w:hAnsi="Times New Roman" w:cs="Times New Roman"/>
                      <w:color w:val="auto"/>
                    </w:rPr>
                    <w:t>一级处理包括：筛滤法；沉淀法；气浮法；预曝气法。</w:t>
                  </w:r>
                </w:p>
                <w:p>
                  <w:pPr>
                    <w:jc w:val="left"/>
                    <w:rPr>
                      <w:rFonts w:hint="default" w:ascii="Times New Roman" w:hAnsi="Times New Roman" w:cs="Times New Roman"/>
                      <w:color w:val="auto"/>
                    </w:rPr>
                  </w:pPr>
                  <w:r>
                    <w:rPr>
                      <w:rFonts w:hint="default" w:ascii="Times New Roman" w:hAnsi="Times New Roman" w:cs="Times New Roman"/>
                      <w:color w:val="auto"/>
                    </w:rPr>
                    <w:t>一级强化处理包括：化学混凝处理、机械过滤或不完全生物处理。</w:t>
                  </w:r>
                </w:p>
                <w:p>
                  <w:pPr>
                    <w:jc w:val="left"/>
                    <w:rPr>
                      <w:rFonts w:hint="default" w:ascii="Times New Roman" w:hAnsi="Times New Roman" w:cs="Times New Roman"/>
                      <w:color w:val="auto"/>
                    </w:rPr>
                  </w:pPr>
                  <w:r>
                    <w:rPr>
                      <w:rFonts w:hint="default" w:ascii="Times New Roman" w:hAnsi="Times New Roman" w:cs="Times New Roman"/>
                      <w:color w:val="auto"/>
                    </w:rPr>
                    <w:t>消毒工艺：加氯消毒，臭氧法消毒，次氯酸钠法、二氧化氯法消毒、紫外线消毒等。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9" w:type="dxa"/>
                  <w:vMerge w:val="restart"/>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生活污水</w:t>
                  </w:r>
                </w:p>
              </w:tc>
              <w:tc>
                <w:tcPr>
                  <w:tcW w:w="1560" w:type="dxa"/>
                  <w:vMerge w:val="restart"/>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pH值、化学需氧量、五日生化需氧量、悬浮物、氨氮、动植物油</w:t>
                  </w:r>
                </w:p>
              </w:tc>
              <w:tc>
                <w:tcPr>
                  <w:tcW w:w="117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rPr>
                  </w:pPr>
                  <w:r>
                    <w:rPr>
                      <w:rFonts w:hint="default" w:ascii="Times New Roman" w:hAnsi="Times New Roman" w:cs="Times New Roman"/>
                      <w:color w:val="auto"/>
                    </w:rPr>
                    <w:t>进入海域、江、河、湖库等水体</w:t>
                  </w:r>
                </w:p>
              </w:tc>
              <w:tc>
                <w:tcPr>
                  <w:tcW w:w="4644" w:type="dxa"/>
                  <w:noWrap w:val="0"/>
                  <w:vAlign w:val="center"/>
                </w:tcPr>
                <w:p>
                  <w:pPr>
                    <w:jc w:val="left"/>
                    <w:rPr>
                      <w:rFonts w:hint="default" w:ascii="Times New Roman" w:hAnsi="Times New Roman" w:cs="Times New Roman"/>
                      <w:color w:val="auto"/>
                    </w:rPr>
                  </w:pPr>
                  <w:r>
                    <w:rPr>
                      <w:rFonts w:hint="default" w:ascii="Times New Roman" w:hAnsi="Times New Roman" w:cs="Times New Roman"/>
                      <w:color w:val="auto"/>
                    </w:rPr>
                    <w:t>二级处理：生物滤池；活性污泥法；生物膜法。</w:t>
                  </w:r>
                </w:p>
                <w:p>
                  <w:pPr>
                    <w:jc w:val="left"/>
                    <w:rPr>
                      <w:rFonts w:hint="default" w:ascii="Times New Roman" w:hAnsi="Times New Roman" w:cs="Times New Roman"/>
                      <w:color w:val="auto"/>
                    </w:rPr>
                  </w:pPr>
                  <w:r>
                    <w:rPr>
                      <w:rFonts w:hint="default" w:ascii="Times New Roman" w:hAnsi="Times New Roman" w:cs="Times New Roman"/>
                      <w:color w:val="auto"/>
                    </w:rPr>
                    <w:t>深度处理：絮凝沉淀法；砂滤法；活性炭法；臭氧氧化法；膜分离法；离子交换法；电解处理；湿式氧化法；催化氧化法；蒸发浓缩法、生物脱氮、脱磷法。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9" w:type="dxa"/>
                  <w:vMerge w:val="continue"/>
                  <w:noWrap w:val="0"/>
                  <w:vAlign w:val="center"/>
                </w:tcPr>
                <w:p>
                  <w:pPr>
                    <w:jc w:val="center"/>
                    <w:rPr>
                      <w:rFonts w:hint="default" w:ascii="Times New Roman" w:hAnsi="Times New Roman" w:cs="Times New Roman"/>
                      <w:color w:val="auto"/>
                    </w:rPr>
                  </w:pPr>
                </w:p>
              </w:tc>
              <w:tc>
                <w:tcPr>
                  <w:tcW w:w="1560" w:type="dxa"/>
                  <w:vMerge w:val="continue"/>
                  <w:noWrap w:val="0"/>
                  <w:vAlign w:val="center"/>
                </w:tcPr>
                <w:p>
                  <w:pPr>
                    <w:jc w:val="center"/>
                    <w:rPr>
                      <w:rFonts w:hint="default" w:ascii="Times New Roman" w:hAnsi="Times New Roman" w:cs="Times New Roman"/>
                      <w:color w:val="auto"/>
                    </w:rPr>
                  </w:pPr>
                </w:p>
              </w:tc>
              <w:tc>
                <w:tcPr>
                  <w:tcW w:w="117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rPr>
                  </w:pPr>
                  <w:r>
                    <w:rPr>
                      <w:rFonts w:hint="default" w:ascii="Times New Roman" w:hAnsi="Times New Roman" w:cs="Times New Roman"/>
                      <w:color w:val="auto"/>
                    </w:rPr>
                    <w:t>排入城镇污水处理厂</w:t>
                  </w:r>
                </w:p>
              </w:tc>
              <w:tc>
                <w:tcPr>
                  <w:tcW w:w="4644"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w:t>
                  </w:r>
                </w:p>
              </w:tc>
            </w:tr>
          </w:tbl>
          <w:p>
            <w:pPr>
              <w:pStyle w:val="23"/>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由上表可知，</w:t>
            </w:r>
            <w:r>
              <w:rPr>
                <w:rFonts w:hint="eastAsia" w:ascii="Times New Roman" w:hAnsi="Times New Roman" w:cs="Times New Roman"/>
                <w:color w:val="auto"/>
                <w:sz w:val="24"/>
                <w:highlight w:val="none"/>
                <w:lang w:eastAsia="zh-CN"/>
              </w:rPr>
              <w:t>项目涉</w:t>
            </w:r>
            <w:r>
              <w:rPr>
                <w:rFonts w:hint="default" w:ascii="Times New Roman" w:hAnsi="Times New Roman" w:cs="Times New Roman"/>
                <w:color w:val="auto"/>
                <w:sz w:val="24"/>
                <w:highlight w:val="none"/>
                <w:lang w:eastAsia="zh-CN"/>
              </w:rPr>
              <w:t>医疗</w:t>
            </w:r>
            <w:r>
              <w:rPr>
                <w:rFonts w:hint="default" w:ascii="Times New Roman" w:hAnsi="Times New Roman" w:cs="Times New Roman"/>
                <w:color w:val="auto"/>
                <w:sz w:val="24"/>
                <w:highlight w:val="none"/>
              </w:rPr>
              <w:t>废水处理工艺</w:t>
            </w:r>
            <w:r>
              <w:rPr>
                <w:rFonts w:hint="default" w:ascii="Times New Roman" w:hAnsi="Times New Roman" w:cs="Times New Roman"/>
                <w:color w:val="auto"/>
                <w:sz w:val="24"/>
                <w:highlight w:val="none"/>
                <w:lang w:eastAsia="zh-CN"/>
              </w:rPr>
              <w:t>为</w:t>
            </w:r>
            <w:r>
              <w:rPr>
                <w:rFonts w:hint="eastAsia" w:ascii="宋体" w:hAnsi="宋体" w:eastAsia="宋体" w:cs="宋体"/>
                <w:color w:val="auto"/>
                <w:sz w:val="24"/>
                <w:highlight w:val="none"/>
              </w:rPr>
              <w:t>“</w:t>
            </w:r>
            <w:r>
              <w:rPr>
                <w:rFonts w:hint="eastAsia" w:ascii="宋体" w:hAnsi="宋体" w:cs="宋体"/>
                <w:color w:val="auto"/>
                <w:sz w:val="24"/>
                <w:highlight w:val="none"/>
                <w:lang w:eastAsia="zh-CN"/>
              </w:rPr>
              <w:t>生物接触氧化+次氯酸钠消毒</w:t>
            </w:r>
            <w:r>
              <w:rPr>
                <w:rFonts w:hint="eastAsia" w:ascii="宋体" w:hAnsi="宋体" w:eastAsia="宋体" w:cs="宋体"/>
                <w:color w:val="auto"/>
                <w:sz w:val="24"/>
                <w:highlight w:val="none"/>
              </w:rPr>
              <w:t>”</w:t>
            </w:r>
            <w:r>
              <w:rPr>
                <w:rFonts w:hint="default" w:ascii="Times New Roman" w:hAnsi="Times New Roman" w:cs="Times New Roman"/>
                <w:color w:val="auto"/>
                <w:sz w:val="24"/>
                <w:highlight w:val="none"/>
              </w:rPr>
              <w:t>处理工艺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与《排污许可证申请与核发技术规范 医疗机构》（HJ1105-2020）明确的可行技术一致，措施可行</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养老单元</w:t>
            </w:r>
            <w:r>
              <w:rPr>
                <w:rFonts w:hint="default" w:ascii="Times New Roman" w:hAnsi="Times New Roman" w:cs="Times New Roman"/>
                <w:color w:val="auto"/>
                <w:sz w:val="24"/>
                <w:highlight w:val="none"/>
                <w:lang w:eastAsia="zh-CN"/>
              </w:rPr>
              <w:t>废水经化粪池处理后直接排入</w:t>
            </w:r>
            <w:r>
              <w:rPr>
                <w:rFonts w:hint="eastAsia" w:ascii="Times New Roman" w:hAnsi="Times New Roman" w:cs="Times New Roman"/>
                <w:color w:val="auto"/>
                <w:sz w:val="24"/>
                <w:highlight w:val="none"/>
                <w:lang w:eastAsia="zh-CN"/>
              </w:rPr>
              <w:t>市政</w:t>
            </w:r>
            <w:r>
              <w:rPr>
                <w:rFonts w:hint="default" w:ascii="Times New Roman" w:hAnsi="Times New Roman" w:cs="Times New Roman"/>
                <w:color w:val="auto"/>
                <w:sz w:val="24"/>
                <w:highlight w:val="none"/>
                <w:lang w:eastAsia="zh-CN"/>
              </w:rPr>
              <w:t>污水管网，进入</w:t>
            </w:r>
            <w:r>
              <w:rPr>
                <w:rFonts w:hint="eastAsia" w:ascii="Times New Roman" w:hAnsi="Times New Roman" w:cs="Times New Roman"/>
                <w:color w:val="auto"/>
                <w:sz w:val="24"/>
                <w:highlight w:val="none"/>
                <w:lang w:eastAsia="zh-CN"/>
              </w:rPr>
              <w:t>渑池县第一污水处理厂</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eastAsia="zh-CN"/>
              </w:rPr>
              <w:t>满足</w:t>
            </w:r>
            <w:r>
              <w:rPr>
                <w:rFonts w:hint="default" w:ascii="Times New Roman" w:hAnsi="Times New Roman" w:cs="Times New Roman"/>
                <w:color w:val="auto"/>
                <w:sz w:val="24"/>
                <w:highlight w:val="none"/>
              </w:rPr>
              <w:t>《排污许可证申请与核发技术规范 医疗机构》（HJ1105-2020）</w:t>
            </w:r>
            <w:r>
              <w:rPr>
                <w:rFonts w:hint="eastAsia" w:ascii="Times New Roman" w:hAnsi="Times New Roman" w:cs="Times New Roman"/>
                <w:color w:val="auto"/>
                <w:sz w:val="24"/>
                <w:highlight w:val="none"/>
                <w:lang w:eastAsia="zh-CN"/>
              </w:rPr>
              <w:t>的要求</w:t>
            </w:r>
            <w:r>
              <w:rPr>
                <w:rFonts w:hint="default" w:ascii="Times New Roman" w:hAnsi="Times New Roman" w:cs="Times New Roman"/>
                <w:color w:val="auto"/>
                <w:sz w:val="24"/>
                <w:highlight w:val="none"/>
                <w:lang w:eastAsia="zh-CN"/>
              </w:rPr>
              <w:t>，措施可行</w:t>
            </w:r>
            <w:r>
              <w:rPr>
                <w:rFonts w:hint="default" w:ascii="Times New Roman" w:hAnsi="Times New Roman" w:cs="Times New Roman"/>
                <w:color w:val="auto"/>
                <w:sz w:val="24"/>
                <w:highlight w:val="none"/>
              </w:rPr>
              <w:t>。</w:t>
            </w:r>
          </w:p>
          <w:p>
            <w:pPr>
              <w:pStyle w:val="23"/>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项目废水产生量为</w:t>
            </w:r>
            <w:r>
              <w:rPr>
                <w:rFonts w:hint="eastAsia" w:ascii="Times New Roman" w:hAnsi="Times New Roman" w:cs="Times New Roman"/>
                <w:b w:val="0"/>
                <w:bCs w:val="0"/>
                <w:color w:val="auto"/>
                <w:kern w:val="0"/>
                <w:sz w:val="24"/>
                <w:szCs w:val="24"/>
                <w:highlight w:val="none"/>
                <w:u w:val="none"/>
                <w:lang w:val="en-US" w:eastAsia="zh-CN"/>
              </w:rPr>
              <w:t>13301.14</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/a，其中6348.62m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/a进入污水处理站进行处理，6952.52m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/a进入项目院内化粪池进行处理，废水产排情况见下表。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eastAsia" w:ascii="Times New Roman" w:hAnsi="Times New Roman" w:cs="Times New Roman"/>
                <w:b w:val="0"/>
                <w:bCs w:val="0"/>
                <w:color w:val="auto"/>
                <w:highlight w:val="none"/>
                <w:u w:val="none"/>
                <w:lang w:val="en-US" w:eastAsia="zh-CN"/>
              </w:rPr>
            </w:pPr>
            <w:r>
              <w:rPr>
                <w:rFonts w:hint="eastAsia" w:cs="Times New Roman"/>
                <w:b w:val="0"/>
                <w:bCs w:val="0"/>
                <w:color w:val="auto"/>
                <w:highlight w:val="none"/>
                <w:u w:val="none"/>
                <w:lang w:val="en-US" w:eastAsia="zh-CN"/>
              </w:rPr>
              <w:t xml:space="preserve">   医疗康复单元</w:t>
            </w:r>
            <w:r>
              <w:rPr>
                <w:rFonts w:hint="eastAsia" w:ascii="Times New Roman" w:hAnsi="Times New Roman" w:cs="Times New Roman"/>
                <w:b w:val="0"/>
                <w:bCs w:val="0"/>
                <w:color w:val="auto"/>
                <w:highlight w:val="none"/>
                <w:u w:val="none"/>
                <w:lang w:val="en-US" w:eastAsia="zh-CN"/>
              </w:rPr>
              <w:t>废水排放情</w:t>
            </w:r>
            <w:r>
              <w:rPr>
                <w:rFonts w:hint="eastAsia" w:ascii="Times New Roman" w:hAnsi="Times New Roman" w:cs="Times New Roman"/>
                <w:color w:val="auto"/>
                <w:highlight w:val="none"/>
                <w:lang w:val="en-US" w:eastAsia="zh-CN"/>
              </w:rPr>
              <w:t>况及处理效果一览表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85"/>
              <w:gridCol w:w="840"/>
              <w:gridCol w:w="885"/>
              <w:gridCol w:w="885"/>
              <w:gridCol w:w="975"/>
              <w:gridCol w:w="1200"/>
              <w:gridCol w:w="10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85" w:type="dxa"/>
                  <w:vMerge w:val="restart"/>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项目</w:t>
                  </w:r>
                </w:p>
              </w:tc>
              <w:tc>
                <w:tcPr>
                  <w:tcW w:w="5808" w:type="dxa"/>
                  <w:gridSpan w:val="6"/>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baseline"/>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综合</w:t>
                  </w:r>
                  <w:r>
                    <w:rPr>
                      <w:rFonts w:hint="default" w:ascii="Times New Roman" w:hAnsi="Times New Roman" w:eastAsia="宋体" w:cs="Times New Roman"/>
                      <w:b w:val="0"/>
                      <w:bCs w:val="0"/>
                      <w:color w:val="auto"/>
                      <w:sz w:val="21"/>
                      <w:szCs w:val="21"/>
                      <w:highlight w:val="none"/>
                      <w:u w:val="none"/>
                      <w:lang w:val="en-US" w:eastAsia="zh-CN"/>
                    </w:rPr>
                    <w:t>水质及处理效果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85"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color w:val="auto"/>
                      <w:sz w:val="21"/>
                      <w:szCs w:val="21"/>
                      <w:highlight w:val="none"/>
                      <w:lang w:val="en-US"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COD</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BOD</w:t>
                  </w:r>
                  <w:r>
                    <w:rPr>
                      <w:rFonts w:hint="default" w:ascii="Times New Roman" w:hAnsi="Times New Roman" w:eastAsia="宋体" w:cs="Times New Roman"/>
                      <w:b w:val="0"/>
                      <w:bCs w:val="0"/>
                      <w:color w:val="auto"/>
                      <w:sz w:val="21"/>
                      <w:szCs w:val="21"/>
                      <w:highlight w:val="none"/>
                      <w:u w:val="none"/>
                      <w:vertAlign w:val="subscript"/>
                      <w:lang w:val="en-US" w:eastAsia="zh-CN"/>
                    </w:rPr>
                    <w:t>5</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SS</w:t>
                  </w:r>
                </w:p>
              </w:tc>
              <w:tc>
                <w:tcPr>
                  <w:tcW w:w="97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NH</w:t>
                  </w:r>
                  <w:r>
                    <w:rPr>
                      <w:rFonts w:hint="default" w:ascii="Times New Roman" w:hAnsi="Times New Roman" w:eastAsia="宋体" w:cs="Times New Roman"/>
                      <w:b w:val="0"/>
                      <w:bCs w:val="0"/>
                      <w:color w:val="auto"/>
                      <w:sz w:val="21"/>
                      <w:szCs w:val="21"/>
                      <w:highlight w:val="none"/>
                      <w:u w:val="none"/>
                      <w:vertAlign w:val="subscript"/>
                      <w:lang w:val="en-US" w:eastAsia="zh-CN"/>
                    </w:rPr>
                    <w:t>3</w:t>
                  </w:r>
                  <w:r>
                    <w:rPr>
                      <w:rFonts w:hint="default" w:ascii="Times New Roman" w:hAnsi="Times New Roman" w:eastAsia="宋体" w:cs="Times New Roman"/>
                      <w:b w:val="0"/>
                      <w:bCs w:val="0"/>
                      <w:color w:val="auto"/>
                      <w:sz w:val="21"/>
                      <w:szCs w:val="21"/>
                      <w:highlight w:val="none"/>
                      <w:u w:val="none"/>
                      <w:lang w:val="en-US" w:eastAsia="zh-CN"/>
                    </w:rPr>
                    <w:t>-N</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粪大肠菌群</w:t>
                  </w:r>
                </w:p>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（个/L）</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阴离子表面活性剂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tblHeader/>
                <w:jc w:val="center"/>
              </w:trPr>
              <w:tc>
                <w:tcPr>
                  <w:tcW w:w="22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进水水质（mg/L）</w:t>
                  </w:r>
                </w:p>
              </w:tc>
              <w:tc>
                <w:tcPr>
                  <w:tcW w:w="84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400</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160</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300</w:t>
                  </w:r>
                </w:p>
              </w:tc>
              <w:tc>
                <w:tcPr>
                  <w:tcW w:w="97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50</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1.8×10</w:t>
                  </w:r>
                  <w:r>
                    <w:rPr>
                      <w:rFonts w:hint="default" w:ascii="Times New Roman" w:hAnsi="Times New Roman" w:cs="Times New Roman"/>
                      <w:b w:val="0"/>
                      <w:bCs w:val="0"/>
                      <w:color w:val="auto"/>
                      <w:sz w:val="21"/>
                      <w:szCs w:val="21"/>
                      <w:highlight w:val="none"/>
                      <w:u w:val="none"/>
                      <w:vertAlign w:val="superscript"/>
                      <w:lang w:val="en-US" w:eastAsia="zh-CN"/>
                    </w:rPr>
                    <w:t>8</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污染物产生量（t/a）</w:t>
                  </w:r>
                </w:p>
              </w:tc>
              <w:tc>
                <w:tcPr>
                  <w:tcW w:w="84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2.5394</w:t>
                  </w:r>
                </w:p>
              </w:tc>
              <w:tc>
                <w:tcPr>
                  <w:tcW w:w="88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1.015</w:t>
                  </w:r>
                  <w:r>
                    <w:rPr>
                      <w:rFonts w:hint="eastAsia" w:ascii="Times New Roman" w:hAnsi="Times New Roman" w:cs="Times New Roman"/>
                      <w:i w:val="0"/>
                      <w:iCs w:val="0"/>
                      <w:color w:val="000000"/>
                      <w:kern w:val="0"/>
                      <w:sz w:val="21"/>
                      <w:szCs w:val="21"/>
                      <w:u w:val="none"/>
                      <w:lang w:val="en-US" w:eastAsia="zh-CN" w:bidi="ar"/>
                    </w:rPr>
                    <w:t>8</w:t>
                  </w:r>
                </w:p>
              </w:tc>
              <w:tc>
                <w:tcPr>
                  <w:tcW w:w="88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1.904</w:t>
                  </w:r>
                  <w:r>
                    <w:rPr>
                      <w:rFonts w:hint="eastAsia" w:ascii="Times New Roman" w:hAnsi="Times New Roman" w:cs="Times New Roman"/>
                      <w:i w:val="0"/>
                      <w:iCs w:val="0"/>
                      <w:color w:val="000000"/>
                      <w:kern w:val="0"/>
                      <w:sz w:val="21"/>
                      <w:szCs w:val="21"/>
                      <w:u w:val="none"/>
                      <w:lang w:val="en-US" w:eastAsia="zh-CN" w:bidi="ar"/>
                    </w:rPr>
                    <w:t>6</w:t>
                  </w:r>
                </w:p>
              </w:tc>
              <w:tc>
                <w:tcPr>
                  <w:tcW w:w="97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0.3174</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10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0.063</w:t>
                  </w:r>
                  <w:r>
                    <w:rPr>
                      <w:rFonts w:hint="eastAsia" w:ascii="Times New Roman" w:hAnsi="Times New Roman" w:cs="Times New Roman"/>
                      <w:i w:val="0"/>
                      <w:iCs w:val="0"/>
                      <w:color w:val="000000"/>
                      <w:kern w:val="0"/>
                      <w:sz w:val="21"/>
                      <w:szCs w:val="21"/>
                      <w:u w:val="none"/>
                      <w:lang w:val="en-US" w:eastAsia="zh-CN"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去除率（%）</w:t>
                  </w:r>
                </w:p>
              </w:tc>
              <w:tc>
                <w:tcPr>
                  <w:tcW w:w="84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85</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90</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90</w:t>
                  </w:r>
                </w:p>
              </w:tc>
              <w:tc>
                <w:tcPr>
                  <w:tcW w:w="97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70</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100</w:t>
                  </w:r>
                </w:p>
              </w:tc>
              <w:tc>
                <w:tcPr>
                  <w:tcW w:w="102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rPr>
                    <w:t>出水水质（mg/L）</w:t>
                  </w:r>
                </w:p>
              </w:tc>
              <w:tc>
                <w:tcPr>
                  <w:tcW w:w="84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60</w:t>
                  </w:r>
                </w:p>
              </w:tc>
              <w:tc>
                <w:tcPr>
                  <w:tcW w:w="88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16</w:t>
                  </w:r>
                </w:p>
              </w:tc>
              <w:tc>
                <w:tcPr>
                  <w:tcW w:w="88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30</w:t>
                  </w:r>
                </w:p>
              </w:tc>
              <w:tc>
                <w:tcPr>
                  <w:tcW w:w="97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15</w:t>
                  </w:r>
                </w:p>
              </w:tc>
              <w:tc>
                <w:tcPr>
                  <w:tcW w:w="120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0</w:t>
                  </w:r>
                </w:p>
              </w:tc>
              <w:tc>
                <w:tcPr>
                  <w:tcW w:w="1023"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val="0"/>
                      <w:bCs w:val="0"/>
                      <w:color w:val="auto"/>
                      <w:sz w:val="21"/>
                      <w:szCs w:val="21"/>
                      <w:highlight w:val="none"/>
                      <w:u w:val="none"/>
                      <w:lang w:val="en-US" w:eastAsia="zh-CN"/>
                    </w:rPr>
                    <w:t>污染物排放量（t/a）</w:t>
                  </w:r>
                </w:p>
              </w:tc>
              <w:tc>
                <w:tcPr>
                  <w:tcW w:w="84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0.3809</w:t>
                  </w:r>
                </w:p>
              </w:tc>
              <w:tc>
                <w:tcPr>
                  <w:tcW w:w="88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0.101</w:t>
                  </w:r>
                  <w:r>
                    <w:rPr>
                      <w:rFonts w:hint="eastAsia" w:ascii="Times New Roman" w:hAnsi="Times New Roman" w:cs="Times New Roman"/>
                      <w:i w:val="0"/>
                      <w:iCs w:val="0"/>
                      <w:color w:val="000000"/>
                      <w:kern w:val="0"/>
                      <w:sz w:val="21"/>
                      <w:szCs w:val="21"/>
                      <w:u w:val="none"/>
                      <w:lang w:val="en-US" w:eastAsia="zh-CN" w:bidi="ar"/>
                    </w:rPr>
                    <w:t>6</w:t>
                  </w:r>
                </w:p>
              </w:tc>
              <w:tc>
                <w:tcPr>
                  <w:tcW w:w="88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0.190</w:t>
                  </w:r>
                  <w:r>
                    <w:rPr>
                      <w:rFonts w:hint="eastAsia" w:ascii="Times New Roman" w:hAnsi="Times New Roman" w:cs="Times New Roman"/>
                      <w:i w:val="0"/>
                      <w:iCs w:val="0"/>
                      <w:color w:val="000000"/>
                      <w:kern w:val="0"/>
                      <w:sz w:val="21"/>
                      <w:szCs w:val="21"/>
                      <w:u w:val="none"/>
                      <w:lang w:val="en-US" w:eastAsia="zh-CN" w:bidi="ar"/>
                    </w:rPr>
                    <w:t>5</w:t>
                  </w:r>
                </w:p>
              </w:tc>
              <w:tc>
                <w:tcPr>
                  <w:tcW w:w="97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0.0952</w:t>
                  </w:r>
                </w:p>
              </w:tc>
              <w:tc>
                <w:tcPr>
                  <w:tcW w:w="120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0</w:t>
                  </w:r>
                </w:p>
              </w:tc>
              <w:tc>
                <w:tcPr>
                  <w:tcW w:w="10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0.012</w:t>
                  </w:r>
                  <w:r>
                    <w:rPr>
                      <w:rFonts w:hint="eastAsia" w:ascii="Times New Roman" w:hAnsi="Times New Roman" w:cs="Times New Roman"/>
                      <w:i w:val="0"/>
                      <w:iCs w:val="0"/>
                      <w:color w:val="000000"/>
                      <w:kern w:val="0"/>
                      <w:sz w:val="21"/>
                      <w:szCs w:val="21"/>
                      <w:u w:val="none"/>
                      <w:lang w:val="en-US" w:eastAsia="zh-CN" w:bidi="ar"/>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《医疗机构水污染物排放标准》（GB18466-2005）表2标准</w:t>
                  </w:r>
                </w:p>
              </w:tc>
              <w:tc>
                <w:tcPr>
                  <w:tcW w:w="84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250</w:t>
                  </w:r>
                </w:p>
              </w:tc>
              <w:tc>
                <w:tcPr>
                  <w:tcW w:w="88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100</w:t>
                  </w:r>
                </w:p>
              </w:tc>
              <w:tc>
                <w:tcPr>
                  <w:tcW w:w="88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60</w:t>
                  </w:r>
                </w:p>
              </w:tc>
              <w:tc>
                <w:tcPr>
                  <w:tcW w:w="97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120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5000</w:t>
                  </w:r>
                </w:p>
              </w:tc>
              <w:tc>
                <w:tcPr>
                  <w:tcW w:w="1023"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285"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渑池县第一污水处理厂</w:t>
                  </w:r>
                  <w:r>
                    <w:rPr>
                      <w:rFonts w:hint="default" w:ascii="Times New Roman" w:hAnsi="Times New Roman" w:eastAsia="宋体" w:cs="Times New Roman"/>
                      <w:b w:val="0"/>
                      <w:bCs w:val="0"/>
                      <w:color w:val="auto"/>
                      <w:sz w:val="21"/>
                      <w:szCs w:val="21"/>
                      <w:highlight w:val="none"/>
                      <w:u w:val="none"/>
                      <w:lang w:val="en-US" w:eastAsia="zh-CN"/>
                    </w:rPr>
                    <w:t>进水水质指标</w:t>
                  </w:r>
                </w:p>
              </w:tc>
              <w:tc>
                <w:tcPr>
                  <w:tcW w:w="84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320</w:t>
                  </w:r>
                </w:p>
              </w:tc>
              <w:tc>
                <w:tcPr>
                  <w:tcW w:w="88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160</w:t>
                  </w:r>
                </w:p>
              </w:tc>
              <w:tc>
                <w:tcPr>
                  <w:tcW w:w="88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300</w:t>
                  </w:r>
                </w:p>
              </w:tc>
              <w:tc>
                <w:tcPr>
                  <w:tcW w:w="97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30</w:t>
                  </w:r>
                </w:p>
              </w:tc>
              <w:tc>
                <w:tcPr>
                  <w:tcW w:w="120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1023"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r>
          </w:tbl>
          <w:p>
            <w:pPr>
              <w:pStyle w:val="107"/>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由上表可知，项目</w:t>
            </w:r>
            <w:r>
              <w:rPr>
                <w:rFonts w:hint="eastAsia" w:eastAsia="宋体" w:cs="Times New Roman"/>
                <w:color w:val="auto"/>
                <w:sz w:val="24"/>
                <w:szCs w:val="24"/>
                <w:highlight w:val="none"/>
                <w:lang w:val="en-US" w:eastAsia="zh-CN"/>
              </w:rPr>
              <w:t>医疗康复</w:t>
            </w:r>
            <w:r>
              <w:rPr>
                <w:rFonts w:hint="default" w:ascii="Times New Roman" w:hAnsi="Times New Roman" w:eastAsia="宋体" w:cs="Times New Roman"/>
                <w:color w:val="auto"/>
                <w:sz w:val="24"/>
                <w:szCs w:val="24"/>
                <w:highlight w:val="none"/>
                <w:lang w:val="en-US" w:eastAsia="zh-CN"/>
              </w:rPr>
              <w:t>单元废水</w:t>
            </w:r>
            <w:r>
              <w:rPr>
                <w:rFonts w:hint="eastAsia" w:eastAsia="宋体" w:cs="Times New Roman"/>
                <w:color w:val="auto"/>
                <w:sz w:val="24"/>
                <w:szCs w:val="24"/>
                <w:highlight w:val="none"/>
                <w:lang w:val="en-US" w:eastAsia="zh-CN"/>
              </w:rPr>
              <w:t>经</w:t>
            </w:r>
            <w:r>
              <w:rPr>
                <w:rFonts w:hint="eastAsia" w:ascii="Times New Roman" w:hAnsi="Times New Roman" w:eastAsia="宋体" w:cs="Times New Roman"/>
                <w:color w:val="auto"/>
                <w:sz w:val="24"/>
                <w:szCs w:val="24"/>
                <w:highlight w:val="none"/>
                <w:lang w:val="en-US" w:eastAsia="zh-CN"/>
              </w:rPr>
              <w:t>污水处理站处理后</w:t>
            </w:r>
            <w:r>
              <w:rPr>
                <w:rFonts w:hint="default" w:ascii="Times New Roman" w:hAnsi="Times New Roman" w:eastAsia="宋体" w:cs="Times New Roman"/>
                <w:color w:val="auto"/>
                <w:sz w:val="24"/>
                <w:szCs w:val="24"/>
                <w:highlight w:val="none"/>
                <w:lang w:val="en-US" w:eastAsia="zh-CN"/>
              </w:rPr>
              <w:t>，废水水质满足《医疗机构水污染物排放标准》（GB18466-2005）表2标准要求，同时满足</w:t>
            </w:r>
            <w:r>
              <w:rPr>
                <w:rFonts w:hint="eastAsia" w:eastAsia="宋体" w:cs="Times New Roman"/>
                <w:color w:val="auto"/>
                <w:sz w:val="24"/>
                <w:szCs w:val="24"/>
                <w:highlight w:val="none"/>
                <w:lang w:val="en-US" w:eastAsia="zh-CN"/>
              </w:rPr>
              <w:t>渑池县第一污水处理厂</w:t>
            </w:r>
            <w:r>
              <w:rPr>
                <w:rFonts w:hint="default" w:ascii="Times New Roman" w:hAnsi="Times New Roman" w:eastAsia="宋体" w:cs="Times New Roman"/>
                <w:color w:val="auto"/>
                <w:sz w:val="24"/>
                <w:szCs w:val="24"/>
                <w:highlight w:val="none"/>
                <w:lang w:val="en-US" w:eastAsia="zh-CN"/>
              </w:rPr>
              <w:t>进水指标要求。</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eastAsia" w:ascii="Times New Roman" w:hAnsi="Times New Roman" w:cs="Times New Roman"/>
                <w:b w:val="0"/>
                <w:bCs w:val="0"/>
                <w:color w:val="auto"/>
                <w:highlight w:val="none"/>
                <w:u w:val="none"/>
                <w:lang w:val="en-US" w:eastAsia="zh-CN"/>
              </w:rPr>
            </w:pPr>
            <w:r>
              <w:rPr>
                <w:rFonts w:hint="eastAsia" w:cs="Times New Roman"/>
                <w:b w:val="0"/>
                <w:bCs w:val="0"/>
                <w:color w:val="auto"/>
                <w:highlight w:val="none"/>
                <w:u w:val="none"/>
                <w:lang w:val="en-US" w:eastAsia="zh-CN"/>
              </w:rPr>
              <w:t xml:space="preserve">   养老单元</w:t>
            </w:r>
            <w:r>
              <w:rPr>
                <w:rFonts w:hint="eastAsia" w:ascii="Times New Roman" w:hAnsi="Times New Roman" w:cs="Times New Roman"/>
                <w:b w:val="0"/>
                <w:bCs w:val="0"/>
                <w:color w:val="auto"/>
                <w:highlight w:val="none"/>
                <w:u w:val="none"/>
                <w:lang w:val="en-US" w:eastAsia="zh-CN"/>
              </w:rPr>
              <w:t>废水排放情</w:t>
            </w:r>
            <w:r>
              <w:rPr>
                <w:rFonts w:hint="eastAsia" w:ascii="Times New Roman" w:hAnsi="Times New Roman" w:cs="Times New Roman"/>
                <w:color w:val="auto"/>
                <w:highlight w:val="none"/>
                <w:lang w:val="en-US" w:eastAsia="zh-CN"/>
              </w:rPr>
              <w:t>况及处理效果一览表</w:t>
            </w:r>
          </w:p>
          <w:tbl>
            <w:tblPr>
              <w:tblStyle w:val="37"/>
              <w:tblW w:w="496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38"/>
              <w:gridCol w:w="1245"/>
              <w:gridCol w:w="990"/>
              <w:gridCol w:w="1080"/>
              <w:gridCol w:w="1155"/>
              <w:gridCol w:w="1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项目</w:t>
                  </w:r>
                </w:p>
              </w:tc>
              <w:tc>
                <w:tcPr>
                  <w:tcW w:w="5601" w:type="dxa"/>
                  <w:gridSpan w:val="5"/>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textAlignment w:val="baseline"/>
                    <w:rPr>
                      <w:rFonts w:hint="default" w:ascii="Times New Roman" w:hAnsi="Times New Roman" w:eastAsia="宋体" w:cs="Times New Roman"/>
                      <w:b w:val="0"/>
                      <w:bCs w:val="0"/>
                      <w:color w:val="auto"/>
                      <w:sz w:val="21"/>
                      <w:szCs w:val="21"/>
                      <w:highlight w:val="none"/>
                      <w:u w:val="none"/>
                    </w:rPr>
                  </w:pPr>
                  <w:r>
                    <w:rPr>
                      <w:rFonts w:hint="eastAsia" w:ascii="Times New Roman" w:hAnsi="Times New Roman" w:cs="Times New Roman"/>
                      <w:b w:val="0"/>
                      <w:bCs w:val="0"/>
                      <w:color w:val="auto"/>
                      <w:sz w:val="21"/>
                      <w:szCs w:val="21"/>
                      <w:highlight w:val="none"/>
                      <w:u w:val="none"/>
                      <w:lang w:val="en-US" w:eastAsia="zh-CN"/>
                    </w:rPr>
                    <w:t>综合</w:t>
                  </w:r>
                  <w:r>
                    <w:rPr>
                      <w:rFonts w:hint="default" w:ascii="Times New Roman" w:hAnsi="Times New Roman" w:eastAsia="宋体" w:cs="Times New Roman"/>
                      <w:b w:val="0"/>
                      <w:bCs w:val="0"/>
                      <w:color w:val="auto"/>
                      <w:sz w:val="21"/>
                      <w:szCs w:val="21"/>
                      <w:highlight w:val="none"/>
                      <w:u w:val="none"/>
                      <w:lang w:val="en-US" w:eastAsia="zh-CN"/>
                    </w:rPr>
                    <w:t>水质及处理效果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color w:val="auto"/>
                      <w:sz w:val="21"/>
                      <w:szCs w:val="21"/>
                      <w:highlight w:val="none"/>
                      <w:lang w:val="en-US" w:eastAsia="zh-CN"/>
                    </w:rPr>
                  </w:pPr>
                </w:p>
              </w:tc>
              <w:tc>
                <w:tcPr>
                  <w:tcW w:w="124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COD</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BOD</w:t>
                  </w:r>
                  <w:r>
                    <w:rPr>
                      <w:rFonts w:hint="default" w:ascii="Times New Roman" w:hAnsi="Times New Roman" w:eastAsia="宋体" w:cs="Times New Roman"/>
                      <w:b w:val="0"/>
                      <w:bCs w:val="0"/>
                      <w:color w:val="auto"/>
                      <w:sz w:val="21"/>
                      <w:szCs w:val="21"/>
                      <w:highlight w:val="none"/>
                      <w:u w:val="none"/>
                      <w:vertAlign w:val="subscript"/>
                      <w:lang w:val="en-US" w:eastAsia="zh-CN"/>
                    </w:rPr>
                    <w:t>5</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SS</w:t>
                  </w:r>
                </w:p>
              </w:tc>
              <w:tc>
                <w:tcPr>
                  <w:tcW w:w="115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NH</w:t>
                  </w:r>
                  <w:r>
                    <w:rPr>
                      <w:rFonts w:hint="default" w:ascii="Times New Roman" w:hAnsi="Times New Roman" w:eastAsia="宋体" w:cs="Times New Roman"/>
                      <w:b w:val="0"/>
                      <w:bCs w:val="0"/>
                      <w:color w:val="auto"/>
                      <w:sz w:val="21"/>
                      <w:szCs w:val="21"/>
                      <w:highlight w:val="none"/>
                      <w:u w:val="none"/>
                      <w:vertAlign w:val="subscript"/>
                      <w:lang w:val="en-US" w:eastAsia="zh-CN"/>
                    </w:rPr>
                    <w:t>3</w:t>
                  </w:r>
                  <w:r>
                    <w:rPr>
                      <w:rFonts w:hint="default" w:ascii="Times New Roman" w:hAnsi="Times New Roman" w:eastAsia="宋体" w:cs="Times New Roman"/>
                      <w:b w:val="0"/>
                      <w:bCs w:val="0"/>
                      <w:color w:val="auto"/>
                      <w:sz w:val="21"/>
                      <w:szCs w:val="21"/>
                      <w:highlight w:val="none"/>
                      <w:u w:val="none"/>
                      <w:lang w:val="en-US" w:eastAsia="zh-CN"/>
                    </w:rPr>
                    <w:t>-N</w:t>
                  </w:r>
                </w:p>
              </w:tc>
              <w:tc>
                <w:tcPr>
                  <w:tcW w:w="1131"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动植物油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进水水质（mg/L）</w:t>
                  </w:r>
                </w:p>
              </w:tc>
              <w:tc>
                <w:tcPr>
                  <w:tcW w:w="124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250</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160</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200</w:t>
                  </w:r>
                </w:p>
              </w:tc>
              <w:tc>
                <w:tcPr>
                  <w:tcW w:w="115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20</w:t>
                  </w:r>
                </w:p>
              </w:tc>
              <w:tc>
                <w:tcPr>
                  <w:tcW w:w="1131"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污染物产生量（t/a）</w:t>
                  </w:r>
                </w:p>
              </w:tc>
              <w:tc>
                <w:tcPr>
                  <w:tcW w:w="124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1.7381</w:t>
                  </w:r>
                </w:p>
              </w:tc>
              <w:tc>
                <w:tcPr>
                  <w:tcW w:w="99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1.1124</w:t>
                  </w:r>
                </w:p>
              </w:tc>
              <w:tc>
                <w:tcPr>
                  <w:tcW w:w="108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1.3905</w:t>
                  </w:r>
                </w:p>
              </w:tc>
              <w:tc>
                <w:tcPr>
                  <w:tcW w:w="115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0.139</w:t>
                  </w:r>
                  <w:r>
                    <w:rPr>
                      <w:rFonts w:hint="eastAsia" w:ascii="Times New Roman" w:hAnsi="Times New Roman" w:cs="Times New Roman"/>
                      <w:i w:val="0"/>
                      <w:iCs w:val="0"/>
                      <w:color w:val="000000"/>
                      <w:kern w:val="0"/>
                      <w:sz w:val="21"/>
                      <w:szCs w:val="21"/>
                      <w:u w:val="none"/>
                      <w:lang w:val="en-US" w:eastAsia="zh-CN" w:bidi="ar"/>
                    </w:rPr>
                    <w:t>1</w:t>
                  </w:r>
                </w:p>
              </w:tc>
              <w:tc>
                <w:tcPr>
                  <w:tcW w:w="1131"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0.139</w:t>
                  </w:r>
                  <w:r>
                    <w:rPr>
                      <w:rFonts w:hint="eastAsia" w:ascii="Times New Roman" w:hAnsi="Times New Roman" w:cs="Times New Roman"/>
                      <w:i w:val="0"/>
                      <w:iCs w:val="0"/>
                      <w:color w:val="000000"/>
                      <w:kern w:val="0"/>
                      <w:sz w:val="21"/>
                      <w:szCs w:val="21"/>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去除率（%）</w:t>
                  </w:r>
                </w:p>
              </w:tc>
              <w:tc>
                <w:tcPr>
                  <w:tcW w:w="124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20</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20</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30</w:t>
                  </w:r>
                </w:p>
              </w:tc>
              <w:tc>
                <w:tcPr>
                  <w:tcW w:w="1155"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3</w:t>
                  </w:r>
                </w:p>
              </w:tc>
              <w:tc>
                <w:tcPr>
                  <w:tcW w:w="1131"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color w:val="auto"/>
                      <w:sz w:val="21"/>
                      <w:szCs w:val="21"/>
                      <w:highlight w:val="none"/>
                      <w:lang w:val="en-US" w:eastAsia="zh-CN"/>
                    </w:rPr>
                    <w:t>出水水质（mg/L）</w:t>
                  </w:r>
                </w:p>
              </w:tc>
              <w:tc>
                <w:tcPr>
                  <w:tcW w:w="124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200</w:t>
                  </w:r>
                </w:p>
              </w:tc>
              <w:tc>
                <w:tcPr>
                  <w:tcW w:w="99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128</w:t>
                  </w:r>
                </w:p>
              </w:tc>
              <w:tc>
                <w:tcPr>
                  <w:tcW w:w="108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140</w:t>
                  </w:r>
                </w:p>
              </w:tc>
              <w:tc>
                <w:tcPr>
                  <w:tcW w:w="115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19.4</w:t>
                  </w:r>
                </w:p>
              </w:tc>
              <w:tc>
                <w:tcPr>
                  <w:tcW w:w="1131"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val="0"/>
                      <w:bCs w:val="0"/>
                      <w:color w:val="auto"/>
                      <w:sz w:val="21"/>
                      <w:szCs w:val="21"/>
                      <w:highlight w:val="none"/>
                      <w:u w:val="none"/>
                      <w:lang w:val="en-US" w:eastAsia="zh-CN"/>
                    </w:rPr>
                    <w:t>污染物排放量（t/a）</w:t>
                  </w:r>
                </w:p>
              </w:tc>
              <w:tc>
                <w:tcPr>
                  <w:tcW w:w="124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1.3905</w:t>
                  </w:r>
                </w:p>
              </w:tc>
              <w:tc>
                <w:tcPr>
                  <w:tcW w:w="99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0.8899</w:t>
                  </w:r>
                </w:p>
              </w:tc>
              <w:tc>
                <w:tcPr>
                  <w:tcW w:w="1080"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0.973</w:t>
                  </w:r>
                  <w:r>
                    <w:rPr>
                      <w:rFonts w:hint="eastAsia" w:ascii="Times New Roman" w:hAnsi="Times New Roman" w:cs="Times New Roman"/>
                      <w:i w:val="0"/>
                      <w:iCs w:val="0"/>
                      <w:color w:val="000000"/>
                      <w:kern w:val="0"/>
                      <w:sz w:val="21"/>
                      <w:szCs w:val="21"/>
                      <w:u w:val="none"/>
                      <w:lang w:val="en-US" w:eastAsia="zh-CN" w:bidi="ar"/>
                    </w:rPr>
                    <w:t>4</w:t>
                  </w:r>
                </w:p>
              </w:tc>
              <w:tc>
                <w:tcPr>
                  <w:tcW w:w="1155"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0.134</w:t>
                  </w:r>
                  <w:r>
                    <w:rPr>
                      <w:rFonts w:hint="eastAsia" w:ascii="Times New Roman" w:hAnsi="Times New Roman" w:cs="Times New Roman"/>
                      <w:i w:val="0"/>
                      <w:iCs w:val="0"/>
                      <w:color w:val="000000"/>
                      <w:kern w:val="0"/>
                      <w:sz w:val="21"/>
                      <w:szCs w:val="21"/>
                      <w:u w:val="none"/>
                      <w:lang w:val="en-US" w:eastAsia="zh-CN" w:bidi="ar"/>
                    </w:rPr>
                    <w:t>9</w:t>
                  </w:r>
                </w:p>
              </w:tc>
              <w:tc>
                <w:tcPr>
                  <w:tcW w:w="1131"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《污水综合排放标准》（GB8978-1996）三级标准</w:t>
                  </w:r>
                </w:p>
              </w:tc>
              <w:tc>
                <w:tcPr>
                  <w:tcW w:w="124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500</w:t>
                  </w:r>
                </w:p>
              </w:tc>
              <w:tc>
                <w:tcPr>
                  <w:tcW w:w="99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500</w:t>
                  </w:r>
                </w:p>
              </w:tc>
              <w:tc>
                <w:tcPr>
                  <w:tcW w:w="108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400</w:t>
                  </w:r>
                </w:p>
              </w:tc>
              <w:tc>
                <w:tcPr>
                  <w:tcW w:w="115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1131"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8"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渑池县第一污水处理厂</w:t>
                  </w:r>
                  <w:r>
                    <w:rPr>
                      <w:rFonts w:hint="default" w:ascii="Times New Roman" w:hAnsi="Times New Roman" w:eastAsia="宋体" w:cs="Times New Roman"/>
                      <w:b w:val="0"/>
                      <w:bCs w:val="0"/>
                      <w:color w:val="auto"/>
                      <w:sz w:val="21"/>
                      <w:szCs w:val="21"/>
                      <w:highlight w:val="none"/>
                      <w:u w:val="none"/>
                      <w:lang w:val="en-US" w:eastAsia="zh-CN"/>
                    </w:rPr>
                    <w:t>进水水质指标</w:t>
                  </w:r>
                  <w:r>
                    <w:rPr>
                      <w:rFonts w:hint="default" w:ascii="Times New Roman" w:hAnsi="Times New Roman" w:eastAsia="宋体" w:cs="Times New Roman"/>
                      <w:color w:val="auto"/>
                      <w:sz w:val="21"/>
                      <w:szCs w:val="21"/>
                      <w:highlight w:val="none"/>
                      <w:lang w:val="en-US" w:eastAsia="zh-CN"/>
                    </w:rPr>
                    <w:t>（mg/L）</w:t>
                  </w:r>
                </w:p>
              </w:tc>
              <w:tc>
                <w:tcPr>
                  <w:tcW w:w="124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320</w:t>
                  </w:r>
                </w:p>
              </w:tc>
              <w:tc>
                <w:tcPr>
                  <w:tcW w:w="99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160</w:t>
                  </w:r>
                </w:p>
              </w:tc>
              <w:tc>
                <w:tcPr>
                  <w:tcW w:w="1080"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300</w:t>
                  </w:r>
                </w:p>
              </w:tc>
              <w:tc>
                <w:tcPr>
                  <w:tcW w:w="1155"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30</w:t>
                  </w:r>
                </w:p>
              </w:tc>
              <w:tc>
                <w:tcPr>
                  <w:tcW w:w="1131" w:type="dxa"/>
                  <w:noWrap w:val="0"/>
                  <w:vAlign w:val="center"/>
                </w:tcPr>
                <w:p>
                  <w:pPr>
                    <w:pStyle w:val="8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r>
          </w:tbl>
          <w:p>
            <w:pPr>
              <w:pStyle w:val="23"/>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由上表可知，项目养老单元废水经化粪池处理后，废水水质</w:t>
            </w:r>
            <w:r>
              <w:rPr>
                <w:rFonts w:hint="default" w:ascii="Times New Roman" w:hAnsi="Times New Roman" w:cs="Times New Roman"/>
                <w:color w:val="auto"/>
                <w:sz w:val="24"/>
                <w:szCs w:val="24"/>
                <w:highlight w:val="none"/>
                <w:lang w:val="en-US" w:eastAsia="zh-CN"/>
              </w:rPr>
              <w:t>满足《污水综合排放标准》（GB8978-1996）表4三级标准要求，同时满足</w:t>
            </w:r>
            <w:r>
              <w:rPr>
                <w:rFonts w:hint="eastAsia" w:ascii="Times New Roman" w:hAnsi="Times New Roman" w:cs="Times New Roman"/>
                <w:color w:val="auto"/>
                <w:sz w:val="24"/>
                <w:szCs w:val="24"/>
                <w:highlight w:val="none"/>
                <w:lang w:val="en-US" w:eastAsia="zh-CN"/>
              </w:rPr>
              <w:t>渑池县第一污水处理厂</w:t>
            </w:r>
            <w:r>
              <w:rPr>
                <w:rFonts w:hint="default" w:ascii="Times New Roman" w:hAnsi="Times New Roman" w:cs="Times New Roman"/>
                <w:color w:val="auto"/>
                <w:sz w:val="24"/>
                <w:szCs w:val="24"/>
                <w:highlight w:val="none"/>
                <w:lang w:val="en-US" w:eastAsia="zh-CN"/>
              </w:rPr>
              <w:t>进水指标要求</w:t>
            </w:r>
            <w:r>
              <w:rPr>
                <w:rFonts w:hint="eastAsia" w:ascii="Times New Roman" w:hAnsi="Times New Roman" w:cs="Times New Roman"/>
                <w:color w:val="auto"/>
                <w:sz w:val="24"/>
                <w:szCs w:val="24"/>
                <w:highlight w:val="none"/>
                <w:lang w:val="en-US" w:eastAsia="zh-CN"/>
              </w:rPr>
              <w:t>。</w:t>
            </w:r>
          </w:p>
          <w:p>
            <w:pPr>
              <w:pStyle w:val="23"/>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Times New Roman" w:hAnsi="Times New Roman"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spacing w:line="520" w:lineRule="exact"/>
              <w:jc w:val="left"/>
              <w:textAlignment w:val="auto"/>
              <w:rPr>
                <w:rFonts w:hint="default" w:ascii="Times New Roman" w:hAnsi="Times New Roman" w:eastAsia="宋体" w:cs="Times New Roman"/>
                <w:b/>
                <w:bCs/>
                <w:iCs/>
                <w:color w:val="auto"/>
                <w:sz w:val="24"/>
                <w:lang w:val="en-US" w:eastAsia="zh-CN"/>
              </w:rPr>
            </w:pPr>
            <w:r>
              <w:rPr>
                <w:rFonts w:hint="eastAsia" w:ascii="Times New Roman" w:hAnsi="Times New Roman" w:eastAsia="宋体" w:cs="Times New Roman"/>
                <w:b/>
                <w:bCs/>
                <w:iCs/>
                <w:color w:val="auto"/>
                <w:sz w:val="24"/>
                <w:lang w:val="en-US" w:eastAsia="zh-CN"/>
              </w:rPr>
              <w:t>2.3依托污水处理厂处理可行性分析</w:t>
            </w:r>
          </w:p>
          <w:p>
            <w:pPr>
              <w:pStyle w:val="19"/>
              <w:keepNext w:val="0"/>
              <w:keepLines w:val="0"/>
              <w:pageBreakBefore w:val="0"/>
              <w:widowControl w:val="0"/>
              <w:kinsoku/>
              <w:wordWrap/>
              <w:overflowPunct/>
              <w:topLinePunct w:val="0"/>
              <w:autoSpaceDE/>
              <w:autoSpaceDN/>
              <w:bidi w:val="0"/>
              <w:adjustRightInd/>
              <w:snapToGrid w:val="0"/>
              <w:spacing w:line="560" w:lineRule="exact"/>
              <w:ind w:left="0" w:right="0" w:firstLine="420"/>
              <w:textAlignment w:val="auto"/>
              <w:rPr>
                <w:rFonts w:hint="eastAsia"/>
                <w:color w:val="auto"/>
                <w:highlight w:val="none"/>
                <w:lang w:val="en-US" w:eastAsia="zh-CN"/>
              </w:rPr>
            </w:pPr>
            <w:r>
              <w:rPr>
                <w:rFonts w:hint="eastAsia" w:ascii="Times New Roman" w:hAnsi="Times New Roman" w:cs="Times New Roman"/>
                <w:color w:val="auto"/>
                <w:highlight w:val="none"/>
                <w:lang w:val="en-US" w:eastAsia="zh-CN"/>
              </w:rPr>
              <w:t>渑池县第一污水处理厂</w:t>
            </w:r>
            <w:r>
              <w:rPr>
                <w:rFonts w:hint="default" w:ascii="Times New Roman" w:hAnsi="Times New Roman" w:cs="Times New Roman"/>
                <w:color w:val="auto"/>
                <w:highlight w:val="none"/>
                <w:lang w:val="en-US" w:eastAsia="zh-CN"/>
              </w:rPr>
              <w:t>位于渑池县</w:t>
            </w:r>
            <w:r>
              <w:rPr>
                <w:rFonts w:hint="eastAsia" w:ascii="Times New Roman" w:hAnsi="Times New Roman" w:cs="Times New Roman"/>
                <w:color w:val="auto"/>
                <w:highlight w:val="none"/>
                <w:lang w:val="en-US" w:eastAsia="zh-CN"/>
              </w:rPr>
              <w:t>城关镇东河南村</w:t>
            </w:r>
            <w:r>
              <w:rPr>
                <w:rFonts w:hint="default" w:ascii="Times New Roman" w:hAnsi="Times New Roman" w:cs="Times New Roman"/>
                <w:color w:val="auto"/>
                <w:highlight w:val="none"/>
                <w:lang w:val="en-US" w:eastAsia="zh-CN"/>
              </w:rPr>
              <w:t>，于20</w:t>
            </w:r>
            <w:r>
              <w:rPr>
                <w:rFonts w:hint="eastAsia" w:ascii="Times New Roman" w:hAnsi="Times New Roman" w:cs="Times New Roman"/>
                <w:color w:val="auto"/>
                <w:highlight w:val="none"/>
                <w:lang w:val="en-US" w:eastAsia="zh-CN"/>
              </w:rPr>
              <w:t>14</w:t>
            </w:r>
            <w:r>
              <w:rPr>
                <w:rFonts w:hint="default" w:ascii="Times New Roman" w:hAnsi="Times New Roman" w:cs="Times New Roman"/>
                <w:color w:val="auto"/>
                <w:highlight w:val="none"/>
                <w:lang w:val="en-US" w:eastAsia="zh-CN"/>
              </w:rPr>
              <w:t>年投入使用</w:t>
            </w:r>
            <w:r>
              <w:rPr>
                <w:rFonts w:hint="eastAsia" w:ascii="Times New Roman" w:hAnsi="Times New Roman" w:cs="Times New Roman"/>
                <w:color w:val="auto"/>
                <w:highlight w:val="none"/>
                <w:lang w:val="en-US" w:eastAsia="zh-CN"/>
              </w:rPr>
              <w:t>，处理规模为1</w:t>
            </w:r>
            <w:r>
              <w:rPr>
                <w:rFonts w:hint="default" w:ascii="Times New Roman" w:hAnsi="Times New Roman" w:cs="Times New Roman"/>
                <w:color w:val="auto"/>
                <w:highlight w:val="none"/>
                <w:lang w:val="en-US" w:eastAsia="zh-CN"/>
              </w:rPr>
              <w:t>万</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d；2016年，渑池县第一污水处理厂进行了提标改造，建成后</w:t>
            </w:r>
            <w:r>
              <w:rPr>
                <w:rFonts w:hint="default" w:ascii="Times New Roman" w:hAnsi="Times New Roman" w:cs="Times New Roman"/>
                <w:color w:val="auto"/>
                <w:highlight w:val="none"/>
                <w:lang w:val="en-US" w:eastAsia="zh-CN"/>
              </w:rPr>
              <w:t>处理能力为</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万</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d；2021年10月，渑池县第一污水处理厂再次进行提标改造并建设了中水回用工程，建成后</w:t>
            </w:r>
            <w:r>
              <w:rPr>
                <w:rFonts w:hint="default" w:ascii="Times New Roman" w:hAnsi="Times New Roman" w:cs="Times New Roman"/>
                <w:color w:val="auto"/>
                <w:highlight w:val="none"/>
                <w:lang w:val="en-US" w:eastAsia="zh-CN"/>
              </w:rPr>
              <w:t>处理能力为2万t/d</w:t>
            </w:r>
            <w:r>
              <w:rPr>
                <w:rFonts w:hint="eastAsia" w:ascii="Times New Roman" w:hAnsi="Times New Roman" w:cs="Times New Roman"/>
                <w:color w:val="auto"/>
                <w:highlight w:val="none"/>
                <w:lang w:val="en-US" w:eastAsia="zh-CN"/>
              </w:rPr>
              <w:t>，其中回用水规模为1.4万t/d，外排水规模为0.6万t/d</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渑池县第一污水处理厂废水处理</w:t>
            </w:r>
            <w:r>
              <w:rPr>
                <w:rFonts w:hint="default" w:ascii="Times New Roman" w:hAnsi="Times New Roman" w:cs="Times New Roman"/>
                <w:color w:val="auto"/>
                <w:highlight w:val="none"/>
                <w:lang w:val="en-US" w:eastAsia="zh-CN"/>
              </w:rPr>
              <w:t>工艺</w:t>
            </w:r>
            <w:r>
              <w:rPr>
                <w:rFonts w:hint="eastAsia" w:ascii="宋体" w:hAnsi="宋体" w:eastAsia="宋体" w:cs="宋体"/>
                <w:color w:val="auto"/>
                <w:highlight w:val="none"/>
                <w:lang w:val="en-US" w:eastAsia="zh-CN"/>
              </w:rPr>
              <w:t>为“粗格栅+细格栅+沉砂池+调节池+氧化沟+二沉池+除磷池+紫外线消毒”</w:t>
            </w:r>
            <w:r>
              <w:rPr>
                <w:rFonts w:hint="default" w:ascii="Times New Roman" w:hAnsi="Times New Roman" w:cs="Times New Roman"/>
                <w:color w:val="auto"/>
                <w:highlight w:val="none"/>
                <w:lang w:val="en-US" w:eastAsia="zh-CN"/>
              </w:rPr>
              <w:t>，出水标准</w:t>
            </w:r>
            <w:r>
              <w:rPr>
                <w:rFonts w:hint="eastAsia" w:ascii="Times New Roman" w:hAnsi="Times New Roman" w:cs="Times New Roman"/>
                <w:color w:val="auto"/>
                <w:highlight w:val="none"/>
                <w:lang w:val="en-US" w:eastAsia="zh-CN"/>
              </w:rPr>
              <w:t>满足</w:t>
            </w:r>
            <w:r>
              <w:rPr>
                <w:rFonts w:hint="default" w:ascii="Times New Roman" w:hAnsi="Times New Roman" w:cs="Times New Roman"/>
                <w:color w:val="auto"/>
                <w:highlight w:val="none"/>
                <w:lang w:val="en-US" w:eastAsia="zh-CN"/>
              </w:rPr>
              <w:t>《河南省黄河流域水污染物排放标准》（DB41/2087-2021）表1一级</w:t>
            </w:r>
            <w:r>
              <w:rPr>
                <w:rFonts w:hint="eastAsia" w:ascii="Times New Roman" w:hAnsi="Times New Roman" w:cs="Times New Roman"/>
                <w:color w:val="auto"/>
                <w:highlight w:val="none"/>
                <w:lang w:val="en-US" w:eastAsia="zh-CN"/>
              </w:rPr>
              <w:t>要求</w:t>
            </w:r>
            <w:r>
              <w:rPr>
                <w:rFonts w:hint="default" w:ascii="Times New Roman" w:hAnsi="Times New Roman" w:cs="Times New Roman"/>
                <w:color w:val="auto"/>
                <w:highlight w:val="none"/>
                <w:lang w:val="en-US" w:eastAsia="zh-CN"/>
              </w:rPr>
              <w:t>，服务范围为</w:t>
            </w:r>
            <w:r>
              <w:rPr>
                <w:rFonts w:hint="eastAsia" w:ascii="Times New Roman" w:hAnsi="Times New Roman" w:cs="Times New Roman"/>
                <w:color w:val="auto"/>
                <w:highlight w:val="none"/>
                <w:lang w:val="en-US" w:eastAsia="zh-CN"/>
              </w:rPr>
              <w:t>渑池县及渑池县城关镇</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eastAsia="zh-CN"/>
              </w:rPr>
              <w:t>本项目</w:t>
            </w:r>
            <w:r>
              <w:rPr>
                <w:rFonts w:hint="default" w:ascii="Times New Roman" w:hAnsi="Times New Roman" w:cs="Times New Roman"/>
                <w:color w:val="auto"/>
                <w:highlight w:val="none"/>
                <w:lang w:eastAsia="zh-CN"/>
              </w:rPr>
              <w:t>位于</w:t>
            </w:r>
            <w:r>
              <w:rPr>
                <w:rFonts w:hint="eastAsia" w:ascii="Times New Roman" w:hAnsi="Times New Roman" w:cs="Times New Roman"/>
                <w:color w:val="auto"/>
                <w:highlight w:val="none"/>
                <w:lang w:eastAsia="zh-CN"/>
              </w:rPr>
              <w:t>渑池县第一污水处理厂</w:t>
            </w:r>
            <w:r>
              <w:rPr>
                <w:rFonts w:hint="eastAsia" w:ascii="Times New Roman" w:hAnsi="Times New Roman" w:cs="Times New Roman"/>
                <w:color w:val="auto"/>
                <w:highlight w:val="none"/>
                <w:lang w:val="en-US" w:eastAsia="zh-CN"/>
              </w:rPr>
              <w:t>收水范围内。</w:t>
            </w:r>
          </w:p>
          <w:p>
            <w:pPr>
              <w:pStyle w:val="19"/>
              <w:keepNext w:val="0"/>
              <w:keepLines w:val="0"/>
              <w:pageBreakBefore w:val="0"/>
              <w:widowControl w:val="0"/>
              <w:kinsoku/>
              <w:wordWrap/>
              <w:overflowPunct/>
              <w:topLinePunct w:val="0"/>
              <w:autoSpaceDE/>
              <w:autoSpaceDN/>
              <w:bidi w:val="0"/>
              <w:adjustRightInd/>
              <w:snapToGrid w:val="0"/>
              <w:spacing w:line="560" w:lineRule="exact"/>
              <w:ind w:left="0" w:right="0" w:firstLine="420"/>
              <w:textAlignment w:val="auto"/>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本项目</w:t>
            </w:r>
            <w:r>
              <w:rPr>
                <w:rFonts w:hint="eastAsia" w:ascii="Times New Roman" w:hAnsi="Times New Roman" w:cs="Times New Roman"/>
                <w:color w:val="auto"/>
                <w:highlight w:val="none"/>
                <w:lang w:val="en-US" w:eastAsia="zh-CN"/>
              </w:rPr>
              <w:t>废水排放量为36.4415m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/d</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占比</w:t>
            </w:r>
            <w:r>
              <w:rPr>
                <w:rFonts w:hint="default" w:ascii="Times New Roman" w:hAnsi="Times New Roman" w:cs="Times New Roman"/>
                <w:color w:val="auto"/>
                <w:highlight w:val="none"/>
                <w:lang w:eastAsia="zh-CN"/>
              </w:rPr>
              <w:t>较小</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经配套污水处理</w:t>
            </w:r>
            <w:r>
              <w:rPr>
                <w:rFonts w:hint="eastAsia" w:ascii="Times New Roman" w:hAnsi="Times New Roman" w:cs="Times New Roman"/>
                <w:color w:val="auto"/>
                <w:highlight w:val="none"/>
                <w:lang w:val="en-US" w:eastAsia="zh-CN"/>
              </w:rPr>
              <w:t>站</w:t>
            </w:r>
            <w:r>
              <w:rPr>
                <w:rFonts w:hint="default" w:ascii="Times New Roman" w:hAnsi="Times New Roman" w:cs="Times New Roman"/>
                <w:color w:val="auto"/>
                <w:highlight w:val="none"/>
                <w:lang w:eastAsia="zh-CN"/>
              </w:rPr>
              <w:t>处理后</w:t>
            </w:r>
            <w:r>
              <w:rPr>
                <w:rFonts w:hint="eastAsia" w:ascii="Times New Roman" w:hAnsi="Times New Roman" w:cs="Times New Roman"/>
                <w:color w:val="auto"/>
                <w:highlight w:val="none"/>
                <w:lang w:eastAsia="zh-CN"/>
              </w:rPr>
              <w:t>分别</w:t>
            </w:r>
            <w:r>
              <w:rPr>
                <w:rFonts w:hint="default" w:ascii="Times New Roman" w:hAnsi="Times New Roman" w:cs="Times New Roman"/>
                <w:color w:val="auto"/>
                <w:highlight w:val="none"/>
                <w:lang w:eastAsia="zh-CN"/>
              </w:rPr>
              <w:t>满足《医疗机构水污染物排放标准》</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GB18466-2005</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表</w:t>
            </w:r>
            <w:r>
              <w:rPr>
                <w:rFonts w:hint="eastAsia" w:ascii="Times New Roman" w:hAnsi="Times New Roman" w:cs="Times New Roman"/>
                <w:color w:val="auto"/>
                <w:highlight w:val="none"/>
                <w:lang w:val="en-US" w:eastAsia="zh-CN"/>
              </w:rPr>
              <w:t>2标准和《污水综合排放标准》（GB8978-1996）表4三级标准</w:t>
            </w:r>
            <w:r>
              <w:rPr>
                <w:rFonts w:hint="default" w:ascii="Times New Roman" w:hAnsi="Times New Roman" w:cs="Times New Roman"/>
                <w:color w:val="auto"/>
                <w:highlight w:val="none"/>
                <w:lang w:eastAsia="zh-CN"/>
              </w:rPr>
              <w:t>要求，同时满足</w:t>
            </w:r>
            <w:r>
              <w:rPr>
                <w:rFonts w:hint="eastAsia" w:ascii="Times New Roman" w:hAnsi="Times New Roman" w:cs="Times New Roman"/>
                <w:color w:val="auto"/>
                <w:highlight w:val="none"/>
                <w:lang w:eastAsia="zh-CN"/>
              </w:rPr>
              <w:t>渑池县第一污水处理厂</w:t>
            </w:r>
            <w:r>
              <w:rPr>
                <w:rFonts w:hint="default" w:ascii="Times New Roman" w:hAnsi="Times New Roman" w:cs="Times New Roman"/>
                <w:color w:val="auto"/>
                <w:highlight w:val="none"/>
                <w:lang w:eastAsia="zh-CN"/>
              </w:rPr>
              <w:t>进水指标要求</w:t>
            </w:r>
            <w:r>
              <w:rPr>
                <w:rFonts w:hint="eastAsia" w:ascii="Times New Roman" w:hAnsi="Times New Roman" w:cs="Times New Roman"/>
                <w:color w:val="auto"/>
                <w:highlight w:val="none"/>
                <w:lang w:eastAsia="zh-CN"/>
              </w:rPr>
              <w:t>。</w:t>
            </w:r>
          </w:p>
          <w:p>
            <w:pPr>
              <w:pStyle w:val="19"/>
              <w:keepNext w:val="0"/>
              <w:keepLines w:val="0"/>
              <w:pageBreakBefore w:val="0"/>
              <w:widowControl w:val="0"/>
              <w:kinsoku/>
              <w:wordWrap/>
              <w:overflowPunct/>
              <w:topLinePunct w:val="0"/>
              <w:autoSpaceDE/>
              <w:autoSpaceDN/>
              <w:bidi w:val="0"/>
              <w:adjustRightInd/>
              <w:snapToGrid w:val="0"/>
              <w:spacing w:line="560" w:lineRule="exact"/>
              <w:ind w:left="0" w:right="0" w:firstLine="420"/>
              <w:textAlignment w:val="auto"/>
              <w:rPr>
                <w:rFonts w:hint="default" w:ascii="Times New Roman" w:hAnsi="Times New Roman" w:cs="Times New Roman"/>
                <w:color w:val="auto"/>
                <w:highlight w:val="none"/>
                <w:lang w:eastAsia="zh-CN"/>
              </w:rPr>
            </w:pPr>
            <w:r>
              <w:rPr>
                <w:rFonts w:hint="eastAsia" w:ascii="Times New Roman" w:hAnsi="Times New Roman" w:cs="Times New Roman"/>
                <w:color w:val="auto"/>
                <w:highlight w:val="none"/>
                <w:lang w:val="en-US" w:eastAsia="zh-CN"/>
              </w:rPr>
              <w:t>综上所述，本项目</w:t>
            </w:r>
            <w:r>
              <w:rPr>
                <w:rFonts w:hint="default" w:ascii="Times New Roman" w:hAnsi="Times New Roman" w:cs="Times New Roman"/>
                <w:color w:val="auto"/>
                <w:highlight w:val="none"/>
                <w:lang w:eastAsia="zh-CN"/>
              </w:rPr>
              <w:t>废水</w:t>
            </w:r>
            <w:r>
              <w:rPr>
                <w:rFonts w:hint="eastAsia" w:ascii="Times New Roman" w:hAnsi="Times New Roman" w:cs="Times New Roman"/>
                <w:color w:val="auto"/>
                <w:highlight w:val="none"/>
                <w:lang w:eastAsia="zh-CN"/>
              </w:rPr>
              <w:t>处理后</w:t>
            </w:r>
            <w:r>
              <w:rPr>
                <w:rFonts w:hint="default" w:ascii="Times New Roman" w:hAnsi="Times New Roman" w:cs="Times New Roman"/>
                <w:color w:val="auto"/>
                <w:highlight w:val="none"/>
                <w:lang w:eastAsia="zh-CN"/>
              </w:rPr>
              <w:t>排入</w:t>
            </w:r>
            <w:r>
              <w:rPr>
                <w:rFonts w:hint="eastAsia" w:ascii="Times New Roman" w:hAnsi="Times New Roman" w:cs="Times New Roman"/>
                <w:color w:val="auto"/>
                <w:highlight w:val="none"/>
                <w:lang w:val="en-US" w:eastAsia="zh-CN"/>
              </w:rPr>
              <w:t>渑池县第一污水处理厂处理</w:t>
            </w:r>
            <w:r>
              <w:rPr>
                <w:rFonts w:hint="default" w:ascii="Times New Roman" w:hAnsi="Times New Roman" w:cs="Times New Roman"/>
                <w:color w:val="auto"/>
                <w:highlight w:val="none"/>
                <w:lang w:eastAsia="zh-CN"/>
              </w:rPr>
              <w:t>是可行的。</w:t>
            </w:r>
          </w:p>
          <w:p>
            <w:pPr>
              <w:keepNext w:val="0"/>
              <w:keepLines w:val="0"/>
              <w:pageBreakBefore w:val="0"/>
              <w:widowControl w:val="0"/>
              <w:kinsoku/>
              <w:wordWrap/>
              <w:overflowPunct/>
              <w:topLinePunct w:val="0"/>
              <w:autoSpaceDE w:val="0"/>
              <w:autoSpaceDN w:val="0"/>
              <w:bidi w:val="0"/>
              <w:adjustRightInd w:val="0"/>
              <w:snapToGrid/>
              <w:spacing w:line="520" w:lineRule="exact"/>
              <w:jc w:val="left"/>
              <w:textAlignment w:val="auto"/>
              <w:rPr>
                <w:rFonts w:hint="eastAsia" w:ascii="Times New Roman" w:hAnsi="Times New Roman" w:eastAsia="宋体" w:cs="Times New Roman"/>
                <w:b/>
                <w:bCs/>
                <w:iCs/>
                <w:color w:val="auto"/>
                <w:sz w:val="24"/>
                <w:lang w:val="en-US" w:eastAsia="zh-CN"/>
              </w:rPr>
            </w:pPr>
            <w:r>
              <w:rPr>
                <w:rFonts w:hint="eastAsia" w:ascii="Times New Roman" w:hAnsi="Times New Roman" w:eastAsia="宋体" w:cs="Times New Roman"/>
                <w:b/>
                <w:bCs/>
                <w:iCs/>
                <w:color w:val="auto"/>
                <w:sz w:val="24"/>
                <w:lang w:val="en-US" w:eastAsia="zh-CN"/>
              </w:rPr>
              <w:t>2.4水污染物排放信息</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eastAsia" w:ascii="黑体" w:hAnsi="黑体" w:eastAsia="黑体"/>
                <w:bCs/>
                <w:color w:val="auto"/>
                <w:highlight w:val="none"/>
                <w:lang w:val="en-US" w:eastAsia="zh-CN"/>
              </w:rPr>
            </w:pPr>
            <w:r>
              <w:rPr>
                <w:rFonts w:hint="eastAsia" w:ascii="黑体" w:hAnsi="黑体" w:eastAsia="黑体"/>
                <w:bCs/>
                <w:color w:val="auto"/>
                <w:highlight w:val="none"/>
                <w:lang w:val="en-US" w:eastAsia="zh-CN"/>
              </w:rPr>
              <w:t xml:space="preserve">   废水间接排放口</w:t>
            </w:r>
            <w:r>
              <w:rPr>
                <w:rFonts w:hint="eastAsia" w:ascii="Times New Roman" w:hAnsi="Times New Roman" w:cs="Times New Roman"/>
                <w:color w:val="auto"/>
                <w:highlight w:val="none"/>
                <w:lang w:val="en-US" w:eastAsia="zh-CN"/>
              </w:rPr>
              <w:t>基本</w:t>
            </w:r>
            <w:r>
              <w:rPr>
                <w:rFonts w:hint="eastAsia" w:ascii="黑体" w:hAnsi="黑体" w:eastAsia="黑体"/>
                <w:bCs/>
                <w:color w:val="auto"/>
                <w:highlight w:val="none"/>
                <w:lang w:val="en-US" w:eastAsia="zh-CN"/>
              </w:rPr>
              <w:t>情况一览表</w:t>
            </w:r>
          </w:p>
          <w:tbl>
            <w:tblPr>
              <w:tblStyle w:val="37"/>
              <w:tblW w:w="79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84"/>
              <w:gridCol w:w="1064"/>
              <w:gridCol w:w="978"/>
              <w:gridCol w:w="931"/>
              <w:gridCol w:w="487"/>
              <w:gridCol w:w="775"/>
              <w:gridCol w:w="554"/>
              <w:gridCol w:w="1080"/>
              <w:gridCol w:w="10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7" w:hRule="atLeast"/>
                <w:tblHeader/>
                <w:jc w:val="center"/>
              </w:trPr>
              <w:tc>
                <w:tcPr>
                  <w:tcW w:w="1084"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排放口</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编号</w:t>
                  </w:r>
                </w:p>
              </w:tc>
              <w:tc>
                <w:tcPr>
                  <w:tcW w:w="2042" w:type="dxa"/>
                  <w:gridSpan w:val="2"/>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排放口地理坐标</w:t>
                  </w:r>
                </w:p>
              </w:tc>
              <w:tc>
                <w:tcPr>
                  <w:tcW w:w="931"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废水排</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放量</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3</w:t>
                  </w:r>
                  <w:r>
                    <w:rPr>
                      <w:rFonts w:hint="default" w:ascii="Times New Roman" w:hAnsi="Times New Roman" w:cs="Times New Roman"/>
                      <w:b w:val="0"/>
                      <w:bCs/>
                      <w:color w:val="auto"/>
                      <w:sz w:val="21"/>
                      <w:szCs w:val="21"/>
                      <w:highlight w:val="none"/>
                      <w:lang w:val="en-US" w:eastAsia="zh-CN"/>
                    </w:rPr>
                    <w:t>/a）</w:t>
                  </w:r>
                </w:p>
              </w:tc>
              <w:tc>
                <w:tcPr>
                  <w:tcW w:w="487"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排放</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去向</w:t>
                  </w:r>
                </w:p>
              </w:tc>
              <w:tc>
                <w:tcPr>
                  <w:tcW w:w="775"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排放</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规律</w:t>
                  </w:r>
                </w:p>
              </w:tc>
              <w:tc>
                <w:tcPr>
                  <w:tcW w:w="2659" w:type="dxa"/>
                  <w:gridSpan w:val="3"/>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68" w:hRule="atLeast"/>
                <w:tblHeader/>
                <w:jc w:val="center"/>
              </w:trPr>
              <w:tc>
                <w:tcPr>
                  <w:tcW w:w="108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1064"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经度（°）</w:t>
                  </w:r>
                </w:p>
              </w:tc>
              <w:tc>
                <w:tcPr>
                  <w:tcW w:w="978"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纬度（°）</w:t>
                  </w:r>
                </w:p>
              </w:tc>
              <w:tc>
                <w:tcPr>
                  <w:tcW w:w="931"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487"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775"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554"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名称</w:t>
                  </w:r>
                </w:p>
              </w:tc>
              <w:tc>
                <w:tcPr>
                  <w:tcW w:w="1080"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污染物</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种类</w:t>
                  </w:r>
                </w:p>
              </w:tc>
              <w:tc>
                <w:tcPr>
                  <w:tcW w:w="1025"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tblHeader/>
                <w:jc w:val="center"/>
              </w:trPr>
              <w:tc>
                <w:tcPr>
                  <w:tcW w:w="1084"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imes New Roman" w:hAnsi="Times New Roman" w:eastAsia="宋体" w:cs="Times New Roman"/>
                      <w:b w:val="0"/>
                      <w:bCs/>
                      <w:color w:val="auto"/>
                      <w:sz w:val="21"/>
                      <w:szCs w:val="21"/>
                      <w:highlight w:val="none"/>
                    </w:rPr>
                  </w:pPr>
                  <w:r>
                    <w:rPr>
                      <w:rFonts w:hint="eastAsia" w:ascii="Times New Roman" w:hAnsi="Times New Roman" w:cs="Times New Roman"/>
                      <w:b w:val="0"/>
                      <w:bCs/>
                      <w:color w:val="auto"/>
                      <w:sz w:val="21"/>
                      <w:szCs w:val="21"/>
                      <w:highlight w:val="none"/>
                      <w:u w:val="none"/>
                      <w:lang w:eastAsia="zh-CN"/>
                    </w:rPr>
                    <w:t>排水排放口</w:t>
                  </w:r>
                  <w:r>
                    <w:rPr>
                      <w:rFonts w:hint="eastAsia" w:ascii="Times New Roman" w:hAnsi="Times New Roman" w:cs="Times New Roman"/>
                      <w:b w:val="0"/>
                      <w:bCs/>
                      <w:color w:val="auto"/>
                      <w:sz w:val="21"/>
                      <w:szCs w:val="21"/>
                      <w:highlight w:val="none"/>
                      <w:u w:val="none"/>
                      <w:lang w:val="en-US" w:eastAsia="zh-CN"/>
                    </w:rPr>
                    <w:t>DW001</w:t>
                  </w:r>
                </w:p>
              </w:tc>
              <w:tc>
                <w:tcPr>
                  <w:tcW w:w="1064"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111.753191</w:t>
                  </w:r>
                </w:p>
              </w:tc>
              <w:tc>
                <w:tcPr>
                  <w:tcW w:w="978"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34.760690</w:t>
                  </w:r>
                </w:p>
              </w:tc>
              <w:tc>
                <w:tcPr>
                  <w:tcW w:w="931"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13301.14</w:t>
                  </w:r>
                </w:p>
              </w:tc>
              <w:tc>
                <w:tcPr>
                  <w:tcW w:w="487"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eastAsia"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污</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eastAsia"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水</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eastAsia"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处</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eastAsia"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理</w:t>
                  </w:r>
                </w:p>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r>
                    <w:rPr>
                      <w:rFonts w:hint="eastAsia" w:ascii="Times New Roman" w:hAnsi="Times New Roman" w:cs="Times New Roman"/>
                      <w:b w:val="0"/>
                      <w:bCs/>
                      <w:color w:val="auto"/>
                      <w:sz w:val="21"/>
                      <w:szCs w:val="21"/>
                      <w:highlight w:val="none"/>
                      <w:lang w:val="en-US" w:eastAsia="zh-CN"/>
                    </w:rPr>
                    <w:t>厂</w:t>
                  </w:r>
                </w:p>
              </w:tc>
              <w:tc>
                <w:tcPr>
                  <w:tcW w:w="775"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间断排放，流量不稳定且无规律，但不属于冲击型排放</w:t>
                  </w:r>
                </w:p>
              </w:tc>
              <w:tc>
                <w:tcPr>
                  <w:tcW w:w="554" w:type="dxa"/>
                  <w:vMerge w:val="restart"/>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color w:val="auto"/>
                      <w:highlight w:val="none"/>
                      <w:lang w:val="en-US" w:eastAsia="zh-CN"/>
                    </w:rPr>
                    <w:t>渑池县第一污水处理厂</w:t>
                  </w:r>
                </w:p>
              </w:tc>
              <w:tc>
                <w:tcPr>
                  <w:tcW w:w="108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Cs/>
                      <w:color w:val="auto"/>
                      <w:kern w:val="2"/>
                      <w:sz w:val="21"/>
                      <w:szCs w:val="21"/>
                      <w:highlight w:val="none"/>
                      <w:vertAlign w:val="baseline"/>
                      <w:lang w:val="en-US" w:eastAsia="zh-CN" w:bidi="ar-SA"/>
                    </w:rPr>
                    <w:t>COD</w:t>
                  </w:r>
                </w:p>
              </w:tc>
              <w:tc>
                <w:tcPr>
                  <w:tcW w:w="1025"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tblHeader/>
                <w:jc w:val="center"/>
              </w:trPr>
              <w:tc>
                <w:tcPr>
                  <w:tcW w:w="108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eastAsia" w:ascii="Times New Roman" w:hAnsi="Times New Roman" w:cs="Times New Roman"/>
                      <w:b w:val="0"/>
                      <w:bCs/>
                      <w:color w:val="auto"/>
                      <w:sz w:val="21"/>
                      <w:szCs w:val="21"/>
                      <w:highlight w:val="none"/>
                      <w:u w:val="none"/>
                      <w:lang w:eastAsia="zh-CN"/>
                    </w:rPr>
                  </w:pPr>
                </w:p>
              </w:tc>
              <w:tc>
                <w:tcPr>
                  <w:tcW w:w="106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978"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931"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487"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775"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55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108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bCs/>
                      <w:color w:val="auto"/>
                      <w:kern w:val="2"/>
                      <w:sz w:val="21"/>
                      <w:szCs w:val="21"/>
                      <w:highlight w:val="none"/>
                      <w:vertAlign w:val="baseline"/>
                      <w:lang w:val="en-US" w:eastAsia="zh-CN" w:bidi="ar-SA"/>
                    </w:rPr>
                    <w:t>BOD</w:t>
                  </w:r>
                  <w:r>
                    <w:rPr>
                      <w:rFonts w:hint="default" w:ascii="Times New Roman" w:hAnsi="Times New Roman" w:eastAsia="宋体" w:cs="Times New Roman"/>
                      <w:bCs/>
                      <w:color w:val="auto"/>
                      <w:kern w:val="2"/>
                      <w:sz w:val="21"/>
                      <w:szCs w:val="21"/>
                      <w:highlight w:val="none"/>
                      <w:vertAlign w:val="subscript"/>
                      <w:lang w:val="en-US" w:eastAsia="zh-CN" w:bidi="ar-SA"/>
                    </w:rPr>
                    <w:t>5</w:t>
                  </w:r>
                </w:p>
              </w:tc>
              <w:tc>
                <w:tcPr>
                  <w:tcW w:w="1025"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tblHeader/>
                <w:jc w:val="center"/>
              </w:trPr>
              <w:tc>
                <w:tcPr>
                  <w:tcW w:w="108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106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978"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931"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487"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775"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55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108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bCs/>
                      <w:color w:val="auto"/>
                      <w:kern w:val="2"/>
                      <w:sz w:val="21"/>
                      <w:szCs w:val="21"/>
                      <w:highlight w:val="none"/>
                      <w:vertAlign w:val="baseline"/>
                      <w:lang w:val="en-US" w:eastAsia="zh-CN" w:bidi="ar-SA"/>
                    </w:rPr>
                    <w:t>SS</w:t>
                  </w:r>
                </w:p>
              </w:tc>
              <w:tc>
                <w:tcPr>
                  <w:tcW w:w="1025"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tblHeader/>
                <w:jc w:val="center"/>
              </w:trPr>
              <w:tc>
                <w:tcPr>
                  <w:tcW w:w="108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106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978"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931"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487"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775"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55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108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bCs/>
                      <w:color w:val="auto"/>
                      <w:kern w:val="2"/>
                      <w:sz w:val="21"/>
                      <w:szCs w:val="21"/>
                      <w:highlight w:val="none"/>
                      <w:vertAlign w:val="baseline"/>
                      <w:lang w:val="en-US" w:eastAsia="zh-CN" w:bidi="ar-SA"/>
                    </w:rPr>
                    <w:t>NH</w:t>
                  </w:r>
                  <w:r>
                    <w:rPr>
                      <w:rFonts w:hint="default" w:ascii="Times New Roman" w:hAnsi="Times New Roman" w:eastAsia="宋体" w:cs="Times New Roman"/>
                      <w:bCs/>
                      <w:color w:val="auto"/>
                      <w:kern w:val="2"/>
                      <w:sz w:val="21"/>
                      <w:szCs w:val="21"/>
                      <w:highlight w:val="none"/>
                      <w:vertAlign w:val="subscript"/>
                      <w:lang w:val="en-US" w:eastAsia="zh-CN" w:bidi="ar-SA"/>
                    </w:rPr>
                    <w:t>3</w:t>
                  </w:r>
                  <w:r>
                    <w:rPr>
                      <w:rFonts w:hint="default" w:ascii="Times New Roman" w:hAnsi="Times New Roman" w:eastAsia="宋体" w:cs="Times New Roman"/>
                      <w:bCs/>
                      <w:color w:val="auto"/>
                      <w:kern w:val="2"/>
                      <w:sz w:val="21"/>
                      <w:szCs w:val="21"/>
                      <w:highlight w:val="none"/>
                      <w:vertAlign w:val="baseline"/>
                      <w:lang w:val="en-US" w:eastAsia="zh-CN" w:bidi="ar-SA"/>
                    </w:rPr>
                    <w:t>-N</w:t>
                  </w:r>
                </w:p>
              </w:tc>
              <w:tc>
                <w:tcPr>
                  <w:tcW w:w="1025"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8" w:hRule="atLeast"/>
                <w:tblHeader/>
                <w:jc w:val="center"/>
              </w:trPr>
              <w:tc>
                <w:tcPr>
                  <w:tcW w:w="108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106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978"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931"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487"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775"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55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108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bCs/>
                      <w:color w:val="auto"/>
                      <w:kern w:val="2"/>
                      <w:sz w:val="21"/>
                      <w:szCs w:val="21"/>
                      <w:highlight w:val="none"/>
                      <w:vertAlign w:val="baseline"/>
                      <w:lang w:val="en-US" w:eastAsia="zh-CN" w:bidi="ar-SA"/>
                    </w:rPr>
                    <w:t>阴离子表面活性剂</w:t>
                  </w:r>
                </w:p>
              </w:tc>
              <w:tc>
                <w:tcPr>
                  <w:tcW w:w="1025"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7" w:hRule="atLeast"/>
                <w:tblHeader/>
                <w:jc w:val="center"/>
              </w:trPr>
              <w:tc>
                <w:tcPr>
                  <w:tcW w:w="108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p>
              </w:tc>
              <w:tc>
                <w:tcPr>
                  <w:tcW w:w="106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978"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931"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487"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775"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554" w:type="dxa"/>
                  <w:vMerge w:val="continue"/>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eastAsia="宋体" w:cs="Times New Roman"/>
                      <w:b w:val="0"/>
                      <w:bCs/>
                      <w:color w:val="auto"/>
                      <w:sz w:val="21"/>
                      <w:szCs w:val="21"/>
                      <w:highlight w:val="none"/>
                    </w:rPr>
                  </w:pPr>
                </w:p>
              </w:tc>
              <w:tc>
                <w:tcPr>
                  <w:tcW w:w="1080"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Cs/>
                      <w:color w:val="auto"/>
                      <w:kern w:val="2"/>
                      <w:sz w:val="21"/>
                      <w:szCs w:val="21"/>
                      <w:highlight w:val="none"/>
                      <w:vertAlign w:val="baseline"/>
                      <w:lang w:val="en-US" w:eastAsia="zh-CN" w:bidi="ar-SA"/>
                    </w:rPr>
                    <w:t>动植物油</w:t>
                  </w:r>
                </w:p>
              </w:tc>
              <w:tc>
                <w:tcPr>
                  <w:tcW w:w="1025" w:type="dxa"/>
                  <w:tcBorders>
                    <w:tl2br w:val="nil"/>
                    <w:tr2bl w:val="nil"/>
                  </w:tcBorders>
                  <w:noWrap w:val="0"/>
                  <w:vAlign w:val="center"/>
                </w:tcPr>
                <w:p>
                  <w:pPr>
                    <w:pStyle w:val="274"/>
                    <w:keepNext w:val="0"/>
                    <w:keepLines w:val="0"/>
                    <w:pageBreakBefore w:val="0"/>
                    <w:widowControl w:val="0"/>
                    <w:kinsoku/>
                    <w:wordWrap/>
                    <w:overflowPunct/>
                    <w:topLinePunct w:val="0"/>
                    <w:autoSpaceDE/>
                    <w:autoSpaceDN/>
                    <w:bidi w:val="0"/>
                    <w:adjustRightInd/>
                    <w:snapToGrid/>
                    <w:spacing w:line="0" w:lineRule="atLeast"/>
                    <w:ind w:left="-105" w:leftChars="-50" w:right="-105" w:rightChars="-5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1.0</w:t>
                  </w:r>
                </w:p>
              </w:tc>
            </w:tr>
          </w:tbl>
          <w:p>
            <w:pPr>
              <w:keepNext w:val="0"/>
              <w:keepLines w:val="0"/>
              <w:pageBreakBefore w:val="0"/>
              <w:widowControl w:val="0"/>
              <w:kinsoku/>
              <w:wordWrap/>
              <w:overflowPunct/>
              <w:topLinePunct w:val="0"/>
              <w:autoSpaceDE w:val="0"/>
              <w:autoSpaceDN w:val="0"/>
              <w:bidi w:val="0"/>
              <w:adjustRightInd w:val="0"/>
              <w:snapToGrid/>
              <w:spacing w:line="520" w:lineRule="exact"/>
              <w:jc w:val="left"/>
              <w:textAlignment w:val="auto"/>
              <w:rPr>
                <w:rFonts w:hint="default" w:ascii="Times New Roman" w:hAnsi="Times New Roman" w:eastAsia="宋体" w:cs="Times New Roman"/>
                <w:b/>
                <w:bCs/>
                <w:iCs/>
                <w:color w:val="auto"/>
                <w:sz w:val="24"/>
                <w:lang w:val="en-US" w:eastAsia="zh-CN"/>
              </w:rPr>
            </w:pPr>
            <w:r>
              <w:rPr>
                <w:rFonts w:hint="eastAsia" w:ascii="Times New Roman" w:hAnsi="Times New Roman" w:eastAsia="宋体" w:cs="Times New Roman"/>
                <w:b/>
                <w:bCs/>
                <w:iCs/>
                <w:color w:val="auto"/>
                <w:sz w:val="24"/>
                <w:lang w:val="en-US" w:eastAsia="zh-CN"/>
              </w:rPr>
              <w:t>2.5废水监测计划</w:t>
            </w:r>
          </w:p>
          <w:p>
            <w:pPr>
              <w:keepNext w:val="0"/>
              <w:keepLines w:val="0"/>
              <w:pageBreakBefore w:val="0"/>
              <w:widowControl w:val="0"/>
              <w:kinsoku/>
              <w:wordWrap/>
              <w:overflowPunct/>
              <w:topLinePunct w:val="0"/>
              <w:bidi w:val="0"/>
              <w:adjustRightInd w:val="0"/>
              <w:snapToGrid/>
              <w:spacing w:line="520" w:lineRule="exact"/>
              <w:ind w:firstLine="480" w:firstLineChars="200"/>
              <w:textAlignment w:val="auto"/>
              <w:rPr>
                <w:rFonts w:hint="default" w:ascii="Times New Roman" w:hAnsi="Times New Roman" w:cs="Times New Roman"/>
                <w:color w:val="auto"/>
                <w:sz w:val="24"/>
                <w:highlight w:val="none"/>
                <w:lang w:bidi="ar"/>
              </w:rPr>
            </w:pPr>
            <w:r>
              <w:rPr>
                <w:color w:val="auto"/>
                <w:sz w:val="24"/>
                <w:highlight w:val="none"/>
                <w:lang w:bidi="ar"/>
              </w:rPr>
              <w:t>按照</w:t>
            </w:r>
            <w:r>
              <w:rPr>
                <w:rFonts w:hint="default" w:ascii="Times New Roman" w:hAnsi="Times New Roman" w:cs="Times New Roman"/>
                <w:bCs/>
                <w:color w:val="auto"/>
                <w:sz w:val="24"/>
                <w:highlight w:val="none"/>
              </w:rPr>
              <w:t>《排污许可证申请与核发技术规范 医疗机构》（HJ 11</w:t>
            </w:r>
            <w:r>
              <w:rPr>
                <w:rFonts w:hint="default" w:ascii="Times New Roman" w:hAnsi="Times New Roman" w:cs="Times New Roman"/>
                <w:bCs/>
                <w:color w:val="auto"/>
                <w:sz w:val="24"/>
                <w:szCs w:val="24"/>
                <w:highlight w:val="none"/>
              </w:rPr>
              <w:t>05—2020）</w:t>
            </w:r>
            <w:r>
              <w:rPr>
                <w:rFonts w:hint="eastAsia" w:ascii="Times New Roman" w:hAnsi="Times New Roman" w:cs="Times New Roman"/>
                <w:color w:val="auto"/>
                <w:kern w:val="21"/>
                <w:sz w:val="24"/>
                <w:szCs w:val="24"/>
                <w:lang w:eastAsia="zh-CN"/>
              </w:rPr>
              <w:t>，</w:t>
            </w:r>
            <w:r>
              <w:rPr>
                <w:rFonts w:hint="default" w:ascii="Times New Roman" w:hAnsi="Times New Roman" w:cs="Times New Roman"/>
                <w:color w:val="auto"/>
                <w:sz w:val="24"/>
                <w:szCs w:val="24"/>
                <w:highlight w:val="none"/>
                <w:lang w:bidi="ar"/>
              </w:rPr>
              <w:t>项目</w:t>
            </w:r>
            <w:r>
              <w:rPr>
                <w:rFonts w:hint="default" w:ascii="Times New Roman" w:hAnsi="Times New Roman" w:cs="Times New Roman"/>
                <w:color w:val="auto"/>
                <w:sz w:val="24"/>
                <w:szCs w:val="24"/>
                <w:highlight w:val="none"/>
                <w:lang w:val="en-US" w:eastAsia="zh-CN" w:bidi="ar"/>
              </w:rPr>
              <w:t>废水</w:t>
            </w:r>
            <w:r>
              <w:rPr>
                <w:rFonts w:hint="default" w:ascii="Times New Roman" w:hAnsi="Times New Roman" w:cs="Times New Roman"/>
                <w:color w:val="auto"/>
                <w:sz w:val="24"/>
                <w:szCs w:val="24"/>
                <w:highlight w:val="none"/>
                <w:lang w:bidi="ar"/>
              </w:rPr>
              <w:t>监测计划见下</w:t>
            </w:r>
            <w:r>
              <w:rPr>
                <w:rFonts w:hint="default" w:ascii="Times New Roman" w:hAnsi="Times New Roman" w:cs="Times New Roman"/>
                <w:color w:val="auto"/>
                <w:sz w:val="24"/>
                <w:highlight w:val="none"/>
                <w:lang w:bidi="ar"/>
              </w:rPr>
              <w:t>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黑体" w:hAnsi="黑体" w:eastAsia="黑体"/>
                <w:bCs/>
                <w:color w:val="auto"/>
                <w:highlight w:val="none"/>
                <w:lang w:eastAsia="zh-CN"/>
              </w:rPr>
            </w:pPr>
            <w:r>
              <w:rPr>
                <w:rFonts w:hint="eastAsia" w:ascii="黑体" w:hAnsi="黑体" w:eastAsia="黑体"/>
                <w:bCs/>
                <w:color w:val="auto"/>
                <w:highlight w:val="none"/>
                <w:lang w:val="en-US" w:eastAsia="zh-CN"/>
              </w:rPr>
              <w:t xml:space="preserve">   项目</w:t>
            </w:r>
            <w:r>
              <w:rPr>
                <w:rFonts w:hint="eastAsia" w:ascii="Times New Roman" w:hAnsi="Times New Roman" w:cs="Times New Roman"/>
                <w:bCs/>
                <w:color w:val="auto"/>
                <w:kern w:val="2"/>
                <w:sz w:val="24"/>
                <w:highlight w:val="none"/>
                <w:lang w:val="en-US" w:eastAsia="zh-CN"/>
              </w:rPr>
              <w:t>废水</w:t>
            </w:r>
            <w:r>
              <w:rPr>
                <w:rFonts w:hint="eastAsia" w:ascii="黑体" w:hAnsi="黑体" w:eastAsia="黑体"/>
                <w:bCs/>
                <w:color w:val="auto"/>
                <w:highlight w:val="none"/>
                <w:lang w:val="en-US" w:eastAsia="zh-CN"/>
              </w:rPr>
              <w:t>监测计划一览表</w:t>
            </w:r>
          </w:p>
          <w:tbl>
            <w:tblPr>
              <w:tblStyle w:val="37"/>
              <w:tblW w:w="81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1484"/>
              <w:gridCol w:w="2182"/>
              <w:gridCol w:w="1417"/>
              <w:gridCol w:w="19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7"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default" w:ascii="Times New Roman" w:hAnsi="Times New Roman" w:cs="Times New Roman"/>
                      <w:b w:val="0"/>
                      <w:bCs/>
                      <w:color w:val="auto"/>
                      <w:sz w:val="21"/>
                      <w:szCs w:val="21"/>
                      <w:highlight w:val="none"/>
                      <w:u w:val="none"/>
                    </w:rPr>
                    <w:t>环境要素</w:t>
                  </w:r>
                </w:p>
              </w:tc>
              <w:tc>
                <w:tcPr>
                  <w:tcW w:w="1484"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default" w:ascii="Times New Roman" w:hAnsi="Times New Roman" w:cs="Times New Roman"/>
                      <w:b w:val="0"/>
                      <w:bCs/>
                      <w:color w:val="auto"/>
                      <w:sz w:val="21"/>
                      <w:szCs w:val="21"/>
                      <w:highlight w:val="none"/>
                      <w:u w:val="none"/>
                    </w:rPr>
                    <w:t>监测点位</w:t>
                  </w:r>
                </w:p>
              </w:tc>
              <w:tc>
                <w:tcPr>
                  <w:tcW w:w="2182"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default" w:ascii="Times New Roman" w:hAnsi="Times New Roman" w:cs="Times New Roman"/>
                      <w:b w:val="0"/>
                      <w:bCs/>
                      <w:color w:val="auto"/>
                      <w:sz w:val="21"/>
                      <w:szCs w:val="21"/>
                      <w:highlight w:val="none"/>
                      <w:u w:val="none"/>
                    </w:rPr>
                    <w:t>监测指标</w:t>
                  </w:r>
                </w:p>
              </w:tc>
              <w:tc>
                <w:tcPr>
                  <w:tcW w:w="1417"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default" w:ascii="Times New Roman" w:hAnsi="Times New Roman" w:cs="Times New Roman"/>
                      <w:b w:val="0"/>
                      <w:bCs/>
                      <w:color w:val="auto"/>
                      <w:sz w:val="21"/>
                      <w:szCs w:val="21"/>
                      <w:highlight w:val="none"/>
                      <w:u w:val="none"/>
                    </w:rPr>
                    <w:t>监测频次</w:t>
                  </w:r>
                </w:p>
              </w:tc>
              <w:tc>
                <w:tcPr>
                  <w:tcW w:w="1930"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default" w:ascii="Times New Roman" w:hAnsi="Times New Roman" w:cs="Times New Roman"/>
                      <w:b w:val="0"/>
                      <w:bCs/>
                      <w:color w:val="auto"/>
                      <w:sz w:val="21"/>
                      <w:szCs w:val="21"/>
                      <w:highlight w:val="none"/>
                      <w:u w:val="none"/>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7" w:type="dxa"/>
                  <w:vMerge w:val="restart"/>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default" w:ascii="Times New Roman" w:hAnsi="Times New Roman" w:cs="Times New Roman"/>
                      <w:b w:val="0"/>
                      <w:bCs/>
                      <w:color w:val="auto"/>
                      <w:sz w:val="21"/>
                      <w:szCs w:val="21"/>
                      <w:highlight w:val="none"/>
                      <w:u w:val="none"/>
                    </w:rPr>
                    <w:t>废水</w:t>
                  </w:r>
                </w:p>
              </w:tc>
              <w:tc>
                <w:tcPr>
                  <w:tcW w:w="1484"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 w:val="21"/>
                      <w:szCs w:val="21"/>
                      <w:highlight w:val="none"/>
                      <w:u w:val="none"/>
                      <w:lang w:val="en-US" w:eastAsia="zh-CN"/>
                    </w:rPr>
                  </w:pPr>
                  <w:r>
                    <w:rPr>
                      <w:rFonts w:hint="eastAsia" w:ascii="Times New Roman" w:hAnsi="Times New Roman" w:cs="Times New Roman"/>
                      <w:b w:val="0"/>
                      <w:bCs/>
                      <w:color w:val="auto"/>
                      <w:sz w:val="21"/>
                      <w:szCs w:val="21"/>
                      <w:highlight w:val="none"/>
                      <w:u w:val="none"/>
                      <w:lang w:eastAsia="zh-CN"/>
                    </w:rPr>
                    <w:t>排水排放口</w:t>
                  </w:r>
                  <w:r>
                    <w:rPr>
                      <w:rFonts w:hint="eastAsia" w:ascii="Times New Roman" w:hAnsi="Times New Roman" w:cs="Times New Roman"/>
                      <w:b w:val="0"/>
                      <w:bCs/>
                      <w:color w:val="auto"/>
                      <w:sz w:val="21"/>
                      <w:szCs w:val="21"/>
                      <w:highlight w:val="none"/>
                      <w:u w:val="none"/>
                      <w:lang w:val="en-US" w:eastAsia="zh-CN"/>
                    </w:rPr>
                    <w:t>DW001</w:t>
                  </w:r>
                </w:p>
              </w:tc>
              <w:tc>
                <w:tcPr>
                  <w:tcW w:w="2182"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b w:val="0"/>
                      <w:bCs/>
                      <w:color w:val="auto"/>
                      <w:sz w:val="21"/>
                      <w:szCs w:val="21"/>
                      <w:highlight w:val="none"/>
                      <w:u w:val="none"/>
                    </w:rPr>
                  </w:pPr>
                  <w:r>
                    <w:rPr>
                      <w:rFonts w:hint="eastAsia" w:ascii="Times New Roman" w:hAnsi="Times New Roman" w:cs="Times New Roman"/>
                      <w:bCs/>
                      <w:color w:val="auto"/>
                      <w:kern w:val="2"/>
                      <w:sz w:val="21"/>
                      <w:szCs w:val="21"/>
                      <w:highlight w:val="none"/>
                      <w:vertAlign w:val="baseline"/>
                      <w:lang w:val="en-US" w:eastAsia="zh-CN" w:bidi="ar-SA"/>
                    </w:rPr>
                    <w:t>COD、SS</w:t>
                  </w:r>
                </w:p>
              </w:tc>
              <w:tc>
                <w:tcPr>
                  <w:tcW w:w="1417"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default" w:ascii="Times New Roman" w:hAnsi="Times New Roman" w:cs="Times New Roman"/>
                      <w:b w:val="0"/>
                      <w:bCs/>
                      <w:color w:val="auto"/>
                      <w:sz w:val="21"/>
                      <w:szCs w:val="21"/>
                      <w:highlight w:val="none"/>
                      <w:u w:val="none"/>
                    </w:rPr>
                    <w:t>每</w:t>
                  </w:r>
                  <w:r>
                    <w:rPr>
                      <w:rFonts w:hint="eastAsia" w:ascii="Times New Roman" w:hAnsi="Times New Roman" w:cs="Times New Roman"/>
                      <w:b w:val="0"/>
                      <w:bCs/>
                      <w:color w:val="auto"/>
                      <w:sz w:val="21"/>
                      <w:szCs w:val="21"/>
                      <w:highlight w:val="none"/>
                      <w:u w:val="none"/>
                      <w:lang w:val="en-US" w:eastAsia="zh-CN"/>
                    </w:rPr>
                    <w:t>周</w:t>
                  </w:r>
                  <w:r>
                    <w:rPr>
                      <w:rFonts w:hint="default" w:ascii="Times New Roman" w:hAnsi="Times New Roman" w:cs="Times New Roman"/>
                      <w:b w:val="0"/>
                      <w:bCs/>
                      <w:color w:val="auto"/>
                      <w:sz w:val="21"/>
                      <w:szCs w:val="21"/>
                      <w:highlight w:val="none"/>
                      <w:u w:val="none"/>
                    </w:rPr>
                    <w:t>一次</w:t>
                  </w:r>
                </w:p>
              </w:tc>
              <w:tc>
                <w:tcPr>
                  <w:tcW w:w="1930" w:type="dxa"/>
                  <w:vMerge w:val="restart"/>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lang w:val="en-US"/>
                    </w:rPr>
                  </w:pPr>
                  <w:r>
                    <w:rPr>
                      <w:rFonts w:hint="default" w:ascii="Times New Roman" w:hAnsi="Times New Roman" w:cs="Times New Roman"/>
                      <w:b w:val="0"/>
                      <w:bCs/>
                      <w:color w:val="auto"/>
                      <w:sz w:val="21"/>
                      <w:szCs w:val="21"/>
                      <w:highlight w:val="none"/>
                      <w:u w:val="none"/>
                      <w:lang w:eastAsia="zh-CN"/>
                    </w:rPr>
                    <w:t>《医疗机构水污染物排放标准》（GB18466-2005）表</w:t>
                  </w:r>
                  <w:r>
                    <w:rPr>
                      <w:rFonts w:hint="default" w:ascii="Times New Roman" w:hAnsi="Times New Roman" w:cs="Times New Roman"/>
                      <w:b w:val="0"/>
                      <w:bCs/>
                      <w:color w:val="auto"/>
                      <w:sz w:val="21"/>
                      <w:szCs w:val="21"/>
                      <w:highlight w:val="none"/>
                      <w:u w:val="none"/>
                      <w:lang w:val="en-US" w:eastAsia="zh-CN"/>
                    </w:rPr>
                    <w:t>2标准</w:t>
                  </w:r>
                  <w:r>
                    <w:rPr>
                      <w:rFonts w:hint="eastAsia" w:ascii="Times New Roman" w:hAnsi="Times New Roman" w:cs="Times New Roman"/>
                      <w:b w:val="0"/>
                      <w:bCs/>
                      <w:color w:val="auto"/>
                      <w:sz w:val="21"/>
                      <w:szCs w:val="21"/>
                      <w:highlight w:val="none"/>
                      <w:u w:val="none"/>
                      <w:lang w:val="en-US" w:eastAsia="zh-CN"/>
                    </w:rPr>
                    <w:t>和</w:t>
                  </w:r>
                  <w:r>
                    <w:rPr>
                      <w:rFonts w:hint="default" w:ascii="Times New Roman" w:hAnsi="Times New Roman" w:cs="Times New Roman"/>
                      <w:b w:val="0"/>
                      <w:bCs/>
                      <w:color w:val="auto"/>
                      <w:sz w:val="21"/>
                      <w:szCs w:val="21"/>
                      <w:highlight w:val="none"/>
                      <w:u w:val="none"/>
                      <w:lang w:val="en-US" w:eastAsia="zh-CN"/>
                    </w:rPr>
                    <w:t>《污水综合排放标准》（GB8978-1996）表4三级标准</w:t>
                  </w:r>
                  <w:r>
                    <w:rPr>
                      <w:rFonts w:hint="eastAsia" w:ascii="Times New Roman" w:hAnsi="Times New Roman" w:cs="Times New Roman"/>
                      <w:b w:val="0"/>
                      <w:bCs/>
                      <w:color w:val="auto"/>
                      <w:sz w:val="21"/>
                      <w:szCs w:val="21"/>
                      <w:highlight w:val="none"/>
                      <w:u w:val="none"/>
                      <w:lang w:val="en-US" w:eastAsia="zh-CN"/>
                    </w:rPr>
                    <w:t>中的较严值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7"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c>
                <w:tcPr>
                  <w:tcW w:w="1484"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c>
                <w:tcPr>
                  <w:tcW w:w="2182"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color w:val="auto"/>
                      <w:sz w:val="21"/>
                      <w:szCs w:val="21"/>
                      <w:highlight w:val="none"/>
                      <w:u w:val="none"/>
                    </w:rPr>
                  </w:pPr>
                  <w:r>
                    <w:rPr>
                      <w:rFonts w:hint="default" w:ascii="Times New Roman" w:hAnsi="Times New Roman" w:eastAsia="宋体" w:cs="Times New Roman"/>
                      <w:bCs/>
                      <w:color w:val="auto"/>
                      <w:kern w:val="2"/>
                      <w:sz w:val="21"/>
                      <w:szCs w:val="21"/>
                      <w:highlight w:val="none"/>
                      <w:vertAlign w:val="baseline"/>
                      <w:lang w:val="en-US" w:eastAsia="zh-CN" w:bidi="ar-SA"/>
                    </w:rPr>
                    <w:t>BOD</w:t>
                  </w:r>
                  <w:r>
                    <w:rPr>
                      <w:rFonts w:hint="default" w:ascii="Times New Roman" w:hAnsi="Times New Roman" w:eastAsia="宋体" w:cs="Times New Roman"/>
                      <w:bCs/>
                      <w:color w:val="auto"/>
                      <w:kern w:val="2"/>
                      <w:sz w:val="21"/>
                      <w:szCs w:val="21"/>
                      <w:highlight w:val="none"/>
                      <w:vertAlign w:val="subscript"/>
                      <w:lang w:val="en-US" w:eastAsia="zh-CN" w:bidi="ar-SA"/>
                    </w:rPr>
                    <w:t>5</w:t>
                  </w:r>
                  <w:r>
                    <w:rPr>
                      <w:rFonts w:hint="eastAsia" w:ascii="Times New Roman" w:hAnsi="Times New Roman" w:cs="Times New Roman"/>
                      <w:bCs/>
                      <w:color w:val="auto"/>
                      <w:kern w:val="2"/>
                      <w:sz w:val="21"/>
                      <w:szCs w:val="21"/>
                      <w:highlight w:val="none"/>
                      <w:vertAlign w:val="baseline"/>
                      <w:lang w:val="en-US" w:eastAsia="zh-CN" w:bidi="ar-SA"/>
                    </w:rPr>
                    <w:t>、</w:t>
                  </w:r>
                  <w:r>
                    <w:rPr>
                      <w:rFonts w:hint="default" w:ascii="Times New Roman" w:hAnsi="Times New Roman" w:eastAsia="宋体" w:cs="Times New Roman"/>
                      <w:bCs/>
                      <w:color w:val="auto"/>
                      <w:kern w:val="2"/>
                      <w:sz w:val="21"/>
                      <w:szCs w:val="21"/>
                      <w:highlight w:val="none"/>
                      <w:vertAlign w:val="baseline"/>
                      <w:lang w:val="en-US" w:eastAsia="zh-CN" w:bidi="ar-SA"/>
                    </w:rPr>
                    <w:t>动植物油</w:t>
                  </w:r>
                  <w:r>
                    <w:rPr>
                      <w:rFonts w:hint="eastAsia" w:ascii="Times New Roman" w:hAnsi="Times New Roman" w:cs="Times New Roman"/>
                      <w:bCs/>
                      <w:color w:val="auto"/>
                      <w:kern w:val="2"/>
                      <w:sz w:val="21"/>
                      <w:szCs w:val="21"/>
                      <w:highlight w:val="none"/>
                      <w:vertAlign w:val="baseline"/>
                      <w:lang w:val="en-US" w:eastAsia="zh-CN" w:bidi="ar-SA"/>
                    </w:rPr>
                    <w:t>、</w:t>
                  </w:r>
                  <w:r>
                    <w:rPr>
                      <w:rFonts w:hint="default" w:ascii="Times New Roman" w:hAnsi="Times New Roman" w:eastAsia="宋体" w:cs="Times New Roman"/>
                      <w:bCs/>
                      <w:color w:val="auto"/>
                      <w:kern w:val="2"/>
                      <w:sz w:val="21"/>
                      <w:szCs w:val="21"/>
                      <w:highlight w:val="none"/>
                      <w:vertAlign w:val="baseline"/>
                      <w:lang w:val="en-US" w:eastAsia="zh-CN" w:bidi="ar-SA"/>
                    </w:rPr>
                    <w:t>阴离子表面活性剂</w:t>
                  </w:r>
                </w:p>
              </w:tc>
              <w:tc>
                <w:tcPr>
                  <w:tcW w:w="1417"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eastAsia" w:ascii="Times New Roman" w:hAnsi="Times New Roman" w:cs="Times New Roman"/>
                      <w:b w:val="0"/>
                      <w:bCs/>
                      <w:color w:val="auto"/>
                      <w:sz w:val="21"/>
                      <w:szCs w:val="21"/>
                      <w:highlight w:val="none"/>
                      <w:u w:val="none"/>
                      <w:lang w:val="en-US" w:eastAsia="zh-CN"/>
                    </w:rPr>
                    <w:t>每季度一次</w:t>
                  </w:r>
                </w:p>
              </w:tc>
              <w:tc>
                <w:tcPr>
                  <w:tcW w:w="1930"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7"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c>
                <w:tcPr>
                  <w:tcW w:w="1484"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c>
                <w:tcPr>
                  <w:tcW w:w="2182"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b w:val="0"/>
                      <w:bCs/>
                      <w:color w:val="auto"/>
                      <w:sz w:val="21"/>
                      <w:szCs w:val="21"/>
                      <w:highlight w:val="none"/>
                      <w:u w:val="none"/>
                    </w:rPr>
                  </w:pPr>
                  <w:r>
                    <w:rPr>
                      <w:rFonts w:hint="default" w:ascii="Times New Roman" w:hAnsi="Times New Roman" w:eastAsia="宋体" w:cs="Times New Roman"/>
                      <w:bCs/>
                      <w:color w:val="auto"/>
                      <w:kern w:val="2"/>
                      <w:sz w:val="21"/>
                      <w:szCs w:val="21"/>
                      <w:highlight w:val="none"/>
                      <w:vertAlign w:val="baseline"/>
                      <w:lang w:val="en-US" w:eastAsia="zh-CN" w:bidi="ar-SA"/>
                    </w:rPr>
                    <w:t>NH</w:t>
                  </w:r>
                  <w:r>
                    <w:rPr>
                      <w:rFonts w:hint="default" w:ascii="Times New Roman" w:hAnsi="Times New Roman" w:eastAsia="宋体" w:cs="Times New Roman"/>
                      <w:bCs/>
                      <w:color w:val="auto"/>
                      <w:kern w:val="2"/>
                      <w:sz w:val="21"/>
                      <w:szCs w:val="21"/>
                      <w:highlight w:val="none"/>
                      <w:vertAlign w:val="subscript"/>
                      <w:lang w:val="en-US" w:eastAsia="zh-CN" w:bidi="ar-SA"/>
                    </w:rPr>
                    <w:t>3</w:t>
                  </w:r>
                  <w:r>
                    <w:rPr>
                      <w:rFonts w:hint="default" w:ascii="Times New Roman" w:hAnsi="Times New Roman" w:eastAsia="宋体" w:cs="Times New Roman"/>
                      <w:bCs/>
                      <w:color w:val="auto"/>
                      <w:kern w:val="2"/>
                      <w:sz w:val="21"/>
                      <w:szCs w:val="21"/>
                      <w:highlight w:val="none"/>
                      <w:vertAlign w:val="baseline"/>
                      <w:lang w:val="en-US" w:eastAsia="zh-CN" w:bidi="ar-SA"/>
                    </w:rPr>
                    <w:t>-N</w:t>
                  </w:r>
                </w:p>
              </w:tc>
              <w:tc>
                <w:tcPr>
                  <w:tcW w:w="1417"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eastAsia" w:ascii="Times New Roman" w:hAnsi="Times New Roman" w:cs="Times New Roman"/>
                      <w:b w:val="0"/>
                      <w:bCs/>
                      <w:color w:val="auto"/>
                      <w:sz w:val="21"/>
                      <w:szCs w:val="21"/>
                      <w:highlight w:val="none"/>
                      <w:u w:val="none"/>
                      <w:lang w:val="en-US" w:eastAsia="zh-CN"/>
                    </w:rPr>
                    <w:t>每年一次</w:t>
                  </w:r>
                </w:p>
              </w:tc>
              <w:tc>
                <w:tcPr>
                  <w:tcW w:w="1930"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7"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c>
                <w:tcPr>
                  <w:tcW w:w="1484"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c>
                <w:tcPr>
                  <w:tcW w:w="2182" w:type="dxa"/>
                  <w:tcBorders>
                    <w:tl2br w:val="nil"/>
                    <w:tr2bl w:val="nil"/>
                  </w:tcBorders>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color w:val="auto"/>
                      <w:sz w:val="21"/>
                      <w:szCs w:val="21"/>
                      <w:highlight w:val="none"/>
                      <w:u w:val="none"/>
                    </w:rPr>
                  </w:pPr>
                  <w:r>
                    <w:rPr>
                      <w:rFonts w:hint="default" w:ascii="Times New Roman" w:hAnsi="Times New Roman" w:eastAsia="宋体" w:cs="Times New Roman"/>
                      <w:bCs/>
                      <w:color w:val="auto"/>
                      <w:kern w:val="2"/>
                      <w:sz w:val="21"/>
                      <w:szCs w:val="21"/>
                      <w:highlight w:val="none"/>
                      <w:vertAlign w:val="baseline"/>
                      <w:lang w:val="en-US" w:eastAsia="zh-CN" w:bidi="ar-SA"/>
                    </w:rPr>
                    <w:t>粪大肠菌群</w:t>
                  </w:r>
                </w:p>
              </w:tc>
              <w:tc>
                <w:tcPr>
                  <w:tcW w:w="1417" w:type="dxa"/>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r>
                    <w:rPr>
                      <w:rFonts w:hint="eastAsia" w:ascii="Times New Roman" w:hAnsi="Times New Roman" w:cs="Times New Roman"/>
                      <w:b w:val="0"/>
                      <w:bCs/>
                      <w:color w:val="auto"/>
                      <w:sz w:val="21"/>
                      <w:szCs w:val="21"/>
                      <w:highlight w:val="none"/>
                      <w:u w:val="none"/>
                      <w:lang w:val="en-US" w:eastAsia="zh-CN"/>
                    </w:rPr>
                    <w:t>每月一次</w:t>
                  </w:r>
                </w:p>
              </w:tc>
              <w:tc>
                <w:tcPr>
                  <w:tcW w:w="1930" w:type="dxa"/>
                  <w:vMerge w:val="continue"/>
                  <w:tcBorders>
                    <w:tl2br w:val="nil"/>
                    <w:tr2bl w:val="nil"/>
                  </w:tcBorders>
                  <w:noWrap w:val="0"/>
                  <w:vAlign w:val="center"/>
                </w:tcPr>
                <w:p>
                  <w:pPr>
                    <w:jc w:val="center"/>
                    <w:rPr>
                      <w:rFonts w:hint="default" w:ascii="Times New Roman" w:hAnsi="Times New Roman" w:cs="Times New Roman"/>
                      <w:b w:val="0"/>
                      <w:bCs/>
                      <w:color w:val="auto"/>
                      <w:sz w:val="21"/>
                      <w:szCs w:val="21"/>
                      <w:highlight w:val="none"/>
                      <w:u w:val="none"/>
                    </w:rPr>
                  </w:pPr>
                </w:p>
              </w:tc>
            </w:tr>
          </w:tbl>
          <w:p>
            <w:pPr>
              <w:keepNext w:val="0"/>
              <w:keepLines w:val="0"/>
              <w:pageBreakBefore w:val="0"/>
              <w:widowControl w:val="0"/>
              <w:kinsoku/>
              <w:wordWrap/>
              <w:overflowPunct/>
              <w:topLinePunct w:val="0"/>
              <w:autoSpaceDE w:val="0"/>
              <w:autoSpaceDN w:val="0"/>
              <w:bidi w:val="0"/>
              <w:adjustRightInd w:val="0"/>
              <w:snapToGrid/>
              <w:spacing w:line="520" w:lineRule="exact"/>
              <w:jc w:val="left"/>
              <w:textAlignment w:val="auto"/>
              <w:rPr>
                <w:rFonts w:hint="default" w:ascii="Times New Roman" w:hAnsi="Times New Roman" w:eastAsia="宋体" w:cs="Times New Roman"/>
                <w:b/>
                <w:bCs/>
                <w:iCs/>
                <w:color w:val="auto"/>
                <w:sz w:val="24"/>
                <w:lang w:val="en-US" w:eastAsia="zh-CN"/>
              </w:rPr>
            </w:pPr>
            <w:r>
              <w:rPr>
                <w:rFonts w:hint="eastAsia" w:ascii="Times New Roman" w:hAnsi="Times New Roman" w:eastAsia="宋体" w:cs="Times New Roman"/>
                <w:b/>
                <w:bCs/>
                <w:iCs/>
                <w:color w:val="auto"/>
                <w:sz w:val="24"/>
                <w:lang w:val="en-US" w:eastAsia="zh-CN"/>
              </w:rPr>
              <w:t>2.6废水环境影响评价结论</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sz w:val="24"/>
                <w:highlight w:val="none"/>
                <w:lang w:val="en-US" w:eastAsia="zh-CN"/>
              </w:rPr>
              <w:t>医疗康复单元废水经污水处理站采取“生物接触氧化+次氯酸钠消毒”工艺进行处理，养老单元食堂废水经隔油池处理后与其他生活污水一起经化粪池处理，处理后的废水全部通过院内废水排放口（DW001）排入市政污水管网进入渑池县第一污水处理厂进一步处理，</w:t>
            </w:r>
            <w:r>
              <w:rPr>
                <w:rFonts w:hint="default" w:ascii="Times New Roman" w:hAnsi="Times New Roman" w:cs="Times New Roman"/>
                <w:color w:val="auto"/>
                <w:sz w:val="24"/>
                <w:szCs w:val="24"/>
                <w:highlight w:val="none"/>
                <w:u w:val="none"/>
                <w:lang w:val="en-US" w:eastAsia="zh-CN"/>
              </w:rPr>
              <w:t>最终排入涧河</w:t>
            </w:r>
            <w:r>
              <w:rPr>
                <w:rFonts w:hint="eastAsia" w:ascii="Times New Roman" w:hAnsi="Times New Roman" w:cs="Times New Roman"/>
                <w:color w:val="auto"/>
                <w:kern w:val="2"/>
                <w:sz w:val="24"/>
                <w:szCs w:val="24"/>
                <w:highlight w:val="none"/>
                <w:lang w:val="en-US" w:eastAsia="zh-CN" w:bidi="ar-SA"/>
              </w:rPr>
              <w:t>。</w:t>
            </w:r>
            <w:r>
              <w:rPr>
                <w:rFonts w:hint="default" w:ascii="Times New Roman" w:hAnsi="Times New Roman" w:cs="Times New Roman"/>
                <w:color w:val="auto"/>
                <w:kern w:val="2"/>
                <w:sz w:val="24"/>
                <w:szCs w:val="24"/>
                <w:highlight w:val="none"/>
                <w:lang w:val="en-US" w:eastAsia="zh-CN" w:bidi="ar-SA"/>
              </w:rPr>
              <w:t>综上所述，</w:t>
            </w:r>
            <w:r>
              <w:rPr>
                <w:rFonts w:hint="eastAsia" w:ascii="Times New Roman" w:hAnsi="Times New Roman" w:cs="Times New Roman"/>
                <w:color w:val="auto"/>
                <w:kern w:val="2"/>
                <w:sz w:val="24"/>
                <w:szCs w:val="24"/>
                <w:highlight w:val="none"/>
                <w:lang w:val="en-US" w:eastAsia="zh-CN" w:bidi="ar-SA"/>
              </w:rPr>
              <w:t>项目废水处理措施可行</w:t>
            </w:r>
            <w:r>
              <w:rPr>
                <w:rFonts w:hint="default" w:ascii="Times New Roman" w:hAnsi="Times New Roman" w:cs="Times New Roman"/>
                <w:color w:val="auto"/>
                <w:kern w:val="2"/>
                <w:sz w:val="24"/>
                <w:szCs w:val="24"/>
                <w:highlight w:val="none"/>
                <w:lang w:val="en-US" w:eastAsia="zh-CN" w:bidi="ar-SA"/>
              </w:rPr>
              <w:t>，</w:t>
            </w:r>
            <w:r>
              <w:rPr>
                <w:rFonts w:hint="eastAsia" w:ascii="Times New Roman" w:hAnsi="Times New Roman" w:cs="Times New Roman"/>
                <w:color w:val="auto"/>
                <w:kern w:val="2"/>
                <w:sz w:val="24"/>
                <w:szCs w:val="24"/>
                <w:highlight w:val="none"/>
                <w:lang w:val="en-US" w:eastAsia="zh-CN" w:bidi="ar-SA"/>
              </w:rPr>
              <w:t>对</w:t>
            </w:r>
            <w:r>
              <w:rPr>
                <w:rFonts w:hint="default" w:ascii="Times New Roman" w:hAnsi="Times New Roman" w:cs="Times New Roman"/>
                <w:color w:val="auto"/>
                <w:kern w:val="2"/>
                <w:sz w:val="24"/>
                <w:szCs w:val="24"/>
                <w:highlight w:val="none"/>
                <w:lang w:val="en-US" w:eastAsia="zh-CN" w:bidi="ar-SA"/>
              </w:rPr>
              <w:t>地表水</w:t>
            </w:r>
            <w:r>
              <w:rPr>
                <w:rFonts w:hint="eastAsia" w:ascii="Times New Roman" w:hAnsi="Times New Roman" w:cs="Times New Roman"/>
                <w:color w:val="auto"/>
                <w:kern w:val="2"/>
                <w:sz w:val="24"/>
                <w:szCs w:val="24"/>
                <w:highlight w:val="none"/>
                <w:lang w:val="en-US" w:eastAsia="zh-CN" w:bidi="ar-SA"/>
              </w:rPr>
              <w:t>的</w:t>
            </w:r>
            <w:r>
              <w:rPr>
                <w:rFonts w:hint="default" w:ascii="Times New Roman" w:hAnsi="Times New Roman" w:cs="Times New Roman"/>
                <w:color w:val="auto"/>
                <w:kern w:val="2"/>
                <w:sz w:val="24"/>
                <w:szCs w:val="24"/>
                <w:highlight w:val="none"/>
                <w:lang w:val="en-US" w:eastAsia="zh-CN" w:bidi="ar-SA"/>
              </w:rPr>
              <w:t>环境影响是可以接受的。</w:t>
            </w:r>
          </w:p>
          <w:p>
            <w:pPr>
              <w:keepNext w:val="0"/>
              <w:keepLines w:val="0"/>
              <w:pageBreakBefore w:val="0"/>
              <w:widowControl w:val="0"/>
              <w:kinsoku/>
              <w:wordWrap/>
              <w:overflowPunct/>
              <w:topLinePunct w:val="0"/>
              <w:autoSpaceDE/>
              <w:autoSpaceDN/>
              <w:bidi w:val="0"/>
              <w:adjustRightInd/>
              <w:snapToGrid/>
              <w:spacing w:line="520" w:lineRule="exact"/>
              <w:jc w:val="left"/>
              <w:textAlignment w:val="baseline"/>
              <w:rPr>
                <w:rFonts w:hint="default" w:ascii="Times New Roman" w:hAnsi="Times New Roman" w:eastAsia="黑体" w:cs="Times New Roman"/>
                <w:b w:val="0"/>
                <w:bCs w:val="0"/>
                <w:color w:val="auto"/>
                <w:kern w:val="28"/>
                <w:sz w:val="28"/>
                <w:szCs w:val="28"/>
                <w:lang w:val="en-US" w:eastAsia="zh-CN"/>
              </w:rPr>
            </w:pPr>
            <w:r>
              <w:rPr>
                <w:rFonts w:hint="default" w:ascii="Times New Roman" w:hAnsi="Times New Roman" w:eastAsia="黑体" w:cs="Times New Roman"/>
                <w:b w:val="0"/>
                <w:bCs w:val="0"/>
                <w:color w:val="auto"/>
                <w:kern w:val="28"/>
                <w:sz w:val="28"/>
                <w:szCs w:val="28"/>
                <w:lang w:val="en-US" w:eastAsia="zh-CN"/>
              </w:rPr>
              <w:t>3、噪声</w:t>
            </w:r>
          </w:p>
          <w:p>
            <w:pPr>
              <w:keepNext w:val="0"/>
              <w:keepLines w:val="0"/>
              <w:pageBreakBefore w:val="0"/>
              <w:widowControl w:val="0"/>
              <w:kinsoku/>
              <w:wordWrap/>
              <w:overflowPunct/>
              <w:topLinePunct w:val="0"/>
              <w:autoSpaceDE/>
              <w:autoSpaceDN/>
              <w:bidi w:val="0"/>
              <w:adjustRightInd/>
              <w:snapToGrid/>
              <w:spacing w:line="520" w:lineRule="exact"/>
              <w:textAlignment w:val="baseline"/>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3.1 噪声源强</w:t>
            </w:r>
          </w:p>
          <w:p>
            <w:pPr>
              <w:pStyle w:val="2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hAnsi="宋体"/>
                <w:color w:val="auto"/>
                <w:sz w:val="24"/>
                <w:highlight w:val="none"/>
              </w:rPr>
            </w:pPr>
            <w:r>
              <w:rPr>
                <w:rFonts w:hint="eastAsia" w:ascii="Times New Roman" w:hAnsi="Times New Roman" w:cs="Times New Roman"/>
                <w:color w:val="auto"/>
                <w:sz w:val="24"/>
                <w:szCs w:val="24"/>
                <w:highlight w:val="none"/>
                <w:lang w:eastAsia="zh-CN"/>
              </w:rPr>
              <w:t>项目</w:t>
            </w:r>
            <w:r>
              <w:rPr>
                <w:rFonts w:hint="default" w:ascii="Times New Roman" w:hAnsi="Times New Roman" w:cs="Times New Roman"/>
                <w:color w:val="auto"/>
                <w:sz w:val="24"/>
                <w:szCs w:val="24"/>
                <w:highlight w:val="none"/>
              </w:rPr>
              <w:t>噪声主要为</w:t>
            </w:r>
            <w:r>
              <w:rPr>
                <w:rFonts w:hint="default" w:ascii="Times New Roman" w:hAnsi="Times New Roman" w:cs="Times New Roman"/>
                <w:color w:val="auto"/>
                <w:sz w:val="24"/>
                <w:szCs w:val="24"/>
                <w:highlight w:val="none"/>
                <w:lang w:eastAsia="zh-CN"/>
              </w:rPr>
              <w:t>各种</w:t>
            </w:r>
            <w:r>
              <w:rPr>
                <w:rFonts w:hint="eastAsia" w:ascii="Times New Roman" w:hAnsi="Times New Roman" w:cs="Times New Roman"/>
                <w:color w:val="auto"/>
                <w:sz w:val="24"/>
                <w:szCs w:val="24"/>
                <w:highlight w:val="none"/>
                <w:lang w:val="en-US" w:eastAsia="zh-CN"/>
              </w:rPr>
              <w:t>空调机组</w:t>
            </w:r>
            <w:r>
              <w:rPr>
                <w:rFonts w:hint="default" w:ascii="Times New Roman" w:hAnsi="Times New Roman" w:cs="Times New Roman"/>
                <w:color w:val="auto"/>
                <w:sz w:val="24"/>
                <w:szCs w:val="24"/>
                <w:highlight w:val="none"/>
                <w:lang w:eastAsia="zh-CN"/>
              </w:rPr>
              <w:t>、风机、泵</w:t>
            </w:r>
            <w:r>
              <w:rPr>
                <w:rFonts w:hint="eastAsia" w:ascii="Times New Roman" w:hAnsi="Times New Roman" w:cs="Times New Roman"/>
                <w:color w:val="auto"/>
                <w:sz w:val="24"/>
                <w:szCs w:val="24"/>
                <w:highlight w:val="none"/>
                <w:lang w:val="en-US" w:eastAsia="zh-CN"/>
              </w:rPr>
              <w:t>等</w:t>
            </w:r>
            <w:r>
              <w:rPr>
                <w:rFonts w:hint="default" w:ascii="Times New Roman" w:hAnsi="Times New Roman" w:cs="Times New Roman"/>
                <w:color w:val="auto"/>
                <w:sz w:val="24"/>
                <w:szCs w:val="24"/>
                <w:highlight w:val="none"/>
              </w:rPr>
              <w:t>产生的噪声，其噪声值大约在</w:t>
            </w:r>
            <w:r>
              <w:rPr>
                <w:rFonts w:hint="default" w:ascii="Times New Roman" w:hAnsi="Times New Roman" w:cs="Times New Roman"/>
                <w:color w:val="auto"/>
                <w:sz w:val="24"/>
                <w:szCs w:val="24"/>
                <w:highlight w:val="none"/>
                <w:lang w:eastAsia="zh-CN"/>
              </w:rPr>
              <w:t>75~90</w:t>
            </w:r>
            <w:r>
              <w:rPr>
                <w:rFonts w:hint="default"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左右。</w:t>
            </w:r>
            <w:r>
              <w:rPr>
                <w:rFonts w:hint="eastAsia" w:ascii="Times New Roman" w:hAnsi="Times New Roman" w:cs="Times New Roman"/>
                <w:color w:val="auto"/>
                <w:sz w:val="24"/>
                <w:szCs w:val="24"/>
                <w:highlight w:val="none"/>
                <w:lang w:eastAsia="zh-CN"/>
              </w:rPr>
              <w:t>建设单位</w:t>
            </w:r>
            <w:r>
              <w:rPr>
                <w:rFonts w:hint="eastAsia" w:ascii="Times New Roman" w:hAnsi="Times New Roman" w:cs="Times New Roman"/>
                <w:color w:val="auto"/>
                <w:sz w:val="24"/>
                <w:szCs w:val="24"/>
                <w:highlight w:val="none"/>
                <w:lang w:val="en-US" w:eastAsia="zh-CN"/>
              </w:rPr>
              <w:t>拟</w:t>
            </w:r>
            <w:r>
              <w:rPr>
                <w:rFonts w:hint="default" w:ascii="Times New Roman" w:hAnsi="Times New Roman" w:cs="Times New Roman"/>
                <w:color w:val="auto"/>
                <w:sz w:val="24"/>
                <w:szCs w:val="24"/>
                <w:highlight w:val="none"/>
              </w:rPr>
              <w:t>选用先进的、噪音低的设备，经基础减振及建筑隔声后，声压级在</w:t>
            </w:r>
            <w:r>
              <w:rPr>
                <w:rFonts w:hint="default" w:ascii="Times New Roman" w:hAnsi="Times New Roman" w:cs="Times New Roman"/>
                <w:color w:val="auto"/>
                <w:sz w:val="24"/>
                <w:szCs w:val="24"/>
                <w:highlight w:val="none"/>
                <w:lang w:eastAsia="zh-CN"/>
              </w:rPr>
              <w:t>55~</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eastAsia="zh-CN"/>
              </w:rPr>
              <w:t>0</w:t>
            </w:r>
            <w:r>
              <w:rPr>
                <w:rFonts w:hint="default"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之间</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highlight w:val="none"/>
              </w:rPr>
              <w:t>具体噪声源强见下表</w:t>
            </w:r>
            <w:r>
              <w:rPr>
                <w:rFonts w:hint="eastAsia" w:hAnsi="宋体"/>
                <w:color w:val="auto"/>
                <w:sz w:val="24"/>
                <w:highlight w:val="none"/>
              </w:rPr>
              <w:t>。</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eastAsia="黑体" w:cs="Times New Roman"/>
                <w:bCs/>
                <w:color w:val="auto"/>
                <w:highlight w:val="none"/>
                <w:lang w:val="en-US" w:eastAsia="zh-CN"/>
              </w:rPr>
            </w:pPr>
            <w:r>
              <w:rPr>
                <w:rFonts w:hint="default" w:ascii="Times New Roman" w:hAnsi="Times New Roman" w:eastAsia="黑体" w:cs="Times New Roman"/>
                <w:bCs/>
                <w:color w:val="auto"/>
                <w:highlight w:val="none"/>
                <w:lang w:val="en-US" w:eastAsia="zh-CN"/>
              </w:rPr>
              <w:t xml:space="preserve">  </w:t>
            </w:r>
            <w:r>
              <w:rPr>
                <w:rFonts w:hint="eastAsia" w:ascii="Times New Roman" w:hAnsi="Times New Roman" w:eastAsia="黑体" w:cs="Times New Roman"/>
                <w:bCs/>
                <w:color w:val="auto"/>
                <w:highlight w:val="none"/>
                <w:lang w:val="en-US" w:eastAsia="zh-CN"/>
              </w:rPr>
              <w:t>项目</w:t>
            </w:r>
            <w:r>
              <w:rPr>
                <w:rFonts w:hint="default" w:ascii="Times New Roman" w:hAnsi="Times New Roman" w:eastAsia="黑体" w:cs="Times New Roman"/>
                <w:bCs/>
                <w:color w:val="auto"/>
                <w:highlight w:val="none"/>
                <w:lang w:val="en-US" w:eastAsia="zh-CN"/>
              </w:rPr>
              <w:t>噪声源强及</w:t>
            </w:r>
            <w:r>
              <w:rPr>
                <w:rFonts w:hint="default" w:ascii="Times New Roman" w:hAnsi="Times New Roman" w:cs="Times New Roman"/>
                <w:bCs/>
                <w:color w:val="auto"/>
                <w:kern w:val="2"/>
                <w:sz w:val="24"/>
                <w:highlight w:val="none"/>
                <w:lang w:val="en-US" w:eastAsia="zh-CN"/>
              </w:rPr>
              <w:t>治理</w:t>
            </w:r>
            <w:r>
              <w:rPr>
                <w:rFonts w:hint="default" w:ascii="Times New Roman" w:hAnsi="Times New Roman" w:eastAsia="黑体" w:cs="Times New Roman"/>
                <w:bCs/>
                <w:color w:val="auto"/>
                <w:highlight w:val="none"/>
                <w:lang w:val="en-US" w:eastAsia="zh-CN"/>
              </w:rPr>
              <w:t>措施</w:t>
            </w:r>
            <w:r>
              <w:rPr>
                <w:rFonts w:hint="default" w:ascii="Times New Roman" w:hAnsi="Times New Roman" w:cs="Times New Roman"/>
                <w:color w:val="auto"/>
                <w:highlight w:val="none"/>
                <w:lang w:val="en-US" w:eastAsia="zh-CN"/>
              </w:rPr>
              <w:t>一览表</w:t>
            </w:r>
            <w:r>
              <w:rPr>
                <w:rFonts w:hint="default" w:ascii="Times New Roman" w:hAnsi="Times New Roman" w:eastAsia="黑体" w:cs="Times New Roman"/>
                <w:bCs/>
                <w:color w:val="auto"/>
                <w:highlight w:val="none"/>
                <w:lang w:val="en-US" w:eastAsia="zh-CN"/>
              </w:rPr>
              <w:t xml:space="preserve">   单位：dB</w:t>
            </w:r>
            <w:r>
              <w:rPr>
                <w:rFonts w:hint="eastAsia" w:cs="Times New Roman"/>
                <w:bCs/>
                <w:color w:val="auto"/>
                <w:highlight w:val="none"/>
                <w:lang w:val="en-US" w:eastAsia="zh-CN"/>
              </w:rPr>
              <w:t>（</w:t>
            </w:r>
            <w:r>
              <w:rPr>
                <w:rFonts w:hint="default" w:ascii="Times New Roman" w:hAnsi="Times New Roman" w:eastAsia="黑体" w:cs="Times New Roman"/>
                <w:bCs/>
                <w:color w:val="auto"/>
                <w:highlight w:val="none"/>
                <w:lang w:val="en-US" w:eastAsia="zh-CN"/>
              </w:rPr>
              <w:t>A</w:t>
            </w:r>
            <w:r>
              <w:rPr>
                <w:rFonts w:hint="eastAsia" w:cs="Times New Roman"/>
                <w:bCs/>
                <w:color w:val="auto"/>
                <w:highlight w:val="none"/>
                <w:lang w:val="en-US" w:eastAsia="zh-CN"/>
              </w:rPr>
              <w:t>）</w:t>
            </w:r>
          </w:p>
          <w:tbl>
            <w:tblPr>
              <w:tblStyle w:val="37"/>
              <w:tblW w:w="8120" w:type="dxa"/>
              <w:jc w:val="center"/>
              <w:tblBorders>
                <w:top w:val="single" w:color="333333" w:sz="12" w:space="0"/>
                <w:left w:val="none" w:color="auto" w:sz="0" w:space="0"/>
                <w:bottom w:val="single" w:color="333333" w:sz="12" w:space="0"/>
                <w:right w:val="none" w:color="auto" w:sz="0" w:space="0"/>
                <w:insideH w:val="single" w:color="333333" w:sz="4" w:space="0"/>
                <w:insideV w:val="single" w:color="333333" w:sz="4" w:space="0"/>
              </w:tblBorders>
              <w:tblLayout w:type="fixed"/>
              <w:tblCellMar>
                <w:top w:w="0" w:type="dxa"/>
                <w:left w:w="85" w:type="dxa"/>
                <w:bottom w:w="0" w:type="dxa"/>
                <w:right w:w="85" w:type="dxa"/>
              </w:tblCellMar>
            </w:tblPr>
            <w:tblGrid>
              <w:gridCol w:w="1615"/>
              <w:gridCol w:w="2004"/>
              <w:gridCol w:w="2794"/>
              <w:gridCol w:w="1707"/>
            </w:tblGrid>
            <w:tr>
              <w:tblPrEx>
                <w:tblBorders>
                  <w:top w:val="single" w:color="333333" w:sz="12" w:space="0"/>
                  <w:left w:val="none" w:color="auto" w:sz="0" w:space="0"/>
                  <w:bottom w:val="single" w:color="333333" w:sz="12" w:space="0"/>
                  <w:right w:val="none" w:color="auto" w:sz="0" w:space="0"/>
                  <w:insideH w:val="single" w:color="333333" w:sz="4" w:space="0"/>
                  <w:insideV w:val="single" w:color="333333" w:sz="4" w:space="0"/>
                </w:tblBorders>
                <w:tblCellMar>
                  <w:top w:w="0" w:type="dxa"/>
                  <w:left w:w="85" w:type="dxa"/>
                  <w:bottom w:w="0" w:type="dxa"/>
                  <w:right w:w="85" w:type="dxa"/>
                </w:tblCellMar>
              </w:tblPrEx>
              <w:trPr>
                <w:trHeight w:val="397" w:hRule="atLeast"/>
                <w:jc w:val="center"/>
              </w:trPr>
              <w:tc>
                <w:tcPr>
                  <w:tcW w:w="1615" w:type="dxa"/>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噪声源</w:t>
                  </w:r>
                </w:p>
              </w:tc>
              <w:tc>
                <w:tcPr>
                  <w:tcW w:w="2004" w:type="dxa"/>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设备源强（dB</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w:t>
                  </w:r>
                </w:p>
              </w:tc>
              <w:tc>
                <w:tcPr>
                  <w:tcW w:w="2794" w:type="dxa"/>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治理措施</w:t>
                  </w:r>
                </w:p>
              </w:tc>
              <w:tc>
                <w:tcPr>
                  <w:tcW w:w="1707" w:type="dxa"/>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治理后源强（dB</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w:t>
                  </w:r>
                </w:p>
              </w:tc>
            </w:tr>
            <w:tr>
              <w:tblPrEx>
                <w:tblBorders>
                  <w:top w:val="single" w:color="333333" w:sz="12" w:space="0"/>
                  <w:left w:val="none" w:color="auto" w:sz="0" w:space="0"/>
                  <w:bottom w:val="single" w:color="333333" w:sz="12" w:space="0"/>
                  <w:right w:val="none" w:color="auto" w:sz="0" w:space="0"/>
                  <w:insideH w:val="single" w:color="333333" w:sz="4" w:space="0"/>
                  <w:insideV w:val="single" w:color="333333" w:sz="4" w:space="0"/>
                </w:tblBorders>
                <w:tblCellMar>
                  <w:top w:w="0" w:type="dxa"/>
                  <w:left w:w="85" w:type="dxa"/>
                  <w:bottom w:w="0" w:type="dxa"/>
                  <w:right w:w="85" w:type="dxa"/>
                </w:tblCellMar>
              </w:tblPrEx>
              <w:trPr>
                <w:trHeight w:val="397" w:hRule="atLeast"/>
                <w:jc w:val="center"/>
              </w:trPr>
              <w:tc>
                <w:tcPr>
                  <w:tcW w:w="1615"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空调机组</w:t>
                  </w:r>
                </w:p>
              </w:tc>
              <w:tc>
                <w:tcPr>
                  <w:tcW w:w="2004"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80</w:t>
                  </w:r>
                </w:p>
              </w:tc>
              <w:tc>
                <w:tcPr>
                  <w:tcW w:w="2794"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基础减震、低噪声设备等</w:t>
                  </w:r>
                </w:p>
              </w:tc>
              <w:tc>
                <w:tcPr>
                  <w:tcW w:w="1707"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60</w:t>
                  </w:r>
                </w:p>
              </w:tc>
            </w:tr>
            <w:tr>
              <w:tblPrEx>
                <w:tblBorders>
                  <w:top w:val="single" w:color="333333" w:sz="12" w:space="0"/>
                  <w:left w:val="none" w:color="auto" w:sz="0" w:space="0"/>
                  <w:bottom w:val="single" w:color="333333" w:sz="12" w:space="0"/>
                  <w:right w:val="none" w:color="auto" w:sz="0" w:space="0"/>
                  <w:insideH w:val="single" w:color="333333" w:sz="4" w:space="0"/>
                  <w:insideV w:val="single" w:color="333333" w:sz="4" w:space="0"/>
                </w:tblBorders>
                <w:tblCellMar>
                  <w:top w:w="0" w:type="dxa"/>
                  <w:left w:w="85" w:type="dxa"/>
                  <w:bottom w:w="0" w:type="dxa"/>
                  <w:right w:w="85" w:type="dxa"/>
                </w:tblCellMar>
              </w:tblPrEx>
              <w:trPr>
                <w:trHeight w:val="397" w:hRule="atLeast"/>
                <w:jc w:val="center"/>
              </w:trPr>
              <w:tc>
                <w:tcPr>
                  <w:tcW w:w="1615" w:type="dxa"/>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风机</w:t>
                  </w:r>
                </w:p>
              </w:tc>
              <w:tc>
                <w:tcPr>
                  <w:tcW w:w="2004" w:type="dxa"/>
                  <w:tcBorders>
                    <w:tl2br w:val="nil"/>
                    <w:tr2bl w:val="nil"/>
                  </w:tcBorders>
                  <w:noWrap w:val="0"/>
                  <w:vAlign w:val="center"/>
                </w:tcPr>
                <w:p>
                  <w:pPr>
                    <w:jc w:val="center"/>
                    <w:rPr>
                      <w:rFonts w:hint="default" w:ascii="Times New Roman" w:hAnsi="Times New Roman" w:cs="Times New Roman"/>
                      <w:color w:val="auto"/>
                      <w:szCs w:val="21"/>
                      <w:highlight w:val="none"/>
                      <w:lang w:val="en-US"/>
                    </w:rPr>
                  </w:pPr>
                  <w:r>
                    <w:rPr>
                      <w:rFonts w:hint="eastAsia" w:ascii="Times New Roman" w:hAnsi="Times New Roman" w:cs="Times New Roman"/>
                      <w:color w:val="auto"/>
                      <w:szCs w:val="21"/>
                      <w:highlight w:val="none"/>
                      <w:lang w:val="en-US" w:eastAsia="zh-CN"/>
                    </w:rPr>
                    <w:t>75</w:t>
                  </w:r>
                </w:p>
              </w:tc>
              <w:tc>
                <w:tcPr>
                  <w:tcW w:w="2794" w:type="dxa"/>
                  <w:tcBorders>
                    <w:tl2br w:val="nil"/>
                    <w:tr2bl w:val="nil"/>
                  </w:tcBorders>
                  <w:noWrap w:val="0"/>
                  <w:vAlign w:val="center"/>
                </w:tcPr>
                <w:p>
                  <w:pPr>
                    <w:jc w:val="center"/>
                    <w:rPr>
                      <w:rFonts w:hint="default" w:ascii="Times New Roman" w:hAnsi="Times New Roman" w:cs="Times New Roman"/>
                      <w:color w:val="auto"/>
                      <w:szCs w:val="21"/>
                      <w:highlight w:val="none"/>
                      <w:lang w:val="en-US"/>
                    </w:rPr>
                  </w:pPr>
                  <w:r>
                    <w:rPr>
                      <w:rFonts w:hint="eastAsia" w:ascii="Times New Roman" w:hAnsi="Times New Roman" w:cs="Times New Roman"/>
                      <w:color w:val="auto"/>
                      <w:szCs w:val="21"/>
                      <w:highlight w:val="none"/>
                      <w:lang w:val="en-US" w:eastAsia="zh-CN"/>
                    </w:rPr>
                    <w:t>基础</w:t>
                  </w:r>
                  <w:r>
                    <w:rPr>
                      <w:rFonts w:hint="default" w:ascii="Times New Roman" w:hAnsi="Times New Roman" w:cs="Times New Roman"/>
                      <w:color w:val="auto"/>
                      <w:szCs w:val="21"/>
                      <w:highlight w:val="none"/>
                      <w:lang w:val="en-US" w:eastAsia="zh-CN"/>
                    </w:rPr>
                    <w:t>减震、建筑隔声</w:t>
                  </w:r>
                  <w:r>
                    <w:rPr>
                      <w:rFonts w:hint="eastAsia" w:ascii="Times New Roman" w:hAnsi="Times New Roman" w:cs="Times New Roman"/>
                      <w:color w:val="auto"/>
                      <w:szCs w:val="21"/>
                      <w:highlight w:val="none"/>
                      <w:lang w:val="en-US" w:eastAsia="zh-CN"/>
                    </w:rPr>
                    <w:t>等</w:t>
                  </w:r>
                </w:p>
              </w:tc>
              <w:tc>
                <w:tcPr>
                  <w:tcW w:w="1707"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55</w:t>
                  </w:r>
                </w:p>
              </w:tc>
            </w:tr>
            <w:tr>
              <w:tblPrEx>
                <w:tblBorders>
                  <w:top w:val="single" w:color="333333" w:sz="12" w:space="0"/>
                  <w:left w:val="none" w:color="auto" w:sz="0" w:space="0"/>
                  <w:bottom w:val="single" w:color="333333" w:sz="12" w:space="0"/>
                  <w:right w:val="none" w:color="auto" w:sz="0" w:space="0"/>
                  <w:insideH w:val="single" w:color="333333" w:sz="4" w:space="0"/>
                  <w:insideV w:val="single" w:color="333333" w:sz="4" w:space="0"/>
                </w:tblBorders>
                <w:tblCellMar>
                  <w:top w:w="0" w:type="dxa"/>
                  <w:left w:w="85" w:type="dxa"/>
                  <w:bottom w:w="0" w:type="dxa"/>
                  <w:right w:w="85" w:type="dxa"/>
                </w:tblCellMar>
              </w:tblPrEx>
              <w:trPr>
                <w:trHeight w:val="397" w:hRule="atLeast"/>
                <w:jc w:val="center"/>
              </w:trPr>
              <w:tc>
                <w:tcPr>
                  <w:tcW w:w="1615" w:type="dxa"/>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泵</w:t>
                  </w:r>
                </w:p>
              </w:tc>
              <w:tc>
                <w:tcPr>
                  <w:tcW w:w="2004"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85</w:t>
                  </w:r>
                </w:p>
              </w:tc>
              <w:tc>
                <w:tcPr>
                  <w:tcW w:w="2794" w:type="dxa"/>
                  <w:tcBorders>
                    <w:tl2br w:val="nil"/>
                    <w:tr2bl w:val="nil"/>
                  </w:tcBorders>
                  <w:noWrap w:val="0"/>
                  <w:vAlign w:val="center"/>
                </w:tcPr>
                <w:p>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地下隔声</w:t>
                  </w:r>
                  <w:r>
                    <w:rPr>
                      <w:rFonts w:hint="eastAsia" w:ascii="Times New Roman" w:hAnsi="Times New Roman" w:cs="Times New Roman"/>
                      <w:color w:val="auto"/>
                      <w:szCs w:val="21"/>
                      <w:highlight w:val="none"/>
                      <w:lang w:val="en-US" w:eastAsia="zh-CN"/>
                    </w:rPr>
                    <w:t>等</w:t>
                  </w:r>
                </w:p>
              </w:tc>
              <w:tc>
                <w:tcPr>
                  <w:tcW w:w="1707"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60</w:t>
                  </w:r>
                </w:p>
              </w:tc>
            </w:tr>
          </w:tbl>
          <w:p>
            <w:pPr>
              <w:spacing w:line="520" w:lineRule="exact"/>
              <w:textAlignment w:val="baseline"/>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3.2噪声预测</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cs="Times New Roman"/>
                <w:color w:val="auto"/>
                <w:sz w:val="24"/>
                <w:highlight w:val="none"/>
                <w:lang w:bidi="ar"/>
              </w:rPr>
            </w:pPr>
            <w:r>
              <w:rPr>
                <w:rFonts w:hint="eastAsia"/>
                <w:color w:val="auto"/>
                <w:sz w:val="24"/>
                <w:highlight w:val="none"/>
              </w:rPr>
              <w:t>本次评价选用《环境影响</w:t>
            </w:r>
            <w:r>
              <w:rPr>
                <w:rFonts w:hint="default" w:ascii="Times New Roman" w:hAnsi="Times New Roman" w:cs="Times New Roman"/>
                <w:color w:val="auto"/>
                <w:sz w:val="24"/>
                <w:highlight w:val="none"/>
              </w:rPr>
              <w:t>评价技术导则 声环境》（HJ</w:t>
            </w:r>
            <w:r>
              <w:rPr>
                <w:rFonts w:hint="eastAsia"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sz w:val="24"/>
                <w:highlight w:val="none"/>
              </w:rPr>
              <w:t>2.4-20</w:t>
            </w:r>
            <w:r>
              <w:rPr>
                <w:rFonts w:hint="eastAsia" w:ascii="Times New Roman" w:hAnsi="Times New Roman" w:cs="Times New Roman"/>
                <w:color w:val="auto"/>
                <w:sz w:val="24"/>
                <w:highlight w:val="none"/>
                <w:lang w:val="en-US" w:eastAsia="zh-CN"/>
              </w:rPr>
              <w:t>21</w:t>
            </w:r>
            <w:r>
              <w:rPr>
                <w:rFonts w:hint="default" w:ascii="Times New Roman" w:hAnsi="Times New Roman" w:cs="Times New Roman"/>
                <w:color w:val="auto"/>
                <w:sz w:val="24"/>
                <w:highlight w:val="none"/>
              </w:rPr>
              <w:t>）推荐的噪声预测模式预测各</w:t>
            </w:r>
            <w:r>
              <w:rPr>
                <w:rFonts w:hint="default" w:ascii="Times New Roman" w:hAnsi="Times New Roman" w:cs="Times New Roman"/>
                <w:color w:val="auto"/>
                <w:sz w:val="24"/>
                <w:highlight w:val="none"/>
                <w:lang w:eastAsia="zh-CN"/>
              </w:rPr>
              <w:t>边界</w:t>
            </w:r>
            <w:r>
              <w:rPr>
                <w:rFonts w:hint="default" w:ascii="Times New Roman" w:hAnsi="Times New Roman" w:cs="Times New Roman"/>
                <w:color w:val="auto"/>
                <w:sz w:val="24"/>
                <w:highlight w:val="none"/>
              </w:rPr>
              <w:t>噪声值。预测模式如下：</w:t>
            </w:r>
          </w:p>
          <w:p>
            <w:pPr>
              <w:pStyle w:val="207"/>
              <w:keepNext w:val="0"/>
              <w:keepLines w:val="0"/>
              <w:pageBreakBefore w:val="0"/>
              <w:kinsoku/>
              <w:wordWrap/>
              <w:overflowPunct/>
              <w:topLinePunct w:val="0"/>
              <w:autoSpaceDE/>
              <w:autoSpaceDN/>
              <w:bidi w:val="0"/>
              <w:adjustRightInd/>
              <w:snapToGrid/>
              <w:spacing w:before="0" w:after="0" w:line="52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①噪声源至某一预测点声级衰减计算方法：</w:t>
            </w:r>
          </w:p>
          <w:p>
            <w:pPr>
              <w:pStyle w:val="245"/>
              <w:keepNext w:val="0"/>
              <w:keepLines w:val="0"/>
              <w:pageBreakBefore w:val="0"/>
              <w:widowControl w:val="0"/>
              <w:kinsoku/>
              <w:wordWrap/>
              <w:overflowPunct/>
              <w:topLinePunct w:val="0"/>
              <w:autoSpaceDE/>
              <w:autoSpaceDN/>
              <w:bidi w:val="0"/>
              <w:adjustRightInd/>
              <w:snapToGrid/>
              <w:spacing w:before="0" w:after="0" w:line="520" w:lineRule="exact"/>
              <w:ind w:firstLine="0" w:firstLineChars="0"/>
              <w:jc w:val="center"/>
              <w:textAlignment w:val="auto"/>
              <w:rPr>
                <w:rFonts w:hint="eastAsia" w:ascii="Times New Roman" w:hAnsi="Times New Roman" w:eastAsia="宋体" w:cs="Times New Roman"/>
                <w:color w:val="auto"/>
                <w:highlight w:val="none"/>
                <w:lang w:eastAsia="zh-CN"/>
              </w:rPr>
            </w:pPr>
            <w:r>
              <w:rPr>
                <w:rFonts w:hint="default" w:ascii="Times New Roman" w:hAnsi="Times New Roman" w:cs="Times New Roman"/>
                <w:i/>
                <w:color w:val="auto"/>
                <w:highlight w:val="none"/>
              </w:rPr>
              <w:t>Leq</w:t>
            </w:r>
            <w:r>
              <w:rPr>
                <w:rFonts w:hint="eastAsia" w:ascii="Times New Roman" w:hAnsi="Times New Roman" w:cs="Times New Roman"/>
                <w:color w:val="auto"/>
                <w:highlight w:val="none"/>
                <w:lang w:eastAsia="zh-CN"/>
              </w:rPr>
              <w:t>（</w:t>
            </w:r>
            <w:r>
              <w:rPr>
                <w:rFonts w:hint="default" w:ascii="Times New Roman" w:hAnsi="Times New Roman" w:cs="Times New Roman"/>
                <w:i/>
                <w:color w:val="auto"/>
                <w:highlight w:val="none"/>
              </w:rPr>
              <w:t>r</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L</w:t>
            </w:r>
            <w:r>
              <w:rPr>
                <w:rFonts w:hint="default" w:ascii="Times New Roman" w:hAnsi="Times New Roman" w:cs="Times New Roman"/>
                <w:color w:val="auto"/>
                <w:highlight w:val="none"/>
                <w:vertAlign w:val="subscript"/>
              </w:rPr>
              <w:t>eq</w:t>
            </w:r>
            <w:r>
              <w:rPr>
                <w:rFonts w:hint="eastAsia" w:ascii="Times New Roman" w:hAnsi="Times New Roman" w:cs="Times New Roman"/>
                <w:color w:val="auto"/>
                <w:highlight w:val="none"/>
                <w:lang w:eastAsia="zh-CN"/>
              </w:rPr>
              <w:t>（</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vertAlign w:val="subscript"/>
              </w:rPr>
              <w:t>0</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－20lg</w:t>
            </w:r>
            <w:r>
              <w:rPr>
                <w:rFonts w:hint="eastAsia" w:ascii="Times New Roman" w:hAnsi="Times New Roman" w:cs="Times New Roman"/>
                <w:color w:val="auto"/>
                <w:highlight w:val="none"/>
                <w:lang w:eastAsia="zh-CN"/>
              </w:rPr>
              <w:t>（</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vertAlign w:val="subscript"/>
              </w:rPr>
              <w:t>0</w:t>
            </w:r>
            <w:r>
              <w:rPr>
                <w:rFonts w:hint="eastAsia" w:ascii="Times New Roman" w:hAnsi="Times New Roman" w:cs="Times New Roman"/>
                <w:color w:val="auto"/>
                <w:highlight w:val="none"/>
                <w:lang w:eastAsia="zh-CN"/>
              </w:rPr>
              <w:t>）</w:t>
            </w:r>
          </w:p>
          <w:p>
            <w:pPr>
              <w:pStyle w:val="245"/>
              <w:keepNext w:val="0"/>
              <w:keepLines w:val="0"/>
              <w:pageBreakBefore w:val="0"/>
              <w:kinsoku/>
              <w:wordWrap/>
              <w:overflowPunct/>
              <w:topLinePunct w:val="0"/>
              <w:autoSpaceDE/>
              <w:autoSpaceDN/>
              <w:bidi w:val="0"/>
              <w:adjustRightInd/>
              <w:snapToGrid/>
              <w:spacing w:before="0" w:after="0" w:line="520" w:lineRule="exact"/>
              <w:ind w:firstLineChars="25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i/>
                <w:color w:val="auto"/>
                <w:highlight w:val="none"/>
              </w:rPr>
              <w:t>L</w:t>
            </w:r>
            <w:r>
              <w:rPr>
                <w:rFonts w:hint="default" w:ascii="Times New Roman" w:hAnsi="Times New Roman" w:cs="Times New Roman"/>
                <w:color w:val="auto"/>
                <w:highlight w:val="none"/>
                <w:vertAlign w:val="subscript"/>
              </w:rPr>
              <w:t>eq</w:t>
            </w:r>
            <w:r>
              <w:rPr>
                <w:rFonts w:hint="eastAsia" w:ascii="Times New Roman" w:hAnsi="Times New Roman" w:cs="Times New Roman"/>
                <w:color w:val="auto"/>
                <w:highlight w:val="none"/>
                <w:lang w:eastAsia="zh-CN"/>
              </w:rPr>
              <w:t>（</w:t>
            </w:r>
            <w:r>
              <w:rPr>
                <w:rFonts w:hint="default" w:ascii="Times New Roman" w:hAnsi="Times New Roman" w:cs="Times New Roman"/>
                <w:i/>
                <w:color w:val="auto"/>
                <w:highlight w:val="none"/>
              </w:rPr>
              <w:t>r</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L</w:t>
            </w:r>
            <w:r>
              <w:rPr>
                <w:rFonts w:hint="default" w:ascii="Times New Roman" w:hAnsi="Times New Roman" w:cs="Times New Roman"/>
                <w:color w:val="auto"/>
                <w:highlight w:val="none"/>
                <w:vertAlign w:val="subscript"/>
              </w:rPr>
              <w:t>eq</w:t>
            </w:r>
            <w:r>
              <w:rPr>
                <w:rFonts w:hint="eastAsia" w:ascii="Times New Roman" w:hAnsi="Times New Roman" w:cs="Times New Roman"/>
                <w:color w:val="auto"/>
                <w:highlight w:val="none"/>
                <w:lang w:eastAsia="zh-CN"/>
              </w:rPr>
              <w:t>（</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vertAlign w:val="subscript"/>
              </w:rPr>
              <w:t>0</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—分别为点声源在预测点产生的声级和参考位置</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处的声级，dB</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pPr>
              <w:pStyle w:val="245"/>
              <w:keepNext w:val="0"/>
              <w:keepLines w:val="0"/>
              <w:pageBreakBefore w:val="0"/>
              <w:kinsoku/>
              <w:wordWrap/>
              <w:overflowPunct/>
              <w:topLinePunct w:val="0"/>
              <w:autoSpaceDE/>
              <w:autoSpaceDN/>
              <w:bidi w:val="0"/>
              <w:adjustRightInd/>
              <w:snapToGrid/>
              <w:spacing w:before="0" w:after="0" w:line="520" w:lineRule="exact"/>
              <w:ind w:firstLineChars="250"/>
              <w:textAlignment w:val="auto"/>
              <w:rPr>
                <w:rFonts w:hint="default" w:ascii="Times New Roman" w:hAnsi="Times New Roman" w:cs="Times New Roman"/>
                <w:color w:val="auto"/>
                <w:highlight w:val="none"/>
              </w:rPr>
            </w:pPr>
            <w:r>
              <w:rPr>
                <w:rFonts w:hint="default" w:ascii="Times New Roman" w:hAnsi="Times New Roman" w:cs="Times New Roman"/>
                <w:i/>
                <w:color w:val="auto"/>
                <w:highlight w:val="none"/>
              </w:rPr>
              <w:t>r</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—分别为预测点和参考位置距声源的距离，m。</w:t>
            </w:r>
          </w:p>
          <w:p>
            <w:pPr>
              <w:pStyle w:val="207"/>
              <w:keepNext w:val="0"/>
              <w:keepLines w:val="0"/>
              <w:pageBreakBefore w:val="0"/>
              <w:kinsoku/>
              <w:wordWrap/>
              <w:overflowPunct/>
              <w:topLinePunct w:val="0"/>
              <w:autoSpaceDE/>
              <w:autoSpaceDN/>
              <w:bidi w:val="0"/>
              <w:adjustRightInd/>
              <w:snapToGrid/>
              <w:spacing w:before="0" w:after="0" w:line="52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②基准预测点噪声级叠加公式</w:t>
            </w:r>
          </w:p>
          <w:p>
            <w:pPr>
              <w:pStyle w:val="245"/>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position w:val="-30"/>
                <w:highlight w:val="none"/>
              </w:rPr>
              <w:object>
                <v:shape id="_x0000_i1028" o:spt="75" type="#_x0000_t75" style="height:42.75pt;width:134.95pt;" o:ole="t" filled="f" o:preferrelative="t" stroked="f" coordsize="21600,21600">
                  <v:path/>
                  <v:fill on="f" focussize="0,0"/>
                  <v:stroke on="f"/>
                  <v:imagedata r:id="rId28" o:title=""/>
                  <o:lock v:ext="edit" aspectratio="t"/>
                  <w10:wrap type="none"/>
                  <w10:anchorlock/>
                </v:shape>
                <o:OLEObject Type="Embed" ProgID="Equation.3" ShapeID="_x0000_i1028" DrawAspect="Content" ObjectID="_1468075728" r:id="rId27">
                  <o:LockedField>false</o:LockedField>
                </o:OLEObject>
              </w:object>
            </w:r>
          </w:p>
          <w:p>
            <w:pPr>
              <w:pStyle w:val="197"/>
              <w:keepNext w:val="0"/>
              <w:keepLines w:val="0"/>
              <w:pageBreakBefore w:val="0"/>
              <w:kinsoku/>
              <w:wordWrap/>
              <w:overflowPunct/>
              <w:topLinePunct w:val="0"/>
              <w:autoSpaceDE/>
              <w:autoSpaceDN/>
              <w:bidi w:val="0"/>
              <w:adjustRightInd/>
              <w:snapToGrid/>
              <w:spacing w:before="0" w:after="0" w:line="52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i/>
                <w:color w:val="auto"/>
                <w:highlight w:val="none"/>
              </w:rPr>
              <w:t>L</w:t>
            </w:r>
            <w:r>
              <w:rPr>
                <w:rFonts w:hint="default" w:ascii="Times New Roman" w:hAnsi="Times New Roman" w:cs="Times New Roman"/>
                <w:color w:val="auto"/>
                <w:highlight w:val="none"/>
                <w:vertAlign w:val="subscript"/>
              </w:rPr>
              <w:t>P总</w:t>
            </w:r>
            <w:r>
              <w:rPr>
                <w:rFonts w:hint="default" w:ascii="Times New Roman" w:hAnsi="Times New Roman" w:cs="Times New Roman"/>
                <w:color w:val="auto"/>
                <w:highlight w:val="none"/>
              </w:rPr>
              <w:t>—叠加后总声级，dB</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pPr>
              <w:pStyle w:val="197"/>
              <w:keepNext w:val="0"/>
              <w:keepLines w:val="0"/>
              <w:pageBreakBefore w:val="0"/>
              <w:kinsoku/>
              <w:wordWrap/>
              <w:overflowPunct/>
              <w:topLinePunct w:val="0"/>
              <w:autoSpaceDE/>
              <w:autoSpaceDN/>
              <w:bidi w:val="0"/>
              <w:adjustRightInd/>
              <w:snapToGrid/>
              <w:spacing w:before="0" w:after="0" w:line="52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i/>
                <w:color w:val="auto"/>
                <w:highlight w:val="none"/>
              </w:rPr>
              <w:t>L</w:t>
            </w:r>
            <w:r>
              <w:rPr>
                <w:rFonts w:hint="default" w:ascii="Times New Roman" w:hAnsi="Times New Roman" w:cs="Times New Roman"/>
                <w:color w:val="auto"/>
                <w:highlight w:val="none"/>
                <w:vertAlign w:val="subscript"/>
              </w:rPr>
              <w:t>P</w:t>
            </w:r>
            <w:r>
              <w:rPr>
                <w:rFonts w:hint="default" w:ascii="Times New Roman" w:hAnsi="Times New Roman" w:cs="Times New Roman"/>
                <w:i/>
                <w:color w:val="auto"/>
                <w:highlight w:val="none"/>
                <w:vertAlign w:val="subscript"/>
              </w:rPr>
              <w:t>i</w:t>
            </w:r>
            <w:r>
              <w:rPr>
                <w:rFonts w:hint="default" w:ascii="Times New Roman" w:hAnsi="Times New Roman" w:cs="Times New Roman"/>
                <w:color w:val="auto"/>
                <w:highlight w:val="none"/>
              </w:rPr>
              <w:t>—</w:t>
            </w:r>
            <w:r>
              <w:rPr>
                <w:rFonts w:hint="default" w:ascii="Times New Roman" w:hAnsi="Times New Roman" w:cs="Times New Roman"/>
                <w:i/>
                <w:color w:val="auto"/>
                <w:highlight w:val="none"/>
              </w:rPr>
              <w:t>i</w:t>
            </w:r>
            <w:r>
              <w:rPr>
                <w:rFonts w:hint="default" w:ascii="Times New Roman" w:hAnsi="Times New Roman" w:cs="Times New Roman"/>
                <w:color w:val="auto"/>
                <w:highlight w:val="none"/>
              </w:rPr>
              <w:t>声源点至基准预测点的声级，dB</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pPr>
              <w:pStyle w:val="223"/>
              <w:keepNext w:val="0"/>
              <w:keepLines w:val="0"/>
              <w:pageBreakBefore w:val="0"/>
              <w:kinsoku/>
              <w:wordWrap/>
              <w:overflowPunct/>
              <w:topLinePunct w:val="0"/>
              <w:autoSpaceDE/>
              <w:autoSpaceDN/>
              <w:bidi w:val="0"/>
              <w:adjustRightInd/>
              <w:snapToGrid/>
              <w:spacing w:before="0" w:after="0" w:line="52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i/>
                <w:color w:val="auto"/>
                <w:highlight w:val="none"/>
              </w:rPr>
              <w:t>n</w:t>
            </w:r>
            <w:r>
              <w:rPr>
                <w:rFonts w:hint="default" w:ascii="Times New Roman" w:hAnsi="Times New Roman" w:cs="Times New Roman"/>
                <w:color w:val="auto"/>
                <w:highlight w:val="none"/>
              </w:rPr>
              <w:t>—噪声源数目。</w:t>
            </w:r>
          </w:p>
          <w:p>
            <w:pPr>
              <w:keepNext w:val="0"/>
              <w:keepLines w:val="0"/>
              <w:pageBreakBefore w:val="0"/>
              <w:kinsoku/>
              <w:wordWrap/>
              <w:overflowPunct/>
              <w:topLinePunct w:val="0"/>
              <w:autoSpaceDE/>
              <w:autoSpaceDN/>
              <w:bidi w:val="0"/>
              <w:adjustRightInd/>
              <w:snapToGrid/>
              <w:spacing w:line="520" w:lineRule="exact"/>
              <w:ind w:firstLine="48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color w:val="auto"/>
                <w:highlight w:val="none"/>
              </w:rPr>
              <w:t>③</w:t>
            </w:r>
            <w:r>
              <w:rPr>
                <w:rFonts w:hint="default" w:ascii="Times New Roman" w:hAnsi="Times New Roman" w:cs="Times New Roman"/>
                <w:bCs/>
                <w:color w:val="auto"/>
                <w:sz w:val="24"/>
                <w:highlight w:val="none"/>
              </w:rPr>
              <w:t>面声源几何发散衰减公式</w:t>
            </w:r>
          </w:p>
          <w:p>
            <w:pPr>
              <w:keepNext w:val="0"/>
              <w:keepLines w:val="0"/>
              <w:pageBreakBefore w:val="0"/>
              <w:kinsoku/>
              <w:wordWrap/>
              <w:overflowPunct/>
              <w:topLinePunct w:val="0"/>
              <w:autoSpaceDE/>
              <w:autoSpaceDN/>
              <w:bidi w:val="0"/>
              <w:adjustRightInd/>
              <w:snapToGrid/>
              <w:spacing w:line="520" w:lineRule="exact"/>
              <w:ind w:firstLine="48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厂房外墙可视为面源。设距离为r，厂房外墙的宽度为a，长度为b（b&gt;a）。</w:t>
            </w:r>
          </w:p>
          <w:p>
            <w:pPr>
              <w:keepNext w:val="0"/>
              <w:keepLines w:val="0"/>
              <w:pageBreakBefore w:val="0"/>
              <w:kinsoku/>
              <w:wordWrap/>
              <w:overflowPunct/>
              <w:topLinePunct w:val="0"/>
              <w:autoSpaceDE/>
              <w:autoSpaceDN/>
              <w:bidi w:val="0"/>
              <w:adjustRightInd/>
              <w:snapToGrid/>
              <w:spacing w:line="520" w:lineRule="exact"/>
              <w:ind w:firstLine="48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当r&lt;a/π时，噪声传播途中的声压级值与距离无关，几乎不衰减（Adiv≈0）；</w:t>
            </w:r>
          </w:p>
          <w:p>
            <w:pPr>
              <w:keepNext w:val="0"/>
              <w:keepLines w:val="0"/>
              <w:pageBreakBefore w:val="0"/>
              <w:kinsoku/>
              <w:wordWrap/>
              <w:overflowPunct/>
              <w:topLinePunct w:val="0"/>
              <w:autoSpaceDE/>
              <w:autoSpaceDN/>
              <w:bidi w:val="0"/>
              <w:adjustRightInd/>
              <w:snapToGrid/>
              <w:spacing w:line="520" w:lineRule="exact"/>
              <w:ind w:firstLine="48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当a/π&lt;r&lt;b/π时，距离加倍衰减3dB左右，类似线声源衰减特性（Adiv≈10lg（r/r</w:t>
            </w:r>
            <w:r>
              <w:rPr>
                <w:rFonts w:hint="default" w:ascii="Times New Roman" w:hAnsi="Times New Roman" w:cs="Times New Roman"/>
                <w:bCs/>
                <w:color w:val="auto"/>
                <w:sz w:val="24"/>
                <w:highlight w:val="none"/>
                <w:vertAlign w:val="subscript"/>
              </w:rPr>
              <w:t>0</w:t>
            </w:r>
            <w:r>
              <w:rPr>
                <w:rFonts w:hint="default" w:ascii="Times New Roman" w:hAnsi="Times New Roman" w:cs="Times New Roman"/>
                <w:bCs/>
                <w:color w:val="auto"/>
                <w:sz w:val="24"/>
                <w:highlight w:val="none"/>
              </w:rPr>
              <w:t>））；</w:t>
            </w:r>
          </w:p>
          <w:p>
            <w:pPr>
              <w:keepNext w:val="0"/>
              <w:keepLines w:val="0"/>
              <w:pageBreakBefore w:val="0"/>
              <w:kinsoku/>
              <w:wordWrap/>
              <w:overflowPunct/>
              <w:topLinePunct w:val="0"/>
              <w:autoSpaceDE/>
              <w:autoSpaceDN/>
              <w:bidi w:val="0"/>
              <w:adjustRightInd/>
              <w:snapToGrid/>
              <w:spacing w:line="520" w:lineRule="exact"/>
              <w:ind w:firstLine="48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当r&gt;b/π时，距离加倍衰减趋近于6dB，类似点声源衰减特性（Adiv≈20lg（r/r</w:t>
            </w:r>
            <w:r>
              <w:rPr>
                <w:rFonts w:hint="default" w:ascii="Times New Roman" w:hAnsi="Times New Roman" w:cs="Times New Roman"/>
                <w:bCs/>
                <w:color w:val="auto"/>
                <w:sz w:val="24"/>
                <w:highlight w:val="none"/>
                <w:vertAlign w:val="subscript"/>
              </w:rPr>
              <w:t>0</w:t>
            </w:r>
            <w:r>
              <w:rPr>
                <w:rFonts w:hint="default" w:ascii="Times New Roman" w:hAnsi="Times New Roman" w:cs="Times New Roman"/>
                <w:bCs/>
                <w:color w:val="auto"/>
                <w:sz w:val="24"/>
                <w:highlight w:val="none"/>
              </w:rPr>
              <w:t>））；</w:t>
            </w:r>
          </w:p>
          <w:p>
            <w:pPr>
              <w:keepNext w:val="0"/>
              <w:keepLines w:val="0"/>
              <w:pageBreakBefore w:val="0"/>
              <w:kinsoku/>
              <w:wordWrap/>
              <w:overflowPunct/>
              <w:topLinePunct w:val="0"/>
              <w:autoSpaceDE/>
              <w:autoSpaceDN/>
              <w:bidi w:val="0"/>
              <w:adjustRightInd/>
              <w:snapToGrid/>
              <w:spacing w:line="520" w:lineRule="exact"/>
              <w:ind w:firstLine="482"/>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其中：L</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r</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，L</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r</w:t>
            </w:r>
            <w:r>
              <w:rPr>
                <w:rFonts w:hint="default" w:ascii="Times New Roman" w:hAnsi="Times New Roman" w:cs="Times New Roman"/>
                <w:bCs/>
                <w:color w:val="auto"/>
                <w:sz w:val="24"/>
                <w:highlight w:val="none"/>
                <w:vertAlign w:val="subscript"/>
              </w:rPr>
              <w:t>0</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—分别是r和r</w:t>
            </w:r>
            <w:r>
              <w:rPr>
                <w:rFonts w:hint="default" w:ascii="Times New Roman" w:hAnsi="Times New Roman" w:cs="Times New Roman"/>
                <w:bCs/>
                <w:color w:val="auto"/>
                <w:sz w:val="24"/>
                <w:highlight w:val="none"/>
                <w:vertAlign w:val="subscript"/>
              </w:rPr>
              <w:t>0</w:t>
            </w:r>
            <w:r>
              <w:rPr>
                <w:rFonts w:hint="default" w:ascii="Times New Roman" w:hAnsi="Times New Roman" w:cs="Times New Roman"/>
                <w:bCs/>
                <w:color w:val="auto"/>
                <w:sz w:val="24"/>
                <w:highlight w:val="none"/>
              </w:rPr>
              <w:t>的声级，dB</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A</w:t>
            </w:r>
            <w:r>
              <w:rPr>
                <w:rFonts w:hint="eastAsia"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w:t>
            </w:r>
          </w:p>
          <w:p>
            <w:pPr>
              <w:keepNext w:val="0"/>
              <w:keepLines w:val="0"/>
              <w:pageBreakBefore w:val="0"/>
              <w:kinsoku/>
              <w:wordWrap/>
              <w:overflowPunct/>
              <w:topLinePunct w:val="0"/>
              <w:autoSpaceDE/>
              <w:autoSpaceDN/>
              <w:bidi w:val="0"/>
              <w:adjustRightInd/>
              <w:snapToGrid/>
              <w:spacing w:line="520" w:lineRule="exact"/>
              <w:ind w:firstLine="482"/>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r—点声源到受声点的距离，m。</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bCs/>
                <w:color w:val="auto"/>
                <w:sz w:val="24"/>
                <w:highlight w:val="none"/>
              </w:rPr>
            </w:pPr>
            <w:r>
              <w:rPr>
                <w:rFonts w:hint="eastAsia" w:ascii="Times New Roman" w:hAnsi="Times New Roman" w:cs="Times New Roman"/>
                <w:bCs/>
                <w:color w:val="auto"/>
                <w:sz w:val="24"/>
                <w:highlight w:val="none"/>
                <w:lang w:val="en-US" w:eastAsia="zh-CN"/>
              </w:rPr>
              <w:t>噪声</w:t>
            </w:r>
            <w:r>
              <w:rPr>
                <w:rFonts w:hint="default" w:ascii="Times New Roman" w:hAnsi="Times New Roman" w:cs="Times New Roman"/>
                <w:bCs/>
                <w:color w:val="auto"/>
                <w:sz w:val="24"/>
                <w:highlight w:val="none"/>
              </w:rPr>
              <w:t>预测结果见下表。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 xml:space="preserve">    </w:t>
            </w:r>
            <w:r>
              <w:rPr>
                <w:rFonts w:hint="default" w:ascii="Times New Roman" w:hAnsi="Times New Roman" w:cs="Times New Roman"/>
                <w:b w:val="0"/>
                <w:bCs w:val="0"/>
                <w:color w:val="auto"/>
                <w:highlight w:val="none"/>
                <w:u w:val="none"/>
                <w:lang w:eastAsia="zh-CN"/>
              </w:rPr>
              <w:t>噪声预测情况</w:t>
            </w:r>
            <w:r>
              <w:rPr>
                <w:rFonts w:hint="default" w:ascii="Times New Roman" w:hAnsi="Times New Roman" w:cs="Times New Roman"/>
                <w:color w:val="auto"/>
                <w:highlight w:val="none"/>
                <w:lang w:eastAsia="zh-CN"/>
              </w:rPr>
              <w:t>一览表</w:t>
            </w:r>
            <w:r>
              <w:rPr>
                <w:rFonts w:hint="default" w:ascii="Times New Roman" w:hAnsi="Times New Roman" w:cs="Times New Roman"/>
                <w:b w:val="0"/>
                <w:bCs w:val="0"/>
                <w:color w:val="auto"/>
                <w:highlight w:val="none"/>
                <w:u w:val="none"/>
              </w:rPr>
              <w:t xml:space="preserve">   单位：dB</w:t>
            </w:r>
            <w:r>
              <w:rPr>
                <w:rFonts w:hint="eastAsia"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rPr>
              <w:t>A</w:t>
            </w:r>
            <w:r>
              <w:rPr>
                <w:rFonts w:hint="eastAsia" w:cs="Times New Roman"/>
                <w:b w:val="0"/>
                <w:bCs w:val="0"/>
                <w:color w:val="auto"/>
                <w:highlight w:val="none"/>
                <w:u w:val="none"/>
                <w:lang w:eastAsia="zh-CN"/>
              </w:rPr>
              <w:t>）</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672"/>
              <w:gridCol w:w="687"/>
              <w:gridCol w:w="672"/>
              <w:gridCol w:w="672"/>
              <w:gridCol w:w="594"/>
              <w:gridCol w:w="656"/>
              <w:gridCol w:w="703"/>
              <w:gridCol w:w="672"/>
              <w:gridCol w:w="703"/>
              <w:gridCol w:w="7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dxa"/>
                  <w:vMerge w:val="restart"/>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预测点</w:t>
                  </w:r>
                </w:p>
              </w:tc>
              <w:tc>
                <w:tcPr>
                  <w:tcW w:w="13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东边界</w:t>
                  </w:r>
                </w:p>
              </w:tc>
              <w:tc>
                <w:tcPr>
                  <w:tcW w:w="134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西边界</w:t>
                  </w:r>
                </w:p>
              </w:tc>
              <w:tc>
                <w:tcPr>
                  <w:tcW w:w="12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南边界</w:t>
                  </w:r>
                </w:p>
              </w:tc>
              <w:tc>
                <w:tcPr>
                  <w:tcW w:w="1375" w:type="dxa"/>
                  <w:gridSpan w:val="2"/>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baseline"/>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北边界</w:t>
                  </w:r>
                </w:p>
              </w:tc>
              <w:tc>
                <w:tcPr>
                  <w:tcW w:w="1422" w:type="dxa"/>
                  <w:gridSpan w:val="2"/>
                  <w:noWrap w:val="0"/>
                  <w:vAlign w:val="center"/>
                </w:tcPr>
                <w:p>
                  <w:pPr>
                    <w:pStyle w:val="8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baseline"/>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西关村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dxa"/>
                  <w:vMerge w:val="continue"/>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rPr>
                  </w:pP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昼间</w:t>
                  </w:r>
                </w:p>
              </w:tc>
              <w:tc>
                <w:tcPr>
                  <w:tcW w:w="687"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夜间</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rPr>
                  </w:pPr>
                  <w:r>
                    <w:rPr>
                      <w:rFonts w:hint="eastAsia" w:ascii="Times New Roman" w:hAnsi="Times New Roman" w:cs="Times New Roman"/>
                      <w:b w:val="0"/>
                      <w:bCs w:val="0"/>
                      <w:color w:val="auto"/>
                      <w:sz w:val="21"/>
                      <w:szCs w:val="21"/>
                      <w:highlight w:val="none"/>
                      <w:u w:val="none"/>
                      <w:lang w:val="en-US" w:eastAsia="zh-CN"/>
                    </w:rPr>
                    <w:t>昼间</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rPr>
                  </w:pPr>
                  <w:r>
                    <w:rPr>
                      <w:rFonts w:hint="eastAsia" w:ascii="Times New Roman" w:hAnsi="Times New Roman" w:cs="Times New Roman"/>
                      <w:b w:val="0"/>
                      <w:bCs w:val="0"/>
                      <w:color w:val="auto"/>
                      <w:sz w:val="21"/>
                      <w:szCs w:val="21"/>
                      <w:highlight w:val="none"/>
                      <w:u w:val="none"/>
                      <w:lang w:val="en-US" w:eastAsia="zh-CN"/>
                    </w:rPr>
                    <w:t>夜间</w:t>
                  </w:r>
                </w:p>
              </w:tc>
              <w:tc>
                <w:tcPr>
                  <w:tcW w:w="594"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rPr>
                  </w:pPr>
                  <w:r>
                    <w:rPr>
                      <w:rFonts w:hint="eastAsia" w:ascii="Times New Roman" w:hAnsi="Times New Roman" w:cs="Times New Roman"/>
                      <w:b w:val="0"/>
                      <w:bCs w:val="0"/>
                      <w:color w:val="auto"/>
                      <w:sz w:val="21"/>
                      <w:szCs w:val="21"/>
                      <w:highlight w:val="none"/>
                      <w:u w:val="none"/>
                      <w:lang w:val="en-US" w:eastAsia="zh-CN"/>
                    </w:rPr>
                    <w:t>昼间</w:t>
                  </w:r>
                </w:p>
              </w:tc>
              <w:tc>
                <w:tcPr>
                  <w:tcW w:w="656"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rPr>
                  </w:pPr>
                  <w:r>
                    <w:rPr>
                      <w:rFonts w:hint="eastAsia" w:ascii="Times New Roman" w:hAnsi="Times New Roman" w:cs="Times New Roman"/>
                      <w:b w:val="0"/>
                      <w:bCs w:val="0"/>
                      <w:color w:val="auto"/>
                      <w:sz w:val="21"/>
                      <w:szCs w:val="21"/>
                      <w:highlight w:val="none"/>
                      <w:u w:val="none"/>
                      <w:lang w:val="en-US" w:eastAsia="zh-CN"/>
                    </w:rPr>
                    <w:t>夜间</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rPr>
                  </w:pPr>
                  <w:r>
                    <w:rPr>
                      <w:rFonts w:hint="eastAsia" w:ascii="Times New Roman" w:hAnsi="Times New Roman" w:cs="Times New Roman"/>
                      <w:b w:val="0"/>
                      <w:bCs w:val="0"/>
                      <w:color w:val="auto"/>
                      <w:sz w:val="21"/>
                      <w:szCs w:val="21"/>
                      <w:highlight w:val="none"/>
                      <w:u w:val="none"/>
                      <w:lang w:val="en-US" w:eastAsia="zh-CN"/>
                    </w:rPr>
                    <w:t>昼间</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default" w:ascii="Times New Roman" w:hAnsi="Times New Roman" w:cs="Times New Roman"/>
                      <w:b w:val="0"/>
                      <w:bCs w:val="0"/>
                      <w:color w:val="auto"/>
                      <w:sz w:val="21"/>
                      <w:szCs w:val="21"/>
                      <w:highlight w:val="none"/>
                      <w:u w:val="none"/>
                    </w:rPr>
                  </w:pPr>
                  <w:r>
                    <w:rPr>
                      <w:rFonts w:hint="eastAsia" w:ascii="Times New Roman" w:hAnsi="Times New Roman" w:cs="Times New Roman"/>
                      <w:b w:val="0"/>
                      <w:bCs w:val="0"/>
                      <w:color w:val="auto"/>
                      <w:sz w:val="21"/>
                      <w:szCs w:val="21"/>
                      <w:highlight w:val="none"/>
                      <w:u w:val="none"/>
                      <w:lang w:val="en-US" w:eastAsia="zh-CN"/>
                    </w:rPr>
                    <w:t>夜间</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昼间</w:t>
                  </w:r>
                </w:p>
              </w:tc>
              <w:tc>
                <w:tcPr>
                  <w:tcW w:w="719"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rPr>
                    <w:t>噪声源距</w:t>
                  </w:r>
                  <w:r>
                    <w:rPr>
                      <w:rFonts w:hint="eastAsia" w:ascii="Times New Roman" w:hAnsi="Times New Roman" w:cs="Times New Roman"/>
                      <w:b w:val="0"/>
                      <w:bCs w:val="0"/>
                      <w:color w:val="auto"/>
                      <w:sz w:val="21"/>
                      <w:szCs w:val="21"/>
                      <w:highlight w:val="none"/>
                      <w:u w:val="none"/>
                      <w:lang w:eastAsia="zh-CN"/>
                    </w:rPr>
                    <w:t>（</w:t>
                  </w:r>
                  <w:r>
                    <w:rPr>
                      <w:rFonts w:hint="default" w:ascii="Times New Roman" w:hAnsi="Times New Roman" w:cs="Times New Roman"/>
                      <w:b w:val="0"/>
                      <w:bCs w:val="0"/>
                      <w:color w:val="auto"/>
                      <w:sz w:val="21"/>
                      <w:szCs w:val="21"/>
                      <w:highlight w:val="none"/>
                      <w:u w:val="none"/>
                    </w:rPr>
                    <w:t>m</w:t>
                  </w:r>
                  <w:r>
                    <w:rPr>
                      <w:rFonts w:hint="eastAsia" w:ascii="Times New Roman" w:hAnsi="Times New Roman" w:cs="Times New Roman"/>
                      <w:b w:val="0"/>
                      <w:bCs w:val="0"/>
                      <w:color w:val="auto"/>
                      <w:sz w:val="21"/>
                      <w:szCs w:val="21"/>
                      <w:highlight w:val="none"/>
                      <w:u w:val="none"/>
                      <w:lang w:eastAsia="zh-CN"/>
                    </w:rPr>
                    <w:t>）</w:t>
                  </w:r>
                </w:p>
              </w:tc>
              <w:tc>
                <w:tcPr>
                  <w:tcW w:w="1359" w:type="dxa"/>
                  <w:gridSpan w:val="2"/>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w:t>
                  </w:r>
                </w:p>
              </w:tc>
              <w:tc>
                <w:tcPr>
                  <w:tcW w:w="1344" w:type="dxa"/>
                  <w:gridSpan w:val="2"/>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65</w:t>
                  </w:r>
                </w:p>
              </w:tc>
              <w:tc>
                <w:tcPr>
                  <w:tcW w:w="1250" w:type="dxa"/>
                  <w:gridSpan w:val="2"/>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w:t>
                  </w:r>
                </w:p>
              </w:tc>
              <w:tc>
                <w:tcPr>
                  <w:tcW w:w="1375" w:type="dxa"/>
                  <w:gridSpan w:val="2"/>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44</w:t>
                  </w:r>
                </w:p>
              </w:tc>
              <w:tc>
                <w:tcPr>
                  <w:tcW w:w="1422" w:type="dxa"/>
                  <w:gridSpan w:val="2"/>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贡献值</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46.02</w:t>
                  </w:r>
                </w:p>
              </w:tc>
              <w:tc>
                <w:tcPr>
                  <w:tcW w:w="687"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46.02</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23.74</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23.74</w:t>
                  </w:r>
                </w:p>
              </w:tc>
              <w:tc>
                <w:tcPr>
                  <w:tcW w:w="594"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44.44</w:t>
                  </w:r>
                </w:p>
              </w:tc>
              <w:tc>
                <w:tcPr>
                  <w:tcW w:w="656"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44.44</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27.13</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27.13</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44.44</w:t>
                  </w:r>
                </w:p>
              </w:tc>
              <w:tc>
                <w:tcPr>
                  <w:tcW w:w="719"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44.44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eastAsia="宋体" w:cs="Times New Roman"/>
                      <w:b w:val="0"/>
                      <w:bCs w:val="0"/>
                      <w:color w:val="auto"/>
                      <w:sz w:val="21"/>
                      <w:szCs w:val="21"/>
                      <w:highlight w:val="none"/>
                      <w:u w:val="none"/>
                      <w:lang w:eastAsia="zh-CN"/>
                    </w:rPr>
                  </w:pPr>
                  <w:r>
                    <w:rPr>
                      <w:rFonts w:hint="eastAsia" w:ascii="Times New Roman" w:hAnsi="Times New Roman" w:cs="Times New Roman"/>
                      <w:b w:val="0"/>
                      <w:bCs w:val="0"/>
                      <w:color w:val="auto"/>
                      <w:sz w:val="21"/>
                      <w:szCs w:val="21"/>
                      <w:highlight w:val="none"/>
                      <w:u w:val="none"/>
                      <w:lang w:eastAsia="zh-CN"/>
                    </w:rPr>
                    <w:t>背景值</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87"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594"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56"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54</w:t>
                  </w:r>
                </w:p>
              </w:tc>
              <w:tc>
                <w:tcPr>
                  <w:tcW w:w="719"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eastAsia="宋体" w:cs="Times New Roman"/>
                      <w:b w:val="0"/>
                      <w:bCs w:val="0"/>
                      <w:color w:val="auto"/>
                      <w:sz w:val="21"/>
                      <w:szCs w:val="21"/>
                      <w:highlight w:val="none"/>
                      <w:u w:val="none"/>
                      <w:lang w:eastAsia="zh-CN"/>
                    </w:rPr>
                  </w:pPr>
                  <w:r>
                    <w:rPr>
                      <w:rFonts w:hint="eastAsia" w:ascii="Times New Roman" w:hAnsi="Times New Roman" w:cs="Times New Roman"/>
                      <w:b w:val="0"/>
                      <w:bCs w:val="0"/>
                      <w:color w:val="auto"/>
                      <w:sz w:val="21"/>
                      <w:szCs w:val="21"/>
                      <w:highlight w:val="none"/>
                      <w:u w:val="none"/>
                      <w:lang w:eastAsia="zh-CN"/>
                    </w:rPr>
                    <w:t>预测值</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87"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594"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56"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54.46</w:t>
                  </w:r>
                </w:p>
              </w:tc>
              <w:tc>
                <w:tcPr>
                  <w:tcW w:w="719"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46.79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dxa"/>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标准值</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60</w:t>
                  </w:r>
                </w:p>
              </w:tc>
              <w:tc>
                <w:tcPr>
                  <w:tcW w:w="687"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50</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60</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50</w:t>
                  </w:r>
                </w:p>
              </w:tc>
              <w:tc>
                <w:tcPr>
                  <w:tcW w:w="594"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60</w:t>
                  </w:r>
                </w:p>
              </w:tc>
              <w:tc>
                <w:tcPr>
                  <w:tcW w:w="656"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50</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70</w:t>
                  </w: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55</w:t>
                  </w:r>
                </w:p>
              </w:tc>
              <w:tc>
                <w:tcPr>
                  <w:tcW w:w="703"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60</w:t>
                  </w:r>
                </w:p>
              </w:tc>
              <w:tc>
                <w:tcPr>
                  <w:tcW w:w="719" w:type="dxa"/>
                  <w:noWrap w:val="0"/>
                  <w:vAlign w:val="center"/>
                </w:tcPr>
                <w:p>
                  <w:pPr>
                    <w:keepNext w:val="0"/>
                    <w:keepLines w:val="0"/>
                    <w:pageBreakBefore w:val="0"/>
                    <w:widowControl w:val="0"/>
                    <w:kinsoku/>
                    <w:wordWrap/>
                    <w:overflowPunct/>
                    <w:topLinePunct w:val="0"/>
                    <w:autoSpaceDE/>
                    <w:autoSpaceDN/>
                    <w:bidi w:val="0"/>
                    <w:adjustRightInd/>
                    <w:snapToGrid/>
                    <w:spacing w:before="20" w:after="20"/>
                    <w:ind w:left="-105" w:leftChars="-50" w:right="-105" w:rightChars="-50"/>
                    <w:jc w:val="center"/>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50</w:t>
                  </w:r>
                </w:p>
              </w:tc>
            </w:tr>
          </w:tbl>
          <w:p>
            <w:pPr>
              <w:pStyle w:val="187"/>
              <w:keepNext w:val="0"/>
              <w:keepLines w:val="0"/>
              <w:pageBreakBefore w:val="0"/>
              <w:widowControl w:val="0"/>
              <w:kinsoku/>
              <w:wordWrap/>
              <w:overflowPunct/>
              <w:topLinePunct w:val="0"/>
              <w:autoSpaceDE w:val="0"/>
              <w:autoSpaceDN w:val="0"/>
              <w:bidi w:val="0"/>
              <w:adjustRightInd w:val="0"/>
              <w:snapToGrid/>
              <w:spacing w:line="520" w:lineRule="exact"/>
              <w:ind w:right="0" w:rightChars="0" w:firstLine="480" w:firstLineChars="200"/>
              <w:jc w:val="left"/>
              <w:textAlignment w:val="baseline"/>
              <w:rPr>
                <w:rFonts w:hint="default" w:ascii="Times New Roman" w:hAnsi="Times New Roman" w:cs="Times New Roman"/>
                <w:b w:val="0"/>
                <w:bCs w:val="0"/>
                <w:color w:val="auto"/>
                <w:sz w:val="24"/>
                <w:szCs w:val="24"/>
                <w:highlight w:val="none"/>
                <w:u w:val="none"/>
                <w:lang w:val="en-US" w:eastAsia="zh-CN"/>
              </w:rPr>
            </w:pPr>
            <w:r>
              <w:rPr>
                <w:rFonts w:hint="default" w:ascii="Times New Roman" w:hAnsi="Times New Roman" w:cs="Times New Roman"/>
                <w:b w:val="0"/>
                <w:bCs w:val="0"/>
                <w:color w:val="auto"/>
                <w:sz w:val="24"/>
                <w:szCs w:val="24"/>
                <w:highlight w:val="none"/>
                <w:u w:val="none"/>
                <w:lang w:val="en-US" w:eastAsia="zh-CN"/>
              </w:rPr>
              <w:t>由上表预测结果可知，</w:t>
            </w:r>
            <w:r>
              <w:rPr>
                <w:rFonts w:hint="eastAsia" w:ascii="Times New Roman" w:hAnsi="Times New Roman" w:cs="Times New Roman"/>
                <w:b w:val="0"/>
                <w:bCs w:val="0"/>
                <w:color w:val="auto"/>
                <w:sz w:val="24"/>
                <w:szCs w:val="24"/>
                <w:highlight w:val="none"/>
                <w:u w:val="none"/>
                <w:lang w:val="en-US" w:eastAsia="zh-CN"/>
              </w:rPr>
              <w:t>项目建成后院区北边界噪声满足</w:t>
            </w:r>
            <w:r>
              <w:rPr>
                <w:rFonts w:hint="default" w:ascii="Times New Roman" w:hAnsi="Times New Roman" w:cs="Times New Roman"/>
                <w:b w:val="0"/>
                <w:bCs w:val="0"/>
                <w:color w:val="auto"/>
                <w:sz w:val="24"/>
                <w:szCs w:val="24"/>
                <w:highlight w:val="none"/>
                <w:u w:val="none"/>
                <w:lang w:val="en-US" w:eastAsia="zh-CN"/>
              </w:rPr>
              <w:t>《工业企业厂界环境噪声排放标准》（GB 12348-2008）</w:t>
            </w:r>
            <w:r>
              <w:rPr>
                <w:rFonts w:hint="eastAsia" w:ascii="Times New Roman" w:hAnsi="Times New Roman" w:cs="Times New Roman"/>
                <w:b w:val="0"/>
                <w:bCs w:val="0"/>
                <w:color w:val="auto"/>
                <w:sz w:val="24"/>
                <w:szCs w:val="24"/>
                <w:highlight w:val="none"/>
                <w:u w:val="none"/>
                <w:lang w:val="en-US" w:eastAsia="zh-CN"/>
              </w:rPr>
              <w:t>4</w:t>
            </w:r>
            <w:r>
              <w:rPr>
                <w:rFonts w:hint="default" w:ascii="Times New Roman" w:hAnsi="Times New Roman" w:cs="Times New Roman"/>
                <w:b w:val="0"/>
                <w:bCs w:val="0"/>
                <w:color w:val="auto"/>
                <w:sz w:val="24"/>
                <w:szCs w:val="24"/>
                <w:highlight w:val="none"/>
                <w:u w:val="none"/>
                <w:lang w:val="en-US" w:eastAsia="zh-CN"/>
              </w:rPr>
              <w:t>类标准</w:t>
            </w:r>
            <w:r>
              <w:rPr>
                <w:rFonts w:hint="eastAsia" w:ascii="Times New Roman" w:hAnsi="Times New Roman" w:cs="Times New Roman"/>
                <w:b w:val="0"/>
                <w:bCs w:val="0"/>
                <w:color w:val="auto"/>
                <w:sz w:val="24"/>
                <w:szCs w:val="24"/>
                <w:highlight w:val="none"/>
                <w:u w:val="none"/>
                <w:lang w:val="en-US" w:eastAsia="zh-CN"/>
              </w:rPr>
              <w:t>，东、西边界</w:t>
            </w:r>
            <w:r>
              <w:rPr>
                <w:rFonts w:hint="default" w:ascii="Times New Roman" w:hAnsi="Times New Roman" w:cs="Times New Roman"/>
                <w:b w:val="0"/>
                <w:bCs w:val="0"/>
                <w:color w:val="auto"/>
                <w:sz w:val="24"/>
                <w:szCs w:val="24"/>
                <w:highlight w:val="none"/>
                <w:u w:val="none"/>
                <w:lang w:val="en-US" w:eastAsia="zh-CN"/>
              </w:rPr>
              <w:t>噪声</w:t>
            </w:r>
            <w:r>
              <w:rPr>
                <w:rFonts w:hint="eastAsia" w:ascii="Times New Roman" w:hAnsi="Times New Roman" w:cs="Times New Roman"/>
                <w:b w:val="0"/>
                <w:bCs w:val="0"/>
                <w:color w:val="auto"/>
                <w:sz w:val="24"/>
                <w:szCs w:val="24"/>
                <w:highlight w:val="none"/>
                <w:u w:val="none"/>
                <w:lang w:val="en-US" w:eastAsia="zh-CN"/>
              </w:rPr>
              <w:t>满足</w:t>
            </w:r>
            <w:r>
              <w:rPr>
                <w:rFonts w:hint="default" w:ascii="Times New Roman" w:hAnsi="Times New Roman" w:cs="Times New Roman"/>
                <w:b w:val="0"/>
                <w:bCs w:val="0"/>
                <w:color w:val="auto"/>
                <w:sz w:val="24"/>
                <w:szCs w:val="24"/>
                <w:highlight w:val="none"/>
                <w:u w:val="none"/>
                <w:lang w:val="en-US" w:eastAsia="zh-CN"/>
              </w:rPr>
              <w:t>《工业企业厂界环境噪声排放标准》（GB 12348-2008）2类标准</w:t>
            </w:r>
            <w:r>
              <w:rPr>
                <w:rFonts w:hint="eastAsia" w:ascii="Times New Roman" w:hAnsi="Times New Roman" w:cs="Times New Roman"/>
                <w:b w:val="0"/>
                <w:bCs w:val="0"/>
                <w:color w:val="auto"/>
                <w:sz w:val="24"/>
                <w:szCs w:val="24"/>
                <w:highlight w:val="none"/>
                <w:u w:val="none"/>
                <w:lang w:val="en-US" w:eastAsia="zh-CN"/>
              </w:rPr>
              <w:t>；敏感点声环境满足《声环境质量标准》（GB3096-2008）中2类标准要求。因此，项目的建设</w:t>
            </w:r>
            <w:r>
              <w:rPr>
                <w:rFonts w:hint="default" w:ascii="Times New Roman" w:hAnsi="Times New Roman" w:cs="Times New Roman"/>
                <w:b w:val="0"/>
                <w:bCs w:val="0"/>
                <w:color w:val="auto"/>
                <w:sz w:val="24"/>
                <w:szCs w:val="24"/>
                <w:highlight w:val="none"/>
                <w:u w:val="none"/>
                <w:lang w:val="en-US" w:eastAsia="zh-CN"/>
              </w:rPr>
              <w:t>对周围声环境影响不大。</w:t>
            </w:r>
          </w:p>
          <w:p>
            <w:pPr>
              <w:keepNext w:val="0"/>
              <w:keepLines w:val="0"/>
              <w:pageBreakBefore w:val="0"/>
              <w:widowControl w:val="0"/>
              <w:kinsoku/>
              <w:wordWrap/>
              <w:overflowPunct/>
              <w:topLinePunct w:val="0"/>
              <w:autoSpaceDE w:val="0"/>
              <w:autoSpaceDN w:val="0"/>
              <w:bidi w:val="0"/>
              <w:adjustRightInd w:val="0"/>
              <w:snapToGrid/>
              <w:spacing w:line="520" w:lineRule="exact"/>
              <w:jc w:val="left"/>
              <w:textAlignment w:val="auto"/>
              <w:rPr>
                <w:rFonts w:hint="default" w:ascii="Times New Roman" w:hAnsi="Times New Roman" w:cs="Times New Roman"/>
                <w:b/>
                <w:bCs/>
                <w:color w:val="auto"/>
                <w:sz w:val="24"/>
                <w:lang w:val="en-US" w:eastAsia="zh-CN" w:bidi="ar"/>
              </w:rPr>
            </w:pPr>
            <w:r>
              <w:rPr>
                <w:rFonts w:hint="eastAsia" w:ascii="Times New Roman" w:hAnsi="Times New Roman" w:cs="Times New Roman"/>
                <w:b/>
                <w:bCs/>
                <w:color w:val="auto"/>
                <w:sz w:val="24"/>
                <w:lang w:val="en-US" w:eastAsia="zh-CN" w:bidi="ar"/>
              </w:rPr>
              <w:t>3.3监测计划</w:t>
            </w:r>
          </w:p>
          <w:p>
            <w:pPr>
              <w:keepNext w:val="0"/>
              <w:keepLines w:val="0"/>
              <w:pageBreakBefore w:val="0"/>
              <w:widowControl w:val="0"/>
              <w:kinsoku/>
              <w:wordWrap/>
              <w:overflowPunct/>
              <w:topLinePunct w:val="0"/>
              <w:bidi w:val="0"/>
              <w:adjustRightInd w:val="0"/>
              <w:snapToGrid/>
              <w:spacing w:line="520" w:lineRule="exact"/>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按照《排污单位监测技术指南 总则》（HJ819-2017）、《排污许可证申请与核发技术规范  医疗机构》（HJ1105-2020）的要求，</w:t>
            </w:r>
            <w:r>
              <w:rPr>
                <w:rFonts w:hint="eastAsia"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噪声监测计划见下表。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 xml:space="preserve">   </w:t>
            </w:r>
            <w:r>
              <w:rPr>
                <w:rFonts w:hint="eastAsia" w:cs="Times New Roman"/>
                <w:color w:val="auto"/>
                <w:highlight w:val="none"/>
                <w:lang w:eastAsia="zh-CN"/>
              </w:rPr>
              <w:t>项目</w:t>
            </w:r>
            <w:r>
              <w:rPr>
                <w:rFonts w:hint="default" w:ascii="Times New Roman" w:hAnsi="Times New Roman" w:cs="Times New Roman"/>
                <w:color w:val="auto"/>
                <w:highlight w:val="none"/>
              </w:rPr>
              <w:t>噪声监测计划</w:t>
            </w:r>
          </w:p>
          <w:tbl>
            <w:tblPr>
              <w:tblStyle w:val="37"/>
              <w:tblW w:w="81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1330"/>
              <w:gridCol w:w="1138"/>
              <w:gridCol w:w="1246"/>
              <w:gridCol w:w="32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088" w:type="dxa"/>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1330" w:type="dxa"/>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1138" w:type="dxa"/>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监测指标</w:t>
                  </w:r>
                </w:p>
              </w:tc>
              <w:tc>
                <w:tcPr>
                  <w:tcW w:w="1246" w:type="dxa"/>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监测频次</w:t>
                  </w:r>
                </w:p>
              </w:tc>
              <w:tc>
                <w:tcPr>
                  <w:tcW w:w="3298" w:type="dxa"/>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088" w:type="dxa"/>
                  <w:vMerge w:val="restar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1330" w:type="dxa"/>
                  <w:noWrap w:val="0"/>
                  <w:vAlign w:val="center"/>
                </w:tcPr>
                <w:p>
                  <w:pPr>
                    <w:jc w:val="center"/>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北边界</w:t>
                  </w:r>
                </w:p>
              </w:tc>
              <w:tc>
                <w:tcPr>
                  <w:tcW w:w="1138" w:type="dxa"/>
                  <w:vMerge w:val="restar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昼间等效A声级</w:t>
                  </w:r>
                </w:p>
              </w:tc>
              <w:tc>
                <w:tcPr>
                  <w:tcW w:w="1246" w:type="dxa"/>
                  <w:vMerge w:val="restart"/>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每季度1次</w:t>
                  </w:r>
                </w:p>
              </w:tc>
              <w:tc>
                <w:tcPr>
                  <w:tcW w:w="3298"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《工业企业厂界环境噪声排放标准》（GB 12348-2008）</w:t>
                  </w:r>
                  <w:r>
                    <w:rPr>
                      <w:rFonts w:hint="eastAsia" w:ascii="Times New Roman" w:hAnsi="Times New Roman" w:cs="Times New Roman"/>
                      <w:color w:val="auto"/>
                      <w:highlight w:val="none"/>
                      <w:lang w:val="en-US" w:eastAsia="zh-CN"/>
                    </w:rPr>
                    <w:t>4类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088" w:type="dxa"/>
                  <w:vMerge w:val="continue"/>
                  <w:noWrap w:val="0"/>
                  <w:vAlign w:val="center"/>
                </w:tcPr>
                <w:p>
                  <w:pPr>
                    <w:jc w:val="center"/>
                    <w:rPr>
                      <w:rFonts w:hint="default" w:ascii="Times New Roman" w:hAnsi="Times New Roman" w:cs="Times New Roman"/>
                      <w:color w:val="auto"/>
                      <w:highlight w:val="none"/>
                    </w:rPr>
                  </w:pPr>
                </w:p>
              </w:tc>
              <w:tc>
                <w:tcPr>
                  <w:tcW w:w="1330" w:type="dxa"/>
                  <w:noWrap w:val="0"/>
                  <w:vAlign w:val="center"/>
                </w:tcPr>
                <w:p>
                  <w:pPr>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东、西、南边界</w:t>
                  </w:r>
                </w:p>
              </w:tc>
              <w:tc>
                <w:tcPr>
                  <w:tcW w:w="1138" w:type="dxa"/>
                  <w:vMerge w:val="continue"/>
                  <w:noWrap w:val="0"/>
                  <w:vAlign w:val="center"/>
                </w:tcPr>
                <w:p>
                  <w:pPr>
                    <w:jc w:val="center"/>
                    <w:rPr>
                      <w:rFonts w:hint="default" w:ascii="Times New Roman" w:hAnsi="Times New Roman" w:cs="Times New Roman"/>
                      <w:color w:val="auto"/>
                      <w:highlight w:val="none"/>
                    </w:rPr>
                  </w:pPr>
                </w:p>
              </w:tc>
              <w:tc>
                <w:tcPr>
                  <w:tcW w:w="1246" w:type="dxa"/>
                  <w:vMerge w:val="continue"/>
                  <w:noWrap w:val="0"/>
                  <w:vAlign w:val="center"/>
                </w:tcPr>
                <w:p>
                  <w:pPr>
                    <w:jc w:val="center"/>
                    <w:rPr>
                      <w:rFonts w:hint="default" w:ascii="Times New Roman" w:hAnsi="Times New Roman" w:cs="Times New Roman"/>
                      <w:color w:val="auto"/>
                      <w:highlight w:val="none"/>
                    </w:rPr>
                  </w:pPr>
                </w:p>
              </w:tc>
              <w:tc>
                <w:tcPr>
                  <w:tcW w:w="3298" w:type="dxa"/>
                  <w:noWrap w:val="0"/>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《工业企业厂界环境噪声排放标准》（GB 12348-2008）</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类</w:t>
                  </w:r>
                </w:p>
              </w:tc>
            </w:tr>
          </w:tbl>
          <w:p>
            <w:pPr>
              <w:keepNext w:val="0"/>
              <w:keepLines w:val="0"/>
              <w:pageBreakBefore w:val="0"/>
              <w:widowControl w:val="0"/>
              <w:kinsoku/>
              <w:wordWrap/>
              <w:overflowPunct/>
              <w:topLinePunct w:val="0"/>
              <w:autoSpaceDE/>
              <w:autoSpaceDN/>
              <w:bidi w:val="0"/>
              <w:adjustRightInd/>
              <w:snapToGrid/>
              <w:spacing w:line="520" w:lineRule="exact"/>
              <w:jc w:val="left"/>
              <w:textAlignment w:val="baseline"/>
              <w:rPr>
                <w:rFonts w:hint="eastAsia" w:ascii="Times New Roman" w:hAnsi="Times New Roman" w:eastAsia="黑体" w:cs="Times New Roman"/>
                <w:b w:val="0"/>
                <w:bCs w:val="0"/>
                <w:color w:val="auto"/>
                <w:kern w:val="28"/>
                <w:sz w:val="28"/>
                <w:szCs w:val="28"/>
                <w:lang w:val="en-US" w:eastAsia="zh-CN"/>
              </w:rPr>
            </w:pPr>
            <w:r>
              <w:rPr>
                <w:rFonts w:hint="eastAsia" w:ascii="Times New Roman" w:hAnsi="Times New Roman" w:eastAsia="黑体" w:cs="Times New Roman"/>
                <w:b w:val="0"/>
                <w:bCs w:val="0"/>
                <w:color w:val="auto"/>
                <w:kern w:val="28"/>
                <w:sz w:val="28"/>
                <w:szCs w:val="28"/>
                <w:lang w:val="en-US" w:eastAsia="zh-CN"/>
              </w:rPr>
              <w:t>四、固废</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项目运营过程中产生的固体废物主要包括一般固废和危险废物，其中一般固废主要为中药药渣、隔油池油渣以及生活垃圾，危险废物主要为医疗废物、污水处理站污泥。</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textAlignment w:val="auto"/>
              <w:rPr>
                <w:rFonts w:hint="default"/>
                <w:b/>
                <w:bCs/>
                <w:color w:val="auto"/>
                <w:lang w:val="en-US" w:eastAsia="zh-CN"/>
              </w:rPr>
            </w:pPr>
            <w:r>
              <w:rPr>
                <w:rFonts w:hint="eastAsia" w:ascii="Times New Roman" w:hAnsi="Times New Roman" w:cs="Times New Roman"/>
                <w:b/>
                <w:bCs/>
                <w:color w:val="auto"/>
                <w:sz w:val="24"/>
                <w:highlight w:val="none"/>
                <w:lang w:val="en-US" w:eastAsia="zh-CN"/>
              </w:rPr>
              <w:t>4.1固体废物产生源及产生量分析</w:t>
            </w:r>
          </w:p>
          <w:p>
            <w:pPr>
              <w:keepNext w:val="0"/>
              <w:keepLines w:val="0"/>
              <w:pageBreakBefore w:val="0"/>
              <w:widowControl w:val="0"/>
              <w:numPr>
                <w:ilvl w:val="0"/>
                <w:numId w:val="4"/>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一般固废</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（1）中药药渣</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项目设有中药煎药室，中药材煎制完成后产生的药渣属植物根、茎、叶等，不含有毒有害物质，属一般固体废物，药渣产生量为0.2t/a，垃圾暂存站收集暂存后交由环卫部门统一清运。</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left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隔油池</w:t>
            </w:r>
            <w:r>
              <w:rPr>
                <w:rFonts w:hint="eastAsia" w:ascii="Times New Roman" w:hAnsi="Times New Roman" w:cs="Times New Roman"/>
                <w:color w:val="auto"/>
                <w:sz w:val="24"/>
                <w:highlight w:val="none"/>
                <w:lang w:val="en-US" w:eastAsia="zh-CN"/>
              </w:rPr>
              <w:t>油渣</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leftChars="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食堂含油废水处理过程中会产生</w:t>
            </w:r>
            <w:r>
              <w:rPr>
                <w:rFonts w:hint="eastAsia" w:ascii="Times New Roman" w:hAnsi="Times New Roman" w:cs="Times New Roman"/>
                <w:color w:val="auto"/>
                <w:sz w:val="24"/>
                <w:highlight w:val="none"/>
                <w:lang w:val="en-US" w:eastAsia="zh-CN"/>
              </w:rPr>
              <w:t>少量油渣，产生量</w:t>
            </w:r>
            <w:r>
              <w:rPr>
                <w:rFonts w:hint="default" w:ascii="Times New Roman" w:hAnsi="Times New Roman" w:cs="Times New Roman"/>
                <w:color w:val="auto"/>
                <w:sz w:val="24"/>
                <w:highlight w:val="none"/>
                <w:lang w:val="en-US" w:eastAsia="zh-CN"/>
              </w:rPr>
              <w:t>按食堂油脂用量的5%计</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则</w:t>
            </w:r>
            <w:r>
              <w:rPr>
                <w:rFonts w:hint="eastAsia" w:ascii="Times New Roman" w:hAnsi="Times New Roman" w:cs="Times New Roman"/>
                <w:color w:val="auto"/>
                <w:sz w:val="24"/>
                <w:highlight w:val="none"/>
                <w:lang w:val="en-US" w:eastAsia="zh-CN"/>
              </w:rPr>
              <w:t>项目</w:t>
            </w:r>
            <w:r>
              <w:rPr>
                <w:rFonts w:hint="default" w:ascii="Times New Roman" w:hAnsi="Times New Roman" w:cs="Times New Roman"/>
                <w:color w:val="auto"/>
                <w:sz w:val="24"/>
                <w:highlight w:val="none"/>
                <w:lang w:val="en-US" w:eastAsia="zh-CN"/>
              </w:rPr>
              <w:t>油渣产生量为</w:t>
            </w:r>
            <w:r>
              <w:rPr>
                <w:rFonts w:hint="eastAsia" w:ascii="Times New Roman" w:hAnsi="Times New Roman" w:cs="Times New Roman"/>
                <w:color w:val="auto"/>
                <w:sz w:val="24"/>
                <w:highlight w:val="none"/>
                <w:lang w:val="en-US" w:eastAsia="zh-CN"/>
              </w:rPr>
              <w:t>0.08</w:t>
            </w:r>
            <w:r>
              <w:rPr>
                <w:rFonts w:hint="default" w:ascii="Times New Roman" w:hAnsi="Times New Roman"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根据原环保总局《关于餐饮行业产生的废弃食用油脂是否属于生活垃圾的复函》</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环120061305号</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界定</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宾馆、饭店、企</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事</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业单位食堂等餐饮行业的活动尾干大日常生活提供服务的活动，其产生的餐厨垃圾，包括废弃食用油脂属于生活垃圾范畴</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因此，项目隔油池产生的油渣属一般固体废物，定期委托有资质的单位处置。</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生活垃圾</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生活垃圾主要包括养老人员、医院员工、住院病人与陪护人员、门诊人员产生的生活垃圾。</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yellow"/>
                <w:lang w:val="en-US" w:eastAsia="zh-CN"/>
              </w:rPr>
            </w:pPr>
            <w:r>
              <w:rPr>
                <w:rFonts w:hint="eastAsia" w:ascii="Times New Roman" w:hAnsi="Times New Roman" w:cs="Times New Roman"/>
                <w:color w:val="auto"/>
                <w:sz w:val="24"/>
                <w:highlight w:val="none"/>
                <w:lang w:val="en-US" w:eastAsia="zh-CN"/>
              </w:rPr>
              <w:t>项目</w:t>
            </w:r>
            <w:r>
              <w:rPr>
                <w:rFonts w:hint="default" w:ascii="Times New Roman" w:hAnsi="Times New Roman" w:eastAsia="宋体" w:cs="Times New Roman"/>
                <w:color w:val="auto"/>
                <w:sz w:val="24"/>
                <w:highlight w:val="none"/>
                <w:lang w:val="en-US" w:eastAsia="zh-CN"/>
              </w:rPr>
              <w:t>员工</w:t>
            </w:r>
            <w:r>
              <w:rPr>
                <w:rFonts w:hint="eastAsia" w:ascii="Times New Roman" w:hAnsi="Times New Roman" w:cs="Times New Roman"/>
                <w:color w:val="auto"/>
                <w:sz w:val="24"/>
                <w:highlight w:val="none"/>
                <w:lang w:val="en-US" w:eastAsia="zh-CN"/>
              </w:rPr>
              <w:t>67</w:t>
            </w:r>
            <w:r>
              <w:rPr>
                <w:rFonts w:hint="default" w:ascii="Times New Roman" w:hAnsi="Times New Roman" w:eastAsia="宋体" w:cs="Times New Roman"/>
                <w:color w:val="auto"/>
                <w:sz w:val="24"/>
                <w:highlight w:val="none"/>
                <w:lang w:val="en-US" w:eastAsia="zh-CN"/>
              </w:rPr>
              <w:t>人，养老区床位数为</w:t>
            </w:r>
            <w:r>
              <w:rPr>
                <w:rFonts w:hint="eastAsia" w:ascii="Times New Roman" w:hAnsi="Times New Roman" w:cs="Times New Roman"/>
                <w:color w:val="auto"/>
                <w:sz w:val="24"/>
                <w:highlight w:val="none"/>
                <w:lang w:val="en-US" w:eastAsia="zh-CN"/>
              </w:rPr>
              <w:t>200张</w:t>
            </w:r>
            <w:r>
              <w:rPr>
                <w:rFonts w:hint="default" w:ascii="Times New Roman" w:hAnsi="Times New Roman" w:eastAsia="宋体" w:cs="Times New Roman"/>
                <w:color w:val="auto"/>
                <w:sz w:val="24"/>
                <w:highlight w:val="none"/>
                <w:lang w:val="en-US" w:eastAsia="zh-CN"/>
              </w:rPr>
              <w:t>，员工和养老人员生活垃圾产生量按0.5kg/人·d计，则员工和养老人员生活垃圾产生量为0.</w:t>
            </w:r>
            <w:r>
              <w:rPr>
                <w:rFonts w:hint="eastAsia" w:ascii="Times New Roman" w:hAnsi="Times New Roman" w:cs="Times New Roman"/>
                <w:color w:val="auto"/>
                <w:sz w:val="24"/>
                <w:highlight w:val="none"/>
                <w:lang w:val="en-US" w:eastAsia="zh-CN"/>
              </w:rPr>
              <w:t>1335</w:t>
            </w:r>
            <w:r>
              <w:rPr>
                <w:rFonts w:hint="default" w:ascii="Times New Roman" w:hAnsi="Times New Roman" w:eastAsia="宋体" w:cs="Times New Roman"/>
                <w:color w:val="auto"/>
                <w:sz w:val="24"/>
                <w:highlight w:val="none"/>
                <w:lang w:val="en-US" w:eastAsia="zh-CN"/>
              </w:rPr>
              <w:t>t/d</w:t>
            </w:r>
            <w:r>
              <w:rPr>
                <w:rFonts w:hint="eastAsia" w:ascii="Times New Roman" w:hAnsi="Times New Roman" w:cs="Times New Roman"/>
                <w:color w:val="auto"/>
                <w:sz w:val="24"/>
                <w:highlight w:val="none"/>
                <w:lang w:val="en-US" w:eastAsia="zh-CN"/>
              </w:rPr>
              <w:t>（48.7275</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康复单元</w:t>
            </w:r>
            <w:r>
              <w:rPr>
                <w:rFonts w:hint="default" w:ascii="Times New Roman" w:hAnsi="Times New Roman" w:eastAsia="宋体" w:cs="Times New Roman"/>
                <w:color w:val="auto"/>
                <w:sz w:val="24"/>
                <w:highlight w:val="none"/>
                <w:lang w:val="en-US" w:eastAsia="zh-CN"/>
              </w:rPr>
              <w:t>病人床位为</w:t>
            </w:r>
            <w:r>
              <w:rPr>
                <w:rFonts w:hint="eastAsia" w:ascii="Times New Roman" w:hAnsi="Times New Roman" w:cs="Times New Roman"/>
                <w:color w:val="auto"/>
                <w:sz w:val="24"/>
                <w:highlight w:val="none"/>
                <w:lang w:val="en-US" w:eastAsia="zh-CN"/>
              </w:rPr>
              <w:t>70张</w:t>
            </w:r>
            <w:r>
              <w:rPr>
                <w:rFonts w:hint="default" w:ascii="Times New Roman" w:hAnsi="Times New Roman" w:eastAsia="宋体" w:cs="Times New Roman"/>
                <w:color w:val="auto"/>
                <w:sz w:val="24"/>
                <w:highlight w:val="none"/>
                <w:lang w:val="en-US" w:eastAsia="zh-CN"/>
              </w:rPr>
              <w:t>（每床陪护人员1名），</w:t>
            </w:r>
            <w:r>
              <w:rPr>
                <w:rFonts w:hint="eastAsia" w:ascii="Times New Roman" w:hAnsi="Times New Roman" w:cs="Times New Roman"/>
                <w:color w:val="auto"/>
                <w:sz w:val="24"/>
                <w:highlight w:val="none"/>
                <w:lang w:val="en-US" w:eastAsia="zh-CN"/>
              </w:rPr>
              <w:t>康复单元</w:t>
            </w:r>
            <w:r>
              <w:rPr>
                <w:rFonts w:hint="default" w:ascii="Times New Roman" w:hAnsi="Times New Roman" w:eastAsia="宋体" w:cs="Times New Roman"/>
                <w:color w:val="auto"/>
                <w:sz w:val="24"/>
                <w:highlight w:val="none"/>
                <w:lang w:val="en-US" w:eastAsia="zh-CN"/>
              </w:rPr>
              <w:t>住院病人生活垃圾产生量按1.0kg/人·d计（含陪护人员），则住院病人生活垃圾产生量为0.</w:t>
            </w:r>
            <w:r>
              <w:rPr>
                <w:rFonts w:hint="eastAsia" w:ascii="Times New Roman" w:hAnsi="Times New Roman" w:cs="Times New Roman"/>
                <w:color w:val="auto"/>
                <w:sz w:val="24"/>
                <w:highlight w:val="none"/>
                <w:lang w:val="en-US" w:eastAsia="zh-CN"/>
              </w:rPr>
              <w:t>07</w:t>
            </w:r>
            <w:r>
              <w:rPr>
                <w:rFonts w:hint="default" w:ascii="Times New Roman" w:hAnsi="Times New Roman" w:eastAsia="宋体" w:cs="Times New Roman"/>
                <w:color w:val="auto"/>
                <w:sz w:val="24"/>
                <w:highlight w:val="none"/>
                <w:lang w:val="en-US" w:eastAsia="zh-CN"/>
              </w:rPr>
              <w:t>t/d</w:t>
            </w:r>
            <w:r>
              <w:rPr>
                <w:rFonts w:hint="eastAsia" w:ascii="Times New Roman" w:hAnsi="Times New Roman" w:cs="Times New Roman"/>
                <w:color w:val="auto"/>
                <w:sz w:val="24"/>
                <w:highlight w:val="none"/>
                <w:lang w:val="en-US" w:eastAsia="zh-CN"/>
              </w:rPr>
              <w:t>（25.55</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；每年门诊人数</w:t>
            </w:r>
            <w:r>
              <w:rPr>
                <w:rFonts w:hint="eastAsia" w:ascii="Times New Roman" w:hAnsi="Times New Roman" w:cs="Times New Roman"/>
                <w:color w:val="auto"/>
                <w:sz w:val="24"/>
                <w:highlight w:val="none"/>
                <w:lang w:val="en-US" w:eastAsia="zh-CN"/>
              </w:rPr>
              <w:t>约12</w:t>
            </w:r>
            <w:r>
              <w:rPr>
                <w:rFonts w:hint="default" w:ascii="Times New Roman" w:hAnsi="Times New Roman" w:eastAsia="宋体" w:cs="Times New Roman"/>
                <w:color w:val="auto"/>
                <w:sz w:val="24"/>
                <w:highlight w:val="none"/>
                <w:lang w:val="en-US" w:eastAsia="zh-CN"/>
              </w:rPr>
              <w:t>000人，生活垃圾产生量按0.2kg/人·d计，则门诊人员生活垃圾产生量为</w:t>
            </w:r>
            <w:r>
              <w:rPr>
                <w:rFonts w:hint="eastAsia" w:ascii="Times New Roman" w:hAnsi="Times New Roman" w:cs="Times New Roman"/>
                <w:color w:val="auto"/>
                <w:sz w:val="24"/>
                <w:highlight w:val="none"/>
                <w:lang w:val="en-US" w:eastAsia="zh-CN"/>
              </w:rPr>
              <w:t>2.4</w:t>
            </w:r>
            <w:r>
              <w:rPr>
                <w:rFonts w:hint="default" w:ascii="Times New Roman" w:hAnsi="Times New Roman" w:eastAsia="宋体" w:cs="Times New Roman"/>
                <w:color w:val="auto"/>
                <w:sz w:val="24"/>
                <w:highlight w:val="none"/>
                <w:lang w:val="en-US" w:eastAsia="zh-CN"/>
              </w:rPr>
              <w:t>t/a。</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综上，</w:t>
            </w:r>
            <w:r>
              <w:rPr>
                <w:rFonts w:hint="eastAsia" w:ascii="Times New Roman" w:hAnsi="Times New Roman" w:cs="Times New Roman"/>
                <w:color w:val="auto"/>
                <w:sz w:val="24"/>
                <w:highlight w:val="none"/>
                <w:lang w:val="en-US" w:eastAsia="zh-CN"/>
              </w:rPr>
              <w:t>项目</w:t>
            </w:r>
            <w:r>
              <w:rPr>
                <w:rFonts w:hint="default" w:ascii="Times New Roman" w:hAnsi="Times New Roman" w:eastAsia="宋体" w:cs="Times New Roman"/>
                <w:color w:val="auto"/>
                <w:sz w:val="24"/>
                <w:highlight w:val="none"/>
                <w:lang w:val="en-US" w:eastAsia="zh-CN"/>
              </w:rPr>
              <w:t>运营期生活垃圾产生量合计为</w:t>
            </w:r>
            <w:r>
              <w:rPr>
                <w:rFonts w:hint="eastAsia" w:ascii="Times New Roman" w:hAnsi="Times New Roman" w:cs="Times New Roman"/>
                <w:color w:val="auto"/>
                <w:sz w:val="24"/>
                <w:highlight w:val="none"/>
                <w:lang w:val="en-US" w:eastAsia="zh-CN"/>
              </w:rPr>
              <w:t>76.6775t</w:t>
            </w:r>
            <w:r>
              <w:rPr>
                <w:rFonts w:hint="default" w:ascii="Times New Roman" w:hAnsi="Times New Roman" w:eastAsia="宋体" w:cs="Times New Roman"/>
                <w:color w:val="auto"/>
                <w:sz w:val="24"/>
                <w:highlight w:val="none"/>
                <w:lang w:val="en-US" w:eastAsia="zh-CN"/>
              </w:rPr>
              <w:t>/a。项目不设置传染病区，</w:t>
            </w:r>
            <w:r>
              <w:rPr>
                <w:rFonts w:hint="default" w:ascii="Times New Roman" w:hAnsi="Times New Roman" w:cs="Times New Roman"/>
                <w:color w:val="auto"/>
                <w:sz w:val="24"/>
                <w:highlight w:val="none"/>
                <w:lang w:val="en-US" w:eastAsia="zh-CN"/>
              </w:rPr>
              <w:t>院内生活垃圾收</w:t>
            </w:r>
            <w:r>
              <w:rPr>
                <w:rFonts w:hint="default" w:ascii="Times New Roman" w:hAnsi="Times New Roman" w:eastAsia="宋体" w:cs="Times New Roman"/>
                <w:color w:val="auto"/>
                <w:sz w:val="24"/>
                <w:highlight w:val="none"/>
                <w:lang w:val="en-US" w:eastAsia="zh-CN"/>
              </w:rPr>
              <w:t>集后定期由环卫部门统一清运。</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2、危险废物</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医疗废物</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根据医疗废物分类目录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医疗废物分为以下5类</w:t>
            </w:r>
            <w:r>
              <w:rPr>
                <w:rFonts w:hint="eastAsia" w:ascii="Times New Roman" w:hAnsi="Times New Roman" w:cs="Times New Roman"/>
                <w:color w:val="auto"/>
                <w:sz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①感染性废物</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是指携带病原微生物具有引发感染性疾病传播危险的医疗废物</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包括被病人血液、体液、排泄物污染的物品</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病原体的培养基、标本和菌种、毒种保存液，各种废弃的医学标本，废弃的血液、血清等</w:t>
            </w:r>
            <w:r>
              <w:rPr>
                <w:rFonts w:hint="eastAsia" w:ascii="Times New Roman" w:hAnsi="Times New Roman" w:cs="Times New Roman"/>
                <w:color w:val="auto"/>
                <w:sz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②病理性废物</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诊疗过程中产生的人体废弃物和医学实验动物尸体等</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包括手术及其他诊疗过程中产生的废弃的人体组织、器官等</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医学实验动物的组织尸体，病理切片后废弃的人体组织、病理腊块等</w:t>
            </w:r>
            <w:r>
              <w:rPr>
                <w:rFonts w:hint="eastAsia" w:ascii="Times New Roman" w:hAnsi="Times New Roman" w:cs="Times New Roman"/>
                <w:color w:val="auto"/>
                <w:sz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③</w:t>
            </w:r>
            <w:r>
              <w:rPr>
                <w:rFonts w:hint="default" w:ascii="Times New Roman" w:hAnsi="Times New Roman" w:eastAsia="宋体" w:cs="Times New Roman"/>
                <w:color w:val="auto"/>
                <w:sz w:val="24"/>
                <w:highlight w:val="none"/>
                <w:lang w:val="en-US" w:eastAsia="zh-CN"/>
              </w:rPr>
              <w:t>损伤性废物</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能够刺伤或者割伤人体的废弃的医用锐器，包括医用针头、缝合针、解剖刀、手术刀、备皮刀、手术―</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载玻片、玻璃试管、玻璃瓶等</w:t>
            </w:r>
            <w:r>
              <w:rPr>
                <w:rFonts w:hint="eastAsia" w:ascii="Times New Roman" w:hAnsi="Times New Roman" w:cs="Times New Roman"/>
                <w:color w:val="auto"/>
                <w:sz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④</w:t>
            </w:r>
            <w:r>
              <w:rPr>
                <w:rFonts w:hint="default" w:ascii="Times New Roman" w:hAnsi="Times New Roman" w:eastAsia="宋体" w:cs="Times New Roman"/>
                <w:color w:val="auto"/>
                <w:sz w:val="24"/>
                <w:highlight w:val="none"/>
                <w:lang w:val="en-US" w:eastAsia="zh-CN"/>
              </w:rPr>
              <w:t>药物性废物</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过期、淘汰、变质或者被污染的废弃的药品</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包括废弃的一般性药品</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废弃的细胞毒性药物和遗传毒性药物</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废弃的疫苗、血液制品等</w:t>
            </w:r>
            <w:r>
              <w:rPr>
                <w:rFonts w:hint="eastAsia" w:ascii="Times New Roman" w:hAnsi="Times New Roman" w:cs="Times New Roman"/>
                <w:color w:val="auto"/>
                <w:sz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⑤化学性废物</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具有毒性、腐蚀性、易燃易爆性的废弃的化学物品，包括医学影像室、实验室废弃的化学试剂</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废弃的过氧乙酸、戊二醛等化学消毒剂</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废弃的汞血压计、汞温度计。</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类比</w:t>
            </w:r>
            <w:r>
              <w:rPr>
                <w:rFonts w:hint="eastAsia" w:ascii="Times New Roman" w:hAnsi="Times New Roman" w:cs="Times New Roman"/>
                <w:color w:val="auto"/>
                <w:sz w:val="24"/>
                <w:highlight w:val="none"/>
                <w:lang w:val="en-US" w:eastAsia="zh-CN"/>
              </w:rPr>
              <w:t>同类项目，</w:t>
            </w:r>
            <w:r>
              <w:rPr>
                <w:rFonts w:hint="default" w:ascii="Times New Roman" w:hAnsi="Times New Roman" w:eastAsia="宋体" w:cs="Times New Roman"/>
                <w:color w:val="auto"/>
                <w:sz w:val="24"/>
                <w:highlight w:val="none"/>
                <w:lang w:val="en-US" w:eastAsia="zh-CN"/>
              </w:rPr>
              <w:t>确定</w:t>
            </w:r>
            <w:r>
              <w:rPr>
                <w:rFonts w:hint="eastAsia" w:ascii="Times New Roman" w:hAnsi="Times New Roman" w:cs="Times New Roman"/>
                <w:color w:val="auto"/>
                <w:sz w:val="24"/>
                <w:highlight w:val="none"/>
                <w:lang w:val="en-US" w:eastAsia="zh-CN"/>
              </w:rPr>
              <w:t>项目</w:t>
            </w:r>
            <w:r>
              <w:rPr>
                <w:rFonts w:hint="default" w:ascii="Times New Roman" w:hAnsi="Times New Roman" w:eastAsia="宋体" w:cs="Times New Roman"/>
                <w:color w:val="auto"/>
                <w:sz w:val="24"/>
                <w:highlight w:val="none"/>
                <w:lang w:val="en-US" w:eastAsia="zh-CN"/>
              </w:rPr>
              <w:t>感染性废物产生量为</w:t>
            </w:r>
            <w:r>
              <w:rPr>
                <w:rFonts w:hint="eastAsia" w:ascii="Times New Roman" w:hAnsi="Times New Roman" w:cs="Times New Roman"/>
                <w:color w:val="auto"/>
                <w:sz w:val="24"/>
                <w:highlight w:val="none"/>
                <w:lang w:val="en-US" w:eastAsia="zh-CN"/>
              </w:rPr>
              <w:t>4.0</w:t>
            </w:r>
            <w:r>
              <w:rPr>
                <w:rFonts w:hint="default" w:ascii="Times New Roman" w:hAnsi="Times New Roman" w:eastAsia="宋体" w:cs="Times New Roman"/>
                <w:color w:val="auto"/>
                <w:sz w:val="24"/>
                <w:highlight w:val="none"/>
                <w:lang w:val="en-US" w:eastAsia="zh-CN"/>
              </w:rPr>
              <w:t>t</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a</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病理性废物产生量为</w:t>
            </w:r>
            <w:r>
              <w:rPr>
                <w:rFonts w:hint="eastAsia" w:ascii="Times New Roman" w:hAnsi="Times New Roman" w:cs="Times New Roman"/>
                <w:color w:val="auto"/>
                <w:sz w:val="24"/>
                <w:highlight w:val="none"/>
                <w:lang w:val="en-US" w:eastAsia="zh-CN"/>
              </w:rPr>
              <w:t>4.0</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损伤性废物产生量为</w:t>
            </w:r>
            <w:r>
              <w:rPr>
                <w:rFonts w:hint="eastAsia" w:ascii="Times New Roman" w:hAnsi="Times New Roman" w:cs="Times New Roman"/>
                <w:color w:val="auto"/>
                <w:sz w:val="24"/>
                <w:highlight w:val="none"/>
                <w:lang w:val="en-US" w:eastAsia="zh-CN"/>
              </w:rPr>
              <w:t>1.2</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药物性废物产生量为0.</w:t>
            </w:r>
            <w:r>
              <w:rPr>
                <w:rFonts w:hint="eastAsia"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化学性废物产生量为</w:t>
            </w:r>
            <w:r>
              <w:rPr>
                <w:rFonts w:hint="eastAsia" w:ascii="Times New Roman" w:hAnsi="Times New Roman" w:cs="Times New Roman"/>
                <w:color w:val="auto"/>
                <w:sz w:val="24"/>
                <w:highlight w:val="none"/>
                <w:lang w:val="en-US" w:eastAsia="zh-CN"/>
              </w:rPr>
              <w:t>0.05</w:t>
            </w:r>
            <w:r>
              <w:rPr>
                <w:rFonts w:hint="default" w:ascii="Times New Roman" w:hAnsi="Times New Roman" w:eastAsia="宋体" w:cs="Times New Roman"/>
                <w:color w:val="auto"/>
                <w:sz w:val="24"/>
                <w:highlight w:val="none"/>
                <w:lang w:val="en-US" w:eastAsia="zh-CN"/>
              </w:rPr>
              <w:t>t</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a</w:t>
            </w:r>
            <w:r>
              <w:rPr>
                <w:rFonts w:hint="eastAsia" w:ascii="Times New Roman" w:hAnsi="Times New Roman" w:cs="Times New Roman"/>
                <w:color w:val="auto"/>
                <w:sz w:val="24"/>
                <w:highlight w:val="none"/>
                <w:lang w:val="en-US" w:eastAsia="zh-CN"/>
              </w:rPr>
              <w:t>；因此，项目</w:t>
            </w:r>
            <w:r>
              <w:rPr>
                <w:rFonts w:hint="default" w:ascii="Times New Roman" w:hAnsi="Times New Roman" w:eastAsia="宋体" w:cs="Times New Roman"/>
                <w:color w:val="auto"/>
                <w:sz w:val="24"/>
                <w:highlight w:val="none"/>
                <w:lang w:val="en-US" w:eastAsia="zh-CN"/>
              </w:rPr>
              <w:t>医疗废物</w:t>
            </w:r>
            <w:r>
              <w:rPr>
                <w:rFonts w:hint="eastAsia" w:ascii="Times New Roman" w:hAnsi="Times New Roman" w:cs="Times New Roman"/>
                <w:color w:val="auto"/>
                <w:sz w:val="24"/>
                <w:highlight w:val="none"/>
                <w:lang w:val="en-US" w:eastAsia="zh-CN"/>
              </w:rPr>
              <w:t>总产生量为9.35</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w:t>
            </w:r>
            <w:r>
              <w:rPr>
                <w:rFonts w:hint="eastAsia" w:ascii="Times New Roman" w:hAnsi="Times New Roman" w:cs="Times New Roman"/>
                <w:color w:val="auto"/>
                <w:sz w:val="24"/>
                <w:szCs w:val="24"/>
                <w:highlight w:val="none"/>
                <w:lang w:val="en-US" w:eastAsia="zh-CN"/>
              </w:rPr>
              <w:t>根据《国家危险废物名录（2021年版）》（生态环境保护部令第15号，自2021年1月1日起施行），医疗废物属于HW01，危废代码分别为：841-001-01（感染性废物）、841-002-01（损伤性废物）、841-003-01（病理性废物）、841-004-01（化学性废物）、841-005-01（药物性废物）。</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污泥</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项目医疗康复单元废水经</w:t>
            </w:r>
            <w:r>
              <w:rPr>
                <w:rFonts w:hint="default" w:ascii="Times New Roman" w:hAnsi="Times New Roman" w:eastAsia="宋体" w:cs="Times New Roman"/>
                <w:color w:val="auto"/>
                <w:sz w:val="24"/>
                <w:highlight w:val="none"/>
                <w:lang w:val="en-US" w:eastAsia="zh-CN"/>
              </w:rPr>
              <w:t>污水处理站采用</w:t>
            </w:r>
            <w:r>
              <w:rPr>
                <w:rFonts w:hint="eastAsia" w:ascii="Times New Roman" w:hAnsi="Times New Roman" w:cs="Times New Roman"/>
                <w:color w:val="auto"/>
                <w:sz w:val="24"/>
                <w:highlight w:val="none"/>
                <w:lang w:val="en-US" w:eastAsia="zh-CN"/>
              </w:rPr>
              <w:t>“生物接触氧化+次氯酸钠消毒”</w:t>
            </w:r>
            <w:r>
              <w:rPr>
                <w:rFonts w:hint="default" w:ascii="Times New Roman" w:hAnsi="Times New Roman" w:eastAsia="宋体" w:cs="Times New Roman"/>
                <w:color w:val="auto"/>
                <w:sz w:val="24"/>
                <w:highlight w:val="none"/>
                <w:lang w:val="en-US" w:eastAsia="zh-CN"/>
              </w:rPr>
              <w:t>工艺</w:t>
            </w:r>
            <w:r>
              <w:rPr>
                <w:rFonts w:hint="eastAsia" w:ascii="Times New Roman" w:hAnsi="Times New Roman" w:cs="Times New Roman"/>
                <w:color w:val="auto"/>
                <w:sz w:val="24"/>
                <w:highlight w:val="none"/>
                <w:lang w:val="en-US" w:eastAsia="zh-CN"/>
              </w:rPr>
              <w:t>进行处理，</w:t>
            </w:r>
            <w:r>
              <w:rPr>
                <w:rFonts w:hint="default" w:ascii="Times New Roman" w:hAnsi="Times New Roman" w:eastAsia="宋体" w:cs="Times New Roman"/>
                <w:color w:val="auto"/>
                <w:sz w:val="24"/>
                <w:highlight w:val="none"/>
                <w:lang w:val="en-US" w:eastAsia="zh-CN"/>
              </w:rPr>
              <w:t>过程中会产生一定量的污泥，含水率</w:t>
            </w:r>
            <w:r>
              <w:rPr>
                <w:rFonts w:hint="eastAsia" w:ascii="Times New Roman" w:hAnsi="Times New Roman" w:cs="Times New Roman"/>
                <w:color w:val="auto"/>
                <w:sz w:val="24"/>
                <w:highlight w:val="none"/>
                <w:lang w:val="en-US" w:eastAsia="zh-CN"/>
              </w:rPr>
              <w:t>为</w:t>
            </w:r>
            <w:r>
              <w:rPr>
                <w:rFonts w:hint="default" w:ascii="Times New Roman" w:hAnsi="Times New Roman" w:eastAsia="宋体" w:cs="Times New Roman"/>
                <w:color w:val="auto"/>
                <w:sz w:val="24"/>
                <w:highlight w:val="none"/>
                <w:lang w:val="en-US" w:eastAsia="zh-CN"/>
              </w:rPr>
              <w:t>80%</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污泥量约</w:t>
            </w:r>
            <w:r>
              <w:rPr>
                <w:rFonts w:hint="eastAsia" w:ascii="Times New Roman" w:hAnsi="Times New Roman" w:cs="Times New Roman"/>
                <w:color w:val="auto"/>
                <w:sz w:val="24"/>
                <w:highlight w:val="none"/>
                <w:lang w:val="en-US" w:eastAsia="zh-CN"/>
              </w:rPr>
              <w:t>5.5</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cs="Times New Roman"/>
                <w:color w:val="auto"/>
                <w:sz w:val="24"/>
                <w:szCs w:val="24"/>
                <w:highlight w:val="none"/>
                <w:lang w:val="en-US" w:eastAsia="zh-CN"/>
              </w:rPr>
              <w:t>根据《国家危险废物名录（2021年版）》（生态环境保护部令第15号，自2021年1月1日起施行），</w:t>
            </w:r>
            <w:r>
              <w:rPr>
                <w:rFonts w:hint="eastAsia" w:ascii="Times New Roman" w:hAnsi="Times New Roman" w:cs="Times New Roman"/>
                <w:color w:val="auto"/>
                <w:sz w:val="24"/>
                <w:highlight w:val="none"/>
                <w:lang w:val="en-US" w:eastAsia="zh-CN"/>
              </w:rPr>
              <w:t>项目</w:t>
            </w:r>
            <w:r>
              <w:rPr>
                <w:rFonts w:hint="default" w:ascii="Times New Roman" w:hAnsi="Times New Roman" w:eastAsia="宋体" w:cs="Times New Roman"/>
                <w:color w:val="auto"/>
                <w:sz w:val="24"/>
                <w:highlight w:val="none"/>
                <w:lang w:val="en-US" w:eastAsia="zh-CN"/>
              </w:rPr>
              <w:t>产生的废水处理污泥属于感染性废物，代码841-001-01</w:t>
            </w:r>
            <w:r>
              <w:rPr>
                <w:rFonts w:hint="eastAsia" w:ascii="Times New Roman" w:hAnsi="Times New Roman" w:cs="Times New Roman"/>
                <w:color w:val="auto"/>
                <w:sz w:val="24"/>
                <w:highlight w:val="none"/>
                <w:lang w:val="en-US" w:eastAsia="zh-CN"/>
              </w:rPr>
              <w:t>。</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项目拟在</w:t>
            </w:r>
            <w:r>
              <w:rPr>
                <w:rFonts w:hint="default" w:ascii="Times New Roman" w:hAnsi="Times New Roman" w:eastAsia="宋体" w:cs="Times New Roman"/>
                <w:color w:val="auto"/>
                <w:sz w:val="24"/>
                <w:highlight w:val="none"/>
                <w:lang w:val="en-US" w:eastAsia="zh-CN"/>
              </w:rPr>
              <w:t>污水外理站</w:t>
            </w:r>
            <w:r>
              <w:rPr>
                <w:rFonts w:hint="eastAsia" w:ascii="Times New Roman" w:hAnsi="Times New Roman" w:cs="Times New Roman"/>
                <w:color w:val="auto"/>
                <w:sz w:val="24"/>
                <w:highlight w:val="none"/>
                <w:lang w:val="en-US" w:eastAsia="zh-CN"/>
              </w:rPr>
              <w:t>旁边设置6</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的污泥暂存间，同时配备</w:t>
            </w:r>
            <w:r>
              <w:rPr>
                <w:rFonts w:hint="eastAsia" w:ascii="Times New Roman" w:hAnsi="Times New Roman" w:cs="Times New Roman"/>
                <w:color w:val="auto"/>
                <w:sz w:val="24"/>
                <w:highlight w:val="none"/>
                <w:lang w:val="en-US" w:eastAsia="zh-CN"/>
              </w:rPr>
              <w:t>了</w:t>
            </w:r>
            <w:r>
              <w:rPr>
                <w:rFonts w:hint="default" w:ascii="Times New Roman" w:hAnsi="Times New Roman" w:eastAsia="宋体" w:cs="Times New Roman"/>
                <w:color w:val="auto"/>
                <w:sz w:val="24"/>
                <w:highlight w:val="none"/>
                <w:lang w:val="en-US" w:eastAsia="zh-CN"/>
              </w:rPr>
              <w:t>一座容积为</w:t>
            </w:r>
            <w:r>
              <w:rPr>
                <w:rFonts w:hint="eastAsia"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的浓缩池，采用重力沉降方法对污泥进行浓缩，</w:t>
            </w:r>
            <w:r>
              <w:rPr>
                <w:rFonts w:hint="eastAsia" w:ascii="Times New Roman" w:hAnsi="Times New Roman" w:cs="Times New Roman"/>
                <w:color w:val="auto"/>
                <w:sz w:val="24"/>
                <w:highlight w:val="none"/>
                <w:lang w:val="en-US" w:eastAsia="zh-CN"/>
              </w:rPr>
              <w:t>同时采用石灰法对污泥进行消毒，然后</w:t>
            </w:r>
            <w:r>
              <w:rPr>
                <w:rFonts w:hint="default" w:ascii="Times New Roman" w:hAnsi="Times New Roman" w:eastAsia="宋体" w:cs="Times New Roman"/>
                <w:color w:val="auto"/>
                <w:sz w:val="24"/>
                <w:highlight w:val="none"/>
                <w:lang w:val="en-US" w:eastAsia="zh-CN"/>
              </w:rPr>
              <w:t>采用离心脱水机进行脱水，使污泥含水量降到80%左右，脱水后的泥饼袋装密封后暂存医院内污泥暂存间，定期交由三门峡天蓝环保科技有限公司安全处置。</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firstLine="480" w:firstLineChars="200"/>
              <w:textAlignment w:val="auto"/>
              <w:rPr>
                <w:rFonts w:hint="default" w:ascii="Times New Roman" w:hAnsi="Times New Roman" w:eastAsia="宋体" w:cs="Times New Roman"/>
                <w:color w:val="auto"/>
                <w:sz w:val="24"/>
                <w:highlight w:val="none"/>
                <w:lang w:val="en-US" w:eastAsia="zh-CN"/>
              </w:rPr>
            </w:pP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w:t>
            </w:r>
            <w:r>
              <w:rPr>
                <w:rFonts w:hint="eastAsia" w:cs="Times New Roman"/>
                <w:color w:val="auto"/>
                <w:highlight w:val="none"/>
                <w:lang w:eastAsia="zh-CN"/>
              </w:rPr>
              <w:t>项目</w:t>
            </w:r>
            <w:r>
              <w:rPr>
                <w:rFonts w:hint="default" w:ascii="Times New Roman" w:hAnsi="Times New Roman" w:cs="Times New Roman"/>
                <w:color w:val="auto"/>
                <w:highlight w:val="none"/>
              </w:rPr>
              <w:t>危险废物</w:t>
            </w:r>
            <w:r>
              <w:rPr>
                <w:rFonts w:hint="default" w:ascii="Times New Roman" w:hAnsi="Times New Roman" w:cs="Times New Roman"/>
                <w:color w:val="auto"/>
                <w:highlight w:val="none"/>
                <w:lang w:val="en-US" w:eastAsia="zh-CN"/>
              </w:rPr>
              <w:t>产生情况一览表</w:t>
            </w:r>
          </w:p>
          <w:tbl>
            <w:tblPr>
              <w:tblStyle w:val="37"/>
              <w:tblW w:w="80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9"/>
              <w:gridCol w:w="701"/>
              <w:gridCol w:w="553"/>
              <w:gridCol w:w="860"/>
              <w:gridCol w:w="628"/>
              <w:gridCol w:w="661"/>
              <w:gridCol w:w="442"/>
              <w:gridCol w:w="868"/>
              <w:gridCol w:w="756"/>
              <w:gridCol w:w="579"/>
              <w:gridCol w:w="718"/>
              <w:gridCol w:w="9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dxa"/>
                  <w:noWrap w:val="0"/>
                  <w:vAlign w:val="center"/>
                </w:tcPr>
                <w:p>
                  <w:pPr>
                    <w:topLinePunct/>
                    <w:adjustRightInd w:val="0"/>
                    <w:snapToGrid w:val="0"/>
                    <w:spacing w:line="0" w:lineRule="atLeast"/>
                    <w:ind w:left="-2" w:leftChars="-48" w:right="-105" w:rightChars="-50" w:hanging="99" w:hangingChars="62"/>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pacing w:val="-10"/>
                      <w:kern w:val="0"/>
                      <w:sz w:val="18"/>
                      <w:szCs w:val="18"/>
                      <w:highlight w:val="none"/>
                    </w:rPr>
                    <w:t>序号</w:t>
                  </w:r>
                </w:p>
              </w:tc>
              <w:tc>
                <w:tcPr>
                  <w:tcW w:w="701" w:type="dxa"/>
                  <w:noWrap w:val="0"/>
                  <w:vAlign w:val="center"/>
                </w:tcPr>
                <w:p>
                  <w:pPr>
                    <w:topLinePunct/>
                    <w:adjustRightInd w:val="0"/>
                    <w:snapToGrid w:val="0"/>
                    <w:spacing w:line="0" w:lineRule="atLeast"/>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pacing w:val="-10"/>
                      <w:kern w:val="0"/>
                      <w:sz w:val="18"/>
                      <w:szCs w:val="18"/>
                      <w:highlight w:val="none"/>
                    </w:rPr>
                    <w:t>危险废物名称</w:t>
                  </w:r>
                </w:p>
              </w:tc>
              <w:tc>
                <w:tcPr>
                  <w:tcW w:w="553" w:type="dxa"/>
                  <w:noWrap w:val="0"/>
                  <w:vAlign w:val="center"/>
                </w:tcPr>
                <w:p>
                  <w:pPr>
                    <w:topLinePunct/>
                    <w:adjustRightInd w:val="0"/>
                    <w:snapToGrid w:val="0"/>
                    <w:spacing w:line="0" w:lineRule="atLeast"/>
                    <w:ind w:left="-79" w:leftChars="-51" w:right="-90" w:rightChars="-43" w:hanging="28" w:hangingChars="18"/>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pacing w:val="-10"/>
                      <w:kern w:val="0"/>
                      <w:sz w:val="18"/>
                      <w:szCs w:val="18"/>
                      <w:highlight w:val="none"/>
                    </w:rPr>
                    <w:t>危险废物类别</w:t>
                  </w:r>
                </w:p>
              </w:tc>
              <w:tc>
                <w:tcPr>
                  <w:tcW w:w="860" w:type="dxa"/>
                  <w:noWrap w:val="0"/>
                  <w:vAlign w:val="center"/>
                </w:tcPr>
                <w:p>
                  <w:pPr>
                    <w:topLinePunct/>
                    <w:adjustRightInd w:val="0"/>
                    <w:snapToGrid w:val="0"/>
                    <w:spacing w:line="0" w:lineRule="atLeast"/>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pacing w:val="-10"/>
                      <w:kern w:val="0"/>
                      <w:sz w:val="18"/>
                      <w:szCs w:val="18"/>
                      <w:highlight w:val="none"/>
                    </w:rPr>
                    <w:t>危险废物代码</w:t>
                  </w:r>
                </w:p>
              </w:tc>
              <w:tc>
                <w:tcPr>
                  <w:tcW w:w="628" w:type="dxa"/>
                  <w:noWrap w:val="0"/>
                  <w:vAlign w:val="center"/>
                </w:tcPr>
                <w:p>
                  <w:pPr>
                    <w:topLinePunct/>
                    <w:adjustRightInd w:val="0"/>
                    <w:snapToGrid w:val="0"/>
                    <w:spacing w:line="0" w:lineRule="atLeast"/>
                    <w:ind w:left="-91" w:leftChars="-44" w:right="-107" w:rightChars="-51" w:hanging="1"/>
                    <w:jc w:val="center"/>
                    <w:rPr>
                      <w:rFonts w:hint="eastAsia" w:ascii="Times New Roman" w:hAnsi="Times New Roman" w:eastAsia="宋体" w:cs="Times New Roman"/>
                      <w:color w:val="auto"/>
                      <w:spacing w:val="-10"/>
                      <w:kern w:val="0"/>
                      <w:sz w:val="18"/>
                      <w:szCs w:val="18"/>
                      <w:highlight w:val="none"/>
                      <w:lang w:eastAsia="zh-CN"/>
                    </w:rPr>
                  </w:pPr>
                  <w:r>
                    <w:rPr>
                      <w:rFonts w:hint="default" w:ascii="Times New Roman" w:hAnsi="Times New Roman" w:cs="Times New Roman"/>
                      <w:color w:val="auto"/>
                      <w:spacing w:val="-10"/>
                      <w:kern w:val="0"/>
                      <w:sz w:val="18"/>
                      <w:szCs w:val="18"/>
                      <w:highlight w:val="none"/>
                    </w:rPr>
                    <w:t>产生量</w:t>
                  </w:r>
                  <w:r>
                    <w:rPr>
                      <w:rFonts w:hint="eastAsia" w:ascii="Times New Roman" w:hAnsi="Times New Roman" w:cs="Times New Roman"/>
                      <w:color w:val="auto"/>
                      <w:spacing w:val="-10"/>
                      <w:kern w:val="0"/>
                      <w:sz w:val="18"/>
                      <w:szCs w:val="18"/>
                      <w:highlight w:val="none"/>
                      <w:lang w:eastAsia="zh-CN"/>
                    </w:rPr>
                    <w:t>（</w:t>
                  </w:r>
                  <w:r>
                    <w:rPr>
                      <w:rFonts w:hint="eastAsia" w:ascii="Times New Roman" w:hAnsi="Times New Roman" w:cs="Times New Roman"/>
                      <w:color w:val="auto"/>
                      <w:spacing w:val="-10"/>
                      <w:kern w:val="0"/>
                      <w:sz w:val="18"/>
                      <w:szCs w:val="18"/>
                      <w:highlight w:val="none"/>
                      <w:lang w:val="en-US" w:eastAsia="zh-CN"/>
                    </w:rPr>
                    <w:t>t/a</w:t>
                  </w:r>
                  <w:r>
                    <w:rPr>
                      <w:rFonts w:hint="eastAsia" w:ascii="Times New Roman" w:hAnsi="Times New Roman" w:cs="Times New Roman"/>
                      <w:color w:val="auto"/>
                      <w:spacing w:val="-10"/>
                      <w:kern w:val="0"/>
                      <w:sz w:val="18"/>
                      <w:szCs w:val="18"/>
                      <w:highlight w:val="none"/>
                      <w:lang w:eastAsia="zh-CN"/>
                    </w:rPr>
                    <w:t>）</w:t>
                  </w:r>
                </w:p>
              </w:tc>
              <w:tc>
                <w:tcPr>
                  <w:tcW w:w="661" w:type="dxa"/>
                  <w:noWrap w:val="0"/>
                  <w:vAlign w:val="center"/>
                </w:tcPr>
                <w:p>
                  <w:pPr>
                    <w:topLinePunct/>
                    <w:adjustRightInd w:val="0"/>
                    <w:snapToGrid w:val="0"/>
                    <w:spacing w:line="0" w:lineRule="atLeast"/>
                    <w:ind w:left="-109" w:leftChars="-52" w:right="-109" w:rightChars="-52"/>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pacing w:val="-10"/>
                      <w:kern w:val="0"/>
                      <w:sz w:val="18"/>
                      <w:szCs w:val="18"/>
                      <w:highlight w:val="none"/>
                    </w:rPr>
                    <w:t>产生工序及装置</w:t>
                  </w:r>
                </w:p>
              </w:tc>
              <w:tc>
                <w:tcPr>
                  <w:tcW w:w="442" w:type="dxa"/>
                  <w:noWrap w:val="0"/>
                  <w:vAlign w:val="center"/>
                </w:tcPr>
                <w:p>
                  <w:pPr>
                    <w:topLinePunct/>
                    <w:adjustRightInd w:val="0"/>
                    <w:snapToGrid w:val="0"/>
                    <w:spacing w:line="0" w:lineRule="atLeast"/>
                    <w:ind w:left="4" w:leftChars="-63" w:right="-126" w:rightChars="-60" w:hanging="136" w:hangingChars="85"/>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pacing w:val="-10"/>
                      <w:kern w:val="0"/>
                      <w:sz w:val="18"/>
                      <w:szCs w:val="18"/>
                      <w:highlight w:val="none"/>
                    </w:rPr>
                    <w:t>形态</w:t>
                  </w:r>
                </w:p>
              </w:tc>
              <w:tc>
                <w:tcPr>
                  <w:tcW w:w="868" w:type="dxa"/>
                  <w:noWrap w:val="0"/>
                  <w:vAlign w:val="center"/>
                </w:tcPr>
                <w:p>
                  <w:pPr>
                    <w:spacing w:line="0" w:lineRule="atLeast"/>
                    <w:ind w:left="-105" w:leftChars="-50" w:right="-105" w:rightChars="-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主要成分</w:t>
                  </w:r>
                </w:p>
              </w:tc>
              <w:tc>
                <w:tcPr>
                  <w:tcW w:w="756" w:type="dxa"/>
                  <w:noWrap w:val="0"/>
                  <w:vAlign w:val="center"/>
                </w:tcPr>
                <w:p>
                  <w:pPr>
                    <w:spacing w:line="0" w:lineRule="atLeast"/>
                    <w:ind w:left="-120" w:leftChars="-100" w:right="-210" w:rightChars="-100" w:hanging="90" w:hangingChars="50"/>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z w:val="18"/>
                      <w:szCs w:val="18"/>
                      <w:highlight w:val="none"/>
                    </w:rPr>
                    <w:t>有害成分</w:t>
                  </w:r>
                </w:p>
              </w:tc>
              <w:tc>
                <w:tcPr>
                  <w:tcW w:w="579" w:type="dxa"/>
                  <w:noWrap w:val="0"/>
                  <w:vAlign w:val="center"/>
                </w:tcPr>
                <w:p>
                  <w:pPr>
                    <w:spacing w:line="0" w:lineRule="atLeast"/>
                    <w:ind w:leftChars="-58" w:right="-107" w:rightChars="-51" w:hanging="122" w:hangingChars="68"/>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产废</w:t>
                  </w:r>
                </w:p>
                <w:p>
                  <w:pPr>
                    <w:spacing w:line="0" w:lineRule="atLeast"/>
                    <w:ind w:leftChars="-58" w:right="-107" w:rightChars="-51" w:hanging="122" w:hangingChars="68"/>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周期</w:t>
                  </w:r>
                </w:p>
              </w:tc>
              <w:tc>
                <w:tcPr>
                  <w:tcW w:w="718" w:type="dxa"/>
                  <w:noWrap w:val="0"/>
                  <w:vAlign w:val="center"/>
                </w:tcPr>
                <w:p>
                  <w:pPr>
                    <w:spacing w:line="0" w:lineRule="atLeast"/>
                    <w:ind w:left="-105" w:leftChars="-50" w:right="-105" w:rightChars="-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危险</w:t>
                  </w:r>
                </w:p>
                <w:p>
                  <w:pPr>
                    <w:spacing w:line="0" w:lineRule="atLeast"/>
                    <w:ind w:left="-105" w:leftChars="-50" w:right="-105" w:rightChars="-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特性</w:t>
                  </w:r>
                </w:p>
              </w:tc>
              <w:tc>
                <w:tcPr>
                  <w:tcW w:w="948" w:type="dxa"/>
                  <w:noWrap w:val="0"/>
                  <w:vAlign w:val="center"/>
                </w:tcPr>
                <w:p>
                  <w:pPr>
                    <w:spacing w:line="0" w:lineRule="atLeast"/>
                    <w:ind w:left="1" w:leftChars="-44" w:right="-88" w:rightChars="-42" w:hanging="93" w:hangingChars="52"/>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污染防治</w:t>
                  </w:r>
                </w:p>
                <w:p>
                  <w:pPr>
                    <w:spacing w:line="0" w:lineRule="atLeast"/>
                    <w:ind w:left="1" w:leftChars="-44" w:right="-88" w:rightChars="-42" w:hanging="93" w:hangingChars="52"/>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z w:val="18"/>
                      <w:szCs w:val="18"/>
                      <w:highlight w:val="none"/>
                    </w:rPr>
                    <w:t>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dxa"/>
                  <w:vMerge w:val="restart"/>
                  <w:noWrap w:val="0"/>
                  <w:vAlign w:val="center"/>
                </w:tcPr>
                <w:p>
                  <w:pPr>
                    <w:topLinePunct/>
                    <w:adjustRightInd w:val="0"/>
                    <w:snapToGrid w:val="0"/>
                    <w:spacing w:line="0" w:lineRule="atLeast"/>
                    <w:jc w:val="center"/>
                    <w:rPr>
                      <w:rFonts w:hint="default" w:ascii="Times New Roman" w:hAnsi="Times New Roman" w:eastAsia="宋体"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1</w:t>
                  </w:r>
                </w:p>
              </w:tc>
              <w:tc>
                <w:tcPr>
                  <w:tcW w:w="701" w:type="dxa"/>
                  <w:vMerge w:val="restart"/>
                  <w:noWrap w:val="0"/>
                  <w:vAlign w:val="center"/>
                </w:tcPr>
                <w:p>
                  <w:pPr>
                    <w:spacing w:line="0" w:lineRule="atLeast"/>
                    <w:ind w:left="-66" w:leftChars="-45" w:right="-151" w:rightChars="-72" w:hanging="28" w:hangingChars="16"/>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医疗废物</w:t>
                  </w:r>
                </w:p>
              </w:tc>
              <w:tc>
                <w:tcPr>
                  <w:tcW w:w="553" w:type="dxa"/>
                  <w:vMerge w:val="restart"/>
                  <w:noWrap w:val="0"/>
                  <w:vAlign w:val="center"/>
                </w:tcPr>
                <w:p>
                  <w:pPr>
                    <w:spacing w:line="0" w:lineRule="atLeast"/>
                    <w:ind w:left="1" w:leftChars="-34" w:right="-109" w:rightChars="-52" w:hanging="72" w:hangingChars="45"/>
                    <w:jc w:val="center"/>
                    <w:rPr>
                      <w:rFonts w:hint="default" w:ascii="Times New Roman" w:hAnsi="Times New Roman" w:eastAsia="宋体" w:cs="Times New Roman"/>
                      <w:color w:val="auto"/>
                      <w:spacing w:val="-10"/>
                      <w:sz w:val="18"/>
                      <w:szCs w:val="18"/>
                      <w:highlight w:val="none"/>
                      <w:lang w:val="en-US" w:eastAsia="zh-CN"/>
                    </w:rPr>
                  </w:pPr>
                  <w:r>
                    <w:rPr>
                      <w:rFonts w:hint="default" w:ascii="Times New Roman" w:hAnsi="Times New Roman" w:cs="Times New Roman"/>
                      <w:color w:val="auto"/>
                      <w:spacing w:val="-10"/>
                      <w:sz w:val="18"/>
                      <w:szCs w:val="18"/>
                      <w:highlight w:val="none"/>
                    </w:rPr>
                    <w:t>HW</w:t>
                  </w:r>
                  <w:r>
                    <w:rPr>
                      <w:rFonts w:hint="eastAsia" w:ascii="Times New Roman" w:hAnsi="Times New Roman" w:cs="Times New Roman"/>
                      <w:color w:val="auto"/>
                      <w:spacing w:val="-10"/>
                      <w:sz w:val="18"/>
                      <w:szCs w:val="18"/>
                      <w:highlight w:val="none"/>
                      <w:lang w:val="en-US" w:eastAsia="zh-CN"/>
                    </w:rPr>
                    <w:t>01</w:t>
                  </w:r>
                </w:p>
              </w:tc>
              <w:tc>
                <w:tcPr>
                  <w:tcW w:w="860" w:type="dxa"/>
                  <w:noWrap w:val="0"/>
                  <w:vAlign w:val="center"/>
                </w:tcPr>
                <w:p>
                  <w:pPr>
                    <w:topLinePunct/>
                    <w:adjustRightInd w:val="0"/>
                    <w:snapToGrid w:val="0"/>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841-001-01</w:t>
                  </w:r>
                </w:p>
              </w:tc>
              <w:tc>
                <w:tcPr>
                  <w:tcW w:w="628" w:type="dxa"/>
                  <w:noWrap w:val="0"/>
                  <w:vAlign w:val="center"/>
                </w:tcPr>
                <w:p>
                  <w:pPr>
                    <w:spacing w:line="0" w:lineRule="atLeast"/>
                    <w:ind w:left="1" w:leftChars="-34" w:right="-109" w:rightChars="-52" w:hanging="72" w:hangingChars="45"/>
                    <w:jc w:val="center"/>
                    <w:rPr>
                      <w:rFonts w:hint="default" w:ascii="Times New Roman" w:hAnsi="Times New Roman" w:eastAsia="宋体" w:cs="Times New Roman"/>
                      <w:color w:val="auto"/>
                      <w:spacing w:val="-10"/>
                      <w:sz w:val="18"/>
                      <w:szCs w:val="18"/>
                      <w:highlight w:val="none"/>
                      <w:lang w:val="en-US" w:eastAsia="zh-CN"/>
                    </w:rPr>
                  </w:pPr>
                  <w:r>
                    <w:rPr>
                      <w:rFonts w:hint="eastAsia" w:ascii="Times New Roman" w:hAnsi="Times New Roman" w:cs="Times New Roman"/>
                      <w:color w:val="auto"/>
                      <w:spacing w:val="-10"/>
                      <w:sz w:val="18"/>
                      <w:szCs w:val="18"/>
                      <w:highlight w:val="none"/>
                      <w:lang w:val="en-US" w:eastAsia="zh-CN"/>
                    </w:rPr>
                    <w:t>4.0</w:t>
                  </w:r>
                </w:p>
              </w:tc>
              <w:tc>
                <w:tcPr>
                  <w:tcW w:w="661" w:type="dxa"/>
                  <w:vMerge w:val="restart"/>
                  <w:noWrap w:val="0"/>
                  <w:vAlign w:val="center"/>
                </w:tcPr>
                <w:p>
                  <w:pPr>
                    <w:tabs>
                      <w:tab w:val="left" w:pos="484"/>
                    </w:tabs>
                    <w:topLinePunct/>
                    <w:adjustRightInd w:val="0"/>
                    <w:snapToGrid w:val="0"/>
                    <w:spacing w:line="0" w:lineRule="atLeast"/>
                    <w:ind w:left="-105" w:leftChars="-50" w:right="-105" w:rightChars="-50" w:firstLine="16" w:firstLineChars="10"/>
                    <w:jc w:val="center"/>
                    <w:rPr>
                      <w:rFonts w:hint="eastAsia"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诊断</w:t>
                  </w:r>
                </w:p>
                <w:p>
                  <w:pPr>
                    <w:tabs>
                      <w:tab w:val="left" w:pos="484"/>
                    </w:tabs>
                    <w:topLinePunct/>
                    <w:adjustRightInd w:val="0"/>
                    <w:snapToGrid w:val="0"/>
                    <w:spacing w:line="0" w:lineRule="atLeast"/>
                    <w:ind w:left="-105" w:leftChars="-50" w:right="-105" w:rightChars="-50" w:firstLine="16" w:firstLineChars="10"/>
                    <w:jc w:val="center"/>
                    <w:rPr>
                      <w:rFonts w:hint="default" w:ascii="Times New Roman" w:hAnsi="Times New Roman" w:eastAsia="宋体"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治疗</w:t>
                  </w:r>
                </w:p>
              </w:tc>
              <w:tc>
                <w:tcPr>
                  <w:tcW w:w="442" w:type="dxa"/>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固态</w:t>
                  </w:r>
                </w:p>
              </w:tc>
              <w:tc>
                <w:tcPr>
                  <w:tcW w:w="868" w:type="dxa"/>
                  <w:vMerge w:val="restart"/>
                  <w:noWrap w:val="0"/>
                  <w:vAlign w:val="center"/>
                </w:tcPr>
                <w:p>
                  <w:pPr>
                    <w:spacing w:line="0" w:lineRule="atLeast"/>
                    <w:ind w:left="-88" w:leftChars="-42" w:right="-109" w:rightChars="-52"/>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一次性用品、废药品等</w:t>
                  </w:r>
                </w:p>
              </w:tc>
              <w:tc>
                <w:tcPr>
                  <w:tcW w:w="756" w:type="dxa"/>
                  <w:noWrap w:val="0"/>
                  <w:vAlign w:val="center"/>
                </w:tcPr>
                <w:p>
                  <w:pPr>
                    <w:spacing w:line="0" w:lineRule="atLeast"/>
                    <w:ind w:left="-88" w:leftChars="-42" w:right="-109" w:rightChars="-52"/>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病菌</w:t>
                  </w:r>
                </w:p>
              </w:tc>
              <w:tc>
                <w:tcPr>
                  <w:tcW w:w="579" w:type="dxa"/>
                  <w:noWrap w:val="0"/>
                  <w:vAlign w:val="center"/>
                </w:tcPr>
                <w:p>
                  <w:pPr>
                    <w:keepNext w:val="0"/>
                    <w:keepLines w:val="0"/>
                    <w:pageBreakBefore w:val="0"/>
                    <w:widowControl w:val="0"/>
                    <w:kinsoku/>
                    <w:wordWrap/>
                    <w:overflowPunct/>
                    <w:topLinePunct/>
                    <w:autoSpaceDE/>
                    <w:autoSpaceDN/>
                    <w:bidi w:val="0"/>
                    <w:adjustRightInd w:val="0"/>
                    <w:snapToGrid w:val="0"/>
                    <w:spacing w:line="0" w:lineRule="atLeast"/>
                    <w:ind w:left="-105" w:leftChars="-50" w:right="-105" w:rightChars="-50"/>
                    <w:jc w:val="center"/>
                    <w:textAlignment w:val="auto"/>
                    <w:rPr>
                      <w:rFonts w:hint="default" w:ascii="Times New Roman" w:hAnsi="Times New Roman" w:eastAsia="宋体"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1天</w:t>
                  </w:r>
                </w:p>
              </w:tc>
              <w:tc>
                <w:tcPr>
                  <w:tcW w:w="718" w:type="dxa"/>
                  <w:noWrap w:val="0"/>
                  <w:vAlign w:val="center"/>
                </w:tcPr>
                <w:p>
                  <w:pPr>
                    <w:topLinePunct/>
                    <w:adjustRightInd w:val="0"/>
                    <w:snapToGrid w:val="0"/>
                    <w:ind w:left="-105" w:leftChars="-50" w:right="-105" w:rightChars="-50"/>
                    <w:jc w:val="center"/>
                    <w:rPr>
                      <w:rFonts w:hint="default" w:ascii="Times New Roman" w:hAnsi="Times New Roman" w:cs="Times New Roman"/>
                      <w:color w:val="auto"/>
                      <w:spacing w:val="-10"/>
                      <w:kern w:val="0"/>
                      <w:sz w:val="18"/>
                      <w:szCs w:val="18"/>
                      <w:highlight w:val="none"/>
                    </w:rPr>
                  </w:pPr>
                  <w:r>
                    <w:rPr>
                      <w:rFonts w:hint="default" w:ascii="Times New Roman" w:hAnsi="Times New Roman" w:cs="Times New Roman"/>
                      <w:color w:val="auto"/>
                      <w:sz w:val="18"/>
                      <w:szCs w:val="18"/>
                      <w:highlight w:val="none"/>
                    </w:rPr>
                    <w:t>In</w:t>
                  </w:r>
                </w:p>
              </w:tc>
              <w:tc>
                <w:tcPr>
                  <w:tcW w:w="948" w:type="dxa"/>
                  <w:vMerge w:val="restart"/>
                  <w:noWrap w:val="0"/>
                  <w:vAlign w:val="center"/>
                </w:tcPr>
                <w:p>
                  <w:pPr>
                    <w:spacing w:line="0" w:lineRule="atLeast"/>
                    <w:ind w:left="1" w:leftChars="-44" w:right="-88" w:rightChars="-42" w:hanging="93" w:hangingChars="52"/>
                    <w:jc w:val="center"/>
                    <w:rPr>
                      <w:rFonts w:hint="default" w:ascii="Times New Roman" w:hAnsi="Times New Roman" w:cs="Times New Roman"/>
                      <w:color w:val="auto"/>
                      <w:sz w:val="18"/>
                      <w:szCs w:val="18"/>
                      <w:highlight w:val="none"/>
                    </w:rPr>
                  </w:pPr>
                  <w:r>
                    <w:rPr>
                      <w:rFonts w:hint="eastAsia" w:ascii="Times New Roman" w:hAnsi="Times New Roman" w:cs="Times New Roman"/>
                      <w:bCs/>
                      <w:color w:val="auto"/>
                      <w:kern w:val="0"/>
                      <w:sz w:val="18"/>
                      <w:szCs w:val="18"/>
                      <w:highlight w:val="none"/>
                      <w:lang w:eastAsia="zh-CN"/>
                    </w:rPr>
                    <w:t>医疗废物暂存间</w:t>
                  </w:r>
                  <w:r>
                    <w:rPr>
                      <w:rFonts w:hint="default" w:ascii="Times New Roman" w:hAnsi="Times New Roman" w:cs="Times New Roman"/>
                      <w:bCs/>
                      <w:color w:val="auto"/>
                      <w:kern w:val="0"/>
                      <w:sz w:val="18"/>
                      <w:szCs w:val="18"/>
                      <w:highlight w:val="none"/>
                    </w:rPr>
                    <w:t>暂存</w:t>
                  </w:r>
                  <w:r>
                    <w:rPr>
                      <w:rFonts w:hint="default" w:ascii="Times New Roman" w:hAnsi="Times New Roman" w:cs="Times New Roman"/>
                      <w:color w:val="auto"/>
                      <w:spacing w:val="-10"/>
                      <w:kern w:val="0"/>
                      <w:sz w:val="18"/>
                      <w:szCs w:val="18"/>
                      <w:highlight w:val="none"/>
                    </w:rPr>
                    <w:t>，定期交由</w:t>
                  </w:r>
                  <w:r>
                    <w:rPr>
                      <w:rFonts w:hint="eastAsia" w:ascii="Times New Roman" w:hAnsi="Times New Roman" w:cs="Times New Roman"/>
                      <w:color w:val="auto"/>
                      <w:spacing w:val="-10"/>
                      <w:kern w:val="0"/>
                      <w:sz w:val="18"/>
                      <w:szCs w:val="18"/>
                      <w:highlight w:val="none"/>
                      <w:lang w:eastAsia="zh-CN"/>
                    </w:rPr>
                    <w:t>三门峡天蓝环保科技有限公司</w:t>
                  </w:r>
                  <w:r>
                    <w:rPr>
                      <w:rFonts w:hint="eastAsia" w:ascii="Times New Roman" w:hAnsi="Times New Roman" w:cs="Times New Roman"/>
                      <w:color w:val="auto"/>
                      <w:spacing w:val="-10"/>
                      <w:kern w:val="0"/>
                      <w:sz w:val="18"/>
                      <w:szCs w:val="18"/>
                      <w:highlight w:val="none"/>
                      <w:lang w:val="en-US" w:eastAsia="zh-CN"/>
                    </w:rPr>
                    <w:t>安全</w:t>
                  </w:r>
                  <w:r>
                    <w:rPr>
                      <w:rFonts w:hint="default" w:ascii="Times New Roman" w:hAnsi="Times New Roman" w:cs="Times New Roman"/>
                      <w:color w:val="auto"/>
                      <w:spacing w:val="-10"/>
                      <w:kern w:val="0"/>
                      <w:sz w:val="18"/>
                      <w:szCs w:val="18"/>
                      <w:highlight w:val="none"/>
                    </w:rPr>
                    <w:t>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dxa"/>
                  <w:vMerge w:val="continue"/>
                  <w:noWrap w:val="0"/>
                  <w:vAlign w:val="center"/>
                </w:tcPr>
                <w:p>
                  <w:pPr>
                    <w:topLinePunct/>
                    <w:adjustRightInd w:val="0"/>
                    <w:snapToGrid w:val="0"/>
                    <w:spacing w:line="0" w:lineRule="atLeast"/>
                    <w:jc w:val="center"/>
                    <w:rPr>
                      <w:rFonts w:hint="default" w:ascii="Times New Roman" w:hAnsi="Times New Roman" w:cs="Times New Roman"/>
                      <w:color w:val="auto"/>
                      <w:spacing w:val="-10"/>
                      <w:kern w:val="0"/>
                      <w:sz w:val="18"/>
                      <w:szCs w:val="18"/>
                      <w:highlight w:val="none"/>
                    </w:rPr>
                  </w:pPr>
                </w:p>
              </w:tc>
              <w:tc>
                <w:tcPr>
                  <w:tcW w:w="701" w:type="dxa"/>
                  <w:vMerge w:val="continue"/>
                  <w:noWrap w:val="0"/>
                  <w:vAlign w:val="center"/>
                </w:tcPr>
                <w:p>
                  <w:pPr>
                    <w:spacing w:line="0" w:lineRule="atLeast"/>
                    <w:ind w:left="-66" w:leftChars="-45" w:right="-151" w:rightChars="-72" w:hanging="28" w:hangingChars="16"/>
                    <w:jc w:val="center"/>
                    <w:rPr>
                      <w:rFonts w:hint="default" w:ascii="Times New Roman" w:hAnsi="Times New Roman" w:cs="Times New Roman"/>
                      <w:color w:val="auto"/>
                      <w:sz w:val="18"/>
                      <w:szCs w:val="18"/>
                      <w:highlight w:val="none"/>
                    </w:rPr>
                  </w:pPr>
                </w:p>
              </w:tc>
              <w:tc>
                <w:tcPr>
                  <w:tcW w:w="553" w:type="dxa"/>
                  <w:vMerge w:val="continue"/>
                  <w:noWrap w:val="0"/>
                  <w:vAlign w:val="center"/>
                </w:tcPr>
                <w:p>
                  <w:pPr>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rPr>
                  </w:pPr>
                </w:p>
              </w:tc>
              <w:tc>
                <w:tcPr>
                  <w:tcW w:w="860" w:type="dxa"/>
                  <w:noWrap w:val="0"/>
                  <w:vAlign w:val="center"/>
                </w:tcPr>
                <w:p>
                  <w:pPr>
                    <w:topLinePunct/>
                    <w:adjustRightInd w:val="0"/>
                    <w:snapToGrid w:val="0"/>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lang w:val="en-US" w:eastAsia="zh-CN"/>
                    </w:rPr>
                    <w:t>841-00</w:t>
                  </w:r>
                  <w:r>
                    <w:rPr>
                      <w:rFonts w:hint="eastAsia" w:ascii="Times New Roman" w:hAnsi="Times New Roman" w:cs="Times New Roman"/>
                      <w:color w:val="auto"/>
                      <w:spacing w:val="-10"/>
                      <w:sz w:val="18"/>
                      <w:szCs w:val="18"/>
                      <w:highlight w:val="none"/>
                      <w:lang w:val="en-US" w:eastAsia="zh-CN"/>
                    </w:rPr>
                    <w:t>2</w:t>
                  </w:r>
                  <w:r>
                    <w:rPr>
                      <w:rFonts w:hint="default" w:ascii="Times New Roman" w:hAnsi="Times New Roman" w:cs="Times New Roman"/>
                      <w:color w:val="auto"/>
                      <w:spacing w:val="-10"/>
                      <w:sz w:val="18"/>
                      <w:szCs w:val="18"/>
                      <w:highlight w:val="none"/>
                      <w:lang w:val="en-US" w:eastAsia="zh-CN"/>
                    </w:rPr>
                    <w:t>-01</w:t>
                  </w:r>
                </w:p>
              </w:tc>
              <w:tc>
                <w:tcPr>
                  <w:tcW w:w="628" w:type="dxa"/>
                  <w:noWrap w:val="0"/>
                  <w:vAlign w:val="center"/>
                </w:tcPr>
                <w:p>
                  <w:pPr>
                    <w:spacing w:line="0" w:lineRule="atLeast"/>
                    <w:ind w:left="1" w:leftChars="-34" w:right="-109" w:rightChars="-52" w:hanging="72" w:hangingChars="45"/>
                    <w:jc w:val="center"/>
                    <w:rPr>
                      <w:rFonts w:hint="default" w:ascii="Times New Roman" w:hAnsi="Times New Roman" w:eastAsia="宋体" w:cs="Times New Roman"/>
                      <w:color w:val="auto"/>
                      <w:spacing w:val="-10"/>
                      <w:sz w:val="18"/>
                      <w:szCs w:val="18"/>
                      <w:highlight w:val="none"/>
                      <w:lang w:val="en-US" w:eastAsia="zh-CN"/>
                    </w:rPr>
                  </w:pPr>
                  <w:r>
                    <w:rPr>
                      <w:rFonts w:hint="eastAsia" w:ascii="Times New Roman" w:hAnsi="Times New Roman" w:cs="Times New Roman"/>
                      <w:color w:val="auto"/>
                      <w:spacing w:val="-10"/>
                      <w:sz w:val="18"/>
                      <w:szCs w:val="18"/>
                      <w:highlight w:val="none"/>
                      <w:lang w:val="en-US" w:eastAsia="zh-CN"/>
                    </w:rPr>
                    <w:t>4.0</w:t>
                  </w:r>
                </w:p>
              </w:tc>
              <w:tc>
                <w:tcPr>
                  <w:tcW w:w="661" w:type="dxa"/>
                  <w:vMerge w:val="continue"/>
                  <w:noWrap w:val="0"/>
                  <w:vAlign w:val="center"/>
                </w:tcPr>
                <w:p>
                  <w:pPr>
                    <w:tabs>
                      <w:tab w:val="left" w:pos="484"/>
                    </w:tabs>
                    <w:topLinePunct/>
                    <w:adjustRightInd w:val="0"/>
                    <w:snapToGrid w:val="0"/>
                    <w:spacing w:line="0" w:lineRule="atLeast"/>
                    <w:ind w:left="-105" w:leftChars="-50" w:right="-105" w:rightChars="-50" w:firstLine="16" w:firstLineChars="10"/>
                    <w:jc w:val="center"/>
                    <w:rPr>
                      <w:rFonts w:hint="default" w:ascii="Times New Roman" w:hAnsi="Times New Roman" w:cs="Times New Roman"/>
                      <w:color w:val="auto"/>
                      <w:spacing w:val="-10"/>
                      <w:kern w:val="0"/>
                      <w:sz w:val="18"/>
                      <w:szCs w:val="18"/>
                      <w:highlight w:val="none"/>
                    </w:rPr>
                  </w:pPr>
                </w:p>
              </w:tc>
              <w:tc>
                <w:tcPr>
                  <w:tcW w:w="442" w:type="dxa"/>
                  <w:noWrap w:val="0"/>
                  <w:vAlign w:val="center"/>
                </w:tcPr>
                <w:p>
                  <w:pPr>
                    <w:spacing w:line="0" w:lineRule="atLeast"/>
                    <w:ind w:left="-88" w:leftChars="-42" w:right="-109" w:rightChars="-52"/>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固态</w:t>
                  </w:r>
                </w:p>
              </w:tc>
              <w:tc>
                <w:tcPr>
                  <w:tcW w:w="868" w:type="dxa"/>
                  <w:vMerge w:val="continue"/>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rPr>
                  </w:pPr>
                </w:p>
              </w:tc>
              <w:tc>
                <w:tcPr>
                  <w:tcW w:w="756" w:type="dxa"/>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病菌</w:t>
                  </w:r>
                </w:p>
              </w:tc>
              <w:tc>
                <w:tcPr>
                  <w:tcW w:w="579" w:type="dxa"/>
                  <w:noWrap w:val="0"/>
                  <w:vAlign w:val="center"/>
                </w:tcPr>
                <w:p>
                  <w:pPr>
                    <w:keepNext w:val="0"/>
                    <w:keepLines w:val="0"/>
                    <w:pageBreakBefore w:val="0"/>
                    <w:widowControl w:val="0"/>
                    <w:kinsoku/>
                    <w:wordWrap/>
                    <w:overflowPunct/>
                    <w:topLinePunct/>
                    <w:autoSpaceDE/>
                    <w:autoSpaceDN/>
                    <w:bidi w:val="0"/>
                    <w:adjustRightInd w:val="0"/>
                    <w:snapToGrid w:val="0"/>
                    <w:spacing w:line="0" w:lineRule="atLeast"/>
                    <w:ind w:left="-105" w:leftChars="-50" w:right="-105" w:rightChars="-50"/>
                    <w:jc w:val="center"/>
                    <w:textAlignment w:val="auto"/>
                    <w:rPr>
                      <w:rFonts w:hint="eastAsia"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1天</w:t>
                  </w:r>
                </w:p>
              </w:tc>
              <w:tc>
                <w:tcPr>
                  <w:tcW w:w="718" w:type="dxa"/>
                  <w:noWrap w:val="0"/>
                  <w:vAlign w:val="center"/>
                </w:tcPr>
                <w:p>
                  <w:pPr>
                    <w:topLinePunct/>
                    <w:adjustRightInd w:val="0"/>
                    <w:snapToGrid w:val="0"/>
                    <w:ind w:left="-105" w:leftChars="-50" w:right="-105" w:rightChars="-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In</w:t>
                  </w:r>
                </w:p>
              </w:tc>
              <w:tc>
                <w:tcPr>
                  <w:tcW w:w="948" w:type="dxa"/>
                  <w:vMerge w:val="continue"/>
                  <w:noWrap w:val="0"/>
                  <w:vAlign w:val="center"/>
                </w:tcPr>
                <w:p>
                  <w:pPr>
                    <w:topLinePunct/>
                    <w:adjustRightInd w:val="0"/>
                    <w:snapToGrid w:val="0"/>
                    <w:spacing w:line="0" w:lineRule="atLeast"/>
                    <w:ind w:left="-105" w:leftChars="-50" w:right="-103" w:rightChars="-49"/>
                    <w:jc w:val="center"/>
                    <w:rPr>
                      <w:rFonts w:hint="eastAsia" w:ascii="Times New Roman" w:hAnsi="Times New Roman" w:cs="Times New Roman"/>
                      <w:color w:val="auto"/>
                      <w:spacing w:val="-10"/>
                      <w:kern w:val="0"/>
                      <w:sz w:val="18"/>
                      <w:szCs w:val="18"/>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dxa"/>
                  <w:vMerge w:val="continue"/>
                  <w:noWrap w:val="0"/>
                  <w:vAlign w:val="center"/>
                </w:tcPr>
                <w:p>
                  <w:pPr>
                    <w:topLinePunct/>
                    <w:adjustRightInd w:val="0"/>
                    <w:snapToGrid w:val="0"/>
                    <w:spacing w:line="0" w:lineRule="atLeast"/>
                    <w:jc w:val="center"/>
                    <w:rPr>
                      <w:rFonts w:hint="default" w:ascii="Times New Roman" w:hAnsi="Times New Roman" w:cs="Times New Roman"/>
                      <w:color w:val="auto"/>
                      <w:spacing w:val="-10"/>
                      <w:kern w:val="0"/>
                      <w:sz w:val="18"/>
                      <w:szCs w:val="18"/>
                      <w:highlight w:val="none"/>
                    </w:rPr>
                  </w:pPr>
                </w:p>
              </w:tc>
              <w:tc>
                <w:tcPr>
                  <w:tcW w:w="701" w:type="dxa"/>
                  <w:vMerge w:val="continue"/>
                  <w:noWrap w:val="0"/>
                  <w:vAlign w:val="center"/>
                </w:tcPr>
                <w:p>
                  <w:pPr>
                    <w:spacing w:line="0" w:lineRule="atLeast"/>
                    <w:ind w:left="-66" w:leftChars="-45" w:right="-151" w:rightChars="-72" w:hanging="28" w:hangingChars="16"/>
                    <w:jc w:val="center"/>
                    <w:rPr>
                      <w:rFonts w:hint="default" w:ascii="Times New Roman" w:hAnsi="Times New Roman" w:cs="Times New Roman"/>
                      <w:color w:val="auto"/>
                      <w:sz w:val="18"/>
                      <w:szCs w:val="18"/>
                      <w:highlight w:val="none"/>
                    </w:rPr>
                  </w:pPr>
                </w:p>
              </w:tc>
              <w:tc>
                <w:tcPr>
                  <w:tcW w:w="553" w:type="dxa"/>
                  <w:vMerge w:val="continue"/>
                  <w:noWrap w:val="0"/>
                  <w:vAlign w:val="center"/>
                </w:tcPr>
                <w:p>
                  <w:pPr>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rPr>
                  </w:pPr>
                </w:p>
              </w:tc>
              <w:tc>
                <w:tcPr>
                  <w:tcW w:w="860" w:type="dxa"/>
                  <w:noWrap w:val="0"/>
                  <w:vAlign w:val="center"/>
                </w:tcPr>
                <w:p>
                  <w:pPr>
                    <w:topLinePunct/>
                    <w:adjustRightInd w:val="0"/>
                    <w:snapToGrid w:val="0"/>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lang w:val="en-US" w:eastAsia="zh-CN"/>
                    </w:rPr>
                  </w:pPr>
                  <w:r>
                    <w:rPr>
                      <w:rFonts w:hint="default" w:ascii="Times New Roman" w:hAnsi="Times New Roman" w:cs="Times New Roman"/>
                      <w:color w:val="auto"/>
                      <w:spacing w:val="-10"/>
                      <w:sz w:val="18"/>
                      <w:szCs w:val="18"/>
                      <w:highlight w:val="none"/>
                      <w:lang w:val="en-US" w:eastAsia="zh-CN"/>
                    </w:rPr>
                    <w:t>841-00</w:t>
                  </w:r>
                  <w:r>
                    <w:rPr>
                      <w:rFonts w:hint="eastAsia" w:ascii="Times New Roman" w:hAnsi="Times New Roman" w:cs="Times New Roman"/>
                      <w:color w:val="auto"/>
                      <w:spacing w:val="-10"/>
                      <w:sz w:val="18"/>
                      <w:szCs w:val="18"/>
                      <w:highlight w:val="none"/>
                      <w:lang w:val="en-US" w:eastAsia="zh-CN"/>
                    </w:rPr>
                    <w:t>3</w:t>
                  </w:r>
                  <w:r>
                    <w:rPr>
                      <w:rFonts w:hint="default" w:ascii="Times New Roman" w:hAnsi="Times New Roman" w:cs="Times New Roman"/>
                      <w:color w:val="auto"/>
                      <w:spacing w:val="-10"/>
                      <w:sz w:val="18"/>
                      <w:szCs w:val="18"/>
                      <w:highlight w:val="none"/>
                      <w:lang w:val="en-US" w:eastAsia="zh-CN"/>
                    </w:rPr>
                    <w:t>-01</w:t>
                  </w:r>
                </w:p>
              </w:tc>
              <w:tc>
                <w:tcPr>
                  <w:tcW w:w="628" w:type="dxa"/>
                  <w:noWrap w:val="0"/>
                  <w:vAlign w:val="center"/>
                </w:tcPr>
                <w:p>
                  <w:pPr>
                    <w:spacing w:line="0" w:lineRule="atLeast"/>
                    <w:ind w:left="1" w:leftChars="-34" w:right="-109" w:rightChars="-52" w:hanging="72" w:hangingChars="45"/>
                    <w:jc w:val="center"/>
                    <w:rPr>
                      <w:rFonts w:hint="default" w:ascii="Times New Roman" w:hAnsi="Times New Roman" w:eastAsia="宋体" w:cs="Times New Roman"/>
                      <w:color w:val="auto"/>
                      <w:spacing w:val="-10"/>
                      <w:sz w:val="18"/>
                      <w:szCs w:val="18"/>
                      <w:highlight w:val="none"/>
                      <w:lang w:val="en-US" w:eastAsia="zh-CN"/>
                    </w:rPr>
                  </w:pPr>
                  <w:r>
                    <w:rPr>
                      <w:rFonts w:hint="eastAsia" w:ascii="Times New Roman" w:hAnsi="Times New Roman" w:cs="Times New Roman"/>
                      <w:color w:val="auto"/>
                      <w:spacing w:val="-10"/>
                      <w:sz w:val="18"/>
                      <w:szCs w:val="18"/>
                      <w:highlight w:val="none"/>
                      <w:lang w:val="en-US" w:eastAsia="zh-CN"/>
                    </w:rPr>
                    <w:t>1.2</w:t>
                  </w:r>
                </w:p>
              </w:tc>
              <w:tc>
                <w:tcPr>
                  <w:tcW w:w="661" w:type="dxa"/>
                  <w:vMerge w:val="continue"/>
                  <w:noWrap w:val="0"/>
                  <w:vAlign w:val="center"/>
                </w:tcPr>
                <w:p>
                  <w:pPr>
                    <w:tabs>
                      <w:tab w:val="left" w:pos="484"/>
                    </w:tabs>
                    <w:topLinePunct/>
                    <w:adjustRightInd w:val="0"/>
                    <w:snapToGrid w:val="0"/>
                    <w:spacing w:line="0" w:lineRule="atLeast"/>
                    <w:ind w:left="-105" w:leftChars="-50" w:right="-105" w:rightChars="-50" w:firstLine="16" w:firstLineChars="10"/>
                    <w:jc w:val="center"/>
                    <w:rPr>
                      <w:rFonts w:hint="default" w:ascii="Times New Roman" w:hAnsi="Times New Roman" w:cs="Times New Roman"/>
                      <w:color w:val="auto"/>
                      <w:spacing w:val="-10"/>
                      <w:kern w:val="0"/>
                      <w:sz w:val="18"/>
                      <w:szCs w:val="18"/>
                      <w:highlight w:val="none"/>
                    </w:rPr>
                  </w:pPr>
                </w:p>
              </w:tc>
              <w:tc>
                <w:tcPr>
                  <w:tcW w:w="442" w:type="dxa"/>
                  <w:noWrap w:val="0"/>
                  <w:vAlign w:val="center"/>
                </w:tcPr>
                <w:p>
                  <w:pPr>
                    <w:spacing w:line="0" w:lineRule="atLeast"/>
                    <w:ind w:left="-88" w:leftChars="-42" w:right="-109" w:rightChars="-52"/>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固态</w:t>
                  </w:r>
                </w:p>
              </w:tc>
              <w:tc>
                <w:tcPr>
                  <w:tcW w:w="868" w:type="dxa"/>
                  <w:vMerge w:val="continue"/>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rPr>
                  </w:pPr>
                </w:p>
              </w:tc>
              <w:tc>
                <w:tcPr>
                  <w:tcW w:w="756" w:type="dxa"/>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病菌</w:t>
                  </w:r>
                </w:p>
              </w:tc>
              <w:tc>
                <w:tcPr>
                  <w:tcW w:w="579" w:type="dxa"/>
                  <w:noWrap w:val="0"/>
                  <w:vAlign w:val="center"/>
                </w:tcPr>
                <w:p>
                  <w:pPr>
                    <w:keepNext w:val="0"/>
                    <w:keepLines w:val="0"/>
                    <w:pageBreakBefore w:val="0"/>
                    <w:widowControl w:val="0"/>
                    <w:kinsoku/>
                    <w:wordWrap/>
                    <w:overflowPunct/>
                    <w:topLinePunct/>
                    <w:autoSpaceDE/>
                    <w:autoSpaceDN/>
                    <w:bidi w:val="0"/>
                    <w:adjustRightInd w:val="0"/>
                    <w:snapToGrid w:val="0"/>
                    <w:spacing w:line="0" w:lineRule="atLeast"/>
                    <w:ind w:left="-105" w:leftChars="-50" w:right="-105" w:rightChars="-50"/>
                    <w:jc w:val="center"/>
                    <w:textAlignment w:val="auto"/>
                    <w:rPr>
                      <w:rFonts w:hint="eastAsia"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1天</w:t>
                  </w:r>
                </w:p>
              </w:tc>
              <w:tc>
                <w:tcPr>
                  <w:tcW w:w="718" w:type="dxa"/>
                  <w:noWrap w:val="0"/>
                  <w:vAlign w:val="center"/>
                </w:tcPr>
                <w:p>
                  <w:pPr>
                    <w:topLinePunct/>
                    <w:adjustRightInd w:val="0"/>
                    <w:snapToGrid w:val="0"/>
                    <w:ind w:left="-105" w:leftChars="-50" w:right="-105" w:rightChars="-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In</w:t>
                  </w:r>
                </w:p>
              </w:tc>
              <w:tc>
                <w:tcPr>
                  <w:tcW w:w="948" w:type="dxa"/>
                  <w:vMerge w:val="continue"/>
                  <w:noWrap w:val="0"/>
                  <w:vAlign w:val="center"/>
                </w:tcPr>
                <w:p>
                  <w:pPr>
                    <w:topLinePunct/>
                    <w:adjustRightInd w:val="0"/>
                    <w:snapToGrid w:val="0"/>
                    <w:spacing w:line="0" w:lineRule="atLeast"/>
                    <w:ind w:left="-105" w:leftChars="-50" w:right="-103" w:rightChars="-49"/>
                    <w:jc w:val="center"/>
                    <w:rPr>
                      <w:rFonts w:hint="eastAsia" w:ascii="Times New Roman" w:hAnsi="Times New Roman" w:cs="Times New Roman"/>
                      <w:color w:val="auto"/>
                      <w:spacing w:val="-10"/>
                      <w:kern w:val="0"/>
                      <w:sz w:val="18"/>
                      <w:szCs w:val="18"/>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dxa"/>
                  <w:vMerge w:val="continue"/>
                  <w:noWrap w:val="0"/>
                  <w:vAlign w:val="center"/>
                </w:tcPr>
                <w:p>
                  <w:pPr>
                    <w:topLinePunct/>
                    <w:adjustRightInd w:val="0"/>
                    <w:snapToGrid w:val="0"/>
                    <w:spacing w:line="0" w:lineRule="atLeast"/>
                    <w:jc w:val="center"/>
                    <w:rPr>
                      <w:rFonts w:hint="default" w:ascii="Times New Roman" w:hAnsi="Times New Roman" w:cs="Times New Roman"/>
                      <w:color w:val="auto"/>
                      <w:spacing w:val="-10"/>
                      <w:kern w:val="0"/>
                      <w:sz w:val="18"/>
                      <w:szCs w:val="18"/>
                      <w:highlight w:val="none"/>
                    </w:rPr>
                  </w:pPr>
                </w:p>
              </w:tc>
              <w:tc>
                <w:tcPr>
                  <w:tcW w:w="701" w:type="dxa"/>
                  <w:vMerge w:val="continue"/>
                  <w:noWrap w:val="0"/>
                  <w:vAlign w:val="center"/>
                </w:tcPr>
                <w:p>
                  <w:pPr>
                    <w:spacing w:line="0" w:lineRule="atLeast"/>
                    <w:ind w:left="-66" w:leftChars="-45" w:right="-151" w:rightChars="-72" w:hanging="28" w:hangingChars="16"/>
                    <w:jc w:val="center"/>
                    <w:rPr>
                      <w:rFonts w:hint="default" w:ascii="Times New Roman" w:hAnsi="Times New Roman" w:cs="Times New Roman"/>
                      <w:color w:val="auto"/>
                      <w:sz w:val="18"/>
                      <w:szCs w:val="18"/>
                      <w:highlight w:val="none"/>
                    </w:rPr>
                  </w:pPr>
                </w:p>
              </w:tc>
              <w:tc>
                <w:tcPr>
                  <w:tcW w:w="553" w:type="dxa"/>
                  <w:vMerge w:val="continue"/>
                  <w:noWrap w:val="0"/>
                  <w:vAlign w:val="center"/>
                </w:tcPr>
                <w:p>
                  <w:pPr>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rPr>
                  </w:pPr>
                </w:p>
              </w:tc>
              <w:tc>
                <w:tcPr>
                  <w:tcW w:w="860" w:type="dxa"/>
                  <w:noWrap w:val="0"/>
                  <w:vAlign w:val="center"/>
                </w:tcPr>
                <w:p>
                  <w:pPr>
                    <w:topLinePunct/>
                    <w:adjustRightInd w:val="0"/>
                    <w:snapToGrid w:val="0"/>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lang w:val="en-US" w:eastAsia="zh-CN"/>
                    </w:rPr>
                  </w:pPr>
                  <w:r>
                    <w:rPr>
                      <w:rFonts w:hint="default" w:ascii="Times New Roman" w:hAnsi="Times New Roman" w:cs="Times New Roman"/>
                      <w:color w:val="auto"/>
                      <w:spacing w:val="-10"/>
                      <w:sz w:val="18"/>
                      <w:szCs w:val="18"/>
                      <w:highlight w:val="none"/>
                      <w:lang w:val="en-US" w:eastAsia="zh-CN"/>
                    </w:rPr>
                    <w:t>841-00</w:t>
                  </w:r>
                  <w:r>
                    <w:rPr>
                      <w:rFonts w:hint="eastAsia" w:ascii="Times New Roman" w:hAnsi="Times New Roman" w:cs="Times New Roman"/>
                      <w:color w:val="auto"/>
                      <w:spacing w:val="-10"/>
                      <w:sz w:val="18"/>
                      <w:szCs w:val="18"/>
                      <w:highlight w:val="none"/>
                      <w:lang w:val="en-US" w:eastAsia="zh-CN"/>
                    </w:rPr>
                    <w:t>4</w:t>
                  </w:r>
                  <w:r>
                    <w:rPr>
                      <w:rFonts w:hint="default" w:ascii="Times New Roman" w:hAnsi="Times New Roman" w:cs="Times New Roman"/>
                      <w:color w:val="auto"/>
                      <w:spacing w:val="-10"/>
                      <w:sz w:val="18"/>
                      <w:szCs w:val="18"/>
                      <w:highlight w:val="none"/>
                      <w:lang w:val="en-US" w:eastAsia="zh-CN"/>
                    </w:rPr>
                    <w:t>-01</w:t>
                  </w:r>
                </w:p>
              </w:tc>
              <w:tc>
                <w:tcPr>
                  <w:tcW w:w="628" w:type="dxa"/>
                  <w:noWrap w:val="0"/>
                  <w:vAlign w:val="center"/>
                </w:tcPr>
                <w:p>
                  <w:pPr>
                    <w:spacing w:line="0" w:lineRule="atLeast"/>
                    <w:ind w:left="1" w:leftChars="-34" w:right="-109" w:rightChars="-52" w:hanging="72" w:hangingChars="45"/>
                    <w:jc w:val="center"/>
                    <w:rPr>
                      <w:rFonts w:hint="default" w:ascii="Times New Roman" w:hAnsi="Times New Roman" w:eastAsia="宋体" w:cs="Times New Roman"/>
                      <w:color w:val="auto"/>
                      <w:spacing w:val="-10"/>
                      <w:sz w:val="18"/>
                      <w:szCs w:val="18"/>
                      <w:highlight w:val="none"/>
                      <w:lang w:val="en-US" w:eastAsia="zh-CN"/>
                    </w:rPr>
                  </w:pPr>
                  <w:r>
                    <w:rPr>
                      <w:rFonts w:hint="eastAsia" w:ascii="Times New Roman" w:hAnsi="Times New Roman" w:cs="Times New Roman"/>
                      <w:color w:val="auto"/>
                      <w:spacing w:val="-10"/>
                      <w:sz w:val="18"/>
                      <w:szCs w:val="18"/>
                      <w:highlight w:val="none"/>
                      <w:lang w:val="en-US" w:eastAsia="zh-CN"/>
                    </w:rPr>
                    <w:t>0.1</w:t>
                  </w:r>
                </w:p>
              </w:tc>
              <w:tc>
                <w:tcPr>
                  <w:tcW w:w="661" w:type="dxa"/>
                  <w:vMerge w:val="continue"/>
                  <w:noWrap w:val="0"/>
                  <w:vAlign w:val="center"/>
                </w:tcPr>
                <w:p>
                  <w:pPr>
                    <w:tabs>
                      <w:tab w:val="left" w:pos="484"/>
                    </w:tabs>
                    <w:topLinePunct/>
                    <w:adjustRightInd w:val="0"/>
                    <w:snapToGrid w:val="0"/>
                    <w:spacing w:line="0" w:lineRule="atLeast"/>
                    <w:ind w:left="-105" w:leftChars="-50" w:right="-105" w:rightChars="-50" w:firstLine="16" w:firstLineChars="10"/>
                    <w:jc w:val="center"/>
                    <w:rPr>
                      <w:rFonts w:hint="default" w:ascii="Times New Roman" w:hAnsi="Times New Roman" w:cs="Times New Roman"/>
                      <w:color w:val="auto"/>
                      <w:spacing w:val="-10"/>
                      <w:kern w:val="0"/>
                      <w:sz w:val="18"/>
                      <w:szCs w:val="18"/>
                      <w:highlight w:val="none"/>
                    </w:rPr>
                  </w:pPr>
                </w:p>
              </w:tc>
              <w:tc>
                <w:tcPr>
                  <w:tcW w:w="442" w:type="dxa"/>
                  <w:noWrap w:val="0"/>
                  <w:vAlign w:val="center"/>
                </w:tcPr>
                <w:p>
                  <w:pPr>
                    <w:spacing w:line="0" w:lineRule="atLeast"/>
                    <w:ind w:left="-88" w:leftChars="-42" w:right="-109" w:rightChars="-52"/>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固态</w:t>
                  </w:r>
                </w:p>
              </w:tc>
              <w:tc>
                <w:tcPr>
                  <w:tcW w:w="868" w:type="dxa"/>
                  <w:vMerge w:val="continue"/>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rPr>
                  </w:pPr>
                </w:p>
              </w:tc>
              <w:tc>
                <w:tcPr>
                  <w:tcW w:w="756" w:type="dxa"/>
                  <w:noWrap w:val="0"/>
                  <w:vAlign w:val="center"/>
                </w:tcPr>
                <w:p>
                  <w:pPr>
                    <w:spacing w:line="0" w:lineRule="atLeast"/>
                    <w:ind w:left="-88" w:leftChars="-42" w:right="-109" w:rightChars="-52"/>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化学试剂</w:t>
                  </w:r>
                </w:p>
              </w:tc>
              <w:tc>
                <w:tcPr>
                  <w:tcW w:w="579" w:type="dxa"/>
                  <w:noWrap w:val="0"/>
                  <w:vAlign w:val="center"/>
                </w:tcPr>
                <w:p>
                  <w:pPr>
                    <w:keepNext w:val="0"/>
                    <w:keepLines w:val="0"/>
                    <w:pageBreakBefore w:val="0"/>
                    <w:widowControl w:val="0"/>
                    <w:kinsoku/>
                    <w:wordWrap/>
                    <w:overflowPunct/>
                    <w:topLinePunct/>
                    <w:autoSpaceDE/>
                    <w:autoSpaceDN/>
                    <w:bidi w:val="0"/>
                    <w:adjustRightInd w:val="0"/>
                    <w:snapToGrid w:val="0"/>
                    <w:spacing w:line="0" w:lineRule="atLeast"/>
                    <w:ind w:left="-105" w:leftChars="-50" w:right="-105" w:rightChars="-50"/>
                    <w:jc w:val="center"/>
                    <w:textAlignment w:val="auto"/>
                    <w:rPr>
                      <w:rFonts w:hint="eastAsia"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1天</w:t>
                  </w:r>
                </w:p>
              </w:tc>
              <w:tc>
                <w:tcPr>
                  <w:tcW w:w="718" w:type="dxa"/>
                  <w:noWrap w:val="0"/>
                  <w:vAlign w:val="center"/>
                </w:tcPr>
                <w:p>
                  <w:pPr>
                    <w:topLinePunct/>
                    <w:adjustRightInd w:val="0"/>
                    <w:snapToGrid w:val="0"/>
                    <w:ind w:left="-105" w:leftChars="-50" w:right="-105" w:rightChars="-5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T/C/I/R</w:t>
                  </w:r>
                </w:p>
              </w:tc>
              <w:tc>
                <w:tcPr>
                  <w:tcW w:w="948" w:type="dxa"/>
                  <w:vMerge w:val="continue"/>
                  <w:noWrap w:val="0"/>
                  <w:vAlign w:val="center"/>
                </w:tcPr>
                <w:p>
                  <w:pPr>
                    <w:topLinePunct/>
                    <w:adjustRightInd w:val="0"/>
                    <w:snapToGrid w:val="0"/>
                    <w:spacing w:line="0" w:lineRule="atLeast"/>
                    <w:ind w:left="-105" w:leftChars="-50" w:right="-103" w:rightChars="-49"/>
                    <w:jc w:val="center"/>
                    <w:rPr>
                      <w:rFonts w:hint="eastAsia" w:ascii="Times New Roman" w:hAnsi="Times New Roman" w:cs="Times New Roman"/>
                      <w:color w:val="auto"/>
                      <w:spacing w:val="-10"/>
                      <w:kern w:val="0"/>
                      <w:sz w:val="18"/>
                      <w:szCs w:val="18"/>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dxa"/>
                  <w:vMerge w:val="continue"/>
                  <w:noWrap w:val="0"/>
                  <w:vAlign w:val="center"/>
                </w:tcPr>
                <w:p>
                  <w:pPr>
                    <w:topLinePunct/>
                    <w:adjustRightInd w:val="0"/>
                    <w:snapToGrid w:val="0"/>
                    <w:spacing w:line="0" w:lineRule="atLeast"/>
                    <w:jc w:val="center"/>
                    <w:rPr>
                      <w:rFonts w:hint="default" w:ascii="Times New Roman" w:hAnsi="Times New Roman" w:cs="Times New Roman"/>
                      <w:color w:val="auto"/>
                      <w:spacing w:val="-10"/>
                      <w:kern w:val="0"/>
                      <w:sz w:val="18"/>
                      <w:szCs w:val="18"/>
                      <w:highlight w:val="none"/>
                    </w:rPr>
                  </w:pPr>
                </w:p>
              </w:tc>
              <w:tc>
                <w:tcPr>
                  <w:tcW w:w="701" w:type="dxa"/>
                  <w:vMerge w:val="continue"/>
                  <w:noWrap w:val="0"/>
                  <w:vAlign w:val="center"/>
                </w:tcPr>
                <w:p>
                  <w:pPr>
                    <w:spacing w:line="0" w:lineRule="atLeast"/>
                    <w:ind w:left="-66" w:leftChars="-45" w:right="-151" w:rightChars="-72" w:hanging="28" w:hangingChars="16"/>
                    <w:jc w:val="center"/>
                    <w:rPr>
                      <w:rFonts w:hint="default" w:ascii="Times New Roman" w:hAnsi="Times New Roman" w:cs="Times New Roman"/>
                      <w:color w:val="auto"/>
                      <w:sz w:val="18"/>
                      <w:szCs w:val="18"/>
                      <w:highlight w:val="none"/>
                    </w:rPr>
                  </w:pPr>
                </w:p>
              </w:tc>
              <w:tc>
                <w:tcPr>
                  <w:tcW w:w="553" w:type="dxa"/>
                  <w:vMerge w:val="continue"/>
                  <w:noWrap w:val="0"/>
                  <w:vAlign w:val="center"/>
                </w:tcPr>
                <w:p>
                  <w:pPr>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rPr>
                  </w:pPr>
                </w:p>
              </w:tc>
              <w:tc>
                <w:tcPr>
                  <w:tcW w:w="860" w:type="dxa"/>
                  <w:noWrap w:val="0"/>
                  <w:vAlign w:val="center"/>
                </w:tcPr>
                <w:p>
                  <w:pPr>
                    <w:topLinePunct/>
                    <w:adjustRightInd w:val="0"/>
                    <w:snapToGrid w:val="0"/>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lang w:val="en-US" w:eastAsia="zh-CN"/>
                    </w:rPr>
                    <w:t>841-00</w:t>
                  </w:r>
                  <w:r>
                    <w:rPr>
                      <w:rFonts w:hint="eastAsia" w:ascii="Times New Roman" w:hAnsi="Times New Roman" w:cs="Times New Roman"/>
                      <w:color w:val="auto"/>
                      <w:spacing w:val="-10"/>
                      <w:sz w:val="18"/>
                      <w:szCs w:val="18"/>
                      <w:highlight w:val="none"/>
                      <w:lang w:val="en-US" w:eastAsia="zh-CN"/>
                    </w:rPr>
                    <w:t>5</w:t>
                  </w:r>
                  <w:r>
                    <w:rPr>
                      <w:rFonts w:hint="default" w:ascii="Times New Roman" w:hAnsi="Times New Roman" w:cs="Times New Roman"/>
                      <w:color w:val="auto"/>
                      <w:spacing w:val="-10"/>
                      <w:sz w:val="18"/>
                      <w:szCs w:val="18"/>
                      <w:highlight w:val="none"/>
                      <w:lang w:val="en-US" w:eastAsia="zh-CN"/>
                    </w:rPr>
                    <w:t>-01</w:t>
                  </w:r>
                </w:p>
              </w:tc>
              <w:tc>
                <w:tcPr>
                  <w:tcW w:w="628" w:type="dxa"/>
                  <w:noWrap w:val="0"/>
                  <w:vAlign w:val="center"/>
                </w:tcPr>
                <w:p>
                  <w:pPr>
                    <w:spacing w:line="0" w:lineRule="atLeast"/>
                    <w:ind w:left="1" w:leftChars="-34" w:right="-109" w:rightChars="-52" w:hanging="72" w:hangingChars="45"/>
                    <w:jc w:val="center"/>
                    <w:rPr>
                      <w:rFonts w:hint="default" w:ascii="Times New Roman" w:hAnsi="Times New Roman" w:eastAsia="宋体" w:cs="Times New Roman"/>
                      <w:color w:val="auto"/>
                      <w:spacing w:val="-10"/>
                      <w:sz w:val="18"/>
                      <w:szCs w:val="18"/>
                      <w:highlight w:val="none"/>
                      <w:lang w:val="en-US" w:eastAsia="zh-CN"/>
                    </w:rPr>
                  </w:pPr>
                  <w:r>
                    <w:rPr>
                      <w:rFonts w:hint="eastAsia" w:ascii="Times New Roman" w:hAnsi="Times New Roman" w:cs="Times New Roman"/>
                      <w:color w:val="auto"/>
                      <w:spacing w:val="-10"/>
                      <w:sz w:val="18"/>
                      <w:szCs w:val="18"/>
                      <w:highlight w:val="none"/>
                      <w:lang w:val="en-US" w:eastAsia="zh-CN"/>
                    </w:rPr>
                    <w:t>0.05</w:t>
                  </w:r>
                </w:p>
              </w:tc>
              <w:tc>
                <w:tcPr>
                  <w:tcW w:w="661" w:type="dxa"/>
                  <w:vMerge w:val="continue"/>
                  <w:noWrap w:val="0"/>
                  <w:vAlign w:val="center"/>
                </w:tcPr>
                <w:p>
                  <w:pPr>
                    <w:tabs>
                      <w:tab w:val="left" w:pos="484"/>
                    </w:tabs>
                    <w:topLinePunct/>
                    <w:adjustRightInd w:val="0"/>
                    <w:snapToGrid w:val="0"/>
                    <w:spacing w:line="0" w:lineRule="atLeast"/>
                    <w:ind w:left="-105" w:leftChars="-50" w:right="-105" w:rightChars="-50" w:firstLine="16" w:firstLineChars="10"/>
                    <w:jc w:val="center"/>
                    <w:rPr>
                      <w:rFonts w:hint="default" w:ascii="Times New Roman" w:hAnsi="Times New Roman" w:cs="Times New Roman"/>
                      <w:color w:val="auto"/>
                      <w:spacing w:val="-10"/>
                      <w:kern w:val="0"/>
                      <w:sz w:val="18"/>
                      <w:szCs w:val="18"/>
                      <w:highlight w:val="none"/>
                    </w:rPr>
                  </w:pPr>
                </w:p>
              </w:tc>
              <w:tc>
                <w:tcPr>
                  <w:tcW w:w="442" w:type="dxa"/>
                  <w:noWrap w:val="0"/>
                  <w:vAlign w:val="center"/>
                </w:tcPr>
                <w:p>
                  <w:pPr>
                    <w:spacing w:line="0" w:lineRule="atLeast"/>
                    <w:ind w:left="-88" w:leftChars="-42" w:right="-109" w:rightChars="-52"/>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固态</w:t>
                  </w:r>
                </w:p>
              </w:tc>
              <w:tc>
                <w:tcPr>
                  <w:tcW w:w="868" w:type="dxa"/>
                  <w:vMerge w:val="continue"/>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rPr>
                  </w:pPr>
                </w:p>
              </w:tc>
              <w:tc>
                <w:tcPr>
                  <w:tcW w:w="756" w:type="dxa"/>
                  <w:noWrap w:val="0"/>
                  <w:vAlign w:val="center"/>
                </w:tcPr>
                <w:p>
                  <w:pPr>
                    <w:spacing w:line="0" w:lineRule="atLeast"/>
                    <w:ind w:left="-88" w:leftChars="-42" w:right="-109" w:rightChars="-52"/>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药品</w:t>
                  </w:r>
                </w:p>
              </w:tc>
              <w:tc>
                <w:tcPr>
                  <w:tcW w:w="579" w:type="dxa"/>
                  <w:noWrap w:val="0"/>
                  <w:vAlign w:val="center"/>
                </w:tcPr>
                <w:p>
                  <w:pPr>
                    <w:keepNext w:val="0"/>
                    <w:keepLines w:val="0"/>
                    <w:pageBreakBefore w:val="0"/>
                    <w:widowControl w:val="0"/>
                    <w:kinsoku/>
                    <w:wordWrap/>
                    <w:overflowPunct/>
                    <w:topLinePunct/>
                    <w:autoSpaceDE/>
                    <w:autoSpaceDN/>
                    <w:bidi w:val="0"/>
                    <w:adjustRightInd w:val="0"/>
                    <w:snapToGrid w:val="0"/>
                    <w:spacing w:line="0" w:lineRule="atLeast"/>
                    <w:ind w:left="-105" w:leftChars="-50" w:right="-105" w:rightChars="-50"/>
                    <w:jc w:val="center"/>
                    <w:textAlignment w:val="auto"/>
                    <w:rPr>
                      <w:rFonts w:hint="eastAsia"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1天</w:t>
                  </w:r>
                </w:p>
              </w:tc>
              <w:tc>
                <w:tcPr>
                  <w:tcW w:w="718" w:type="dxa"/>
                  <w:noWrap w:val="0"/>
                  <w:vAlign w:val="center"/>
                </w:tcPr>
                <w:p>
                  <w:pPr>
                    <w:topLinePunct/>
                    <w:adjustRightInd w:val="0"/>
                    <w:snapToGrid w:val="0"/>
                    <w:ind w:left="-105" w:leftChars="-50" w:right="-105" w:rightChars="-5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T</w:t>
                  </w:r>
                </w:p>
              </w:tc>
              <w:tc>
                <w:tcPr>
                  <w:tcW w:w="948" w:type="dxa"/>
                  <w:vMerge w:val="continue"/>
                  <w:noWrap w:val="0"/>
                  <w:vAlign w:val="center"/>
                </w:tcPr>
                <w:p>
                  <w:pPr>
                    <w:topLinePunct/>
                    <w:adjustRightInd w:val="0"/>
                    <w:snapToGrid w:val="0"/>
                    <w:spacing w:line="0" w:lineRule="atLeast"/>
                    <w:ind w:left="-105" w:leftChars="-50" w:right="-103" w:rightChars="-49"/>
                    <w:jc w:val="center"/>
                    <w:rPr>
                      <w:rFonts w:hint="eastAsia" w:ascii="Times New Roman" w:hAnsi="Times New Roman" w:cs="Times New Roman"/>
                      <w:color w:val="auto"/>
                      <w:spacing w:val="-10"/>
                      <w:kern w:val="0"/>
                      <w:sz w:val="18"/>
                      <w:szCs w:val="18"/>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9" w:type="dxa"/>
                  <w:noWrap w:val="0"/>
                  <w:vAlign w:val="center"/>
                </w:tcPr>
                <w:p>
                  <w:pPr>
                    <w:topLinePunct/>
                    <w:adjustRightInd w:val="0"/>
                    <w:snapToGrid w:val="0"/>
                    <w:spacing w:line="0" w:lineRule="atLeast"/>
                    <w:jc w:val="center"/>
                    <w:rPr>
                      <w:rFonts w:hint="default"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2</w:t>
                  </w:r>
                </w:p>
              </w:tc>
              <w:tc>
                <w:tcPr>
                  <w:tcW w:w="701" w:type="dxa"/>
                  <w:noWrap w:val="0"/>
                  <w:vAlign w:val="center"/>
                </w:tcPr>
                <w:p>
                  <w:pPr>
                    <w:spacing w:line="0" w:lineRule="atLeast"/>
                    <w:ind w:left="-66" w:leftChars="-45" w:right="-151" w:rightChars="-72" w:hanging="28" w:hangingChars="16"/>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污泥</w:t>
                  </w:r>
                </w:p>
              </w:tc>
              <w:tc>
                <w:tcPr>
                  <w:tcW w:w="553" w:type="dxa"/>
                  <w:noWrap w:val="0"/>
                  <w:vAlign w:val="center"/>
                </w:tcPr>
                <w:p>
                  <w:pPr>
                    <w:spacing w:line="0" w:lineRule="atLeast"/>
                    <w:ind w:left="1" w:leftChars="-34" w:right="-109" w:rightChars="-52" w:hanging="72" w:hangingChars="45"/>
                    <w:jc w:val="center"/>
                    <w:rPr>
                      <w:rFonts w:hint="eastAsia" w:ascii="Times New Roman" w:hAnsi="Times New Roman" w:cs="Times New Roman"/>
                      <w:color w:val="auto"/>
                      <w:spacing w:val="-10"/>
                      <w:sz w:val="18"/>
                      <w:szCs w:val="18"/>
                      <w:highlight w:val="none"/>
                      <w:lang w:val="en-US" w:eastAsia="zh-CN"/>
                    </w:rPr>
                  </w:pPr>
                  <w:r>
                    <w:rPr>
                      <w:rFonts w:hint="default" w:ascii="Times New Roman" w:hAnsi="Times New Roman" w:cs="Times New Roman"/>
                      <w:color w:val="auto"/>
                      <w:spacing w:val="-10"/>
                      <w:sz w:val="18"/>
                      <w:szCs w:val="18"/>
                      <w:highlight w:val="none"/>
                    </w:rPr>
                    <w:t>HW</w:t>
                  </w:r>
                  <w:r>
                    <w:rPr>
                      <w:rFonts w:hint="eastAsia" w:ascii="Times New Roman" w:hAnsi="Times New Roman" w:cs="Times New Roman"/>
                      <w:color w:val="auto"/>
                      <w:spacing w:val="-10"/>
                      <w:sz w:val="18"/>
                      <w:szCs w:val="18"/>
                      <w:highlight w:val="none"/>
                      <w:lang w:val="en-US" w:eastAsia="zh-CN"/>
                    </w:rPr>
                    <w:t>01</w:t>
                  </w:r>
                </w:p>
              </w:tc>
              <w:tc>
                <w:tcPr>
                  <w:tcW w:w="860" w:type="dxa"/>
                  <w:noWrap w:val="0"/>
                  <w:vAlign w:val="center"/>
                </w:tcPr>
                <w:p>
                  <w:pPr>
                    <w:topLinePunct/>
                    <w:adjustRightInd w:val="0"/>
                    <w:snapToGrid w:val="0"/>
                    <w:spacing w:line="0" w:lineRule="atLeast"/>
                    <w:ind w:left="1" w:leftChars="-34" w:right="-109" w:rightChars="-52" w:hanging="72" w:hangingChars="45"/>
                    <w:jc w:val="center"/>
                    <w:rPr>
                      <w:rFonts w:hint="eastAsia" w:ascii="Times New Roman" w:hAnsi="Times New Roman" w:cs="Times New Roman"/>
                      <w:color w:val="auto"/>
                      <w:spacing w:val="-10"/>
                      <w:sz w:val="18"/>
                      <w:szCs w:val="18"/>
                      <w:highlight w:val="none"/>
                      <w:lang w:val="en-US" w:eastAsia="zh-CN"/>
                    </w:rPr>
                  </w:pPr>
                  <w:r>
                    <w:rPr>
                      <w:rFonts w:hint="eastAsia" w:ascii="Times New Roman" w:hAnsi="Times New Roman" w:cs="Times New Roman"/>
                      <w:color w:val="auto"/>
                      <w:spacing w:val="-10"/>
                      <w:sz w:val="18"/>
                      <w:szCs w:val="18"/>
                      <w:highlight w:val="none"/>
                      <w:lang w:val="en-US" w:eastAsia="zh-CN"/>
                    </w:rPr>
                    <w:t>841-001-01</w:t>
                  </w:r>
                </w:p>
              </w:tc>
              <w:tc>
                <w:tcPr>
                  <w:tcW w:w="628" w:type="dxa"/>
                  <w:noWrap w:val="0"/>
                  <w:vAlign w:val="center"/>
                </w:tcPr>
                <w:p>
                  <w:pPr>
                    <w:spacing w:line="0" w:lineRule="atLeast"/>
                    <w:ind w:left="1" w:leftChars="-34" w:right="-109" w:rightChars="-52" w:hanging="72" w:hangingChars="45"/>
                    <w:jc w:val="center"/>
                    <w:rPr>
                      <w:rFonts w:hint="default" w:ascii="Times New Roman" w:hAnsi="Times New Roman" w:cs="Times New Roman"/>
                      <w:color w:val="auto"/>
                      <w:spacing w:val="-10"/>
                      <w:sz w:val="18"/>
                      <w:szCs w:val="18"/>
                      <w:highlight w:val="none"/>
                      <w:lang w:val="en-US" w:eastAsia="zh-CN"/>
                    </w:rPr>
                  </w:pPr>
                  <w:r>
                    <w:rPr>
                      <w:rFonts w:hint="eastAsia" w:ascii="Times New Roman" w:hAnsi="Times New Roman" w:cs="Times New Roman"/>
                      <w:color w:val="auto"/>
                      <w:spacing w:val="-10"/>
                      <w:sz w:val="18"/>
                      <w:szCs w:val="18"/>
                      <w:highlight w:val="none"/>
                      <w:lang w:val="en-US" w:eastAsia="zh-CN"/>
                    </w:rPr>
                    <w:t>5.5</w:t>
                  </w:r>
                </w:p>
              </w:tc>
              <w:tc>
                <w:tcPr>
                  <w:tcW w:w="661" w:type="dxa"/>
                  <w:noWrap w:val="0"/>
                  <w:vAlign w:val="center"/>
                </w:tcPr>
                <w:p>
                  <w:pPr>
                    <w:tabs>
                      <w:tab w:val="left" w:pos="484"/>
                    </w:tabs>
                    <w:topLinePunct/>
                    <w:adjustRightInd w:val="0"/>
                    <w:snapToGrid w:val="0"/>
                    <w:spacing w:line="0" w:lineRule="atLeast"/>
                    <w:ind w:left="-105" w:leftChars="-50" w:right="-105" w:rightChars="-50" w:firstLine="16" w:firstLineChars="10"/>
                    <w:jc w:val="center"/>
                    <w:rPr>
                      <w:rFonts w:hint="eastAsia"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污水处理站</w:t>
                  </w:r>
                </w:p>
              </w:tc>
              <w:tc>
                <w:tcPr>
                  <w:tcW w:w="442" w:type="dxa"/>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固态</w:t>
                  </w:r>
                </w:p>
              </w:tc>
              <w:tc>
                <w:tcPr>
                  <w:tcW w:w="868" w:type="dxa"/>
                  <w:noWrap w:val="0"/>
                  <w:vAlign w:val="center"/>
                </w:tcPr>
                <w:p>
                  <w:pPr>
                    <w:spacing w:line="0" w:lineRule="atLeast"/>
                    <w:ind w:left="-88" w:leftChars="-42" w:right="-109" w:rightChars="-52"/>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污泥</w:t>
                  </w:r>
                </w:p>
              </w:tc>
              <w:tc>
                <w:tcPr>
                  <w:tcW w:w="756" w:type="dxa"/>
                  <w:noWrap w:val="0"/>
                  <w:vAlign w:val="center"/>
                </w:tcPr>
                <w:p>
                  <w:pPr>
                    <w:spacing w:line="0" w:lineRule="atLeast"/>
                    <w:ind w:left="-88" w:leftChars="-42" w:right="-109" w:rightChars="-52"/>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病菌</w:t>
                  </w:r>
                </w:p>
              </w:tc>
              <w:tc>
                <w:tcPr>
                  <w:tcW w:w="579" w:type="dxa"/>
                  <w:noWrap w:val="0"/>
                  <w:vAlign w:val="center"/>
                </w:tcPr>
                <w:p>
                  <w:pPr>
                    <w:keepNext w:val="0"/>
                    <w:keepLines w:val="0"/>
                    <w:pageBreakBefore w:val="0"/>
                    <w:widowControl w:val="0"/>
                    <w:kinsoku/>
                    <w:wordWrap/>
                    <w:overflowPunct/>
                    <w:topLinePunct/>
                    <w:autoSpaceDE/>
                    <w:autoSpaceDN/>
                    <w:bidi w:val="0"/>
                    <w:adjustRightInd w:val="0"/>
                    <w:snapToGrid w:val="0"/>
                    <w:spacing w:line="0" w:lineRule="atLeast"/>
                    <w:ind w:left="-105" w:leftChars="-50" w:right="-105" w:rightChars="-50"/>
                    <w:jc w:val="center"/>
                    <w:textAlignment w:val="auto"/>
                    <w:rPr>
                      <w:rFonts w:hint="default"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1个月</w:t>
                  </w:r>
                </w:p>
              </w:tc>
              <w:tc>
                <w:tcPr>
                  <w:tcW w:w="718" w:type="dxa"/>
                  <w:noWrap w:val="0"/>
                  <w:vAlign w:val="center"/>
                </w:tcPr>
                <w:p>
                  <w:pPr>
                    <w:topLinePunct/>
                    <w:adjustRightInd w:val="0"/>
                    <w:snapToGrid w:val="0"/>
                    <w:ind w:left="-105" w:leftChars="-50" w:right="-105" w:rightChars="-50"/>
                    <w:jc w:val="center"/>
                    <w:rPr>
                      <w:rFonts w:hint="eastAsia"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In</w:t>
                  </w:r>
                </w:p>
              </w:tc>
              <w:tc>
                <w:tcPr>
                  <w:tcW w:w="948" w:type="dxa"/>
                  <w:noWrap w:val="0"/>
                  <w:vAlign w:val="center"/>
                </w:tcPr>
                <w:p>
                  <w:pPr>
                    <w:topLinePunct/>
                    <w:adjustRightInd w:val="0"/>
                    <w:snapToGrid w:val="0"/>
                    <w:spacing w:line="0" w:lineRule="atLeast"/>
                    <w:ind w:left="-105" w:leftChars="-50" w:right="-103" w:rightChars="-49"/>
                    <w:jc w:val="center"/>
                    <w:rPr>
                      <w:rFonts w:hint="eastAsia" w:ascii="Times New Roman" w:hAnsi="Times New Roman" w:cs="Times New Roman"/>
                      <w:color w:val="auto"/>
                      <w:spacing w:val="-10"/>
                      <w:kern w:val="0"/>
                      <w:sz w:val="18"/>
                      <w:szCs w:val="18"/>
                      <w:highlight w:val="none"/>
                      <w:lang w:val="en-US" w:eastAsia="zh-CN"/>
                    </w:rPr>
                  </w:pPr>
                  <w:r>
                    <w:rPr>
                      <w:rFonts w:hint="eastAsia" w:ascii="Times New Roman" w:hAnsi="Times New Roman" w:cs="Times New Roman"/>
                      <w:color w:val="auto"/>
                      <w:spacing w:val="-10"/>
                      <w:kern w:val="0"/>
                      <w:sz w:val="18"/>
                      <w:szCs w:val="18"/>
                      <w:highlight w:val="none"/>
                      <w:lang w:val="en-US" w:eastAsia="zh-CN"/>
                    </w:rPr>
                    <w:t>脱水后的泥饼袋装密封后暂存医院内污泥暂存间，定期交由三门峡天蓝环保科技有限公司安全处置</w:t>
                  </w:r>
                </w:p>
              </w:tc>
            </w:tr>
          </w:tbl>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医院</w:t>
            </w:r>
            <w:r>
              <w:rPr>
                <w:rFonts w:hint="eastAsia" w:ascii="Times New Roman" w:hAnsi="Times New Roman" w:cs="Times New Roman"/>
                <w:color w:val="auto"/>
                <w:sz w:val="24"/>
                <w:highlight w:val="none"/>
                <w:lang w:val="en-US" w:eastAsia="zh-CN"/>
              </w:rPr>
              <w:t>拟对</w:t>
            </w:r>
            <w:r>
              <w:rPr>
                <w:rFonts w:hint="default" w:ascii="Times New Roman" w:hAnsi="Times New Roman" w:eastAsia="宋体" w:cs="Times New Roman"/>
                <w:color w:val="auto"/>
                <w:sz w:val="24"/>
                <w:highlight w:val="none"/>
                <w:lang w:val="en-US" w:eastAsia="zh-CN"/>
              </w:rPr>
              <w:t>医疗废物分类收集</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严格包装、附专用标签后暂存于</w:t>
            </w:r>
            <w:r>
              <w:rPr>
                <w:rFonts w:hint="eastAsia" w:ascii="Times New Roman" w:hAnsi="Times New Roman" w:cs="Times New Roman"/>
                <w:color w:val="auto"/>
                <w:sz w:val="24"/>
                <w:highlight w:val="none"/>
                <w:lang w:val="en-US" w:eastAsia="zh-CN"/>
              </w:rPr>
              <w:t>医疗废物暂存间</w:t>
            </w:r>
            <w:r>
              <w:rPr>
                <w:rFonts w:hint="default" w:ascii="Times New Roman" w:hAnsi="Times New Roman" w:eastAsia="宋体" w:cs="Times New Roman"/>
                <w:color w:val="auto"/>
                <w:sz w:val="24"/>
                <w:highlight w:val="none"/>
                <w:lang w:val="en-US" w:eastAsia="zh-CN"/>
              </w:rPr>
              <w:t>内</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定期交由三门峡天蓝环保科技有限公司运走进行安全处置。</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cs="Times New Roman"/>
                <w:color w:val="auto"/>
                <w:sz w:val="24"/>
                <w:szCs w:val="24"/>
                <w:highlight w:val="none"/>
              </w:rPr>
            </w:pPr>
            <w:r>
              <w:rPr>
                <w:rFonts w:hint="eastAsia"/>
                <w:b w:val="0"/>
                <w:bCs/>
                <w:color w:val="auto"/>
                <w:sz w:val="24"/>
                <w:szCs w:val="24"/>
                <w:highlight w:val="none"/>
                <w:u w:val="none"/>
                <w:lang w:val="en-US" w:eastAsia="zh-CN"/>
              </w:rPr>
              <w:t>项目</w:t>
            </w:r>
            <w:r>
              <w:rPr>
                <w:rFonts w:hint="default" w:ascii="Times New Roman" w:hAnsi="Times New Roman" w:cs="Times New Roman"/>
                <w:color w:val="auto"/>
                <w:sz w:val="24"/>
                <w:szCs w:val="24"/>
                <w:highlight w:val="none"/>
              </w:rPr>
              <w:t>危险废物暂存间基本情况见下表。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color w:val="auto"/>
                <w:highlight w:val="none"/>
              </w:rPr>
            </w:pPr>
            <w:r>
              <w:rPr>
                <w:rFonts w:hint="default"/>
                <w:color w:val="auto"/>
                <w:highlight w:val="none"/>
              </w:rPr>
              <w:t xml:space="preserve">   </w:t>
            </w:r>
            <w:r>
              <w:rPr>
                <w:rFonts w:hint="eastAsia"/>
                <w:color w:val="auto"/>
                <w:highlight w:val="none"/>
                <w:lang w:val="en-US" w:eastAsia="zh-CN"/>
              </w:rPr>
              <w:t>项目</w:t>
            </w:r>
            <w:r>
              <w:rPr>
                <w:rFonts w:hint="default"/>
                <w:color w:val="auto"/>
                <w:highlight w:val="none"/>
                <w:lang w:eastAsia="zh-CN"/>
              </w:rPr>
              <w:t>危险废物贮存场所</w:t>
            </w:r>
            <w:r>
              <w:rPr>
                <w:rFonts w:hint="default"/>
                <w:color w:val="auto"/>
                <w:highlight w:val="none"/>
              </w:rPr>
              <w:t>（设施）基本情况</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1135"/>
              <w:gridCol w:w="816"/>
              <w:gridCol w:w="1080"/>
              <w:gridCol w:w="1260"/>
              <w:gridCol w:w="597"/>
              <w:gridCol w:w="652"/>
              <w:gridCol w:w="643"/>
              <w:gridCol w:w="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2"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贮存场所（设施）名称</w:t>
                  </w:r>
                </w:p>
              </w:tc>
              <w:tc>
                <w:tcPr>
                  <w:tcW w:w="1135"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w:t>
                  </w:r>
                </w:p>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物名称</w:t>
                  </w:r>
                </w:p>
              </w:tc>
              <w:tc>
                <w:tcPr>
                  <w:tcW w:w="816"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危险废物类别</w:t>
                  </w:r>
                </w:p>
              </w:tc>
              <w:tc>
                <w:tcPr>
                  <w:tcW w:w="1080"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代码</w:t>
                  </w:r>
                </w:p>
              </w:tc>
              <w:tc>
                <w:tcPr>
                  <w:tcW w:w="1260"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位置</w:t>
                  </w:r>
                </w:p>
              </w:tc>
              <w:tc>
                <w:tcPr>
                  <w:tcW w:w="597"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占地</w:t>
                  </w:r>
                </w:p>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面积</w:t>
                  </w:r>
                </w:p>
              </w:tc>
              <w:tc>
                <w:tcPr>
                  <w:tcW w:w="652"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贮存</w:t>
                  </w:r>
                </w:p>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方式</w:t>
                  </w:r>
                </w:p>
              </w:tc>
              <w:tc>
                <w:tcPr>
                  <w:tcW w:w="643"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贮存</w:t>
                  </w:r>
                </w:p>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能力</w:t>
                  </w:r>
                </w:p>
              </w:tc>
              <w:tc>
                <w:tcPr>
                  <w:tcW w:w="698"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贮存</w:t>
                  </w:r>
                </w:p>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医疗废物暂存间</w:t>
                  </w:r>
                </w:p>
              </w:tc>
              <w:tc>
                <w:tcPr>
                  <w:tcW w:w="1135"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val="en-US" w:eastAsia="zh-CN"/>
                    </w:rPr>
                    <w:t>医疗废物</w:t>
                  </w:r>
                </w:p>
              </w:tc>
              <w:tc>
                <w:tcPr>
                  <w:tcW w:w="816"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HW01</w:t>
                  </w:r>
                </w:p>
              </w:tc>
              <w:tc>
                <w:tcPr>
                  <w:tcW w:w="1080" w:type="dxa"/>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841-001-01</w:t>
                  </w:r>
                </w:p>
              </w:tc>
              <w:tc>
                <w:tcPr>
                  <w:tcW w:w="1260" w:type="dxa"/>
                  <w:vMerge w:val="restart"/>
                  <w:noWrap w:val="0"/>
                  <w:vAlign w:val="center"/>
                </w:tcPr>
                <w:p>
                  <w:pPr>
                    <w:pStyle w:val="98"/>
                    <w:keepNext w:val="0"/>
                    <w:keepLines w:val="0"/>
                    <w:pageBreakBefore w:val="0"/>
                    <w:widowControl w:val="0"/>
                    <w:kinsoku/>
                    <w:wordWrap/>
                    <w:overflowPunct/>
                    <w:topLinePunct w:val="0"/>
                    <w:bidi w:val="0"/>
                    <w:snapToGrid/>
                    <w:spacing w:line="240" w:lineRule="auto"/>
                    <w:ind w:left="-105" w:leftChars="-50" w:right="-105" w:rightChars="-5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综合楼内</w:t>
                  </w:r>
                </w:p>
              </w:tc>
              <w:tc>
                <w:tcPr>
                  <w:tcW w:w="597" w:type="dxa"/>
                  <w:vMerge w:val="restart"/>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20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p>
              </w:tc>
              <w:tc>
                <w:tcPr>
                  <w:tcW w:w="652" w:type="dxa"/>
                  <w:vMerge w:val="restart"/>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袋装</w:t>
                  </w:r>
                </w:p>
              </w:tc>
              <w:tc>
                <w:tcPr>
                  <w:tcW w:w="643" w:type="dxa"/>
                  <w:vMerge w:val="restart"/>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10</w:t>
                  </w:r>
                  <w:r>
                    <w:rPr>
                      <w:rFonts w:hint="default" w:ascii="Times New Roman" w:hAnsi="Times New Roman" w:cs="Times New Roman"/>
                      <w:color w:val="auto"/>
                      <w:highlight w:val="none"/>
                    </w:rPr>
                    <w:t>t</w:t>
                  </w:r>
                </w:p>
              </w:tc>
              <w:tc>
                <w:tcPr>
                  <w:tcW w:w="698" w:type="dxa"/>
                  <w:vMerge w:val="restart"/>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2"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p>
              </w:tc>
              <w:tc>
                <w:tcPr>
                  <w:tcW w:w="1135"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eastAsia" w:ascii="Times New Roman" w:hAnsi="Times New Roman" w:cs="Times New Roman"/>
                      <w:color w:val="auto"/>
                      <w:highlight w:val="none"/>
                      <w:lang w:val="en-US" w:eastAsia="zh-CN"/>
                    </w:rPr>
                  </w:pPr>
                </w:p>
              </w:tc>
              <w:tc>
                <w:tcPr>
                  <w:tcW w:w="816"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p>
              </w:tc>
              <w:tc>
                <w:tcPr>
                  <w:tcW w:w="1080" w:type="dxa"/>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841-00</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-01</w:t>
                  </w:r>
                </w:p>
              </w:tc>
              <w:tc>
                <w:tcPr>
                  <w:tcW w:w="1260" w:type="dxa"/>
                  <w:vMerge w:val="continue"/>
                  <w:noWrap w:val="0"/>
                  <w:vAlign w:val="center"/>
                </w:tcPr>
                <w:p>
                  <w:pPr>
                    <w:pStyle w:val="98"/>
                    <w:keepNext w:val="0"/>
                    <w:keepLines w:val="0"/>
                    <w:pageBreakBefore w:val="0"/>
                    <w:widowControl w:val="0"/>
                    <w:kinsoku/>
                    <w:wordWrap/>
                    <w:overflowPunct/>
                    <w:topLinePunct w:val="0"/>
                    <w:bidi w:val="0"/>
                    <w:snapToGrid/>
                    <w:ind w:left="-105" w:leftChars="-50" w:right="-105" w:rightChars="-50"/>
                    <w:textAlignment w:val="auto"/>
                    <w:rPr>
                      <w:rFonts w:hint="default" w:ascii="Times New Roman" w:hAnsi="Times New Roman" w:cs="Times New Roman"/>
                      <w:color w:val="auto"/>
                      <w:highlight w:val="none"/>
                    </w:rPr>
                  </w:pPr>
                </w:p>
              </w:tc>
              <w:tc>
                <w:tcPr>
                  <w:tcW w:w="597"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c>
                <w:tcPr>
                  <w:tcW w:w="652"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p>
              </w:tc>
              <w:tc>
                <w:tcPr>
                  <w:tcW w:w="643"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c>
                <w:tcPr>
                  <w:tcW w:w="698"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2"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p>
              </w:tc>
              <w:tc>
                <w:tcPr>
                  <w:tcW w:w="1135"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eastAsia" w:ascii="Times New Roman" w:hAnsi="Times New Roman" w:cs="Times New Roman"/>
                      <w:color w:val="auto"/>
                      <w:highlight w:val="none"/>
                      <w:lang w:val="en-US" w:eastAsia="zh-CN"/>
                    </w:rPr>
                  </w:pPr>
                </w:p>
              </w:tc>
              <w:tc>
                <w:tcPr>
                  <w:tcW w:w="816"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p>
              </w:tc>
              <w:tc>
                <w:tcPr>
                  <w:tcW w:w="1080" w:type="dxa"/>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841-00</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-01</w:t>
                  </w:r>
                </w:p>
              </w:tc>
              <w:tc>
                <w:tcPr>
                  <w:tcW w:w="1260" w:type="dxa"/>
                  <w:vMerge w:val="continue"/>
                  <w:noWrap w:val="0"/>
                  <w:vAlign w:val="center"/>
                </w:tcPr>
                <w:p>
                  <w:pPr>
                    <w:pStyle w:val="98"/>
                    <w:keepNext w:val="0"/>
                    <w:keepLines w:val="0"/>
                    <w:pageBreakBefore w:val="0"/>
                    <w:widowControl w:val="0"/>
                    <w:kinsoku/>
                    <w:wordWrap/>
                    <w:overflowPunct/>
                    <w:topLinePunct w:val="0"/>
                    <w:bidi w:val="0"/>
                    <w:snapToGrid/>
                    <w:ind w:left="-105" w:leftChars="-50" w:right="-105" w:rightChars="-50"/>
                    <w:textAlignment w:val="auto"/>
                    <w:rPr>
                      <w:rFonts w:hint="default" w:ascii="Times New Roman" w:hAnsi="Times New Roman" w:cs="Times New Roman"/>
                      <w:color w:val="auto"/>
                      <w:highlight w:val="none"/>
                    </w:rPr>
                  </w:pPr>
                </w:p>
              </w:tc>
              <w:tc>
                <w:tcPr>
                  <w:tcW w:w="597"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c>
                <w:tcPr>
                  <w:tcW w:w="652"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p>
              </w:tc>
              <w:tc>
                <w:tcPr>
                  <w:tcW w:w="643"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c>
                <w:tcPr>
                  <w:tcW w:w="698"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2"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p>
              </w:tc>
              <w:tc>
                <w:tcPr>
                  <w:tcW w:w="1135"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eastAsia" w:ascii="Times New Roman" w:hAnsi="Times New Roman" w:cs="Times New Roman"/>
                      <w:color w:val="auto"/>
                      <w:highlight w:val="none"/>
                      <w:lang w:val="en-US" w:eastAsia="zh-CN"/>
                    </w:rPr>
                  </w:pPr>
                </w:p>
              </w:tc>
              <w:tc>
                <w:tcPr>
                  <w:tcW w:w="816"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p>
              </w:tc>
              <w:tc>
                <w:tcPr>
                  <w:tcW w:w="1080" w:type="dxa"/>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841-00</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en-US" w:eastAsia="zh-CN"/>
                    </w:rPr>
                    <w:t>-01</w:t>
                  </w:r>
                </w:p>
              </w:tc>
              <w:tc>
                <w:tcPr>
                  <w:tcW w:w="1260" w:type="dxa"/>
                  <w:vMerge w:val="continue"/>
                  <w:noWrap w:val="0"/>
                  <w:vAlign w:val="center"/>
                </w:tcPr>
                <w:p>
                  <w:pPr>
                    <w:pStyle w:val="98"/>
                    <w:keepNext w:val="0"/>
                    <w:keepLines w:val="0"/>
                    <w:pageBreakBefore w:val="0"/>
                    <w:widowControl w:val="0"/>
                    <w:kinsoku/>
                    <w:wordWrap/>
                    <w:overflowPunct/>
                    <w:topLinePunct w:val="0"/>
                    <w:bidi w:val="0"/>
                    <w:snapToGrid/>
                    <w:ind w:left="-105" w:leftChars="-50" w:right="-105" w:rightChars="-50"/>
                    <w:textAlignment w:val="auto"/>
                    <w:rPr>
                      <w:rFonts w:hint="default" w:ascii="Times New Roman" w:hAnsi="Times New Roman" w:cs="Times New Roman"/>
                      <w:color w:val="auto"/>
                      <w:highlight w:val="none"/>
                    </w:rPr>
                  </w:pPr>
                </w:p>
              </w:tc>
              <w:tc>
                <w:tcPr>
                  <w:tcW w:w="597"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c>
                <w:tcPr>
                  <w:tcW w:w="652"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p>
              </w:tc>
              <w:tc>
                <w:tcPr>
                  <w:tcW w:w="643"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c>
                <w:tcPr>
                  <w:tcW w:w="698"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2"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p>
              </w:tc>
              <w:tc>
                <w:tcPr>
                  <w:tcW w:w="1135"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eastAsia" w:ascii="Times New Roman" w:hAnsi="Times New Roman" w:cs="Times New Roman"/>
                      <w:color w:val="auto"/>
                      <w:highlight w:val="none"/>
                      <w:lang w:val="en-US" w:eastAsia="zh-CN"/>
                    </w:rPr>
                  </w:pPr>
                </w:p>
              </w:tc>
              <w:tc>
                <w:tcPr>
                  <w:tcW w:w="816"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p>
              </w:tc>
              <w:tc>
                <w:tcPr>
                  <w:tcW w:w="1080" w:type="dxa"/>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841-00</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-01</w:t>
                  </w:r>
                </w:p>
              </w:tc>
              <w:tc>
                <w:tcPr>
                  <w:tcW w:w="1260" w:type="dxa"/>
                  <w:vMerge w:val="continue"/>
                  <w:noWrap w:val="0"/>
                  <w:vAlign w:val="center"/>
                </w:tcPr>
                <w:p>
                  <w:pPr>
                    <w:pStyle w:val="98"/>
                    <w:keepNext w:val="0"/>
                    <w:keepLines w:val="0"/>
                    <w:pageBreakBefore w:val="0"/>
                    <w:widowControl w:val="0"/>
                    <w:kinsoku/>
                    <w:wordWrap/>
                    <w:overflowPunct/>
                    <w:topLinePunct w:val="0"/>
                    <w:bidi w:val="0"/>
                    <w:snapToGrid/>
                    <w:ind w:left="-105" w:leftChars="-50" w:right="-105" w:rightChars="-50"/>
                    <w:textAlignment w:val="auto"/>
                    <w:rPr>
                      <w:rFonts w:hint="default" w:ascii="Times New Roman" w:hAnsi="Times New Roman" w:cs="Times New Roman"/>
                      <w:color w:val="auto"/>
                      <w:highlight w:val="none"/>
                    </w:rPr>
                  </w:pPr>
                </w:p>
              </w:tc>
              <w:tc>
                <w:tcPr>
                  <w:tcW w:w="597"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c>
                <w:tcPr>
                  <w:tcW w:w="652"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p>
              </w:tc>
              <w:tc>
                <w:tcPr>
                  <w:tcW w:w="643"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c>
                <w:tcPr>
                  <w:tcW w:w="698"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污泥暂存间</w:t>
                  </w:r>
                </w:p>
              </w:tc>
              <w:tc>
                <w:tcPr>
                  <w:tcW w:w="1135" w:type="dxa"/>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污泥</w:t>
                  </w:r>
                </w:p>
              </w:tc>
              <w:tc>
                <w:tcPr>
                  <w:tcW w:w="816" w:type="dxa"/>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HW01</w:t>
                  </w:r>
                </w:p>
              </w:tc>
              <w:tc>
                <w:tcPr>
                  <w:tcW w:w="1080" w:type="dxa"/>
                  <w:noWrap w:val="0"/>
                  <w:vAlign w:val="center"/>
                </w:tcPr>
                <w:p>
                  <w:pPr>
                    <w:keepNext w:val="0"/>
                    <w:keepLines w:val="0"/>
                    <w:pageBreakBefore w:val="0"/>
                    <w:widowControl w:val="0"/>
                    <w:kinsoku/>
                    <w:wordWrap/>
                    <w:overflowPunct/>
                    <w:topLinePunct w:val="0"/>
                    <w:autoSpaceDE w:val="0"/>
                    <w:autoSpaceDN w:val="0"/>
                    <w:bidi w:val="0"/>
                    <w:adjustRightInd w:val="0"/>
                    <w:snapToGrid/>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841-001-01</w:t>
                  </w:r>
                </w:p>
              </w:tc>
              <w:tc>
                <w:tcPr>
                  <w:tcW w:w="1260" w:type="dxa"/>
                  <w:noWrap w:val="0"/>
                  <w:vAlign w:val="center"/>
                </w:tcPr>
                <w:p>
                  <w:pPr>
                    <w:pStyle w:val="98"/>
                    <w:keepNext w:val="0"/>
                    <w:keepLines w:val="0"/>
                    <w:pageBreakBefore w:val="0"/>
                    <w:widowControl w:val="0"/>
                    <w:kinsoku/>
                    <w:wordWrap/>
                    <w:overflowPunct/>
                    <w:topLinePunct w:val="0"/>
                    <w:bidi w:val="0"/>
                    <w:snapToGrid/>
                    <w:spacing w:line="240" w:lineRule="auto"/>
                    <w:ind w:left="-105" w:leftChars="-50" w:right="-105" w:rightChars="-5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污水处理站旁</w:t>
                  </w:r>
                </w:p>
              </w:tc>
              <w:tc>
                <w:tcPr>
                  <w:tcW w:w="597"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6m</w:t>
                  </w:r>
                  <w:r>
                    <w:rPr>
                      <w:rFonts w:hint="eastAsia" w:ascii="Times New Roman" w:hAnsi="Times New Roman" w:cs="Times New Roman"/>
                      <w:color w:val="auto"/>
                      <w:highlight w:val="none"/>
                      <w:vertAlign w:val="superscript"/>
                      <w:lang w:val="en-US" w:eastAsia="zh-CN"/>
                    </w:rPr>
                    <w:t>2</w:t>
                  </w:r>
                </w:p>
              </w:tc>
              <w:tc>
                <w:tcPr>
                  <w:tcW w:w="652"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袋装</w:t>
                  </w:r>
                </w:p>
              </w:tc>
              <w:tc>
                <w:tcPr>
                  <w:tcW w:w="643" w:type="dxa"/>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t</w:t>
                  </w:r>
                </w:p>
              </w:tc>
              <w:tc>
                <w:tcPr>
                  <w:tcW w:w="698" w:type="dxa"/>
                  <w:vMerge w:val="continue"/>
                  <w:noWrap w:val="0"/>
                  <w:vAlign w:val="center"/>
                </w:tcPr>
                <w:p>
                  <w:pPr>
                    <w:keepNext w:val="0"/>
                    <w:keepLines w:val="0"/>
                    <w:pageBreakBefore w:val="0"/>
                    <w:widowControl w:val="0"/>
                    <w:kinsoku/>
                    <w:wordWrap/>
                    <w:overflowPunct/>
                    <w:topLinePunct w:val="0"/>
                    <w:bidi w:val="0"/>
                    <w:snapToGrid/>
                    <w:spacing w:line="240" w:lineRule="exact"/>
                    <w:ind w:left="-105" w:leftChars="-50" w:right="-105" w:rightChars="-50"/>
                    <w:jc w:val="center"/>
                    <w:textAlignment w:val="auto"/>
                    <w:rPr>
                      <w:rFonts w:hint="default" w:ascii="Times New Roman" w:hAnsi="Times New Roman" w:cs="Times New Roman"/>
                      <w:color w:val="auto"/>
                      <w:highlight w:val="no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textAlignment w:val="auto"/>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4.2危险废物管理要求</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1、一般固废管理要求</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w:t>
            </w:r>
            <w:r>
              <w:rPr>
                <w:rFonts w:hint="default" w:ascii="Times New Roman" w:hAnsi="Times New Roman" w:eastAsia="宋体" w:cs="Times New Roman"/>
                <w:color w:val="auto"/>
                <w:sz w:val="24"/>
                <w:highlight w:val="none"/>
                <w:lang w:val="en-US" w:eastAsia="zh-CN"/>
              </w:rPr>
              <w:t xml:space="preserve">将垃圾在源头分成三类，可直接回收的垃圾、不可直接回收的垃圾和特殊垃圾，分别装入三种不同颜色的垃圾桶回收。 </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w:t>
            </w:r>
            <w:r>
              <w:rPr>
                <w:rFonts w:hint="default" w:ascii="Times New Roman" w:hAnsi="Times New Roman" w:eastAsia="宋体" w:cs="Times New Roman"/>
                <w:color w:val="auto"/>
                <w:sz w:val="24"/>
                <w:highlight w:val="none"/>
                <w:lang w:val="en-US" w:eastAsia="zh-CN"/>
              </w:rPr>
              <w:t>在固体废物的收集、运输过程中应做到集装化、封闭化，采用密闭式的垃圾收集储存设备，运输采用专用封闭式垃圾运输车进行清运，清运频次要根据不同季节进行调整防止生活垃圾发酵产生恶臭和渗漏液污染。</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color w:val="auto"/>
                <w:lang w:val="en-US" w:eastAsia="zh-CN"/>
              </w:rPr>
            </w:pPr>
            <w:r>
              <w:rPr>
                <w:rFonts w:hint="eastAsia" w:ascii="Times New Roman" w:hAnsi="Times New Roman" w:cs="Times New Roman"/>
                <w:color w:val="auto"/>
                <w:sz w:val="24"/>
                <w:highlight w:val="none"/>
                <w:lang w:val="en-US" w:eastAsia="zh-CN"/>
              </w:rPr>
              <w:t>2、危险废物管理要求</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根据危险废物《危险废物贮存污染控制标准》（GB18597-2023）的规定，项目危险废物暂存间如下规定：</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①危险废物暂存间单独设置并必须按GB15562.2的规定设置警示标志；</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②危险废物暂存间必须基础防渗，防渗层为至少1米厚粘土层（渗透系数&lt;10</w:t>
            </w:r>
            <w:r>
              <w:rPr>
                <w:rFonts w:hint="eastAsia" w:ascii="Times New Roman" w:hAnsi="Times New Roman" w:cs="Times New Roman"/>
                <w:color w:val="auto"/>
                <w:sz w:val="24"/>
                <w:highlight w:val="none"/>
                <w:vertAlign w:val="superscript"/>
                <w:lang w:val="en-US" w:eastAsia="zh-CN"/>
              </w:rPr>
              <w:t>-7</w:t>
            </w:r>
            <w:r>
              <w:rPr>
                <w:rFonts w:hint="eastAsia" w:ascii="Times New Roman" w:hAnsi="Times New Roman" w:cs="Times New Roman"/>
                <w:color w:val="auto"/>
                <w:sz w:val="24"/>
                <w:highlight w:val="none"/>
                <w:lang w:val="en-US" w:eastAsia="zh-CN"/>
              </w:rPr>
              <w:t>cm/s），或2毫米厚高密度聚乙烯，或至少2毫米厚的其它人工材料，渗透系数&lt;10</w:t>
            </w:r>
            <w:r>
              <w:rPr>
                <w:rFonts w:hint="eastAsia" w:ascii="Times New Roman" w:hAnsi="Times New Roman" w:cs="Times New Roman"/>
                <w:color w:val="auto"/>
                <w:sz w:val="24"/>
                <w:highlight w:val="none"/>
                <w:vertAlign w:val="superscript"/>
                <w:lang w:val="en-US" w:eastAsia="zh-CN"/>
              </w:rPr>
              <w:t>-10</w:t>
            </w:r>
            <w:r>
              <w:rPr>
                <w:rFonts w:hint="eastAsia" w:ascii="Times New Roman" w:hAnsi="Times New Roman" w:cs="Times New Roman"/>
                <w:color w:val="auto"/>
                <w:sz w:val="24"/>
                <w:highlight w:val="none"/>
                <w:lang w:val="en-US" w:eastAsia="zh-CN"/>
              </w:rPr>
              <w:t>cm/s；</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③危险废物暂存间周围应设置围墙或其它防护栅栏；</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④危险废物暂存间要防风、防雨、防晒；</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⑤建设单位须作好危险废物情况的记录，记录上须注明危险废物的名称、来源、数量、特性和包装容器的类别、入库日期、存放库位、废物出库日期及接收单位名称等；</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⑥危险废物的记录和货单在危险废物回取后应继续保留三年；</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⑦必须定期对所贮存的危险废物包装容器及贮存设施进行检查，发现破损，应及时采取措施清理更换；</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⑧项目危险废物哲存间应配备通讯设备、照明设施、安全防护服装及工具，并设有应急防护设施。</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根据《医疗废物管理条例》（国务院[2003]第380号令）以及《医疗卫生机构医疗废物管理办法》（卫生部[2003]第36号令）等，本次评价重点对医疗废物的处理处置措施的可行性进行分析。</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（1）分类收集</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lang w:val="en-US" w:eastAsia="zh-CN"/>
              </w:rPr>
            </w:pPr>
            <w:r>
              <w:rPr>
                <w:rFonts w:hint="eastAsia" w:ascii="Times New Roman" w:hAnsi="Times New Roman" w:cs="Times New Roman"/>
                <w:color w:val="auto"/>
                <w:sz w:val="24"/>
                <w:highlight w:val="none"/>
                <w:lang w:val="en-US" w:eastAsia="zh-CN"/>
              </w:rPr>
              <w:t>医院医疗废物的收集是否完善彻底、是否分类是医院废弃物处理处置的关键。结合处理处置措施的不同，医院废弃物可分为：①损伤性废弃物，如手术刀、注射针等；②病原性废弃物，如纱布、脱脂棉、输液管等；③一般可燃废弃物，如塑料包装袋、普通生活垃圾等；④一般不可燃废弃物，如输液瓶等；⑤病理组织等；⑥化学试剂和过期药品等，有机、无机，液体、固体必须分开收集。</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（2）分类处置</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一次性医疗器械毁形消毒后委托有资质单位进行处置：可以焚烧的医院委托有资质单位及时焚烧。</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（3）具体处理处置措施</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A.收集容器的规定</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收集容器应符合《医疗废物专用包装袋、容器和警示标志标准》（HJ421-2008）的要求。包装袋在正常使用情况下，不应出现渗漏、破裂和穿孔；采用高温热处置技术处置医疗废物时，包装袋不应使用聚氯乙烯材料：包装袋容积大小应适中，便于操作，配合周转箱（桶）运输；医疗废物包装袋的颜色为淡黄，颜色应符合GB/T3181中Y06的要求，包装袋的明显处应印制警示标志和警告语：包装袋外观质量：表面基本平整、无皱褶、污迹和杂质，无划痕、气泡、缩孔、针孔以及其他缺陷；包装袋物理机械性能应符合相应的规定。</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利器盒整体为硬质材料制成，封闭且防刺穿，以保证在正常情况下，利器盒内盛装物不撒漏，并且利器盒一旦被封口，在不破坏的情况下无法被再次打开：采用高温热处置技术处置损伤性废物时，利器盒不应使用聚氦乙烯材料；利器盒整体颜色为淡黄，颜色应符合GB/T3181中Y06的要求。利器盒侧面明显处应印制警示标志，警告语为“警告！损伤性废物”：满盛装量的利器盒从1.20m高处自由跌落至水泥地面，连续3次，不会出现破裂、被刺穿等情况。</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周转箱（桶）整体应防液体渗漏，应便于清洗和消毒；周转箱（桶）整体为淡黄，颜色应符合GB/T3181中Y06的要求。箱体侧面或桶身明显处应印（喷）制警示标志和警告语；周转箱整体装配密闭，箱体与箱盖能牢固扣紧，扣紧后不分离；表面光滑平整，完整无裂损，没有明显凹陷，边缘及提手无毛刺；周转箱的箱底和顶部有配合牙槽，具有防滑功能；周转箱物理机械性能应符合相应规定。</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B.分类收集的措施</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根据医疗废物的类别，将医疗废物分置于符合《医疗废物专用包装袋、容器和警示标志标准》的包装物或者容器内。在盛装医疗废物前，应当对医疗废物包装物或者容器进行认真检查，确保无破损、渗漏和其它缺陷。</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感染性废物、病理性废物、损伤性废物、药物性废物及化学性废物不能混合收集。少量的药物性废物可以混入感染性废物，但应当在标签上注明。</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废弃的麻醉、精神、放射性、毒性等药品及其相关的废物的管理，依照有关法律、行政法规和国家有关规定、标准执行。</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化学性废物中批量的废化学试剂、废消毒剂应当交由专门机构处置。</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批量的含有汞的体温计、血压计等医疗器具报废时，应当交由专门机构处置。医疗废物中病原体的培养基、标本和菌种、毒种保存液等高危险废物，应当首先在产生地点进行压力蒸汽灭菌或者化学消毒处理，然后按感染性废物收集处理盛装的医疗废物达到包装物或者容器的3/4时，应当使用有效的封口方式，使包装物或者容器的封口紧实、严密。包装物或者容器的外表面被感染性废物污染时，应当对被污染处进行消毒处理或者增加一层包装。</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C.暂时贮存措施</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医疗废物的暂时贮存设施、设备应当定期消毒和清洁，应满足《危险废物贮存污染控制标准》（GB18597-2023）的要求。医疗废物的暂时贮存设施、设备应当达到以下要求：</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①远离医疗区、食品加工区、人员活动区和生活垃圾存放场所，方便医疗废物运送人员及运送工只、车辆的出入；</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②有严密的封闭措施，设专（兼）职人员管理，防止非工作人员接触医疗废物；</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③有防鼠、防蚊蝇、防蜂螂的安全措施；防止渗漏和雨水冲刷；易于清洁和消毒；避免阳光直射；</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④设有明显的医疗废物警示标识和“禁止吸烟、饮食”的警示标识；</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⑤暂时贮存病理性废物，应当具备低温贮存或者防腐条件；</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⑥医院医疗废物每日集中收集至医院暂存场所。医疗废物暂时贮存的时间不得超过2天。</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医疗废物临时贮存设施须按照《危险废物贮存污染控制标准》（GB18597-2023）的要求建设，采取以下污染防范措施：</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①地面与裙脚要用坚固、防渗的材料建造，建筑材料必须与危险废物相容；另外储存场所必须设置防渗、防漏、防腐蚀措施，防止发生医疗废物流失、泄漏、扩散等事故；</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②必须有泄漏液体收集装置、气体导出口及气体净化装置；</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③不相容的危险废物必须分开存放，并设有隔离间隔断；</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④应建造径流疏导系统，保证能防止25年一遇的暴雨不会流到危险废物堆里；</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⑤医疗废物堆场必须进行消毒处理，可采用臭氧或紫外线进行消毒处理。</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D.医疗废物的交接</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医疗废物运送人员在接收医疗废物时，应外观检查医疗卫生机构是否按规定进行包装、标识，并盛装于周转箱内，不得打开包装袋取出医疗废物。对包装破损、包装外表污染或未盛装于周转箱内的医疗废物，医疗废物运送人员应当要求医疗卫生机构重新包装、标识，并盛装于周转箱内。拒不拨规定对医疗废物进行包装的，运送人员有权拒绝运送，并向当地环保部门报告。</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化学性医疗废物应由医疗卫生机构委托有资质的危险废物处置单位处置，未取得相应许可的处置单位医疗废物运送人员不得接收化学性医疗废物。</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医疗卫生机构交予处置的废物采用危险废物转移联单管理。设区的市环保部门对医疗废物转移计划进行审批。转移计划批准后，医疗废物产生单位和处置单位的日常医疗废物交接可采用简化的《危险废物转移联单》（医疗废物专用）。在医疗卫生机构、处置单位及运送方式变化后，应对医疗废物转移计划进行重新审批。《危险废物转移联单》（医疗废物专用）一式两份，每月一张，由处置单位医疗废物运送人员和医疗卫生机构医疗废物管理人员交接时共同填写，医疗卫生机构和处置单位分别保存，保存时间为5年。每车每次运送的医疗废物采用《医疗废物运送登记卡》管理，一车一卡，由医疗卫生机构医疗废物管理人员交接时填写并签字。当医疗废物运至处置单位时，处置厂接收人员确认该登记卡上填写的医疗废物数量真实、准确后签收。</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E.医疗废物的运输</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医疗废物运送应当使用专用车辆。车辆厢体应与驾驶室分离并密闭：厢体应达到气密性要求，内壁光滑平整，易于清洗消毒；厢体材料防水、耐腐蚀；厢体底部防液体渗漏，并设清洗污水的排水收集装置。运送车辆应符合《医疗废物转运车技术要求》（GB19217-2003）的要求。</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运送车辆应配备：《危险废物转移联单》（医疗废物专用）以及《医疗废物运送登记卡》、运送路线图、通讯设备、医疗废物产生单位及其管理人员名单与电话号码、事故应急预案及联络单位和人员的名单、电话号码、收集医疗废物的工具、消毒器具与药品、备用的医疗废物专用袋和利器盒、备用的人员防护用品。</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F.事故应急措施</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发生医疗废物流失、泄漏、扩散和意外事故时，应当按照以下要求及时采取紧急处理措施：确定流失、泄漏、扩散的医疗废物的类别、数量、发生时间、影响范围及严重程度；组织有关人员尽快按照应急方案，对发生医疗废物泄漏、扩散的现场进行处理；对被医疗废物污染的区域进行处理时，应当尽可能减少对病人、医务人员、其它现场人员及环境的影响；采取适当的安全处置措施，对泄漏物及受污染的区域、物品进行消毒或者其他无害化处置，必要时封锁污染区域，以防扩大污染；对感染性废物污染区域进行消毒时，消毒工作从污染最轻区域向污染最严重区域进行，对可能被污染的所有使用过的工具也应当进行消毒：工作人员应当做好卫生安全防护后进行工作。处理工作结束后，医疗卫生机构应当对事件的起因进行调查，并采取有效的防范措施预防类似事件的发生。</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default"/>
                <w:b w:val="0"/>
                <w:bCs/>
                <w:color w:val="auto"/>
                <w:sz w:val="24"/>
                <w:szCs w:val="24"/>
                <w:highlight w:val="none"/>
                <w:u w:val="none"/>
              </w:rPr>
            </w:pPr>
            <w:r>
              <w:rPr>
                <w:rFonts w:hint="default"/>
                <w:b w:val="0"/>
                <w:bCs/>
                <w:color w:val="auto"/>
                <w:sz w:val="24"/>
                <w:szCs w:val="24"/>
                <w:highlight w:val="none"/>
                <w:u w:val="none"/>
              </w:rPr>
              <w:t>综上所述，</w:t>
            </w:r>
            <w:r>
              <w:rPr>
                <w:rFonts w:hint="eastAsia"/>
                <w:b w:val="0"/>
                <w:bCs/>
                <w:color w:val="auto"/>
                <w:sz w:val="24"/>
                <w:szCs w:val="24"/>
                <w:highlight w:val="none"/>
                <w:u w:val="none"/>
                <w:lang w:val="en-US" w:eastAsia="zh-CN"/>
              </w:rPr>
              <w:t>项目</w:t>
            </w:r>
            <w:r>
              <w:rPr>
                <w:rFonts w:hint="default"/>
                <w:b w:val="0"/>
                <w:bCs/>
                <w:color w:val="auto"/>
                <w:sz w:val="24"/>
                <w:szCs w:val="24"/>
                <w:highlight w:val="none"/>
                <w:u w:val="none"/>
              </w:rPr>
              <w:t>产生的固体废物采取以上措施后可全部合理安全处置，对周围环境影响较小。</w:t>
            </w:r>
          </w:p>
          <w:p>
            <w:pPr>
              <w:keepNext w:val="0"/>
              <w:keepLines w:val="0"/>
              <w:pageBreakBefore w:val="0"/>
              <w:widowControl w:val="0"/>
              <w:kinsoku/>
              <w:wordWrap/>
              <w:overflowPunct/>
              <w:topLinePunct w:val="0"/>
              <w:autoSpaceDE/>
              <w:autoSpaceDN/>
              <w:bidi w:val="0"/>
              <w:adjustRightInd/>
              <w:snapToGrid/>
              <w:spacing w:line="520" w:lineRule="exact"/>
              <w:jc w:val="left"/>
              <w:textAlignment w:val="baseline"/>
              <w:rPr>
                <w:rFonts w:hint="default" w:ascii="Times New Roman" w:hAnsi="Times New Roman" w:eastAsia="黑体" w:cs="Times New Roman"/>
                <w:b w:val="0"/>
                <w:bCs w:val="0"/>
                <w:color w:val="auto"/>
                <w:kern w:val="28"/>
                <w:sz w:val="28"/>
                <w:szCs w:val="28"/>
                <w:lang w:val="en-US" w:eastAsia="zh-CN"/>
              </w:rPr>
            </w:pPr>
            <w:r>
              <w:rPr>
                <w:rFonts w:hint="eastAsia" w:ascii="Times New Roman" w:hAnsi="Times New Roman" w:eastAsia="黑体" w:cs="Times New Roman"/>
                <w:b w:val="0"/>
                <w:bCs w:val="0"/>
                <w:color w:val="auto"/>
                <w:kern w:val="28"/>
                <w:sz w:val="28"/>
                <w:szCs w:val="28"/>
                <w:lang w:val="en-US" w:eastAsia="zh-CN"/>
              </w:rPr>
              <w:t>五、</w:t>
            </w:r>
            <w:r>
              <w:rPr>
                <w:rFonts w:hint="default" w:ascii="Times New Roman" w:hAnsi="Times New Roman" w:eastAsia="黑体" w:cs="Times New Roman"/>
                <w:b w:val="0"/>
                <w:bCs w:val="0"/>
                <w:color w:val="auto"/>
                <w:kern w:val="28"/>
                <w:sz w:val="28"/>
                <w:szCs w:val="28"/>
                <w:lang w:val="en-US" w:eastAsia="zh-CN"/>
              </w:rPr>
              <w:t>地下水</w:t>
            </w:r>
            <w:r>
              <w:rPr>
                <w:rFonts w:hint="eastAsia" w:ascii="Times New Roman" w:hAnsi="Times New Roman" w:eastAsia="黑体" w:cs="Times New Roman"/>
                <w:b w:val="0"/>
                <w:bCs w:val="0"/>
                <w:color w:val="auto"/>
                <w:kern w:val="28"/>
                <w:sz w:val="28"/>
                <w:szCs w:val="28"/>
                <w:lang w:val="en-US" w:eastAsia="zh-CN"/>
              </w:rPr>
              <w:t>、土壤</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textAlignment w:val="auto"/>
              <w:rPr>
                <w:rFonts w:hint="eastAsia" w:ascii="Times New Roman" w:hAnsi="Times New Roman" w:cs="Times New Roman"/>
                <w:b/>
                <w:bCs w:val="0"/>
                <w:color w:val="auto"/>
                <w:kern w:val="2"/>
                <w:sz w:val="24"/>
                <w:szCs w:val="24"/>
                <w:highlight w:val="none"/>
                <w:lang w:val="en-US" w:eastAsia="zh-CN" w:bidi="ar-SA"/>
              </w:rPr>
            </w:pPr>
            <w:r>
              <w:rPr>
                <w:rFonts w:hint="eastAsia" w:ascii="Times New Roman" w:hAnsi="Times New Roman" w:cs="Times New Roman"/>
                <w:b/>
                <w:bCs w:val="0"/>
                <w:color w:val="auto"/>
                <w:kern w:val="2"/>
                <w:sz w:val="24"/>
                <w:szCs w:val="24"/>
                <w:highlight w:val="none"/>
                <w:lang w:val="en-US" w:eastAsia="zh-CN" w:bidi="ar-SA"/>
              </w:rPr>
              <w:t>5.1污染源、污染物类型及污染途径</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color w:val="auto"/>
                <w:sz w:val="24"/>
                <w:szCs w:val="24"/>
                <w:highlight w:val="none"/>
                <w:u w:val="none"/>
                <w:lang w:val="en-US" w:eastAsia="zh-CN"/>
              </w:rPr>
            </w:pPr>
            <w:r>
              <w:rPr>
                <w:rFonts w:hint="eastAsia" w:ascii="Times New Roman" w:hAnsi="Times New Roman" w:cs="Times New Roman"/>
                <w:color w:val="auto"/>
                <w:sz w:val="24"/>
                <w:szCs w:val="24"/>
                <w:highlight w:val="none"/>
                <w:u w:val="none"/>
                <w:lang w:val="en-US" w:eastAsia="zh-CN"/>
              </w:rPr>
              <w:t>项目对地下水、土壤环境可能造成影响的主要为污水处理站泄露，主要污染物为废水，泄露后以渗透为主，可能进入地下水层造成地下水水质污染和土壤污染。</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textAlignment w:val="auto"/>
              <w:rPr>
                <w:rFonts w:hint="eastAsia" w:ascii="Times New Roman" w:hAnsi="Times New Roman" w:cs="Times New Roman"/>
                <w:b/>
                <w:bCs/>
                <w:color w:val="auto"/>
                <w:kern w:val="2"/>
                <w:sz w:val="24"/>
                <w:szCs w:val="24"/>
                <w:highlight w:val="none"/>
                <w:lang w:val="en-US" w:eastAsia="zh-CN" w:bidi="ar-SA"/>
              </w:rPr>
            </w:pPr>
            <w:r>
              <w:rPr>
                <w:rFonts w:hint="eastAsia" w:ascii="Times New Roman" w:hAnsi="Times New Roman" w:cs="Times New Roman"/>
                <w:b/>
                <w:bCs/>
                <w:color w:val="auto"/>
                <w:kern w:val="2"/>
                <w:sz w:val="24"/>
                <w:szCs w:val="24"/>
                <w:highlight w:val="none"/>
                <w:lang w:val="en-US" w:eastAsia="zh-CN" w:bidi="ar-SA"/>
              </w:rPr>
              <w:t>5.2分区防控措施</w:t>
            </w:r>
          </w:p>
          <w:p>
            <w:pPr>
              <w:keepNext w:val="0"/>
              <w:keepLines w:val="0"/>
              <w:pageBreakBefore w:val="0"/>
              <w:widowControl w:val="0"/>
              <w:numPr>
                <w:ilvl w:val="0"/>
                <w:numId w:val="0"/>
              </w:numPr>
              <w:kinsoku/>
              <w:wordWrap/>
              <w:overflowPunct/>
              <w:topLinePunct w:val="0"/>
              <w:autoSpaceDE/>
              <w:autoSpaceDN/>
              <w:bidi w:val="0"/>
              <w:adjustRightInd/>
              <w:snapToGrid w:val="0"/>
              <w:spacing w:line="520" w:lineRule="exact"/>
              <w:ind w:leftChars="0" w:firstLine="480" w:firstLineChars="200"/>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根据</w:t>
            </w:r>
            <w:r>
              <w:rPr>
                <w:rFonts w:hint="eastAsia" w:ascii="Times New Roman" w:hAnsi="Times New Roman" w:cs="Times New Roman"/>
                <w:color w:val="auto"/>
                <w:kern w:val="2"/>
                <w:sz w:val="24"/>
                <w:szCs w:val="24"/>
                <w:highlight w:val="none"/>
                <w:u w:val="none"/>
                <w:lang w:val="en-US" w:eastAsia="zh-CN" w:bidi="ar-SA"/>
              </w:rPr>
              <w:t>项目</w:t>
            </w:r>
            <w:r>
              <w:rPr>
                <w:rFonts w:hint="eastAsia" w:ascii="Times New Roman" w:hAnsi="Times New Roman" w:eastAsia="宋体" w:cs="Times New Roman"/>
                <w:color w:val="auto"/>
                <w:kern w:val="2"/>
                <w:sz w:val="24"/>
                <w:szCs w:val="24"/>
                <w:highlight w:val="none"/>
                <w:u w:val="none"/>
                <w:lang w:val="en-US" w:eastAsia="zh-CN" w:bidi="ar-SA"/>
              </w:rPr>
              <w:t>可能泄漏至地面区域污染物的性质和生产单元的构筑方式，将</w:t>
            </w:r>
            <w:r>
              <w:rPr>
                <w:rFonts w:hint="eastAsia" w:ascii="Times New Roman" w:hAnsi="Times New Roman" w:cs="Times New Roman"/>
                <w:color w:val="auto"/>
                <w:kern w:val="2"/>
                <w:sz w:val="24"/>
                <w:szCs w:val="24"/>
                <w:highlight w:val="none"/>
                <w:u w:val="none"/>
                <w:lang w:val="en-US" w:eastAsia="zh-CN" w:bidi="ar-SA"/>
              </w:rPr>
              <w:t>院区</w:t>
            </w:r>
            <w:r>
              <w:rPr>
                <w:rFonts w:hint="eastAsia" w:ascii="Times New Roman" w:hAnsi="Times New Roman" w:eastAsia="宋体" w:cs="Times New Roman"/>
                <w:color w:val="auto"/>
                <w:kern w:val="2"/>
                <w:sz w:val="24"/>
                <w:szCs w:val="24"/>
                <w:highlight w:val="none"/>
                <w:u w:val="none"/>
                <w:lang w:val="en-US" w:eastAsia="zh-CN" w:bidi="ar-SA"/>
              </w:rPr>
              <w:t>划分为重点污染防治区、一般污染防治区和非污染防治区。针对不同的区域提出相应的防渗要求。</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1）重点污染防治区</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cs="Times New Roman"/>
                <w:color w:val="auto"/>
                <w:kern w:val="2"/>
                <w:sz w:val="24"/>
                <w:szCs w:val="24"/>
                <w:highlight w:val="none"/>
                <w:u w:val="none"/>
                <w:lang w:val="en-US" w:eastAsia="zh-CN" w:bidi="ar-SA"/>
              </w:rPr>
              <w:t>项目</w:t>
            </w:r>
            <w:r>
              <w:rPr>
                <w:rFonts w:hint="eastAsia" w:ascii="Times New Roman" w:hAnsi="Times New Roman" w:eastAsia="宋体" w:cs="Times New Roman"/>
                <w:color w:val="auto"/>
                <w:kern w:val="2"/>
                <w:sz w:val="24"/>
                <w:szCs w:val="24"/>
                <w:highlight w:val="none"/>
                <w:u w:val="none"/>
                <w:lang w:val="en-US" w:eastAsia="zh-CN" w:bidi="ar-SA"/>
              </w:rPr>
              <w:t>重点防渗区为</w:t>
            </w:r>
            <w:r>
              <w:rPr>
                <w:rFonts w:hint="eastAsia" w:ascii="Times New Roman" w:hAnsi="Times New Roman" w:cs="Times New Roman"/>
                <w:color w:val="auto"/>
                <w:kern w:val="2"/>
                <w:sz w:val="24"/>
                <w:szCs w:val="24"/>
                <w:highlight w:val="none"/>
                <w:u w:val="none"/>
                <w:lang w:val="en-US" w:eastAsia="zh-CN" w:bidi="ar-SA"/>
              </w:rPr>
              <w:t>污水处理站、医疗废物暂存间、污泥暂存间</w:t>
            </w:r>
            <w:r>
              <w:rPr>
                <w:rFonts w:hint="eastAsia" w:ascii="Times New Roman" w:hAnsi="Times New Roman" w:eastAsia="宋体" w:cs="Times New Roman"/>
                <w:color w:val="auto"/>
                <w:kern w:val="2"/>
                <w:sz w:val="24"/>
                <w:szCs w:val="24"/>
                <w:highlight w:val="none"/>
                <w:u w:val="none"/>
                <w:lang w:val="en-US" w:eastAsia="zh-CN" w:bidi="ar-SA"/>
              </w:rPr>
              <w:t>。</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 xml:space="preserve">对于重点污染防治区，参照《危险废物贮存污染控制标准》 </w:t>
            </w:r>
            <w:r>
              <w:rPr>
                <w:rFonts w:hint="eastAsia" w:ascii="Times New Roman" w:hAnsi="Times New Roman" w:cs="Times New Roman"/>
                <w:color w:val="auto"/>
                <w:kern w:val="2"/>
                <w:sz w:val="24"/>
                <w:szCs w:val="24"/>
                <w:highlight w:val="none"/>
                <w:u w:val="none"/>
                <w:lang w:val="en-US" w:eastAsia="zh-CN" w:bidi="ar-SA"/>
              </w:rPr>
              <w:t>（</w:t>
            </w:r>
            <w:r>
              <w:rPr>
                <w:rFonts w:hint="eastAsia" w:ascii="Times New Roman" w:hAnsi="Times New Roman" w:eastAsia="宋体" w:cs="Times New Roman"/>
                <w:color w:val="auto"/>
                <w:kern w:val="2"/>
                <w:sz w:val="24"/>
                <w:szCs w:val="24"/>
                <w:highlight w:val="none"/>
                <w:u w:val="none"/>
                <w:lang w:val="en-US" w:eastAsia="zh-CN" w:bidi="ar-SA"/>
              </w:rPr>
              <w:t>GB18597-20</w:t>
            </w:r>
            <w:r>
              <w:rPr>
                <w:rFonts w:hint="eastAsia" w:ascii="Times New Roman" w:hAnsi="Times New Roman" w:cs="Times New Roman"/>
                <w:color w:val="auto"/>
                <w:kern w:val="2"/>
                <w:sz w:val="24"/>
                <w:szCs w:val="24"/>
                <w:highlight w:val="none"/>
                <w:u w:val="none"/>
                <w:lang w:val="en-US" w:eastAsia="zh-CN" w:bidi="ar-SA"/>
              </w:rPr>
              <w:t>23）</w:t>
            </w:r>
            <w:r>
              <w:rPr>
                <w:rFonts w:hint="eastAsia" w:ascii="Times New Roman" w:hAnsi="Times New Roman" w:eastAsia="宋体" w:cs="Times New Roman"/>
                <w:color w:val="auto"/>
                <w:kern w:val="2"/>
                <w:sz w:val="24"/>
                <w:szCs w:val="24"/>
                <w:highlight w:val="none"/>
                <w:u w:val="none"/>
                <w:lang w:val="en-US" w:eastAsia="zh-CN" w:bidi="ar-SA"/>
              </w:rPr>
              <w:t>的要求进行防渗设计</w:t>
            </w:r>
            <w:r>
              <w:rPr>
                <w:rFonts w:hint="eastAsia" w:ascii="Times New Roman" w:hAnsi="Times New Roman" w:cs="Times New Roman"/>
                <w:color w:val="auto"/>
                <w:kern w:val="2"/>
                <w:sz w:val="24"/>
                <w:szCs w:val="24"/>
                <w:highlight w:val="none"/>
                <w:u w:val="none"/>
                <w:lang w:val="en-US" w:eastAsia="zh-CN" w:bidi="ar-SA"/>
              </w:rPr>
              <w:t>，</w:t>
            </w:r>
            <w:r>
              <w:rPr>
                <w:rFonts w:hint="eastAsia" w:ascii="Times New Roman" w:hAnsi="Times New Roman" w:eastAsia="宋体" w:cs="Times New Roman"/>
                <w:color w:val="auto"/>
                <w:kern w:val="2"/>
                <w:sz w:val="24"/>
                <w:szCs w:val="24"/>
                <w:highlight w:val="none"/>
                <w:u w:val="none"/>
                <w:lang w:val="en-US" w:eastAsia="zh-CN" w:bidi="ar-SA"/>
              </w:rPr>
              <w:t>并采取“防风、防雨、防晒、防渗漏”措施。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重点污染防治区：基础必须防渗，</w:t>
            </w:r>
            <w:r>
              <w:rPr>
                <w:rFonts w:hint="default" w:ascii="Times New Roman" w:hAnsi="Times New Roman" w:eastAsia="宋体" w:cs="Times New Roman"/>
                <w:color w:val="auto"/>
                <w:kern w:val="2"/>
                <w:sz w:val="24"/>
                <w:szCs w:val="24"/>
                <w:highlight w:val="none"/>
                <w:u w:val="none"/>
                <w:lang w:val="en-US" w:eastAsia="zh-CN" w:bidi="ar-SA"/>
              </w:rPr>
              <w:t>防渗层为至少1m厚粘土层（渗透系数≤10</w:t>
            </w:r>
            <w:r>
              <w:rPr>
                <w:rFonts w:hint="default" w:ascii="Times New Roman" w:hAnsi="Times New Roman" w:eastAsia="宋体" w:cs="Times New Roman"/>
                <w:color w:val="auto"/>
                <w:kern w:val="2"/>
                <w:sz w:val="24"/>
                <w:szCs w:val="24"/>
                <w:highlight w:val="none"/>
                <w:u w:val="none"/>
                <w:vertAlign w:val="superscript"/>
                <w:lang w:val="en-US" w:eastAsia="zh-CN" w:bidi="ar-SA"/>
              </w:rPr>
              <w:t>-7</w:t>
            </w:r>
            <w:r>
              <w:rPr>
                <w:rFonts w:hint="default" w:ascii="Times New Roman" w:hAnsi="Times New Roman" w:eastAsia="宋体" w:cs="Times New Roman"/>
                <w:color w:val="auto"/>
                <w:kern w:val="2"/>
                <w:sz w:val="24"/>
                <w:szCs w:val="24"/>
                <w:highlight w:val="none"/>
                <w:u w:val="none"/>
                <w:lang w:val="en-US" w:eastAsia="zh-CN" w:bidi="ar-SA"/>
              </w:rPr>
              <w:t>cm/s），或者2mm厚高密度聚乙烯，或至少2mm的其他人工材料（渗透系数≤10</w:t>
            </w:r>
            <w:r>
              <w:rPr>
                <w:rFonts w:hint="default" w:ascii="Times New Roman" w:hAnsi="Times New Roman" w:eastAsia="宋体" w:cs="Times New Roman"/>
                <w:color w:val="auto"/>
                <w:kern w:val="2"/>
                <w:sz w:val="24"/>
                <w:szCs w:val="24"/>
                <w:highlight w:val="none"/>
                <w:u w:val="none"/>
                <w:vertAlign w:val="superscript"/>
                <w:lang w:val="en-US" w:eastAsia="zh-CN" w:bidi="ar-SA"/>
              </w:rPr>
              <w:t>-</w:t>
            </w:r>
            <w:r>
              <w:rPr>
                <w:rFonts w:hint="eastAsia" w:ascii="Times New Roman" w:hAnsi="Times New Roman" w:eastAsia="宋体" w:cs="Times New Roman"/>
                <w:color w:val="auto"/>
                <w:kern w:val="2"/>
                <w:sz w:val="24"/>
                <w:szCs w:val="24"/>
                <w:highlight w:val="none"/>
                <w:u w:val="none"/>
                <w:vertAlign w:val="superscript"/>
                <w:lang w:val="en-US" w:eastAsia="zh-CN" w:bidi="ar-SA"/>
              </w:rPr>
              <w:t>10</w:t>
            </w:r>
            <w:r>
              <w:rPr>
                <w:rFonts w:hint="eastAsia" w:ascii="Times New Roman" w:hAnsi="Times New Roman" w:eastAsia="宋体" w:cs="Times New Roman"/>
                <w:color w:val="auto"/>
                <w:kern w:val="2"/>
                <w:sz w:val="24"/>
                <w:szCs w:val="24"/>
                <w:highlight w:val="none"/>
                <w:u w:val="none"/>
                <w:lang w:val="en-US" w:eastAsia="zh-CN" w:bidi="ar-SA"/>
              </w:rPr>
              <w:t>cm/s）。</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2）一般污染防治区</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cs="Times New Roman"/>
                <w:color w:val="auto"/>
                <w:kern w:val="2"/>
                <w:sz w:val="24"/>
                <w:szCs w:val="24"/>
                <w:highlight w:val="none"/>
                <w:u w:val="none"/>
                <w:lang w:val="en-US" w:eastAsia="zh-CN" w:bidi="ar-SA"/>
              </w:rPr>
              <w:t>项目</w:t>
            </w:r>
            <w:r>
              <w:rPr>
                <w:rFonts w:hint="eastAsia" w:ascii="Times New Roman" w:hAnsi="Times New Roman" w:eastAsia="宋体" w:cs="Times New Roman"/>
                <w:color w:val="auto"/>
                <w:kern w:val="2"/>
                <w:sz w:val="24"/>
                <w:szCs w:val="24"/>
                <w:highlight w:val="none"/>
                <w:u w:val="none"/>
                <w:lang w:val="en-US" w:eastAsia="zh-CN" w:bidi="ar-SA"/>
              </w:rPr>
              <w:t>一般污染防治区</w:t>
            </w:r>
            <w:r>
              <w:rPr>
                <w:rFonts w:hint="eastAsia" w:ascii="Times New Roman" w:hAnsi="Times New Roman" w:cs="Times New Roman"/>
                <w:color w:val="auto"/>
                <w:kern w:val="2"/>
                <w:sz w:val="24"/>
                <w:szCs w:val="24"/>
                <w:highlight w:val="none"/>
                <w:u w:val="none"/>
                <w:lang w:val="en-US" w:eastAsia="zh-CN" w:bidi="ar-SA"/>
              </w:rPr>
              <w:t>为康养楼、垃圾暂存站、院区道路</w:t>
            </w:r>
            <w:r>
              <w:rPr>
                <w:rFonts w:hint="default" w:ascii="Times New Roman" w:hAnsi="Times New Roman" w:eastAsia="宋体" w:cs="Times New Roman"/>
                <w:color w:val="auto"/>
                <w:kern w:val="2"/>
                <w:sz w:val="24"/>
                <w:szCs w:val="24"/>
                <w:highlight w:val="none"/>
                <w:u w:val="none"/>
                <w:lang w:val="en-US" w:eastAsia="zh-CN" w:bidi="ar-SA"/>
              </w:rPr>
              <w:t>。</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对于一般污染防治区，参照《一般工业固体废物贮存</w:t>
            </w:r>
            <w:r>
              <w:rPr>
                <w:rFonts w:hint="eastAsia" w:ascii="Times New Roman" w:hAnsi="Times New Roman" w:cs="Times New Roman"/>
                <w:color w:val="auto"/>
                <w:kern w:val="2"/>
                <w:sz w:val="24"/>
                <w:szCs w:val="24"/>
                <w:highlight w:val="none"/>
                <w:u w:val="none"/>
                <w:lang w:val="en-US" w:eastAsia="zh-CN" w:bidi="ar-SA"/>
              </w:rPr>
              <w:t>和填埋</w:t>
            </w:r>
            <w:r>
              <w:rPr>
                <w:rFonts w:hint="default" w:ascii="Times New Roman" w:hAnsi="Times New Roman" w:eastAsia="宋体" w:cs="Times New Roman"/>
                <w:color w:val="auto"/>
                <w:kern w:val="2"/>
                <w:sz w:val="24"/>
                <w:szCs w:val="24"/>
                <w:highlight w:val="none"/>
                <w:u w:val="none"/>
                <w:lang w:val="en-US" w:eastAsia="zh-CN" w:bidi="ar-SA"/>
              </w:rPr>
              <w:t>污染控制标准》（GB18599</w:t>
            </w:r>
            <w:r>
              <w:rPr>
                <w:rFonts w:hint="eastAsia" w:ascii="Times New Roman" w:hAnsi="Times New Roman" w:cs="Times New Roman"/>
                <w:color w:val="auto"/>
                <w:kern w:val="2"/>
                <w:sz w:val="24"/>
                <w:szCs w:val="24"/>
                <w:highlight w:val="none"/>
                <w:u w:val="none"/>
                <w:lang w:val="en-US" w:eastAsia="zh-CN" w:bidi="ar-SA"/>
              </w:rPr>
              <w:t>-2020</w:t>
            </w:r>
            <w:r>
              <w:rPr>
                <w:rFonts w:hint="default" w:ascii="Times New Roman" w:hAnsi="Times New Roman" w:eastAsia="宋体" w:cs="Times New Roman"/>
                <w:color w:val="auto"/>
                <w:kern w:val="2"/>
                <w:sz w:val="24"/>
                <w:szCs w:val="24"/>
                <w:highlight w:val="none"/>
                <w:u w:val="none"/>
                <w:lang w:val="en-US" w:eastAsia="zh-CN" w:bidi="ar-SA"/>
              </w:rPr>
              <w:t xml:space="preserve">）Ⅱ类场进行设计。 </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一般污染区防渗要求：</w:t>
            </w:r>
            <w:r>
              <w:rPr>
                <w:rFonts w:hint="eastAsia" w:ascii="Times New Roman" w:hAnsi="Times New Roman" w:eastAsia="宋体" w:cs="Times New Roman"/>
                <w:color w:val="auto"/>
                <w:kern w:val="2"/>
                <w:sz w:val="24"/>
                <w:szCs w:val="24"/>
                <w:highlight w:val="none"/>
                <w:u w:val="none"/>
                <w:lang w:val="en-US" w:eastAsia="zh-CN" w:bidi="ar-SA"/>
              </w:rPr>
              <w:t>全部进行水泥硬化处理，采取三合土铺底，再在上层铺 15</w:t>
            </w:r>
            <w:r>
              <w:rPr>
                <w:rFonts w:hint="eastAsia" w:ascii="Times New Roman" w:hAnsi="Times New Roman" w:cs="Times New Roman"/>
                <w:color w:val="auto"/>
                <w:kern w:val="2"/>
                <w:sz w:val="24"/>
                <w:szCs w:val="24"/>
                <w:highlight w:val="none"/>
                <w:u w:val="none"/>
                <w:lang w:val="en-US" w:eastAsia="zh-CN" w:bidi="ar-SA"/>
              </w:rPr>
              <w:t>~</w:t>
            </w:r>
            <w:r>
              <w:rPr>
                <w:rFonts w:hint="eastAsia" w:ascii="Times New Roman" w:hAnsi="Times New Roman" w:eastAsia="宋体" w:cs="Times New Roman"/>
                <w:color w:val="auto"/>
                <w:kern w:val="2"/>
                <w:sz w:val="24"/>
                <w:szCs w:val="24"/>
                <w:highlight w:val="none"/>
                <w:u w:val="none"/>
                <w:lang w:val="en-US" w:eastAsia="zh-CN" w:bidi="ar-SA"/>
              </w:rPr>
              <w:t>20cm的水泥进行硬化</w:t>
            </w:r>
            <w:r>
              <w:rPr>
                <w:rFonts w:hint="eastAsia" w:ascii="Times New Roman" w:hAnsi="Times New Roman" w:cs="Times New Roman"/>
                <w:color w:val="auto"/>
                <w:kern w:val="2"/>
                <w:sz w:val="24"/>
                <w:szCs w:val="24"/>
                <w:highlight w:val="none"/>
                <w:u w:val="none"/>
                <w:lang w:val="en-US" w:eastAsia="zh-CN" w:bidi="ar-SA"/>
              </w:rPr>
              <w:t>。</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3）非污染防治区</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cs="Times New Roman"/>
                <w:color w:val="auto"/>
                <w:kern w:val="2"/>
                <w:sz w:val="24"/>
                <w:szCs w:val="24"/>
                <w:highlight w:val="none"/>
                <w:u w:val="none"/>
                <w:lang w:val="en-US" w:eastAsia="zh-CN" w:bidi="ar-SA"/>
              </w:rPr>
              <w:t>项目</w:t>
            </w:r>
            <w:r>
              <w:rPr>
                <w:rFonts w:hint="eastAsia" w:ascii="Times New Roman" w:hAnsi="Times New Roman" w:eastAsia="宋体" w:cs="Times New Roman"/>
                <w:color w:val="auto"/>
                <w:kern w:val="2"/>
                <w:sz w:val="24"/>
                <w:szCs w:val="24"/>
                <w:highlight w:val="none"/>
                <w:u w:val="none"/>
                <w:lang w:val="en-US" w:eastAsia="zh-CN" w:bidi="ar-SA"/>
              </w:rPr>
              <w:t>非污染防治区是指不会对土壤和地下水造成污染的区域，主要</w:t>
            </w:r>
            <w:r>
              <w:rPr>
                <w:rFonts w:hint="eastAsia" w:ascii="Times New Roman" w:hAnsi="Times New Roman" w:cs="Times New Roman"/>
                <w:color w:val="auto"/>
                <w:kern w:val="2"/>
                <w:sz w:val="24"/>
                <w:szCs w:val="24"/>
                <w:highlight w:val="none"/>
                <w:u w:val="none"/>
                <w:lang w:val="en-US" w:eastAsia="zh-CN" w:bidi="ar-SA"/>
              </w:rPr>
              <w:t>为停车场</w:t>
            </w:r>
            <w:r>
              <w:rPr>
                <w:rFonts w:hint="eastAsia" w:ascii="Times New Roman" w:hAnsi="Times New Roman" w:eastAsia="宋体" w:cs="Times New Roman"/>
                <w:color w:val="auto"/>
                <w:kern w:val="2"/>
                <w:sz w:val="24"/>
                <w:szCs w:val="24"/>
                <w:highlight w:val="none"/>
                <w:u w:val="none"/>
                <w:lang w:val="en-US" w:eastAsia="zh-CN" w:bidi="ar-SA"/>
              </w:rPr>
              <w:t>。对于基本上不产生污染物的非污染防治区，不采取专门针对地下水污染的防治措施。</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    项目防渗分区识别表</w:t>
            </w:r>
          </w:p>
          <w:tbl>
            <w:tblPr>
              <w:tblStyle w:val="38"/>
              <w:tblW w:w="8080" w:type="dxa"/>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8"/>
              <w:gridCol w:w="1565"/>
              <w:gridCol w:w="1147"/>
              <w:gridCol w:w="876"/>
              <w:gridCol w:w="3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66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序号</w:t>
                  </w:r>
                </w:p>
              </w:tc>
              <w:tc>
                <w:tcPr>
                  <w:tcW w:w="1565"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装置（单元、设施）名称</w:t>
                  </w:r>
                </w:p>
              </w:tc>
              <w:tc>
                <w:tcPr>
                  <w:tcW w:w="1147"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防渗区域</w:t>
                  </w:r>
                </w:p>
              </w:tc>
              <w:tc>
                <w:tcPr>
                  <w:tcW w:w="87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识别结果</w:t>
                  </w:r>
                </w:p>
              </w:tc>
              <w:tc>
                <w:tcPr>
                  <w:tcW w:w="3824"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防渗措施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66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1</w:t>
                  </w:r>
                </w:p>
              </w:tc>
              <w:tc>
                <w:tcPr>
                  <w:tcW w:w="1565"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污水处理站、医疗废物暂存间、污泥暂存间</w:t>
                  </w:r>
                </w:p>
              </w:tc>
              <w:tc>
                <w:tcPr>
                  <w:tcW w:w="1147"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地面、裙角、池内</w:t>
                  </w:r>
                </w:p>
              </w:tc>
              <w:tc>
                <w:tcPr>
                  <w:tcW w:w="87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重点污染防治区</w:t>
                  </w:r>
                </w:p>
              </w:tc>
              <w:tc>
                <w:tcPr>
                  <w:tcW w:w="3824"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default" w:ascii="Times New Roman" w:hAnsi="Times New Roman" w:eastAsia="宋体" w:cs="Times New Roman"/>
                      <w:color w:val="auto"/>
                      <w:kern w:val="2"/>
                      <w:sz w:val="21"/>
                      <w:szCs w:val="21"/>
                      <w:highlight w:val="none"/>
                      <w:u w:val="none"/>
                      <w:lang w:val="en-US" w:eastAsia="zh-CN" w:bidi="ar-SA"/>
                    </w:rPr>
                    <w:t>至少1m厚粘土层（渗透系数≤10</w:t>
                  </w:r>
                  <w:r>
                    <w:rPr>
                      <w:rFonts w:hint="default" w:ascii="Times New Roman" w:hAnsi="Times New Roman" w:eastAsia="宋体" w:cs="Times New Roman"/>
                      <w:color w:val="auto"/>
                      <w:kern w:val="2"/>
                      <w:sz w:val="21"/>
                      <w:szCs w:val="21"/>
                      <w:highlight w:val="none"/>
                      <w:u w:val="none"/>
                      <w:vertAlign w:val="superscript"/>
                      <w:lang w:val="en-US" w:eastAsia="zh-CN" w:bidi="ar-SA"/>
                    </w:rPr>
                    <w:t>-7</w:t>
                  </w:r>
                  <w:r>
                    <w:rPr>
                      <w:rFonts w:hint="default" w:ascii="Times New Roman" w:hAnsi="Times New Roman" w:eastAsia="宋体" w:cs="Times New Roman"/>
                      <w:color w:val="auto"/>
                      <w:kern w:val="2"/>
                      <w:sz w:val="21"/>
                      <w:szCs w:val="21"/>
                      <w:highlight w:val="none"/>
                      <w:u w:val="none"/>
                      <w:lang w:val="en-US" w:eastAsia="zh-CN" w:bidi="ar-SA"/>
                    </w:rPr>
                    <w:t>cm/s），或者2mm厚高密度聚乙烯，或至少2mm的其他人工材料（渗透系数≤10</w:t>
                  </w:r>
                  <w:r>
                    <w:rPr>
                      <w:rFonts w:hint="default" w:ascii="Times New Roman" w:hAnsi="Times New Roman" w:eastAsia="宋体" w:cs="Times New Roman"/>
                      <w:color w:val="auto"/>
                      <w:kern w:val="2"/>
                      <w:sz w:val="21"/>
                      <w:szCs w:val="21"/>
                      <w:highlight w:val="none"/>
                      <w:u w:val="none"/>
                      <w:vertAlign w:val="superscript"/>
                      <w:lang w:val="en-US" w:eastAsia="zh-CN" w:bidi="ar-SA"/>
                    </w:rPr>
                    <w:t>-</w:t>
                  </w:r>
                  <w:r>
                    <w:rPr>
                      <w:rFonts w:hint="eastAsia" w:ascii="Times New Roman" w:hAnsi="Times New Roman" w:eastAsia="宋体" w:cs="Times New Roman"/>
                      <w:color w:val="auto"/>
                      <w:kern w:val="2"/>
                      <w:sz w:val="21"/>
                      <w:szCs w:val="21"/>
                      <w:highlight w:val="none"/>
                      <w:u w:val="none"/>
                      <w:vertAlign w:val="superscript"/>
                      <w:lang w:val="en-US" w:eastAsia="zh-CN" w:bidi="ar-SA"/>
                    </w:rPr>
                    <w:t>10</w:t>
                  </w:r>
                  <w:r>
                    <w:rPr>
                      <w:rFonts w:hint="eastAsia" w:ascii="Times New Roman" w:hAnsi="Times New Roman" w:eastAsia="宋体" w:cs="Times New Roman"/>
                      <w:color w:val="auto"/>
                      <w:kern w:val="2"/>
                      <w:sz w:val="21"/>
                      <w:szCs w:val="21"/>
                      <w:highlight w:val="none"/>
                      <w:u w:val="none"/>
                      <w:lang w:val="en-US" w:eastAsia="zh-CN" w:bidi="ar-SA"/>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66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2</w:t>
                  </w:r>
                </w:p>
              </w:tc>
              <w:tc>
                <w:tcPr>
                  <w:tcW w:w="1565"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康养楼</w:t>
                  </w:r>
                  <w:r>
                    <w:rPr>
                      <w:rFonts w:hint="default" w:ascii="Times New Roman" w:hAnsi="Times New Roman" w:cs="Times New Roman"/>
                      <w:color w:val="auto"/>
                      <w:kern w:val="2"/>
                      <w:sz w:val="21"/>
                      <w:szCs w:val="21"/>
                      <w:highlight w:val="none"/>
                      <w:u w:val="none"/>
                      <w:vertAlign w:val="baseline"/>
                      <w:lang w:val="en-US" w:eastAsia="zh-CN" w:bidi="ar-SA"/>
                    </w:rPr>
                    <w:t>、</w:t>
                  </w:r>
                  <w:r>
                    <w:rPr>
                      <w:rFonts w:hint="eastAsia" w:ascii="Times New Roman" w:hAnsi="Times New Roman" w:cs="Times New Roman"/>
                      <w:color w:val="auto"/>
                      <w:kern w:val="2"/>
                      <w:sz w:val="21"/>
                      <w:szCs w:val="21"/>
                      <w:highlight w:val="none"/>
                      <w:u w:val="none"/>
                      <w:vertAlign w:val="baseline"/>
                      <w:lang w:val="en-US" w:eastAsia="zh-CN" w:bidi="ar-SA"/>
                    </w:rPr>
                    <w:t>垃圾暂存站、院区</w:t>
                  </w:r>
                  <w:r>
                    <w:rPr>
                      <w:rFonts w:hint="default" w:ascii="Times New Roman" w:hAnsi="Times New Roman" w:cs="Times New Roman"/>
                      <w:color w:val="auto"/>
                      <w:kern w:val="2"/>
                      <w:sz w:val="21"/>
                      <w:szCs w:val="21"/>
                      <w:highlight w:val="none"/>
                      <w:u w:val="none"/>
                      <w:vertAlign w:val="baseline"/>
                      <w:lang w:val="en-US" w:eastAsia="zh-CN" w:bidi="ar-SA"/>
                    </w:rPr>
                    <w:t>道路</w:t>
                  </w:r>
                </w:p>
              </w:tc>
              <w:tc>
                <w:tcPr>
                  <w:tcW w:w="1147"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地面</w:t>
                  </w:r>
                </w:p>
              </w:tc>
              <w:tc>
                <w:tcPr>
                  <w:tcW w:w="87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一般污染防治区</w:t>
                  </w:r>
                </w:p>
              </w:tc>
              <w:tc>
                <w:tcPr>
                  <w:tcW w:w="3824"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default" w:ascii="Times New Roman" w:hAnsi="Times New Roman" w:cs="Times New Roman"/>
                      <w:color w:val="auto"/>
                      <w:kern w:val="2"/>
                      <w:sz w:val="21"/>
                      <w:szCs w:val="21"/>
                      <w:highlight w:val="none"/>
                      <w:u w:val="none"/>
                      <w:vertAlign w:val="baseline"/>
                      <w:lang w:val="en-US" w:eastAsia="zh-CN" w:bidi="ar-SA"/>
                    </w:rPr>
                    <w:t>全部进行水泥硬化处理，采取三合土铺底，再在上层铺15</w:t>
                  </w:r>
                  <w:r>
                    <w:rPr>
                      <w:rFonts w:hint="eastAsia" w:ascii="Times New Roman" w:hAnsi="Times New Roman" w:cs="Times New Roman"/>
                      <w:color w:val="auto"/>
                      <w:kern w:val="2"/>
                      <w:sz w:val="21"/>
                      <w:szCs w:val="21"/>
                      <w:highlight w:val="none"/>
                      <w:u w:val="none"/>
                      <w:vertAlign w:val="baseline"/>
                      <w:lang w:val="en-US" w:eastAsia="zh-CN" w:bidi="ar-SA"/>
                    </w:rPr>
                    <w:t>~</w:t>
                  </w:r>
                  <w:r>
                    <w:rPr>
                      <w:rFonts w:hint="default" w:ascii="Times New Roman" w:hAnsi="Times New Roman" w:cs="Times New Roman"/>
                      <w:color w:val="auto"/>
                      <w:kern w:val="2"/>
                      <w:sz w:val="21"/>
                      <w:szCs w:val="21"/>
                      <w:highlight w:val="none"/>
                      <w:u w:val="none"/>
                      <w:vertAlign w:val="baseline"/>
                      <w:lang w:val="en-US" w:eastAsia="zh-CN" w:bidi="ar-SA"/>
                    </w:rPr>
                    <w:t>20cm的水泥进行硬化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66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3</w:t>
                  </w:r>
                </w:p>
              </w:tc>
              <w:tc>
                <w:tcPr>
                  <w:tcW w:w="1565"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停车场</w:t>
                  </w:r>
                </w:p>
              </w:tc>
              <w:tc>
                <w:tcPr>
                  <w:tcW w:w="1147"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地面</w:t>
                  </w:r>
                </w:p>
              </w:tc>
              <w:tc>
                <w:tcPr>
                  <w:tcW w:w="87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eastAsia" w:ascii="Times New Roman" w:hAnsi="Times New Roman" w:cs="Times New Roman"/>
                      <w:color w:val="auto"/>
                      <w:kern w:val="2"/>
                      <w:sz w:val="21"/>
                      <w:szCs w:val="21"/>
                      <w:highlight w:val="none"/>
                      <w:u w:val="none"/>
                      <w:vertAlign w:val="baseline"/>
                      <w:lang w:val="en-US" w:eastAsia="zh-CN" w:bidi="ar-SA"/>
                    </w:rPr>
                    <w:t>非污染防治区</w:t>
                  </w:r>
                </w:p>
              </w:tc>
              <w:tc>
                <w:tcPr>
                  <w:tcW w:w="3824"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u w:val="none"/>
                      <w:vertAlign w:val="baseline"/>
                      <w:lang w:val="en-US" w:eastAsia="zh-CN" w:bidi="ar-SA"/>
                    </w:rPr>
                  </w:pPr>
                  <w:r>
                    <w:rPr>
                      <w:rFonts w:hint="default" w:ascii="Times New Roman" w:hAnsi="Times New Roman" w:cs="Times New Roman"/>
                      <w:color w:val="auto"/>
                      <w:kern w:val="2"/>
                      <w:sz w:val="21"/>
                      <w:szCs w:val="21"/>
                      <w:highlight w:val="none"/>
                      <w:u w:val="none"/>
                      <w:vertAlign w:val="baseline"/>
                      <w:lang w:val="en-US" w:eastAsia="zh-CN" w:bidi="ar-SA"/>
                    </w:rPr>
                    <w:t>一般地面硬化</w:t>
                  </w:r>
                </w:p>
              </w:tc>
            </w:tr>
          </w:tbl>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default" w:ascii="Times New Roman" w:hAnsi="Times New Roman" w:cs="Times New Roman"/>
                <w:b/>
                <w:bCs w:val="0"/>
                <w:color w:val="auto"/>
                <w:kern w:val="2"/>
                <w:sz w:val="24"/>
                <w:szCs w:val="24"/>
                <w:highlight w:val="none"/>
                <w:lang w:val="en-US" w:eastAsia="zh-CN" w:bidi="ar-SA"/>
              </w:rPr>
            </w:pPr>
            <w:r>
              <w:rPr>
                <w:rFonts w:hint="eastAsia" w:ascii="Times New Roman" w:hAnsi="Times New Roman" w:cs="Times New Roman"/>
                <w:b/>
                <w:bCs w:val="0"/>
                <w:color w:val="auto"/>
                <w:kern w:val="2"/>
                <w:sz w:val="24"/>
                <w:szCs w:val="24"/>
                <w:highlight w:val="none"/>
                <w:lang w:val="en-US" w:eastAsia="zh-CN" w:bidi="ar-SA"/>
              </w:rPr>
              <w:t>5.3土壤环境污染防控措施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项目</w:t>
            </w:r>
            <w:r>
              <w:rPr>
                <w:rFonts w:hint="eastAsia" w:ascii="Times New Roman" w:hAnsi="Times New Roman" w:eastAsia="宋体" w:cs="Times New Roman"/>
                <w:color w:val="auto"/>
                <w:kern w:val="2"/>
                <w:sz w:val="24"/>
                <w:szCs w:val="24"/>
                <w:highlight w:val="none"/>
                <w:lang w:val="en-US" w:eastAsia="zh-CN" w:bidi="ar-SA"/>
              </w:rPr>
              <w:t>营运期可能迁移进入土壤坏境的影响主要包含大气沉降影响，废水、危废、原料垂直入渗影响。针对上述迁移方式，防控措施包括：</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（1）源头控制措施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①配套建设污染处理设施并保持正常运转，防止产生的废气、废水、固废等对土壤造成污染和危害；</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②收集、贮存、运输化学物品、固体废物及其他有毒有害物品，应当采取措施防止沱染物泄漏及扩散</w:t>
            </w:r>
            <w:r>
              <w:rPr>
                <w:rFonts w:hint="eastAsia" w:ascii="Times New Roman" w:hAnsi="Times New Roman" w:cs="Times New Roman"/>
                <w:color w:val="auto"/>
                <w:kern w:val="2"/>
                <w:sz w:val="24"/>
                <w:szCs w:val="24"/>
                <w:highlight w:val="none"/>
                <w:lang w:val="en-US" w:eastAsia="zh-CN" w:bidi="ar-SA"/>
              </w:rPr>
              <w:t>；</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③定期巡查生产及环境保护设施设备的运行情况，及时发现并处理生产过程中材料、产品或者废物的扬散、流失和渗漏等问题。</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（2）过程防控措施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w:t>
            </w:r>
            <w:r>
              <w:rPr>
                <w:rFonts w:hint="eastAsia" w:ascii="Times New Roman" w:hAnsi="Times New Roman" w:cs="Times New Roman"/>
                <w:color w:val="auto"/>
                <w:kern w:val="2"/>
                <w:sz w:val="24"/>
                <w:szCs w:val="24"/>
                <w:highlight w:val="none"/>
                <w:lang w:val="en-US" w:eastAsia="zh-CN" w:bidi="ar-SA"/>
              </w:rPr>
              <w:t>院内</w:t>
            </w:r>
            <w:r>
              <w:rPr>
                <w:rFonts w:hint="eastAsia" w:ascii="Times New Roman" w:hAnsi="Times New Roman" w:eastAsia="宋体" w:cs="Times New Roman"/>
                <w:color w:val="auto"/>
                <w:kern w:val="2"/>
                <w:sz w:val="24"/>
                <w:szCs w:val="24"/>
                <w:highlight w:val="none"/>
                <w:lang w:val="en-US" w:eastAsia="zh-CN" w:bidi="ar-SA"/>
              </w:rPr>
              <w:t>空地采取绿化措施，种植具有较强吸附能力的植物。</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②加强项目废气</w:t>
            </w:r>
            <w:r>
              <w:rPr>
                <w:rFonts w:hint="eastAsia" w:ascii="Times New Roman" w:hAnsi="Times New Roman" w:cs="Times New Roman"/>
                <w:color w:val="auto"/>
                <w:kern w:val="2"/>
                <w:sz w:val="24"/>
                <w:szCs w:val="24"/>
                <w:highlight w:val="none"/>
                <w:lang w:val="en-US" w:eastAsia="zh-CN" w:bidi="ar-SA"/>
              </w:rPr>
              <w:t>、废水</w:t>
            </w:r>
            <w:r>
              <w:rPr>
                <w:rFonts w:hint="eastAsia" w:ascii="Times New Roman" w:hAnsi="Times New Roman" w:eastAsia="宋体" w:cs="Times New Roman"/>
                <w:color w:val="auto"/>
                <w:kern w:val="2"/>
                <w:sz w:val="24"/>
                <w:szCs w:val="24"/>
                <w:highlight w:val="none"/>
                <w:lang w:val="en-US" w:eastAsia="zh-CN" w:bidi="ar-SA"/>
              </w:rPr>
              <w:t>处理设施运行维护，确保废气</w:t>
            </w:r>
            <w:r>
              <w:rPr>
                <w:rFonts w:hint="eastAsia" w:ascii="Times New Roman" w:hAnsi="Times New Roman" w:cs="Times New Roman"/>
                <w:color w:val="auto"/>
                <w:kern w:val="2"/>
                <w:sz w:val="24"/>
                <w:szCs w:val="24"/>
                <w:highlight w:val="none"/>
                <w:lang w:val="en-US" w:eastAsia="zh-CN" w:bidi="ar-SA"/>
              </w:rPr>
              <w:t>、废水</w:t>
            </w:r>
            <w:r>
              <w:rPr>
                <w:rFonts w:hint="eastAsia" w:ascii="Times New Roman" w:hAnsi="Times New Roman" w:eastAsia="宋体" w:cs="Times New Roman"/>
                <w:color w:val="auto"/>
                <w:kern w:val="2"/>
                <w:sz w:val="24"/>
                <w:szCs w:val="24"/>
                <w:highlight w:val="none"/>
                <w:lang w:val="en-US" w:eastAsia="zh-CN" w:bidi="ar-SA"/>
              </w:rPr>
              <w:t>处理设施稳定运行，各类污染物达标排放。</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综上所述，</w:t>
            </w:r>
            <w:r>
              <w:rPr>
                <w:rFonts w:hint="eastAsia" w:ascii="Times New Roman" w:hAnsi="Times New Roman" w:cs="Times New Roman"/>
                <w:color w:val="auto"/>
                <w:kern w:val="2"/>
                <w:sz w:val="24"/>
                <w:szCs w:val="24"/>
                <w:highlight w:val="none"/>
                <w:lang w:val="en-US" w:eastAsia="zh-CN" w:bidi="ar-SA"/>
              </w:rPr>
              <w:t>项目</w:t>
            </w:r>
            <w:r>
              <w:rPr>
                <w:rFonts w:hint="eastAsia" w:ascii="Times New Roman" w:hAnsi="Times New Roman" w:eastAsia="宋体" w:cs="Times New Roman"/>
                <w:color w:val="auto"/>
                <w:kern w:val="2"/>
                <w:sz w:val="24"/>
                <w:szCs w:val="24"/>
                <w:highlight w:val="none"/>
                <w:lang w:val="en-US" w:eastAsia="zh-CN" w:bidi="ar-SA"/>
              </w:rPr>
              <w:t>对可能产生地下水、土壤影响的各项途径均进行有效预防，在做好各项防渗措施、加强</w:t>
            </w:r>
            <w:r>
              <w:rPr>
                <w:rFonts w:hint="eastAsia" w:ascii="Times New Roman" w:hAnsi="Times New Roman" w:cs="Times New Roman"/>
                <w:color w:val="auto"/>
                <w:kern w:val="2"/>
                <w:sz w:val="24"/>
                <w:szCs w:val="24"/>
                <w:highlight w:val="none"/>
                <w:lang w:val="en-US" w:eastAsia="zh-CN" w:bidi="ar-SA"/>
              </w:rPr>
              <w:t>院区</w:t>
            </w:r>
            <w:r>
              <w:rPr>
                <w:rFonts w:hint="eastAsia" w:ascii="Times New Roman" w:hAnsi="Times New Roman" w:eastAsia="宋体" w:cs="Times New Roman"/>
                <w:color w:val="auto"/>
                <w:kern w:val="2"/>
                <w:sz w:val="24"/>
                <w:szCs w:val="24"/>
                <w:highlight w:val="none"/>
                <w:lang w:val="en-US" w:eastAsia="zh-CN" w:bidi="ar-SA"/>
              </w:rPr>
              <w:t>环境管理的基础上，可有效控制</w:t>
            </w:r>
            <w:r>
              <w:rPr>
                <w:rFonts w:hint="eastAsia" w:ascii="Times New Roman" w:hAnsi="Times New Roman" w:cs="Times New Roman"/>
                <w:color w:val="auto"/>
                <w:kern w:val="2"/>
                <w:sz w:val="24"/>
                <w:szCs w:val="24"/>
                <w:highlight w:val="none"/>
                <w:lang w:val="en-US" w:eastAsia="zh-CN" w:bidi="ar-SA"/>
              </w:rPr>
              <w:t>院区</w:t>
            </w:r>
            <w:r>
              <w:rPr>
                <w:rFonts w:hint="eastAsia" w:ascii="Times New Roman" w:hAnsi="Times New Roman" w:eastAsia="宋体" w:cs="Times New Roman"/>
                <w:color w:val="auto"/>
                <w:kern w:val="2"/>
                <w:sz w:val="24"/>
                <w:szCs w:val="24"/>
                <w:highlight w:val="none"/>
                <w:lang w:val="en-US" w:eastAsia="zh-CN" w:bidi="ar-SA"/>
              </w:rPr>
              <w:t>内的污染物渗漏至土壤中的现象，对地下水、土壤环境影响较小。</w:t>
            </w:r>
          </w:p>
          <w:p>
            <w:pPr>
              <w:keepNext w:val="0"/>
              <w:keepLines w:val="0"/>
              <w:pageBreakBefore w:val="0"/>
              <w:widowControl w:val="0"/>
              <w:kinsoku/>
              <w:wordWrap/>
              <w:overflowPunct/>
              <w:topLinePunct w:val="0"/>
              <w:autoSpaceDE/>
              <w:autoSpaceDN/>
              <w:bidi w:val="0"/>
              <w:adjustRightInd/>
              <w:snapToGrid/>
              <w:spacing w:line="520" w:lineRule="exact"/>
              <w:jc w:val="left"/>
              <w:textAlignment w:val="baseline"/>
              <w:rPr>
                <w:rFonts w:hint="default" w:ascii="Times New Roman" w:hAnsi="Times New Roman" w:eastAsia="黑体" w:cs="Times New Roman"/>
                <w:b w:val="0"/>
                <w:bCs w:val="0"/>
                <w:color w:val="auto"/>
                <w:kern w:val="28"/>
                <w:sz w:val="28"/>
                <w:szCs w:val="28"/>
                <w:lang w:val="en-US" w:eastAsia="zh-CN"/>
              </w:rPr>
            </w:pPr>
            <w:r>
              <w:rPr>
                <w:rFonts w:hint="eastAsia" w:ascii="Times New Roman" w:hAnsi="Times New Roman" w:eastAsia="黑体" w:cs="Times New Roman"/>
                <w:b w:val="0"/>
                <w:bCs w:val="0"/>
                <w:color w:val="auto"/>
                <w:kern w:val="28"/>
                <w:sz w:val="28"/>
                <w:szCs w:val="28"/>
                <w:lang w:val="en-US" w:eastAsia="zh-CN"/>
              </w:rPr>
              <w:t>六</w:t>
            </w:r>
            <w:r>
              <w:rPr>
                <w:rFonts w:hint="default" w:ascii="Times New Roman" w:hAnsi="Times New Roman" w:eastAsia="黑体" w:cs="Times New Roman"/>
                <w:b w:val="0"/>
                <w:bCs w:val="0"/>
                <w:color w:val="auto"/>
                <w:kern w:val="28"/>
                <w:sz w:val="28"/>
                <w:szCs w:val="28"/>
                <w:lang w:val="en-US" w:eastAsia="zh-CN"/>
              </w:rPr>
              <w:t>、</w:t>
            </w:r>
            <w:r>
              <w:rPr>
                <w:rFonts w:hint="eastAsia" w:ascii="Times New Roman" w:hAnsi="Times New Roman" w:eastAsia="黑体" w:cs="Times New Roman"/>
                <w:b w:val="0"/>
                <w:bCs w:val="0"/>
                <w:color w:val="auto"/>
                <w:kern w:val="28"/>
                <w:sz w:val="28"/>
                <w:szCs w:val="28"/>
                <w:lang w:val="en-US" w:eastAsia="zh-CN"/>
              </w:rPr>
              <w:t>生态影响分析</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ascii="宋体" w:hAnsi="宋体" w:cs="宋体"/>
                <w:bCs/>
                <w:color w:val="auto"/>
                <w:spacing w:val="0"/>
                <w:kern w:val="21"/>
                <w:sz w:val="24"/>
                <w:szCs w:val="24"/>
                <w:highlight w:val="none"/>
              </w:rPr>
            </w:pPr>
            <w:r>
              <w:rPr>
                <w:rFonts w:hint="eastAsia" w:ascii="宋体" w:hAnsi="宋体" w:cs="宋体"/>
                <w:bCs/>
                <w:color w:val="auto"/>
                <w:spacing w:val="0"/>
                <w:kern w:val="21"/>
                <w:sz w:val="24"/>
                <w:szCs w:val="24"/>
                <w:highlight w:val="none"/>
                <w:lang w:val="en-US" w:eastAsia="zh-CN"/>
              </w:rPr>
              <w:t>项目</w:t>
            </w:r>
            <w:r>
              <w:rPr>
                <w:rFonts w:hint="eastAsia" w:ascii="宋体" w:hAnsi="宋体" w:cs="宋体"/>
                <w:bCs/>
                <w:color w:val="auto"/>
                <w:spacing w:val="0"/>
                <w:kern w:val="21"/>
                <w:sz w:val="24"/>
                <w:szCs w:val="24"/>
                <w:highlight w:val="none"/>
              </w:rPr>
              <w:t>用地范围内</w:t>
            </w:r>
            <w:r>
              <w:rPr>
                <w:rFonts w:hint="eastAsia" w:ascii="宋体" w:hAnsi="宋体" w:cs="宋体"/>
                <w:bCs/>
                <w:color w:val="auto"/>
                <w:spacing w:val="0"/>
                <w:kern w:val="21"/>
                <w:sz w:val="24"/>
                <w:szCs w:val="24"/>
                <w:highlight w:val="none"/>
                <w:lang w:val="en-US" w:eastAsia="zh-CN"/>
              </w:rPr>
              <w:t>无</w:t>
            </w:r>
            <w:r>
              <w:rPr>
                <w:rFonts w:hint="eastAsia" w:ascii="宋体" w:hAnsi="宋体" w:cs="宋体"/>
                <w:bCs/>
                <w:color w:val="auto"/>
                <w:spacing w:val="0"/>
                <w:kern w:val="21"/>
                <w:sz w:val="24"/>
                <w:szCs w:val="24"/>
                <w:highlight w:val="none"/>
              </w:rPr>
              <w:t>生态环境保护目标，</w:t>
            </w:r>
            <w:r>
              <w:rPr>
                <w:rFonts w:hint="eastAsia" w:ascii="宋体" w:hAnsi="宋体" w:cs="宋体"/>
                <w:bCs/>
                <w:color w:val="auto"/>
                <w:spacing w:val="0"/>
                <w:kern w:val="21"/>
                <w:sz w:val="24"/>
                <w:szCs w:val="24"/>
                <w:highlight w:val="none"/>
                <w:lang w:val="en-US" w:eastAsia="zh-CN"/>
              </w:rPr>
              <w:t>本次不进行生态影响分析</w:t>
            </w:r>
            <w:r>
              <w:rPr>
                <w:rFonts w:hint="eastAsia" w:ascii="宋体" w:hAnsi="宋体" w:cs="宋体"/>
                <w:bCs/>
                <w:color w:val="auto"/>
                <w:spacing w:val="0"/>
                <w:kern w:val="21"/>
                <w:sz w:val="24"/>
                <w:szCs w:val="24"/>
                <w:highlight w:val="none"/>
              </w:rPr>
              <w:t>。</w:t>
            </w:r>
          </w:p>
          <w:p>
            <w:pPr>
              <w:keepNext w:val="0"/>
              <w:keepLines w:val="0"/>
              <w:pageBreakBefore w:val="0"/>
              <w:widowControl w:val="0"/>
              <w:kinsoku/>
              <w:wordWrap/>
              <w:overflowPunct/>
              <w:topLinePunct w:val="0"/>
              <w:autoSpaceDE/>
              <w:autoSpaceDN/>
              <w:bidi w:val="0"/>
              <w:adjustRightInd/>
              <w:snapToGrid/>
              <w:spacing w:line="520" w:lineRule="exact"/>
              <w:jc w:val="left"/>
              <w:textAlignment w:val="baseline"/>
              <w:rPr>
                <w:rFonts w:hint="default" w:ascii="Times New Roman" w:hAnsi="Times New Roman" w:eastAsia="黑体" w:cs="Times New Roman"/>
                <w:b w:val="0"/>
                <w:bCs w:val="0"/>
                <w:color w:val="auto"/>
                <w:kern w:val="28"/>
                <w:sz w:val="28"/>
                <w:szCs w:val="28"/>
                <w:lang w:val="en-US" w:eastAsia="zh-CN"/>
              </w:rPr>
            </w:pPr>
            <w:r>
              <w:rPr>
                <w:rFonts w:hint="eastAsia" w:ascii="Times New Roman" w:hAnsi="Times New Roman" w:eastAsia="黑体" w:cs="Times New Roman"/>
                <w:b w:val="0"/>
                <w:bCs w:val="0"/>
                <w:color w:val="auto"/>
                <w:kern w:val="28"/>
                <w:sz w:val="28"/>
                <w:szCs w:val="28"/>
                <w:lang w:val="en-US" w:eastAsia="zh-CN"/>
              </w:rPr>
              <w:t>七</w:t>
            </w:r>
            <w:r>
              <w:rPr>
                <w:rFonts w:hint="default" w:ascii="Times New Roman" w:hAnsi="Times New Roman" w:eastAsia="黑体" w:cs="Times New Roman"/>
                <w:b w:val="0"/>
                <w:bCs w:val="0"/>
                <w:color w:val="auto"/>
                <w:kern w:val="28"/>
                <w:sz w:val="28"/>
                <w:szCs w:val="28"/>
                <w:lang w:val="en-US" w:eastAsia="zh-CN"/>
              </w:rPr>
              <w:t>、</w:t>
            </w:r>
            <w:r>
              <w:rPr>
                <w:rFonts w:hint="eastAsia" w:ascii="Times New Roman" w:hAnsi="Times New Roman" w:eastAsia="黑体" w:cs="Times New Roman"/>
                <w:b w:val="0"/>
                <w:bCs w:val="0"/>
                <w:color w:val="auto"/>
                <w:kern w:val="28"/>
                <w:sz w:val="28"/>
                <w:szCs w:val="28"/>
                <w:lang w:val="en-US" w:eastAsia="zh-CN"/>
              </w:rPr>
              <w:t>环境风险</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7.1</w:t>
            </w:r>
            <w:r>
              <w:rPr>
                <w:rFonts w:hint="default" w:ascii="Times New Roman" w:hAnsi="Times New Roman" w:eastAsia="宋体" w:cs="Times New Roman"/>
                <w:b/>
                <w:bCs w:val="0"/>
                <w:color w:val="auto"/>
                <w:kern w:val="2"/>
                <w:sz w:val="24"/>
                <w:szCs w:val="24"/>
                <w:highlight w:val="none"/>
                <w:lang w:val="en-US" w:eastAsia="zh-CN" w:bidi="ar-SA"/>
              </w:rPr>
              <w:t>环境风险潜势判定</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建设项目环境风险评价技术导则》（HJ169-2018），需要计算所涉及的每种危险物质在厂界内的最大存在总量与其在附录B中对应临界量的比值Q。当只涉及一种危险物质时，计算该物质的总量与其临界量比值，即为Q；</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当存</w:t>
            </w:r>
            <w:r>
              <w:rPr>
                <w:rFonts w:hint="default" w:ascii="Times New Roman" w:hAnsi="Times New Roman" w:eastAsia="宋体" w:cs="Times New Roman"/>
                <w:color w:val="auto"/>
                <w:kern w:val="2"/>
                <w:sz w:val="24"/>
                <w:szCs w:val="24"/>
                <w:highlight w:val="none"/>
                <w:lang w:val="en-US" w:eastAsia="zh-CN" w:bidi="ar-SA"/>
              </w:rPr>
              <w:t>在多种危险物质时，则按下述公式计算物质总量与其临界量比值（Q）：</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Q= q1/Q1+q2/Q2……+ qn/Qn</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式中：q1、q2‥‥‥qn—每种危险物质的最大存在总量，t。</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Q1、Q2‥‥‥Q n —每种危险物质的临界量，t。</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当 Q＜1时，该项目环境风险潜势为I。</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当 Q≥1时，将Q值划分为：1≤Q＜10；10≤Q＜100；Q≥100。</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根据《建设项目环境风险评价技术导则》（HJ169-2018）附录B进行辨识，</w:t>
            </w:r>
            <w:r>
              <w:rPr>
                <w:rFonts w:hint="eastAsia" w:ascii="Times New Roman" w:hAnsi="Times New Roman" w:cs="Times New Roman"/>
                <w:color w:val="auto"/>
                <w:kern w:val="2"/>
                <w:sz w:val="24"/>
                <w:szCs w:val="24"/>
                <w:highlight w:val="none"/>
                <w:lang w:val="en-US" w:eastAsia="zh-CN" w:bidi="ar-SA"/>
              </w:rPr>
              <w:t>项目</w:t>
            </w:r>
            <w:r>
              <w:rPr>
                <w:rFonts w:hint="default" w:ascii="Times New Roman" w:hAnsi="Times New Roman" w:eastAsia="宋体" w:cs="Times New Roman"/>
                <w:color w:val="auto"/>
                <w:kern w:val="2"/>
                <w:sz w:val="24"/>
                <w:szCs w:val="24"/>
                <w:highlight w:val="none"/>
                <w:lang w:val="en-US" w:eastAsia="zh-CN" w:bidi="ar-SA"/>
              </w:rPr>
              <w:t>涉及的主要风险物质为</w:t>
            </w:r>
            <w:r>
              <w:rPr>
                <w:rFonts w:hint="eastAsia" w:ascii="Times New Roman" w:hAnsi="Times New Roman" w:cs="Times New Roman"/>
                <w:color w:val="auto"/>
                <w:kern w:val="2"/>
                <w:sz w:val="24"/>
                <w:szCs w:val="24"/>
                <w:highlight w:val="none"/>
                <w:lang w:val="en-US" w:eastAsia="zh-CN" w:bidi="ar-SA"/>
              </w:rPr>
              <w:t>次氯酸钠</w:t>
            </w:r>
            <w:r>
              <w:rPr>
                <w:rFonts w:hint="default" w:ascii="Times New Roman" w:hAnsi="Times New Roman" w:eastAsia="宋体" w:cs="Times New Roman"/>
                <w:color w:val="auto"/>
                <w:kern w:val="2"/>
                <w:sz w:val="24"/>
                <w:szCs w:val="24"/>
                <w:highlight w:val="none"/>
                <w:lang w:val="en-US" w:eastAsia="zh-CN" w:bidi="ar-SA"/>
              </w:rPr>
              <w:t>、医用酒精、84消毒液，其Q值计算见下表</w:t>
            </w:r>
            <w:r>
              <w:rPr>
                <w:rFonts w:hint="eastAsia" w:ascii="Times New Roman" w:hAnsi="Times New Roman" w:eastAsia="宋体" w:cs="Times New Roman"/>
                <w:color w:val="auto"/>
                <w:kern w:val="2"/>
                <w:sz w:val="24"/>
                <w:szCs w:val="24"/>
                <w:highlight w:val="none"/>
                <w:lang w:val="en-US" w:eastAsia="zh-CN" w:bidi="ar-SA"/>
              </w:rPr>
              <w:t>。</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  各风险物质存在量与临界量比值一览表</w:t>
            </w:r>
          </w:p>
          <w:tbl>
            <w:tblPr>
              <w:tblStyle w:val="38"/>
              <w:tblW w:w="8100"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1752"/>
              <w:gridCol w:w="1314"/>
              <w:gridCol w:w="1787"/>
              <w:gridCol w:w="1532"/>
              <w:gridCol w:w="11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序号</w:t>
                  </w:r>
                </w:p>
              </w:tc>
              <w:tc>
                <w:tcPr>
                  <w:tcW w:w="1752"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物质名称</w:t>
                  </w:r>
                </w:p>
              </w:tc>
              <w:tc>
                <w:tcPr>
                  <w:tcW w:w="1314"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CAS号</w:t>
                  </w:r>
                </w:p>
              </w:tc>
              <w:tc>
                <w:tcPr>
                  <w:tcW w:w="1787"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最大存在量（t）</w:t>
                  </w:r>
                </w:p>
              </w:tc>
              <w:tc>
                <w:tcPr>
                  <w:tcW w:w="1532"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临界量（t）</w:t>
                  </w:r>
                </w:p>
              </w:tc>
              <w:tc>
                <w:tcPr>
                  <w:tcW w:w="111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比值Q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1</w:t>
                  </w:r>
                </w:p>
              </w:tc>
              <w:tc>
                <w:tcPr>
                  <w:tcW w:w="1752" w:type="dxa"/>
                  <w:tcBorders>
                    <w:tl2br w:val="nil"/>
                    <w:tr2bl w:val="nil"/>
                  </w:tcBorders>
                  <w:noWrap w:val="0"/>
                  <w:vAlign w:val="center"/>
                </w:tcPr>
                <w:p>
                  <w:pPr>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bCs/>
                      <w:color w:val="auto"/>
                      <w:sz w:val="21"/>
                      <w:szCs w:val="21"/>
                      <w:lang w:eastAsia="zh-CN"/>
                    </w:rPr>
                    <w:t>次氯酸钠</w:t>
                  </w:r>
                </w:p>
              </w:tc>
              <w:tc>
                <w:tcPr>
                  <w:tcW w:w="1314"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rPr>
                    <w:t>7681-52-9</w:t>
                  </w:r>
                </w:p>
              </w:tc>
              <w:tc>
                <w:tcPr>
                  <w:tcW w:w="1787"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lang w:val="en-US" w:eastAsia="zh-CN"/>
                    </w:rPr>
                    <w:t>0.01</w:t>
                  </w:r>
                </w:p>
              </w:tc>
              <w:tc>
                <w:tcPr>
                  <w:tcW w:w="1532" w:type="dxa"/>
                  <w:tcBorders>
                    <w:tl2br w:val="nil"/>
                    <w:tr2bl w:val="nil"/>
                  </w:tcBorders>
                  <w:noWrap w:val="0"/>
                  <w:vAlign w:val="center"/>
                </w:tcPr>
                <w:p>
                  <w:pPr>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lang w:val="en-US" w:eastAsia="zh-CN"/>
                    </w:rPr>
                    <w:t>5</w:t>
                  </w:r>
                </w:p>
              </w:tc>
              <w:tc>
                <w:tcPr>
                  <w:tcW w:w="1116" w:type="dxa"/>
                  <w:tcBorders>
                    <w:tl2br w:val="nil"/>
                    <w:tr2bl w:val="nil"/>
                  </w:tcBorders>
                  <w:noWrap w:val="0"/>
                  <w:vAlign w:val="center"/>
                </w:tcPr>
                <w:p>
                  <w:pPr>
                    <w:widowControl/>
                    <w:jc w:val="center"/>
                    <w:textAlignment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bidi="ar"/>
                    </w:rPr>
                    <w:t>0.</w:t>
                  </w:r>
                  <w:r>
                    <w:rPr>
                      <w:rFonts w:hint="eastAsia" w:ascii="Times New Roman" w:hAnsi="Times New Roman" w:cs="Times New Roman"/>
                      <w:color w:val="auto"/>
                      <w:kern w:val="0"/>
                      <w:sz w:val="21"/>
                      <w:szCs w:val="21"/>
                      <w:highlight w:val="none"/>
                      <w:lang w:val="en-US" w:eastAsia="zh-CN" w:bidi="ar"/>
                    </w:rPr>
                    <w:t>00</w:t>
                  </w:r>
                  <w:r>
                    <w:rPr>
                      <w:rFonts w:hint="eastAsia" w:ascii="Times New Roman" w:hAnsi="Times New Roman" w:eastAsia="宋体" w:cs="Times New Roman"/>
                      <w:color w:val="auto"/>
                      <w:kern w:val="0"/>
                      <w:sz w:val="21"/>
                      <w:szCs w:val="21"/>
                      <w:highlight w:val="none"/>
                      <w:lang w:val="en-US" w:eastAsia="zh-CN"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w:t>
                  </w:r>
                </w:p>
              </w:tc>
              <w:tc>
                <w:tcPr>
                  <w:tcW w:w="1752"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auto"/>
                      <w:sz w:val="21"/>
                      <w:szCs w:val="21"/>
                    </w:rPr>
                    <w:t>医用酒精（乙醇）</w:t>
                  </w:r>
                </w:p>
              </w:tc>
              <w:tc>
                <w:tcPr>
                  <w:tcW w:w="1314"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rPr>
                    <w:t>64-17-5</w:t>
                  </w:r>
                </w:p>
              </w:tc>
              <w:tc>
                <w:tcPr>
                  <w:tcW w:w="1787"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lang w:val="en-US" w:eastAsia="zh-CN"/>
                    </w:rPr>
                    <w:t>0.</w:t>
                  </w:r>
                  <w:r>
                    <w:rPr>
                      <w:rFonts w:hint="eastAsia" w:ascii="Times New Roman" w:hAnsi="Times New Roman" w:cs="Times New Roman"/>
                      <w:color w:val="auto"/>
                      <w:kern w:val="0"/>
                      <w:sz w:val="21"/>
                      <w:szCs w:val="21"/>
                      <w:highlight w:val="none"/>
                      <w:lang w:val="en-US" w:eastAsia="zh-CN"/>
                    </w:rPr>
                    <w:t>04</w:t>
                  </w:r>
                </w:p>
              </w:tc>
              <w:tc>
                <w:tcPr>
                  <w:tcW w:w="1532"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rPr>
                    <w:t>500</w:t>
                  </w:r>
                </w:p>
              </w:tc>
              <w:tc>
                <w:tcPr>
                  <w:tcW w:w="1116"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bidi="ar"/>
                    </w:rPr>
                    <w:t>0.000</w:t>
                  </w:r>
                  <w:r>
                    <w:rPr>
                      <w:rFonts w:hint="eastAsia" w:ascii="Times New Roman" w:hAnsi="Times New Roman" w:cs="Times New Roman"/>
                      <w:color w:val="auto"/>
                      <w:kern w:val="0"/>
                      <w:sz w:val="21"/>
                      <w:szCs w:val="21"/>
                      <w:highlight w:val="none"/>
                      <w:lang w:val="en-US" w:eastAsia="zh-CN" w:bidi="ar"/>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3</w:t>
                  </w:r>
                </w:p>
              </w:tc>
              <w:tc>
                <w:tcPr>
                  <w:tcW w:w="1752"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bCs/>
                      <w:color w:val="auto"/>
                      <w:sz w:val="21"/>
                      <w:szCs w:val="21"/>
                    </w:rPr>
                    <w:t>84消毒液（以次氯酸钠计）</w:t>
                  </w:r>
                </w:p>
              </w:tc>
              <w:tc>
                <w:tcPr>
                  <w:tcW w:w="1314"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rPr>
                    <w:t>7681-52-9</w:t>
                  </w:r>
                </w:p>
              </w:tc>
              <w:tc>
                <w:tcPr>
                  <w:tcW w:w="1787"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lang w:val="en-US" w:eastAsia="zh-CN"/>
                    </w:rPr>
                    <w:t>0.</w:t>
                  </w:r>
                  <w:r>
                    <w:rPr>
                      <w:rFonts w:hint="eastAsia" w:ascii="Times New Roman" w:hAnsi="Times New Roman" w:cs="Times New Roman"/>
                      <w:color w:val="auto"/>
                      <w:kern w:val="0"/>
                      <w:sz w:val="21"/>
                      <w:szCs w:val="21"/>
                      <w:highlight w:val="none"/>
                      <w:lang w:val="en-US" w:eastAsia="zh-CN"/>
                    </w:rPr>
                    <w:t>1</w:t>
                  </w:r>
                </w:p>
              </w:tc>
              <w:tc>
                <w:tcPr>
                  <w:tcW w:w="1532"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rPr>
                    <w:t>5</w:t>
                  </w:r>
                </w:p>
              </w:tc>
              <w:tc>
                <w:tcPr>
                  <w:tcW w:w="1116"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lang w:val="en-US" w:eastAsia="zh-CN" w:bidi="ar"/>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84" w:type="dxa"/>
                  <w:gridSpan w:val="5"/>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合计</w:t>
                  </w:r>
                </w:p>
              </w:tc>
              <w:tc>
                <w:tcPr>
                  <w:tcW w:w="111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0.02208</w:t>
                  </w:r>
                </w:p>
              </w:tc>
            </w:tr>
          </w:tbl>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从上表计算结果可知，</w:t>
            </w:r>
            <w:r>
              <w:rPr>
                <w:rFonts w:hint="eastAsia" w:ascii="Times New Roman" w:hAnsi="Times New Roman" w:cs="Times New Roman"/>
                <w:color w:val="auto"/>
                <w:kern w:val="2"/>
                <w:sz w:val="24"/>
                <w:szCs w:val="24"/>
                <w:highlight w:val="none"/>
                <w:lang w:val="en-US" w:eastAsia="zh-CN" w:bidi="ar-SA"/>
              </w:rPr>
              <w:t>项目</w:t>
            </w:r>
            <w:r>
              <w:rPr>
                <w:rFonts w:hint="default" w:ascii="Times New Roman" w:hAnsi="Times New Roman" w:eastAsia="宋体" w:cs="Times New Roman"/>
                <w:color w:val="auto"/>
                <w:kern w:val="2"/>
                <w:sz w:val="24"/>
                <w:szCs w:val="24"/>
                <w:highlight w:val="none"/>
                <w:lang w:val="en-US" w:eastAsia="zh-CN" w:bidi="ar-SA"/>
              </w:rPr>
              <w:t>危险物质数量与临界量比值Q=</w:t>
            </w:r>
            <w:r>
              <w:rPr>
                <w:rFonts w:hint="eastAsia" w:ascii="Times New Roman" w:hAnsi="Times New Roman" w:cs="Times New Roman"/>
                <w:color w:val="auto"/>
                <w:kern w:val="2"/>
                <w:sz w:val="24"/>
                <w:szCs w:val="24"/>
                <w:highlight w:val="none"/>
                <w:lang w:val="en-US" w:eastAsia="zh-CN" w:bidi="ar-SA"/>
              </w:rPr>
              <w:t>0.02208</w:t>
            </w:r>
            <w:r>
              <w:rPr>
                <w:rFonts w:hint="default" w:ascii="Times New Roman" w:hAnsi="Times New Roman" w:eastAsia="宋体" w:cs="Times New Roman"/>
                <w:color w:val="auto"/>
                <w:kern w:val="2"/>
                <w:sz w:val="24"/>
                <w:szCs w:val="24"/>
                <w:highlight w:val="none"/>
                <w:lang w:val="en-US" w:eastAsia="zh-CN" w:bidi="ar-SA"/>
              </w:rPr>
              <w:t>&lt;1，则</w:t>
            </w:r>
            <w:r>
              <w:rPr>
                <w:rFonts w:hint="eastAsia" w:ascii="Times New Roman" w:hAnsi="Times New Roman" w:cs="Times New Roman"/>
                <w:color w:val="auto"/>
                <w:kern w:val="2"/>
                <w:sz w:val="24"/>
                <w:szCs w:val="24"/>
                <w:highlight w:val="none"/>
                <w:lang w:val="en-US" w:eastAsia="zh-CN" w:bidi="ar-SA"/>
              </w:rPr>
              <w:t>项目</w:t>
            </w:r>
            <w:r>
              <w:rPr>
                <w:rFonts w:hint="default" w:ascii="Times New Roman" w:hAnsi="Times New Roman" w:eastAsia="宋体" w:cs="Times New Roman"/>
                <w:color w:val="auto"/>
                <w:kern w:val="2"/>
                <w:sz w:val="24"/>
                <w:szCs w:val="24"/>
                <w:highlight w:val="none"/>
                <w:lang w:val="en-US" w:eastAsia="zh-CN" w:bidi="ar-SA"/>
              </w:rPr>
              <w:t>环境风险潜势为Ⅰ。</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7.2</w:t>
            </w:r>
            <w:r>
              <w:rPr>
                <w:rFonts w:hint="default" w:ascii="Times New Roman" w:hAnsi="Times New Roman" w:eastAsia="宋体" w:cs="Times New Roman"/>
                <w:b/>
                <w:bCs w:val="0"/>
                <w:color w:val="auto"/>
                <w:kern w:val="2"/>
                <w:sz w:val="24"/>
                <w:szCs w:val="24"/>
                <w:highlight w:val="none"/>
                <w:lang w:val="en-US" w:eastAsia="zh-CN" w:bidi="ar-SA"/>
              </w:rPr>
              <w:t>危险物质和风险源分布情况及可能影响途径</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项目</w:t>
            </w:r>
            <w:r>
              <w:rPr>
                <w:rFonts w:hint="eastAsia" w:ascii="Times New Roman" w:hAnsi="Times New Roman" w:eastAsia="宋体" w:cs="Times New Roman"/>
                <w:color w:val="auto"/>
                <w:kern w:val="2"/>
                <w:sz w:val="24"/>
                <w:szCs w:val="24"/>
                <w:highlight w:val="none"/>
                <w:lang w:val="en-US" w:eastAsia="zh-CN" w:bidi="ar-SA"/>
              </w:rPr>
              <w:t>危险物质和风险源分布情况及可能影响途径见下表。</w:t>
            </w:r>
          </w:p>
          <w:p>
            <w:pPr>
              <w:pStyle w:val="107"/>
              <w:keepNext w:val="0"/>
              <w:keepLines w:val="0"/>
              <w:pageBreakBefore w:val="0"/>
              <w:widowControl w:val="0"/>
              <w:numPr>
                <w:ilvl w:val="0"/>
                <w:numId w:val="1"/>
              </w:numPr>
              <w:kinsoku/>
              <w:wordWrap/>
              <w:overflowPunct/>
              <w:topLinePunct w:val="0"/>
              <w:autoSpaceDE/>
              <w:autoSpaceDN/>
              <w:bidi w:val="0"/>
              <w:adjustRightInd/>
              <w:snapToGrid/>
              <w:spacing w:before="157" w:beforeLines="50" w:after="157" w:afterLines="50" w:line="240" w:lineRule="auto"/>
              <w:ind w:firstLine="0"/>
              <w:textAlignment w:val="auto"/>
              <w:rPr>
                <w:rFonts w:hint="default" w:ascii="黑体" w:hAnsi="黑体" w:eastAsia="黑体" w:cs="Times New Roman"/>
                <w:bCs/>
                <w:color w:val="auto"/>
                <w:highlight w:val="none"/>
                <w:lang w:val="en-US" w:eastAsia="zh-CN"/>
              </w:rPr>
            </w:pPr>
            <w:r>
              <w:rPr>
                <w:rFonts w:hint="eastAsia" w:ascii="黑体" w:hAnsi="黑体" w:cs="Times New Roman"/>
                <w:bCs/>
                <w:color w:val="auto"/>
                <w:highlight w:val="none"/>
                <w:lang w:val="en-US" w:eastAsia="zh-CN"/>
              </w:rPr>
              <w:t xml:space="preserve">  </w:t>
            </w:r>
            <w:r>
              <w:rPr>
                <w:rFonts w:hint="eastAsia" w:ascii="黑体" w:hAnsi="黑体" w:eastAsia="黑体" w:cs="Times New Roman"/>
                <w:bCs/>
                <w:color w:val="auto"/>
                <w:highlight w:val="none"/>
                <w:lang w:val="en-US" w:eastAsia="zh-CN"/>
              </w:rPr>
              <w:t>危险物质和风险源</w:t>
            </w:r>
            <w:r>
              <w:rPr>
                <w:rFonts w:hint="eastAsia" w:ascii="Times New Roman" w:hAnsi="Times New Roman" w:cs="Times New Roman"/>
                <w:color w:val="auto"/>
                <w:highlight w:val="none"/>
                <w:lang w:val="en-US" w:eastAsia="zh-CN"/>
              </w:rPr>
              <w:t>分布情况及可能影响途径一览表</w:t>
            </w:r>
          </w:p>
          <w:tbl>
            <w:tblPr>
              <w:tblStyle w:val="38"/>
              <w:tblW w:w="8093"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1186"/>
              <w:gridCol w:w="2789"/>
              <w:gridCol w:w="29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危险物质</w:t>
                  </w:r>
                </w:p>
              </w:tc>
              <w:tc>
                <w:tcPr>
                  <w:tcW w:w="118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事故类型</w:t>
                  </w:r>
                </w:p>
              </w:tc>
              <w:tc>
                <w:tcPr>
                  <w:tcW w:w="278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事故引发可能原因</w:t>
                  </w:r>
                </w:p>
              </w:tc>
              <w:tc>
                <w:tcPr>
                  <w:tcW w:w="2940"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影响途径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化学品</w:t>
                  </w:r>
                </w:p>
              </w:tc>
              <w:tc>
                <w:tcPr>
                  <w:tcW w:w="118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火灾、泄露</w:t>
                  </w:r>
                </w:p>
              </w:tc>
              <w:tc>
                <w:tcPr>
                  <w:tcW w:w="278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在运输和使用的过程中，可能因员工操作不当或意外碰撞，造成泄漏；设备破损保存不当或者泄漏遇到明火、高热时出现火灾事故，使用不当造成化学品泄漏</w:t>
                  </w:r>
                </w:p>
              </w:tc>
              <w:tc>
                <w:tcPr>
                  <w:tcW w:w="2940"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泄漏的</w:t>
                  </w:r>
                  <w:r>
                    <w:rPr>
                      <w:rFonts w:hint="eastAsia" w:ascii="Times New Roman" w:hAnsi="Times New Roman" w:cs="Times New Roman"/>
                      <w:color w:val="auto"/>
                      <w:kern w:val="2"/>
                      <w:sz w:val="21"/>
                      <w:szCs w:val="21"/>
                      <w:highlight w:val="none"/>
                      <w:vertAlign w:val="baseline"/>
                      <w:lang w:val="en-US" w:eastAsia="zh-CN" w:bidi="ar-SA"/>
                    </w:rPr>
                    <w:t>液体</w:t>
                  </w:r>
                  <w:r>
                    <w:rPr>
                      <w:rFonts w:hint="default" w:ascii="Times New Roman" w:hAnsi="Times New Roman" w:eastAsia="宋体" w:cs="Times New Roman"/>
                      <w:color w:val="auto"/>
                      <w:kern w:val="2"/>
                      <w:sz w:val="21"/>
                      <w:szCs w:val="21"/>
                      <w:highlight w:val="none"/>
                      <w:vertAlign w:val="baseline"/>
                      <w:lang w:val="en-US" w:eastAsia="zh-CN" w:bidi="ar-SA"/>
                    </w:rPr>
                    <w:t>进入下水管道、土壤，并挥发进入大气，对环境空气、土壤和水体造成污染；对职工和周围敏感点群众造成财产损失和人身伤害，并产生废气对大气造成污染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医疗废物暂存间</w:t>
                  </w:r>
                </w:p>
              </w:tc>
              <w:tc>
                <w:tcPr>
                  <w:tcW w:w="118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火灾、泄漏</w:t>
                  </w:r>
                </w:p>
              </w:tc>
              <w:tc>
                <w:tcPr>
                  <w:tcW w:w="278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装卸或存储过程中某些危险废物可能会发生泄漏可能污染地下水，或可能由于恶劣天气影响，导致雨水渗入；或遇到明火、高热时出现火灾事故等</w:t>
                  </w:r>
                </w:p>
              </w:tc>
              <w:tc>
                <w:tcPr>
                  <w:tcW w:w="2940"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可能污染地下水；火灾对职工和周围敏感点群众造成财产损失和人身伤害，并产生废气对大气造成污染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废水</w:t>
                  </w:r>
                </w:p>
              </w:tc>
              <w:tc>
                <w:tcPr>
                  <w:tcW w:w="118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事故排放</w:t>
                  </w:r>
                </w:p>
              </w:tc>
              <w:tc>
                <w:tcPr>
                  <w:tcW w:w="278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设备操作不当、损坏或失效</w:t>
                  </w:r>
                </w:p>
              </w:tc>
              <w:tc>
                <w:tcPr>
                  <w:tcW w:w="2940"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污染周围</w:t>
                  </w:r>
                  <w:r>
                    <w:rPr>
                      <w:rFonts w:hint="eastAsia" w:ascii="Times New Roman" w:hAnsi="Times New Roman" w:cs="Times New Roman"/>
                      <w:color w:val="auto"/>
                      <w:kern w:val="2"/>
                      <w:sz w:val="21"/>
                      <w:szCs w:val="21"/>
                      <w:highlight w:val="none"/>
                      <w:vertAlign w:val="baseline"/>
                      <w:lang w:val="en-US" w:eastAsia="zh-CN" w:bidi="ar-SA"/>
                    </w:rPr>
                    <w:t>地表水、地下水、土壤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污泥</w:t>
                  </w:r>
                </w:p>
              </w:tc>
              <w:tc>
                <w:tcPr>
                  <w:tcW w:w="1186"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事故排放</w:t>
                  </w:r>
                </w:p>
              </w:tc>
              <w:tc>
                <w:tcPr>
                  <w:tcW w:w="2789"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设备操作不当、损坏或失效</w:t>
                  </w:r>
                </w:p>
              </w:tc>
              <w:tc>
                <w:tcPr>
                  <w:tcW w:w="2940" w:type="dxa"/>
                  <w:tcBorders>
                    <w:tl2br w:val="nil"/>
                    <w:tr2bl w:val="nil"/>
                  </w:tcBorders>
                  <w:noWrap w:val="0"/>
                  <w:vAlign w:val="center"/>
                </w:tcPr>
                <w:p>
                  <w:pPr>
                    <w:pStyle w:val="23"/>
                    <w:keepNext w:val="0"/>
                    <w:keepLines w:val="0"/>
                    <w:pageBreakBefore w:val="0"/>
                    <w:widowControl w:val="0"/>
                    <w:numPr>
                      <w:ilvl w:val="0"/>
                      <w:numId w:val="0"/>
                    </w:numPr>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污染周围</w:t>
                  </w:r>
                  <w:r>
                    <w:rPr>
                      <w:rFonts w:hint="eastAsia" w:ascii="Times New Roman" w:hAnsi="Times New Roman" w:cs="Times New Roman"/>
                      <w:color w:val="auto"/>
                      <w:kern w:val="2"/>
                      <w:sz w:val="21"/>
                      <w:szCs w:val="21"/>
                      <w:highlight w:val="none"/>
                      <w:vertAlign w:val="baseline"/>
                      <w:lang w:val="en-US" w:eastAsia="zh-CN" w:bidi="ar-SA"/>
                    </w:rPr>
                    <w:t>地下水、土壤</w:t>
                  </w:r>
                </w:p>
              </w:tc>
            </w:tr>
          </w:tbl>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7.3风险防范措施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1、原辅材料使用风险防范措施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①对于危险化学品的购买、储存、保管、使用等需按照《危险化学品安全管理条例》之规定管理。危险化学品必须储存在专用仓库、专用场地或者专用储存室内，其储存方式、方法与储存数量必须符合国家有关规定，并由专人管理，危险化学品出入库，必须进行核查登记，并定期检查库存。剧毒化学品的储存必须在专用仓库内单独存放，实行双人收发、双人保管制度。危险化学品专用仓库，应当符合国家相关规定（安全、消防）要求，设置明显标志。</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②要求一般药品和毒、麻药品分开储存，专人负责药品收发、验库、使用登记、报废等工作，医院建立药品和药剂的管理办法，只要严格按照管理办法执行，其危险化学品不会对周围环境和人群健康造成损害。</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2、废水事故风险防范措施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项目废水经污水处理站处理，正常运行的情况下，废水经过处理可以满足《医疗机构水污染物排放标准》（GBI8466-2005）中表2排放标准要求，然后进入市政管网。但在运行过程中，若出现机械设施或电力故障，将导致污水处理站不能正常运行；或因污水站工作人员操作不当，污水处理系统运行不正常，造成污水处理效率下降，不能实现达标排放；或因外部条件如温度变化，尤其是冬季，温度较低，也会导致生化处理效率下降；另外，如果污水处理站的消毒系统出现异常，将导致大量的活体病原微生物进入市政管网；通过城市污水处理厂，最终将进入地表水体，虽城市污水处理厂出水也设置有消毒设施，但此种情况已构成对周围环境的潜在危害。</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由于以上原因，均有可能导致污水处理站不能正常这行，发生事故性排放，医院拟采取一些防范措施，如：易发生故障的设备（泵类）均有备用设备，一旦设备发生故障可立即采用备用设备。另外为了避免非正常排放的发生，评价提出如下建议：</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①污水处理站必须制定严格的操作规程和管理制度；</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②定期检修、保养仪器设备，对备用设备应及时检修维护，以防止电器及设备故障发生；</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③污水处理站用电采用双回路设计，并与医院备用电源联网；</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④污水处理站设计时沉淀池分两组，每组按50%的水量设计。</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⑤加强操作人员的职业道德教育和职业技能培训，使操作人员均持证上岗，具有高度的责任心和熟练的操作技能，能根据进水的水质、水量变化及时调整操作工艺，避免操作失误造成工艺系统的紊乱和破坏。</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通过上述预防措施，评价认为能够最大限度的减少污水站运行期风险事故的发生，确保污水处理站正常和稳定运行，使处理后废水达标排放。</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3、</w:t>
            </w:r>
            <w:r>
              <w:rPr>
                <w:rFonts w:hint="default" w:ascii="Times New Roman" w:hAnsi="Times New Roman" w:cs="Times New Roman"/>
                <w:color w:val="auto"/>
                <w:kern w:val="2"/>
                <w:sz w:val="24"/>
                <w:szCs w:val="24"/>
                <w:highlight w:val="none"/>
                <w:lang w:val="en-US" w:eastAsia="zh-CN" w:bidi="ar-SA"/>
              </w:rPr>
              <w:t>医疗废物泄露风险防范措施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①</w:t>
            </w:r>
            <w:r>
              <w:rPr>
                <w:rFonts w:hint="default" w:ascii="Times New Roman" w:hAnsi="Times New Roman" w:cs="Times New Roman"/>
                <w:color w:val="auto"/>
                <w:kern w:val="2"/>
                <w:sz w:val="24"/>
                <w:szCs w:val="24"/>
                <w:highlight w:val="none"/>
                <w:lang w:val="en-US" w:eastAsia="zh-CN" w:bidi="ar-SA"/>
              </w:rPr>
              <w:t>医疗废物按类别分置于防渗漏、防锐器穿透的专用包装物或者密闭的容器内，医疗废物专用包装物、容器均有明显的警示标志和警示说明。</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②</w:t>
            </w:r>
            <w:r>
              <w:rPr>
                <w:rFonts w:hint="default" w:ascii="Times New Roman" w:hAnsi="Times New Roman" w:cs="Times New Roman"/>
                <w:color w:val="auto"/>
                <w:kern w:val="2"/>
                <w:sz w:val="24"/>
                <w:szCs w:val="24"/>
                <w:highlight w:val="none"/>
                <w:lang w:val="en-US" w:eastAsia="zh-CN" w:bidi="ar-SA"/>
              </w:rPr>
              <w:t>医废暂存间地面采取防重点渗措施，其防渗系数应满足《危险废物贮存污染控制标准》（GB18597-20</w:t>
            </w:r>
            <w:r>
              <w:rPr>
                <w:rFonts w:hint="eastAsia" w:ascii="Times New Roman" w:hAnsi="Times New Roman" w:cs="Times New Roman"/>
                <w:color w:val="auto"/>
                <w:kern w:val="2"/>
                <w:sz w:val="24"/>
                <w:szCs w:val="24"/>
                <w:highlight w:val="none"/>
                <w:lang w:val="en-US" w:eastAsia="zh-CN" w:bidi="ar-SA"/>
              </w:rPr>
              <w:t>23</w:t>
            </w:r>
            <w:r>
              <w:rPr>
                <w:rFonts w:hint="default" w:ascii="Times New Roman" w:hAnsi="Times New Roman" w:cs="Times New Roman"/>
                <w:color w:val="auto"/>
                <w:kern w:val="2"/>
                <w:sz w:val="24"/>
                <w:szCs w:val="24"/>
                <w:highlight w:val="none"/>
                <w:lang w:val="en-US" w:eastAsia="zh-CN" w:bidi="ar-SA"/>
              </w:rPr>
              <w:t>）要求进行防渗处理，渗透系数≤10</w:t>
            </w:r>
            <w:r>
              <w:rPr>
                <w:rFonts w:hint="default" w:ascii="Times New Roman" w:hAnsi="Times New Roman" w:cs="Times New Roman"/>
                <w:color w:val="auto"/>
                <w:kern w:val="2"/>
                <w:sz w:val="24"/>
                <w:szCs w:val="24"/>
                <w:highlight w:val="none"/>
                <w:vertAlign w:val="superscript"/>
                <w:lang w:val="en-US" w:eastAsia="zh-CN" w:bidi="ar-SA"/>
              </w:rPr>
              <w:t>-10</w:t>
            </w:r>
            <w:r>
              <w:rPr>
                <w:rFonts w:hint="default" w:ascii="Times New Roman" w:hAnsi="Times New Roman" w:cs="Times New Roman"/>
                <w:color w:val="auto"/>
                <w:kern w:val="2"/>
                <w:sz w:val="24"/>
                <w:szCs w:val="24"/>
                <w:highlight w:val="none"/>
                <w:lang w:val="en-US" w:eastAsia="zh-CN" w:bidi="ar-SA"/>
              </w:rPr>
              <w:t>cm/s。并设计堵截泄漏的墙裙，墙裙应进行防腐、防渗处理，地面与墙裙所围建的容积不低于堵截最大容器的最大储量或总储量的五分之一。地面有良好的排水性能，易于清洁和消毒。</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③</w:t>
            </w:r>
            <w:r>
              <w:rPr>
                <w:rFonts w:hint="default" w:ascii="Times New Roman" w:hAnsi="Times New Roman" w:cs="Times New Roman"/>
                <w:color w:val="auto"/>
                <w:kern w:val="2"/>
                <w:sz w:val="24"/>
                <w:szCs w:val="24"/>
                <w:highlight w:val="none"/>
                <w:lang w:val="en-US" w:eastAsia="zh-CN" w:bidi="ar-SA"/>
              </w:rPr>
              <w:t>医院应制定医疗废物暂存管理的规章制度、工作程序以及应急处理措施。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④</w:t>
            </w:r>
            <w:r>
              <w:rPr>
                <w:rFonts w:hint="default" w:ascii="Times New Roman" w:hAnsi="Times New Roman" w:cs="Times New Roman"/>
                <w:color w:val="auto"/>
                <w:kern w:val="2"/>
                <w:sz w:val="24"/>
                <w:szCs w:val="24"/>
                <w:highlight w:val="none"/>
                <w:lang w:val="en-US" w:eastAsia="zh-CN" w:bidi="ar-SA"/>
              </w:rPr>
              <w:t>医疗废物在转运过程中应严格按照相关规范执行，杜绝废物发生泄漏、抛洒现象。当运 送过程中发生翻车、撞车导致医疗废物大量溢出、散落时，运送人员应立即向本单位或当地公安交警、环境保护等单位联系。并立即请求公安交通警察在受污染地区设立隔离区，禁止其他车辆和行人穿过，避免污染物扩散和对行人造成伤害；对溢出、散落的医疗废物迅速进行收集、清理，对被污染的现场地面进行消毒和清洁处理。对于液体溢出物采用吸附材料吸收处理；清洁人员应做好个人防护措施。鉴于医疗废物的危害性极大，</w:t>
            </w:r>
            <w:r>
              <w:rPr>
                <w:rFonts w:hint="eastAsia" w:ascii="Times New Roman" w:hAnsi="Times New Roman" w:cs="Times New Roman"/>
                <w:color w:val="auto"/>
                <w:kern w:val="2"/>
                <w:sz w:val="24"/>
                <w:szCs w:val="24"/>
                <w:highlight w:val="none"/>
                <w:lang w:val="en-US" w:eastAsia="zh-CN" w:bidi="ar-SA"/>
              </w:rPr>
              <w:t>项目</w:t>
            </w:r>
            <w:r>
              <w:rPr>
                <w:rFonts w:hint="default" w:ascii="Times New Roman" w:hAnsi="Times New Roman" w:cs="Times New Roman"/>
                <w:color w:val="auto"/>
                <w:kern w:val="2"/>
                <w:sz w:val="24"/>
                <w:szCs w:val="24"/>
                <w:highlight w:val="none"/>
                <w:lang w:val="en-US" w:eastAsia="zh-CN" w:bidi="ar-SA"/>
              </w:rPr>
              <w:t>在收集、贮存、运送医疗废物的过程中存在着一定风险，为保证项目产生的医疗废物得到有效处置，使其风险减少到最小程度，而不会对环境造成不良影响。针对医疗危险废物的处理特点，医院应严格执行《医疗卫生机构医疗废物管理办法》。</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4、火灾风险事故防范措施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①消防设施均按照国家相关规范设计实施，根据《建筑灭火器配置设计规范》的规定，在项目内配备足够的消防器材。</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②安装火灾烟雾报警器，以便及时发现险情。</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 xml:space="preserve">③加强人员的安全防火意识，电气设备定期巡检，防止电气火灾发生。 </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④火灾一旦发生，在消防员未赶到前全体员工必须听从指挥，根据职责和要求，分头迅速开展火灾抢救、报警、开启应急通道，疏散人流，切断电源等工作；必须保持消防通道畅通，出入口有明显标志，应急照明，消防通道及安全门不能锁闭，疏散路线有明显的引导图例；当火灾发生时，采用适当的方法组织灭火、疏散，必须配备足够的消防器材；所有参加灭火与应急疏散工作的领导、工作人员应打开通信工具，确保通讯畅通，确保行动协调统一指挥。</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2"/>
                <w:sz w:val="24"/>
                <w:szCs w:val="24"/>
                <w:highlight w:val="none"/>
                <w:lang w:val="en-US" w:eastAsia="zh-CN" w:bidi="ar-SA"/>
              </w:rPr>
            </w:pP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eastAsia"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7.4应急预案</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医院危险废物将由三门峡天蓝环保科技有限公司负责安全处理，评价建议医院设立专门的应急事故小组，危险废物在运输途中如果发生事故，运送人员应立即向本单位应急水故小组取得联系，请求当地公安交警、环境保护或城市应急联动中心的支持，同时，运送人员应采取下述应急措施：</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①立即请求公安交通警察在受污染地区设立隔离区，禁止其他车辆和行人穿过，避免污染物扩散和对行人造成伤害；</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②对溢出、散落的医疗废物迅速进行收集、清理和消毒处理，对于液体溢出物采用吸附材料吸收处理；</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③清理人员在进行清理工作时须穿戴防护服、手套、口罩、靴等防护用品，清理工作结束后，用具和防护用品均须进行消毒处理；</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④如果在操作中，清理人员的身体（皮肤）不慎受到伤害，应及时采取处理措施，并到医院接受救治；</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⑤清洁人员还须对被污染的现场地面进行消毒和清洁处理；</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⑥对发生的事故采取上述应急措施的同时，处置单位必须向当地环保和卫生部门报告事故发生情况。事故处理完毕后，处置单位要向上述两个部门写出书面报告，包括事故发生的时间、地点、原因及其简要经过；泄露、散落医疗废物的类型和数量、受污染的原因及医疗废物产生单位名称；医疗废物泄露、散落已造成的危害和潜在影响；已采取的应急处理措施和处理结果。</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在通过加强医疗废物从产生到储存再到运输等各个环节的管理，认真落实《医疗废物集中处置技术规范（试行）》以及相应的管理要求后，评价认为可以将项目医疗废物对周围环境的影响降至最低，最大限度的减少医疗废物发生事故的可能性。</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default"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b/>
                <w:bCs w:val="0"/>
                <w:color w:val="auto"/>
                <w:kern w:val="2"/>
                <w:sz w:val="24"/>
                <w:szCs w:val="24"/>
                <w:highlight w:val="none"/>
                <w:lang w:val="en-US" w:eastAsia="zh-CN" w:bidi="ar-SA"/>
              </w:rPr>
              <w:t>7.5</w:t>
            </w:r>
            <w:r>
              <w:rPr>
                <w:rFonts w:hint="default" w:ascii="Times New Roman" w:hAnsi="Times New Roman" w:eastAsia="宋体" w:cs="Times New Roman"/>
                <w:b/>
                <w:bCs w:val="0"/>
                <w:color w:val="auto"/>
                <w:kern w:val="2"/>
                <w:sz w:val="24"/>
                <w:szCs w:val="24"/>
                <w:highlight w:val="none"/>
                <w:lang w:val="en-US" w:eastAsia="zh-CN" w:bidi="ar-SA"/>
              </w:rPr>
              <w:t>风险分析结论</w:t>
            </w:r>
          </w:p>
          <w:p>
            <w:pPr>
              <w:pStyle w:val="2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color w:val="auto"/>
                <w:highlight w:val="none"/>
              </w:rPr>
            </w:pPr>
            <w:r>
              <w:rPr>
                <w:rFonts w:hint="default" w:ascii="Times New Roman" w:hAnsi="Times New Roman" w:eastAsia="宋体" w:cs="Times New Roman"/>
                <w:color w:val="auto"/>
                <w:kern w:val="2"/>
                <w:sz w:val="24"/>
                <w:szCs w:val="24"/>
                <w:highlight w:val="none"/>
                <w:lang w:val="en-US" w:eastAsia="zh-CN" w:bidi="ar-SA"/>
              </w:rPr>
              <w:t>综上所述，</w:t>
            </w:r>
            <w:r>
              <w:rPr>
                <w:rFonts w:hint="eastAsia" w:ascii="Times New Roman" w:hAnsi="Times New Roman" w:cs="Times New Roman"/>
                <w:color w:val="auto"/>
                <w:kern w:val="2"/>
                <w:sz w:val="24"/>
                <w:szCs w:val="24"/>
                <w:highlight w:val="none"/>
                <w:lang w:val="en-US" w:eastAsia="zh-CN" w:bidi="ar-SA"/>
              </w:rPr>
              <w:t>项目</w:t>
            </w:r>
            <w:r>
              <w:rPr>
                <w:rFonts w:hint="default" w:ascii="Times New Roman" w:hAnsi="Times New Roman" w:eastAsia="宋体" w:cs="Times New Roman"/>
                <w:color w:val="auto"/>
                <w:kern w:val="2"/>
                <w:sz w:val="24"/>
                <w:szCs w:val="24"/>
                <w:highlight w:val="none"/>
                <w:lang w:val="en-US" w:eastAsia="zh-CN" w:bidi="ar-SA"/>
              </w:rPr>
              <w:t>的环境风险潜势为Ⅰ，环境风险事故影响较小，风险水平是可以接受的。在建设单位严格落实环评提出的各项防范措施和应急预案后，其环境风险可防可控。</w:t>
            </w:r>
          </w:p>
        </w:tc>
      </w:tr>
    </w:tbl>
    <w:p>
      <w:pPr>
        <w:adjustRightInd w:val="0"/>
        <w:snapToGrid w:val="0"/>
        <w:spacing w:line="360" w:lineRule="auto"/>
        <w:rPr>
          <w:rFonts w:hint="eastAsia" w:ascii="宋体" w:cs="宋体"/>
          <w:b/>
          <w:color w:val="auto"/>
          <w:kern w:val="0"/>
          <w:sz w:val="28"/>
          <w:szCs w:val="28"/>
          <w:highlight w:val="none"/>
        </w:rPr>
        <w:sectPr>
          <w:pgSz w:w="11907" w:h="16840"/>
          <w:pgMar w:top="1440" w:right="1800" w:bottom="1440" w:left="1800"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33"/>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五、</w:t>
      </w:r>
      <w:bookmarkStart w:id="2" w:name="_Hlk54167917"/>
      <w:r>
        <w:rPr>
          <w:rFonts w:hint="eastAsia" w:ascii="黑体" w:hAnsi="黑体" w:eastAsia="黑体"/>
          <w:snapToGrid w:val="0"/>
          <w:color w:val="auto"/>
          <w:sz w:val="30"/>
          <w:szCs w:val="30"/>
          <w:highlight w:val="none"/>
        </w:rPr>
        <w:t>环境保护措施监督检查清单</w:t>
      </w:r>
      <w:bookmarkEnd w:id="2"/>
    </w:p>
    <w:tbl>
      <w:tblPr>
        <w:tblStyle w:val="37"/>
        <w:tblW w:w="903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1466"/>
        <w:gridCol w:w="1320"/>
        <w:gridCol w:w="2564"/>
        <w:gridCol w:w="25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12" w:type="dxa"/>
            <w:tcBorders>
              <w:tl2br w:val="single" w:color="auto" w:sz="4" w:space="0"/>
            </w:tcBorders>
            <w:noWrap w:val="0"/>
            <w:vAlign w:val="top"/>
          </w:tcPr>
          <w:p>
            <w:pPr>
              <w:adjustRightInd w:val="0"/>
              <w:snapToGrid w:val="0"/>
              <w:jc w:val="right"/>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内容</w:t>
            </w:r>
          </w:p>
          <w:p>
            <w:pPr>
              <w:adjustRightInd w:val="0"/>
              <w:snapToGrid w:val="0"/>
              <w:jc w:val="right"/>
              <w:rPr>
                <w:rFonts w:hint="default" w:ascii="Times New Roman" w:hAnsi="Times New Roman" w:cs="Times New Roman"/>
                <w:b w:val="0"/>
                <w:bCs w:val="0"/>
                <w:color w:val="auto"/>
                <w:szCs w:val="21"/>
                <w:highlight w:val="none"/>
                <w:u w:val="none"/>
              </w:rPr>
            </w:pPr>
          </w:p>
          <w:p>
            <w:pPr>
              <w:wordWrap w:val="0"/>
              <w:adjustRightInd w:val="0"/>
              <w:snapToGrid w:val="0"/>
              <w:jc w:val="right"/>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 xml:space="preserve">要素    </w:t>
            </w:r>
          </w:p>
        </w:tc>
        <w:tc>
          <w:tcPr>
            <w:tcW w:w="1466"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排放口</w:t>
            </w:r>
            <w:r>
              <w:rPr>
                <w:rFonts w:hint="eastAsia" w:ascii="Times New Roman" w:hAnsi="Times New Roman" w:cs="Times New Roman"/>
                <w:b w:val="0"/>
                <w:bCs w:val="0"/>
                <w:color w:val="auto"/>
                <w:szCs w:val="21"/>
                <w:highlight w:val="none"/>
                <w:u w:val="none"/>
                <w:lang w:eastAsia="zh-CN"/>
              </w:rPr>
              <w:t>（</w:t>
            </w:r>
            <w:r>
              <w:rPr>
                <w:rFonts w:hint="default" w:ascii="Times New Roman" w:hAnsi="Times New Roman" w:cs="Times New Roman"/>
                <w:b w:val="0"/>
                <w:bCs w:val="0"/>
                <w:color w:val="auto"/>
                <w:szCs w:val="21"/>
                <w:highlight w:val="none"/>
                <w:u w:val="none"/>
              </w:rPr>
              <w:t>编号、名称</w:t>
            </w:r>
            <w:r>
              <w:rPr>
                <w:rFonts w:hint="eastAsia" w:ascii="Times New Roman" w:hAnsi="Times New Roman" w:cs="Times New Roman"/>
                <w:b w:val="0"/>
                <w:bCs w:val="0"/>
                <w:color w:val="auto"/>
                <w:szCs w:val="21"/>
                <w:highlight w:val="none"/>
                <w:u w:val="none"/>
                <w:lang w:eastAsia="zh-CN"/>
              </w:rPr>
              <w:t>）</w:t>
            </w:r>
            <w:r>
              <w:rPr>
                <w:rFonts w:hint="default" w:ascii="Times New Roman" w:hAnsi="Times New Roman" w:cs="Times New Roman"/>
                <w:b w:val="0"/>
                <w:bCs w:val="0"/>
                <w:color w:val="auto"/>
                <w:szCs w:val="21"/>
                <w:highlight w:val="none"/>
                <w:u w:val="none"/>
              </w:rPr>
              <w:t>/污染源</w:t>
            </w:r>
          </w:p>
        </w:tc>
        <w:tc>
          <w:tcPr>
            <w:tcW w:w="1320"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污染物项目</w:t>
            </w:r>
          </w:p>
        </w:tc>
        <w:tc>
          <w:tcPr>
            <w:tcW w:w="2564"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环境保护措施</w:t>
            </w:r>
          </w:p>
        </w:tc>
        <w:tc>
          <w:tcPr>
            <w:tcW w:w="2568"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12" w:type="dxa"/>
            <w:vMerge w:val="restart"/>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大气环境</w:t>
            </w:r>
          </w:p>
        </w:tc>
        <w:tc>
          <w:tcPr>
            <w:tcW w:w="1466" w:type="dxa"/>
            <w:noWrap w:val="0"/>
            <w:vAlign w:val="center"/>
          </w:tcPr>
          <w:p>
            <w:pPr>
              <w:adjustRightInd w:val="0"/>
              <w:snapToGrid w:val="0"/>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Cs w:val="21"/>
                <w:highlight w:val="none"/>
                <w:u w:val="none"/>
                <w:lang w:val="en-US" w:eastAsia="zh-CN"/>
              </w:rPr>
              <w:t>食堂油烟</w:t>
            </w:r>
          </w:p>
        </w:tc>
        <w:tc>
          <w:tcPr>
            <w:tcW w:w="1320" w:type="dxa"/>
            <w:noWrap w:val="0"/>
            <w:vAlign w:val="center"/>
          </w:tcPr>
          <w:p>
            <w:pPr>
              <w:adjustRightInd w:val="0"/>
              <w:snapToGrid w:val="0"/>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Cs w:val="21"/>
                <w:highlight w:val="none"/>
                <w:u w:val="none"/>
                <w:lang w:val="en-US" w:eastAsia="zh-CN"/>
              </w:rPr>
              <w:t>油烟</w:t>
            </w:r>
          </w:p>
        </w:tc>
        <w:tc>
          <w:tcPr>
            <w:tcW w:w="2564" w:type="dxa"/>
            <w:noWrap w:val="0"/>
            <w:vAlign w:val="center"/>
          </w:tcPr>
          <w:p>
            <w:pPr>
              <w:adjustRightInd w:val="0"/>
              <w:snapToGrid w:val="0"/>
              <w:jc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eastAsia="宋体" w:cs="Times New Roman"/>
                <w:b w:val="0"/>
                <w:bCs w:val="0"/>
                <w:color w:val="auto"/>
                <w:szCs w:val="21"/>
                <w:highlight w:val="none"/>
                <w:u w:val="none"/>
                <w:lang w:val="en-US" w:eastAsia="zh-CN"/>
              </w:rPr>
              <w:t>经</w:t>
            </w:r>
            <w:r>
              <w:rPr>
                <w:rFonts w:hint="eastAsia" w:ascii="Times New Roman" w:hAnsi="Times New Roman" w:cs="Times New Roman"/>
                <w:b w:val="0"/>
                <w:bCs w:val="0"/>
                <w:color w:val="auto"/>
                <w:szCs w:val="21"/>
                <w:highlight w:val="none"/>
                <w:u w:val="none"/>
                <w:lang w:val="en-US" w:eastAsia="zh-CN"/>
              </w:rPr>
              <w:t>静电油烟净化设备</w:t>
            </w:r>
            <w:r>
              <w:rPr>
                <w:rFonts w:hint="eastAsia" w:ascii="Times New Roman" w:hAnsi="Times New Roman" w:eastAsia="宋体" w:cs="Times New Roman"/>
                <w:b w:val="0"/>
                <w:bCs w:val="0"/>
                <w:color w:val="auto"/>
                <w:szCs w:val="21"/>
                <w:highlight w:val="none"/>
                <w:u w:val="none"/>
                <w:lang w:val="en-US" w:eastAsia="zh-CN"/>
              </w:rPr>
              <w:t>处理后</w:t>
            </w:r>
            <w:r>
              <w:rPr>
                <w:rFonts w:hint="eastAsia" w:ascii="Times New Roman" w:hAnsi="Times New Roman" w:cs="Times New Roman"/>
                <w:b w:val="0"/>
                <w:bCs w:val="0"/>
                <w:color w:val="auto"/>
                <w:szCs w:val="21"/>
                <w:highlight w:val="none"/>
                <w:u w:val="none"/>
                <w:lang w:val="en-US" w:eastAsia="zh-CN"/>
              </w:rPr>
              <w:t>引至楼顶</w:t>
            </w:r>
            <w:r>
              <w:rPr>
                <w:rFonts w:hint="eastAsia" w:ascii="Times New Roman" w:hAnsi="Times New Roman" w:eastAsia="宋体" w:cs="Times New Roman"/>
                <w:b w:val="0"/>
                <w:bCs w:val="0"/>
                <w:color w:val="auto"/>
                <w:szCs w:val="21"/>
                <w:highlight w:val="none"/>
                <w:u w:val="none"/>
                <w:lang w:val="en-US" w:eastAsia="zh-CN"/>
              </w:rPr>
              <w:t>排放</w:t>
            </w:r>
            <w:r>
              <w:rPr>
                <w:rFonts w:hint="eastAsia" w:ascii="Times New Roman" w:hAnsi="Times New Roman" w:cs="Times New Roman"/>
                <w:b w:val="0"/>
                <w:bCs w:val="0"/>
                <w:color w:val="auto"/>
                <w:szCs w:val="21"/>
                <w:highlight w:val="none"/>
                <w:u w:val="none"/>
                <w:lang w:val="en-US" w:eastAsia="zh-CN"/>
              </w:rPr>
              <w:t>（DA001）</w:t>
            </w:r>
          </w:p>
        </w:tc>
        <w:tc>
          <w:tcPr>
            <w:tcW w:w="2568" w:type="dxa"/>
            <w:noWrap w:val="0"/>
            <w:vAlign w:val="center"/>
          </w:tcPr>
          <w:p>
            <w:pPr>
              <w:ind w:left="-105" w:leftChars="-50" w:right="-105" w:rightChars="-50"/>
              <w:jc w:val="center"/>
              <w:rPr>
                <w:rFonts w:hint="default" w:ascii="Times New Roman" w:hAnsi="Times New Roman" w:eastAsia="宋体" w:cs="Times New Roman"/>
                <w:b w:val="0"/>
                <w:bCs w:val="0"/>
                <w:color w:val="auto"/>
                <w:kern w:val="2"/>
                <w:sz w:val="21"/>
                <w:szCs w:val="24"/>
                <w:highlight w:val="none"/>
                <w:u w:val="none"/>
                <w:lang w:val="en-US" w:eastAsia="zh-CN" w:bidi="ar-SA"/>
              </w:rPr>
            </w:pP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餐饮业油烟污染物排放标准</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DB41/1604-2018</w:t>
            </w:r>
            <w:r>
              <w:rPr>
                <w:rFonts w:hint="default" w:ascii="Times New Roman" w:hAnsi="Times New Roman" w:cs="Times New Roman"/>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1112" w:type="dxa"/>
            <w:vMerge w:val="continue"/>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p>
        </w:tc>
        <w:tc>
          <w:tcPr>
            <w:tcW w:w="1466" w:type="dxa"/>
            <w:noWrap w:val="0"/>
            <w:vAlign w:val="center"/>
          </w:tcPr>
          <w:p>
            <w:pPr>
              <w:adjustRightInd w:val="0"/>
              <w:snapToGrid w:val="0"/>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煎药废气</w:t>
            </w:r>
          </w:p>
        </w:tc>
        <w:tc>
          <w:tcPr>
            <w:tcW w:w="1320"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w:t>
            </w:r>
          </w:p>
        </w:tc>
        <w:tc>
          <w:tcPr>
            <w:tcW w:w="2564" w:type="dxa"/>
            <w:noWrap w:val="0"/>
            <w:vAlign w:val="center"/>
          </w:tcPr>
          <w:p>
            <w:pPr>
              <w:adjustRightInd w:val="0"/>
              <w:snapToGrid w:val="0"/>
              <w:jc w:val="center"/>
              <w:rPr>
                <w:rFonts w:hint="default" w:ascii="Times New Roman" w:hAnsi="Times New Roman" w:eastAsia="宋体"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无组织排放</w:t>
            </w:r>
          </w:p>
        </w:tc>
        <w:tc>
          <w:tcPr>
            <w:tcW w:w="2568" w:type="dxa"/>
            <w:noWrap w:val="0"/>
            <w:vAlign w:val="center"/>
          </w:tcPr>
          <w:p>
            <w:pPr>
              <w:ind w:left="-105" w:leftChars="-50" w:right="-105" w:rightChars="-50"/>
              <w:jc w:val="center"/>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2" w:type="dxa"/>
            <w:vMerge w:val="continue"/>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p>
        </w:tc>
        <w:tc>
          <w:tcPr>
            <w:tcW w:w="1466" w:type="dxa"/>
            <w:noWrap w:val="0"/>
            <w:vAlign w:val="center"/>
          </w:tcPr>
          <w:p>
            <w:pPr>
              <w:adjustRightInd w:val="0"/>
              <w:snapToGrid w:val="0"/>
              <w:jc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Cs w:val="21"/>
                <w:highlight w:val="none"/>
                <w:u w:val="none"/>
                <w:lang w:val="en-US" w:eastAsia="zh-CN"/>
              </w:rPr>
              <w:t>边界</w:t>
            </w:r>
          </w:p>
        </w:tc>
        <w:tc>
          <w:tcPr>
            <w:tcW w:w="1320" w:type="dxa"/>
            <w:noWrap w:val="0"/>
            <w:vAlign w:val="center"/>
          </w:tcPr>
          <w:p>
            <w:pPr>
              <w:adjustRightInd w:val="0"/>
              <w:snapToGrid w:val="0"/>
              <w:jc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Cs w:val="21"/>
                <w:highlight w:val="none"/>
                <w:u w:val="none"/>
                <w:lang w:val="en-US" w:eastAsia="zh-CN"/>
              </w:rPr>
              <w:t>NH</w:t>
            </w:r>
            <w:r>
              <w:rPr>
                <w:rFonts w:hint="eastAsia" w:ascii="Times New Roman" w:hAnsi="Times New Roman" w:cs="Times New Roman"/>
                <w:b w:val="0"/>
                <w:bCs w:val="0"/>
                <w:color w:val="auto"/>
                <w:szCs w:val="21"/>
                <w:highlight w:val="none"/>
                <w:u w:val="none"/>
                <w:vertAlign w:val="subscript"/>
                <w:lang w:val="en-US" w:eastAsia="zh-CN"/>
              </w:rPr>
              <w:t>3</w:t>
            </w:r>
            <w:r>
              <w:rPr>
                <w:rFonts w:hint="eastAsia" w:ascii="Times New Roman" w:hAnsi="Times New Roman" w:cs="Times New Roman"/>
                <w:b w:val="0"/>
                <w:bCs w:val="0"/>
                <w:color w:val="auto"/>
                <w:szCs w:val="21"/>
                <w:highlight w:val="none"/>
                <w:u w:val="none"/>
                <w:lang w:val="en-US" w:eastAsia="zh-CN"/>
              </w:rPr>
              <w:t>、H</w:t>
            </w:r>
            <w:r>
              <w:rPr>
                <w:rFonts w:hint="eastAsia" w:ascii="Times New Roman" w:hAnsi="Times New Roman" w:cs="Times New Roman"/>
                <w:b w:val="0"/>
                <w:bCs w:val="0"/>
                <w:color w:val="auto"/>
                <w:szCs w:val="21"/>
                <w:highlight w:val="none"/>
                <w:u w:val="none"/>
                <w:vertAlign w:val="subscript"/>
                <w:lang w:val="en-US" w:eastAsia="zh-CN"/>
              </w:rPr>
              <w:t>2</w:t>
            </w:r>
            <w:r>
              <w:rPr>
                <w:rFonts w:hint="eastAsia" w:ascii="Times New Roman" w:hAnsi="Times New Roman" w:cs="Times New Roman"/>
                <w:b w:val="0"/>
                <w:bCs w:val="0"/>
                <w:color w:val="auto"/>
                <w:szCs w:val="21"/>
                <w:highlight w:val="none"/>
                <w:u w:val="none"/>
                <w:lang w:val="en-US" w:eastAsia="zh-CN"/>
              </w:rPr>
              <w:t>S、臭气浓度</w:t>
            </w:r>
          </w:p>
        </w:tc>
        <w:tc>
          <w:tcPr>
            <w:tcW w:w="2564" w:type="dxa"/>
            <w:noWrap w:val="0"/>
            <w:vAlign w:val="center"/>
          </w:tcPr>
          <w:p>
            <w:pPr>
              <w:adjustRightInd w:val="0"/>
              <w:snapToGrid w:val="0"/>
              <w:jc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szCs w:val="21"/>
                <w:highlight w:val="none"/>
                <w:u w:val="none"/>
                <w:lang w:val="en-US" w:eastAsia="zh-CN"/>
              </w:rPr>
              <w:t>无组织排放</w:t>
            </w:r>
          </w:p>
        </w:tc>
        <w:tc>
          <w:tcPr>
            <w:tcW w:w="2568" w:type="dxa"/>
            <w:noWrap w:val="0"/>
            <w:vAlign w:val="center"/>
          </w:tcPr>
          <w:p>
            <w:pPr>
              <w:ind w:left="-105" w:leftChars="-50" w:right="-105" w:rightChars="-50"/>
              <w:jc w:val="center"/>
              <w:rPr>
                <w:rFonts w:hint="eastAsia" w:ascii="Times New Roman" w:hAnsi="Times New Roman" w:eastAsia="宋体" w:cs="Times New Roman"/>
                <w:b w:val="0"/>
                <w:bCs w:val="0"/>
                <w:color w:val="auto"/>
                <w:kern w:val="2"/>
                <w:sz w:val="21"/>
                <w:szCs w:val="24"/>
                <w:highlight w:val="none"/>
                <w:u w:val="none"/>
                <w:lang w:val="en-US" w:eastAsia="zh-CN" w:bidi="ar-SA"/>
              </w:rPr>
            </w:pPr>
            <w:r>
              <w:rPr>
                <w:rFonts w:hint="default" w:ascii="Times New Roman" w:hAnsi="Times New Roman" w:cs="Times New Roman"/>
                <w:b w:val="0"/>
                <w:bCs w:val="0"/>
                <w:color w:val="auto"/>
                <w:highlight w:val="none"/>
                <w:u w:val="none"/>
                <w:lang w:val="en-US" w:eastAsia="zh-CN"/>
              </w:rPr>
              <w:t>《医疗机构水污染物排放标准》（GB18466-2005）表3</w:t>
            </w:r>
            <w:r>
              <w:rPr>
                <w:rFonts w:hint="eastAsia" w:ascii="Times New Roman" w:hAnsi="Times New Roman" w:cs="Times New Roman"/>
                <w:b w:val="0"/>
                <w:bCs w:val="0"/>
                <w:color w:val="auto"/>
                <w:highlight w:val="none"/>
                <w:u w:val="none"/>
                <w:lang w:val="en-US" w:eastAsia="zh-CN"/>
              </w:rPr>
              <w:t>“污水处理站周边大气污染物最高允许浓度标准”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12"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w:t>
            </w:r>
          </w:p>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环境</w:t>
            </w:r>
          </w:p>
        </w:tc>
        <w:tc>
          <w:tcPr>
            <w:tcW w:w="7918" w:type="dxa"/>
            <w:gridSpan w:val="4"/>
            <w:noWrap w:val="0"/>
            <w:vAlign w:val="center"/>
          </w:tcPr>
          <w:p>
            <w:pPr>
              <w:adjustRightInd w:val="0"/>
              <w:snapToGrid w:val="0"/>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cs="Times New Roman"/>
                <w:color w:val="auto"/>
                <w:szCs w:val="21"/>
                <w:highlight w:val="none"/>
                <w:lang w:val="en-US" w:eastAsia="zh-CN"/>
              </w:rPr>
              <w:t>项目</w:t>
            </w:r>
            <w:r>
              <w:rPr>
                <w:rFonts w:hint="default" w:ascii="Times New Roman" w:hAnsi="Times New Roman" w:cs="Times New Roman"/>
                <w:color w:val="auto"/>
                <w:szCs w:val="21"/>
                <w:highlight w:val="none"/>
                <w:lang w:val="en-US" w:eastAsia="zh-CN"/>
              </w:rPr>
              <w:t>医疗康复单元废水经污水处理站采取“生物接触氧化+次氯酸钠消毒”工艺进行处理，养老单元食堂废水经隔油池处理后与其他生活污水一起经化粪池处理，处理后的废水全部通过院内废水排放口（DW001）排入市政污水管网进入</w:t>
            </w:r>
            <w:r>
              <w:rPr>
                <w:rFonts w:hint="eastAsia" w:ascii="Times New Roman" w:hAnsi="Times New Roman" w:cs="Times New Roman"/>
                <w:color w:val="auto"/>
                <w:szCs w:val="21"/>
                <w:highlight w:val="none"/>
                <w:lang w:val="en-US" w:eastAsia="zh-CN"/>
              </w:rPr>
              <w:t>渑池县第一污水处理厂</w:t>
            </w:r>
            <w:r>
              <w:rPr>
                <w:rFonts w:hint="default" w:ascii="Times New Roman" w:hAnsi="Times New Roman" w:cs="Times New Roman"/>
                <w:color w:val="auto"/>
                <w:szCs w:val="21"/>
                <w:highlight w:val="none"/>
                <w:lang w:val="en-US" w:eastAsia="zh-CN"/>
              </w:rPr>
              <w:t>进一步处理</w:t>
            </w:r>
            <w:r>
              <w:rPr>
                <w:rFonts w:hint="eastAsia" w:ascii="Times New Roman" w:hAnsi="Times New Roman" w:cs="Times New Roman"/>
                <w:color w:val="auto"/>
                <w:szCs w:val="21"/>
                <w:highlight w:val="none"/>
                <w:lang w:val="en-US" w:eastAsia="zh-CN"/>
              </w:rPr>
              <w:t>，最终排入涧河。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1112"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声环境</w:t>
            </w:r>
          </w:p>
        </w:tc>
        <w:tc>
          <w:tcPr>
            <w:tcW w:w="1466"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生产设备</w:t>
            </w:r>
          </w:p>
        </w:tc>
        <w:tc>
          <w:tcPr>
            <w:tcW w:w="1320"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噪声</w:t>
            </w:r>
          </w:p>
        </w:tc>
        <w:tc>
          <w:tcPr>
            <w:tcW w:w="2564"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基础减振、</w:t>
            </w:r>
            <w:r>
              <w:rPr>
                <w:rFonts w:hint="eastAsia" w:ascii="Times New Roman" w:hAnsi="Times New Roman" w:cs="Times New Roman"/>
                <w:b w:val="0"/>
                <w:bCs w:val="0"/>
                <w:color w:val="auto"/>
                <w:szCs w:val="21"/>
                <w:highlight w:val="none"/>
                <w:u w:val="none"/>
                <w:lang w:val="en-US" w:eastAsia="zh-CN"/>
              </w:rPr>
              <w:t>楼房</w:t>
            </w:r>
            <w:r>
              <w:rPr>
                <w:rFonts w:hint="default" w:ascii="Times New Roman" w:hAnsi="Times New Roman" w:cs="Times New Roman"/>
                <w:b w:val="0"/>
                <w:bCs w:val="0"/>
                <w:color w:val="auto"/>
                <w:szCs w:val="21"/>
                <w:highlight w:val="none"/>
                <w:u w:val="none"/>
              </w:rPr>
              <w:t>隔声等</w:t>
            </w:r>
          </w:p>
        </w:tc>
        <w:tc>
          <w:tcPr>
            <w:tcW w:w="2568" w:type="dxa"/>
            <w:noWrap w:val="0"/>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ascii="Times New Roman" w:hAnsi="Times New Roman" w:eastAsia="宋体" w:cs="Times New Roman"/>
                <w:b w:val="0"/>
                <w:bCs w:val="0"/>
                <w:color w:val="auto"/>
                <w:szCs w:val="21"/>
                <w:highlight w:val="none"/>
                <w:u w:val="none"/>
                <w:lang w:val="en-US" w:eastAsia="zh-CN"/>
              </w:rPr>
            </w:pPr>
            <w:r>
              <w:rPr>
                <w:rFonts w:hint="default" w:ascii="Times New Roman" w:hAnsi="Times New Roman" w:cs="Times New Roman"/>
                <w:b w:val="0"/>
                <w:bCs w:val="0"/>
                <w:color w:val="auto"/>
                <w:szCs w:val="21"/>
                <w:highlight w:val="none"/>
                <w:u w:val="none"/>
              </w:rPr>
              <w:t>《工业企业厂界环境噪声排放标准》（GB12348-2008）</w:t>
            </w:r>
            <w:r>
              <w:rPr>
                <w:rFonts w:hint="default" w:ascii="Times New Roman" w:hAnsi="Times New Roman" w:cs="Times New Roman"/>
                <w:b w:val="0"/>
                <w:bCs w:val="0"/>
                <w:color w:val="auto"/>
                <w:szCs w:val="21"/>
                <w:highlight w:val="none"/>
                <w:u w:val="none"/>
                <w:lang w:val="en-US" w:eastAsia="zh-CN"/>
              </w:rPr>
              <w:t>2</w:t>
            </w:r>
            <w:r>
              <w:rPr>
                <w:rFonts w:hint="default" w:ascii="Times New Roman" w:hAnsi="Times New Roman" w:cs="Times New Roman"/>
                <w:b w:val="0"/>
                <w:bCs w:val="0"/>
                <w:color w:val="auto"/>
                <w:szCs w:val="21"/>
                <w:highlight w:val="none"/>
                <w:u w:val="none"/>
              </w:rPr>
              <w:t>类</w:t>
            </w:r>
            <w:r>
              <w:rPr>
                <w:rFonts w:hint="eastAsia" w:ascii="Times New Roman" w:hAnsi="Times New Roman" w:cs="Times New Roman"/>
                <w:b w:val="0"/>
                <w:bCs w:val="0"/>
                <w:color w:val="auto"/>
                <w:szCs w:val="21"/>
                <w:highlight w:val="none"/>
                <w:u w:val="none"/>
                <w:lang w:eastAsia="zh-CN"/>
              </w:rPr>
              <w:t>、</w:t>
            </w:r>
            <w:r>
              <w:rPr>
                <w:rFonts w:hint="eastAsia" w:ascii="Times New Roman" w:hAnsi="Times New Roman" w:cs="Times New Roman"/>
                <w:b w:val="0"/>
                <w:bCs w:val="0"/>
                <w:color w:val="auto"/>
                <w:szCs w:val="21"/>
                <w:highlight w:val="none"/>
                <w:u w:val="none"/>
                <w:lang w:val="en-US" w:eastAsia="zh-CN"/>
              </w:rPr>
              <w:t>4类标准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1112"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电磁辐射</w:t>
            </w:r>
          </w:p>
        </w:tc>
        <w:tc>
          <w:tcPr>
            <w:tcW w:w="7918" w:type="dxa"/>
            <w:gridSpan w:val="4"/>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12"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固体废物</w:t>
            </w:r>
          </w:p>
        </w:tc>
        <w:tc>
          <w:tcPr>
            <w:tcW w:w="7918" w:type="dxa"/>
            <w:gridSpan w:val="4"/>
            <w:noWrap w:val="0"/>
            <w:vAlign w:val="center"/>
          </w:tcPr>
          <w:p>
            <w:pPr>
              <w:adjustRightInd w:val="0"/>
              <w:snapToGrid w:val="0"/>
              <w:jc w:val="left"/>
              <w:rPr>
                <w:rFonts w:hint="eastAsia" w:ascii="Times New Roman" w:hAnsi="Times New Roman" w:eastAsia="宋体" w:cs="Times New Roman"/>
                <w:b w:val="0"/>
                <w:bCs w:val="0"/>
                <w:color w:val="auto"/>
                <w:szCs w:val="21"/>
                <w:highlight w:val="none"/>
                <w:u w:val="none"/>
                <w:lang w:eastAsia="zh-CN"/>
              </w:rPr>
            </w:pPr>
            <w:r>
              <w:rPr>
                <w:rFonts w:hint="default" w:ascii="Times New Roman" w:hAnsi="Times New Roman" w:cs="Times New Roman"/>
                <w:b w:val="0"/>
                <w:bCs w:val="0"/>
                <w:color w:val="auto"/>
                <w:szCs w:val="21"/>
                <w:highlight w:val="none"/>
                <w:u w:val="none"/>
              </w:rPr>
              <w:t>医疗废物在</w:t>
            </w:r>
            <w:r>
              <w:rPr>
                <w:rFonts w:hint="eastAsia" w:ascii="Times New Roman" w:hAnsi="Times New Roman" w:cs="Times New Roman"/>
                <w:b w:val="0"/>
                <w:bCs w:val="0"/>
                <w:color w:val="auto"/>
                <w:szCs w:val="21"/>
                <w:highlight w:val="none"/>
                <w:u w:val="none"/>
                <w:lang w:eastAsia="zh-CN"/>
              </w:rPr>
              <w:t>医疗废物暂存间</w:t>
            </w:r>
            <w:r>
              <w:rPr>
                <w:rFonts w:hint="default" w:ascii="Times New Roman" w:hAnsi="Times New Roman" w:cs="Times New Roman"/>
                <w:b w:val="0"/>
                <w:bCs w:val="0"/>
                <w:color w:val="auto"/>
                <w:szCs w:val="21"/>
                <w:highlight w:val="none"/>
                <w:u w:val="none"/>
              </w:rPr>
              <w:t>内分类收集暂存后定期交三门峡天蓝环保科技有限公司安全处置；污水处理站脱水后的泥饼袋装密封后在污泥暂存间内暂存，定期交由三门峡天蓝环保科技有限公司安全处置；</w:t>
            </w:r>
            <w:r>
              <w:rPr>
                <w:rFonts w:hint="eastAsia" w:ascii="Times New Roman" w:hAnsi="Times New Roman" w:cs="Times New Roman"/>
                <w:b w:val="0"/>
                <w:bCs w:val="0"/>
                <w:color w:val="auto"/>
                <w:szCs w:val="21"/>
                <w:highlight w:val="none"/>
                <w:u w:val="none"/>
                <w:lang w:val="en-US" w:eastAsia="zh-CN"/>
              </w:rPr>
              <w:t>隔油池油渣经收集后由有资质单位处置；中药药渣和</w:t>
            </w:r>
            <w:r>
              <w:rPr>
                <w:rFonts w:hint="default" w:ascii="Times New Roman" w:hAnsi="Times New Roman" w:cs="Times New Roman"/>
                <w:b w:val="0"/>
                <w:bCs w:val="0"/>
                <w:color w:val="auto"/>
                <w:szCs w:val="21"/>
                <w:highlight w:val="none"/>
                <w:u w:val="none"/>
              </w:rPr>
              <w:t>生活垃圾</w:t>
            </w:r>
            <w:r>
              <w:rPr>
                <w:rFonts w:hint="eastAsia" w:ascii="Times New Roman" w:hAnsi="Times New Roman" w:cs="Times New Roman"/>
                <w:b w:val="0"/>
                <w:bCs w:val="0"/>
                <w:color w:val="auto"/>
                <w:szCs w:val="21"/>
                <w:highlight w:val="none"/>
                <w:u w:val="none"/>
                <w:lang w:val="en-US" w:eastAsia="zh-CN"/>
              </w:rPr>
              <w:t>经</w:t>
            </w:r>
            <w:r>
              <w:rPr>
                <w:rFonts w:hint="eastAsia" w:ascii="Times New Roman" w:hAnsi="Times New Roman" w:cs="Times New Roman"/>
                <w:color w:val="auto"/>
                <w:szCs w:val="21"/>
                <w:highlight w:val="none"/>
                <w:lang w:val="en-US" w:eastAsia="zh-CN"/>
              </w:rPr>
              <w:t>垃圾暂存站</w:t>
            </w:r>
            <w:r>
              <w:rPr>
                <w:rFonts w:hint="default" w:ascii="Times New Roman" w:hAnsi="Times New Roman" w:cs="Times New Roman"/>
                <w:b w:val="0"/>
                <w:bCs w:val="0"/>
                <w:color w:val="auto"/>
                <w:szCs w:val="21"/>
                <w:highlight w:val="none"/>
                <w:u w:val="none"/>
              </w:rPr>
              <w:t>收集后</w:t>
            </w:r>
            <w:r>
              <w:rPr>
                <w:rFonts w:hint="eastAsia" w:ascii="Times New Roman" w:hAnsi="Times New Roman" w:cs="Times New Roman"/>
                <w:b w:val="0"/>
                <w:bCs w:val="0"/>
                <w:color w:val="auto"/>
                <w:szCs w:val="21"/>
                <w:highlight w:val="none"/>
                <w:u w:val="none"/>
                <w:lang w:eastAsia="zh-CN"/>
              </w:rPr>
              <w:t>，</w:t>
            </w:r>
            <w:r>
              <w:rPr>
                <w:rFonts w:hint="default" w:ascii="Times New Roman" w:hAnsi="Times New Roman" w:cs="Times New Roman"/>
                <w:b w:val="0"/>
                <w:bCs w:val="0"/>
                <w:color w:val="auto"/>
                <w:szCs w:val="21"/>
                <w:highlight w:val="none"/>
                <w:u w:val="none"/>
              </w:rPr>
              <w:t>由环卫部门定期清运</w:t>
            </w:r>
            <w:r>
              <w:rPr>
                <w:rFonts w:hint="eastAsia" w:ascii="Times New Roman" w:hAnsi="Times New Roman" w:cs="Times New Roman"/>
                <w:b w:val="0"/>
                <w:bCs w:val="0"/>
                <w:color w:val="auto"/>
                <w:szCs w:val="21"/>
                <w:highlight w:val="none"/>
                <w:u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12"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土壤及地下水污染防治措施</w:t>
            </w:r>
          </w:p>
        </w:tc>
        <w:tc>
          <w:tcPr>
            <w:tcW w:w="7918" w:type="dxa"/>
            <w:gridSpan w:val="4"/>
            <w:noWrap w:val="0"/>
            <w:vAlign w:val="center"/>
          </w:tcPr>
          <w:p>
            <w:pPr>
              <w:adjustRightInd w:val="0"/>
              <w:snapToGrid w:val="0"/>
              <w:jc w:val="left"/>
              <w:rPr>
                <w:rFonts w:hint="default" w:ascii="Times New Roman" w:hAnsi="Times New Roman" w:eastAsia="宋体" w:cs="Times New Roman"/>
                <w:b w:val="0"/>
                <w:bCs w:val="0"/>
                <w:color w:val="auto"/>
                <w:szCs w:val="21"/>
                <w:highlight w:val="none"/>
                <w:u w:val="none"/>
                <w:lang w:eastAsia="zh-CN"/>
              </w:rPr>
            </w:pPr>
            <w:r>
              <w:rPr>
                <w:rFonts w:hint="default" w:ascii="Times New Roman" w:hAnsi="Times New Roman" w:cs="Times New Roman"/>
                <w:b w:val="0"/>
                <w:bCs w:val="0"/>
                <w:color w:val="auto"/>
                <w:szCs w:val="21"/>
                <w:highlight w:val="none"/>
                <w:u w:val="none"/>
                <w:lang w:val="en-US" w:eastAsia="zh-CN"/>
              </w:rPr>
              <w:t>建设单位拟对院区</w:t>
            </w:r>
            <w:r>
              <w:rPr>
                <w:rFonts w:hint="default" w:ascii="Times New Roman" w:hAnsi="Times New Roman" w:cs="Times New Roman"/>
                <w:b w:val="0"/>
                <w:bCs w:val="0"/>
                <w:color w:val="auto"/>
                <w:szCs w:val="21"/>
                <w:highlight w:val="none"/>
                <w:u w:val="none"/>
              </w:rPr>
              <w:t>地面硬化、防渗防漏，</w:t>
            </w:r>
            <w:r>
              <w:rPr>
                <w:rFonts w:hint="default" w:ascii="Times New Roman" w:hAnsi="Times New Roman" w:cs="Times New Roman"/>
                <w:b w:val="0"/>
                <w:bCs w:val="0"/>
                <w:color w:val="auto"/>
                <w:szCs w:val="21"/>
                <w:highlight w:val="none"/>
                <w:u w:val="none"/>
                <w:lang w:eastAsia="zh-CN"/>
              </w:rPr>
              <w:t>危险废物暂存间</w:t>
            </w:r>
            <w:r>
              <w:rPr>
                <w:rFonts w:hint="default" w:ascii="Times New Roman" w:hAnsi="Times New Roman" w:cs="Times New Roman"/>
                <w:b w:val="0"/>
                <w:bCs w:val="0"/>
                <w:color w:val="auto"/>
                <w:szCs w:val="21"/>
                <w:highlight w:val="none"/>
                <w:u w:val="none"/>
              </w:rPr>
              <w:t>拟严格按照《危险废物贮存污染控制标准》（GB18597-20</w:t>
            </w:r>
            <w:r>
              <w:rPr>
                <w:rFonts w:hint="eastAsia" w:ascii="Times New Roman" w:hAnsi="Times New Roman" w:cs="Times New Roman"/>
                <w:b w:val="0"/>
                <w:bCs w:val="0"/>
                <w:color w:val="auto"/>
                <w:szCs w:val="21"/>
                <w:highlight w:val="none"/>
                <w:u w:val="none"/>
                <w:lang w:val="en-US" w:eastAsia="zh-CN"/>
              </w:rPr>
              <w:t>23</w:t>
            </w:r>
            <w:r>
              <w:rPr>
                <w:rFonts w:hint="default" w:ascii="Times New Roman" w:hAnsi="Times New Roman" w:cs="Times New Roman"/>
                <w:b w:val="0"/>
                <w:bCs w:val="0"/>
                <w:color w:val="auto"/>
                <w:szCs w:val="21"/>
                <w:highlight w:val="none"/>
                <w:u w:val="none"/>
              </w:rPr>
              <w:t>）的要求进行防渗处理，采取防风、防雨、防晒、防渗漏措施</w:t>
            </w:r>
            <w:r>
              <w:rPr>
                <w:rFonts w:hint="default" w:ascii="Times New Roman" w:hAnsi="Times New Roman" w:cs="Times New Roman"/>
                <w:b w:val="0"/>
                <w:bCs w:val="0"/>
                <w:color w:val="auto"/>
                <w:szCs w:val="21"/>
                <w:highlight w:val="none"/>
                <w:u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1112" w:type="dxa"/>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生态保护措施</w:t>
            </w:r>
          </w:p>
        </w:tc>
        <w:tc>
          <w:tcPr>
            <w:tcW w:w="7918" w:type="dxa"/>
            <w:gridSpan w:val="4"/>
            <w:noWrap w:val="0"/>
            <w:vAlign w:val="center"/>
          </w:tcPr>
          <w:p>
            <w:pPr>
              <w:adjustRightInd w:val="0"/>
              <w:snapToGrid w:val="0"/>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1" w:hRule="atLeast"/>
          <w:jc w:val="center"/>
        </w:trPr>
        <w:tc>
          <w:tcPr>
            <w:tcW w:w="1112" w:type="dxa"/>
            <w:noWrap w:val="0"/>
            <w:vAlign w:val="center"/>
          </w:tcPr>
          <w:p>
            <w:pPr>
              <w:adjustRightInd w:val="0"/>
              <w:snapToGrid w:val="0"/>
              <w:jc w:val="center"/>
              <w:rPr>
                <w:rFonts w:hint="default" w:ascii="Times New Roman" w:hAnsi="Times New Roman" w:cs="Times New Roman"/>
                <w:b w:val="0"/>
                <w:bCs w:val="0"/>
                <w:color w:val="auto"/>
                <w:spacing w:val="-8"/>
                <w:szCs w:val="21"/>
                <w:highlight w:val="none"/>
                <w:u w:val="none"/>
              </w:rPr>
            </w:pPr>
            <w:r>
              <w:rPr>
                <w:rFonts w:hint="default" w:ascii="Times New Roman" w:hAnsi="Times New Roman" w:cs="Times New Roman"/>
                <w:b w:val="0"/>
                <w:bCs w:val="0"/>
                <w:color w:val="auto"/>
                <w:spacing w:val="-8"/>
                <w:szCs w:val="21"/>
                <w:highlight w:val="none"/>
                <w:u w:val="none"/>
              </w:rPr>
              <w:t>环境风险</w:t>
            </w:r>
          </w:p>
          <w:p>
            <w:pPr>
              <w:adjustRightInd w:val="0"/>
              <w:snapToGrid w:val="0"/>
              <w:jc w:val="center"/>
              <w:rPr>
                <w:rFonts w:hint="default" w:ascii="Times New Roman" w:hAnsi="Times New Roman" w:cs="Times New Roman"/>
                <w:b w:val="0"/>
                <w:bCs w:val="0"/>
                <w:color w:val="auto"/>
                <w:spacing w:val="-8"/>
                <w:szCs w:val="21"/>
                <w:highlight w:val="none"/>
                <w:u w:val="none"/>
              </w:rPr>
            </w:pPr>
            <w:r>
              <w:rPr>
                <w:rFonts w:hint="default" w:ascii="Times New Roman" w:hAnsi="Times New Roman" w:cs="Times New Roman"/>
                <w:b w:val="0"/>
                <w:bCs w:val="0"/>
                <w:color w:val="auto"/>
                <w:spacing w:val="-8"/>
                <w:szCs w:val="21"/>
                <w:highlight w:val="none"/>
                <w:u w:val="none"/>
              </w:rPr>
              <w:t>防范措施</w:t>
            </w:r>
          </w:p>
        </w:tc>
        <w:tc>
          <w:tcPr>
            <w:tcW w:w="7918" w:type="dxa"/>
            <w:gridSpan w:val="4"/>
            <w:noWrap w:val="0"/>
            <w:vAlign w:val="center"/>
          </w:tcPr>
          <w:p>
            <w:pPr>
              <w:numPr>
                <w:ilvl w:val="0"/>
                <w:numId w:val="5"/>
              </w:numPr>
              <w:tabs>
                <w:tab w:val="left" w:pos="0"/>
              </w:tabs>
              <w:ind w:left="-105" w:leftChars="-50" w:right="-105" w:rightChars="-50"/>
              <w:jc w:val="left"/>
              <w:rPr>
                <w:rFonts w:hint="default" w:ascii="Times New Roman" w:hAnsi="Times New Roman" w:cs="Times New Roman"/>
                <w:color w:val="auto"/>
                <w:szCs w:val="21"/>
              </w:rPr>
            </w:pPr>
            <w:r>
              <w:rPr>
                <w:rFonts w:hint="default" w:ascii="Times New Roman" w:hAnsi="Times New Roman" w:cs="Times New Roman"/>
                <w:color w:val="auto"/>
                <w:szCs w:val="21"/>
              </w:rPr>
              <w:t>泄漏风险防范措施：泄漏是</w:t>
            </w:r>
            <w:r>
              <w:rPr>
                <w:rFonts w:hint="eastAsia" w:ascii="Times New Roman" w:hAnsi="Times New Roman" w:cs="Times New Roman"/>
                <w:color w:val="auto"/>
                <w:szCs w:val="21"/>
                <w:lang w:eastAsia="zh-CN"/>
              </w:rPr>
              <w:t>项目</w:t>
            </w:r>
            <w:r>
              <w:rPr>
                <w:rFonts w:hint="default" w:ascii="Times New Roman" w:hAnsi="Times New Roman" w:cs="Times New Roman"/>
                <w:color w:val="auto"/>
                <w:szCs w:val="21"/>
              </w:rPr>
              <w:t>环境风险的主要事故源，预防原料泄漏并发生次生灾害的主要措施为：①严格操作规程，制定可靠的设备检修计划，防止设备维护不当所产生的事故发生；加强医疗废物贮存设备的日常保养和维护，使其在良好的运行状态下；②</w:t>
            </w:r>
            <w:r>
              <w:rPr>
                <w:rFonts w:hint="eastAsia" w:ascii="Times New Roman" w:hAnsi="Times New Roman" w:cs="Times New Roman"/>
                <w:color w:val="auto"/>
                <w:szCs w:val="21"/>
                <w:lang w:eastAsia="zh-CN"/>
              </w:rPr>
              <w:t>医疗废物暂存间</w:t>
            </w:r>
            <w:r>
              <w:rPr>
                <w:rFonts w:hint="default" w:ascii="Times New Roman" w:hAnsi="Times New Roman" w:cs="Times New Roman"/>
                <w:color w:val="auto"/>
                <w:szCs w:val="21"/>
              </w:rPr>
              <w:t>采取地面防渗和配备泄漏物回收设备，碰撞导致的少量泄漏及时收集，并作为危废处置。</w:t>
            </w:r>
          </w:p>
          <w:p>
            <w:pPr>
              <w:numPr>
                <w:ilvl w:val="0"/>
                <w:numId w:val="5"/>
              </w:numPr>
              <w:tabs>
                <w:tab w:val="left" w:pos="0"/>
              </w:tabs>
              <w:ind w:left="-105" w:leftChars="-50" w:right="-105" w:rightChars="-50"/>
              <w:jc w:val="left"/>
              <w:rPr>
                <w:rFonts w:hint="default" w:ascii="Times New Roman" w:hAnsi="Times New Roman" w:eastAsia="宋体" w:cs="Times New Roman"/>
                <w:b w:val="0"/>
                <w:bCs w:val="0"/>
                <w:color w:val="auto"/>
                <w:szCs w:val="21"/>
                <w:highlight w:val="none"/>
                <w:u w:val="none"/>
                <w:lang w:eastAsia="zh-CN"/>
              </w:rPr>
            </w:pPr>
            <w:r>
              <w:rPr>
                <w:rFonts w:hint="default" w:ascii="Times New Roman" w:hAnsi="Times New Roman" w:cs="Times New Roman"/>
                <w:color w:val="auto"/>
                <w:szCs w:val="21"/>
              </w:rPr>
              <w:t>火灾风险防范措施：医院大楼和</w:t>
            </w:r>
            <w:r>
              <w:rPr>
                <w:rFonts w:hint="eastAsia" w:ascii="Times New Roman" w:hAnsi="Times New Roman" w:cs="Times New Roman"/>
                <w:color w:val="auto"/>
                <w:szCs w:val="21"/>
                <w:lang w:eastAsia="zh-CN"/>
              </w:rPr>
              <w:t>医疗废物暂存间</w:t>
            </w:r>
            <w:r>
              <w:rPr>
                <w:rFonts w:hint="default" w:ascii="Times New Roman" w:hAnsi="Times New Roman" w:cs="Times New Roman"/>
                <w:color w:val="auto"/>
                <w:szCs w:val="21"/>
              </w:rPr>
              <w:t>均严禁吸烟和带入火种，设</w:t>
            </w:r>
            <w:r>
              <w:rPr>
                <w:rFonts w:hint="eastAsia" w:ascii="宋体" w:hAnsi="宋体" w:eastAsia="宋体" w:cs="宋体"/>
                <w:color w:val="auto"/>
                <w:szCs w:val="21"/>
              </w:rPr>
              <w:t>置“严禁烟火”和“禁止吸烟”警</w:t>
            </w:r>
            <w:r>
              <w:rPr>
                <w:rFonts w:hint="default" w:ascii="Times New Roman" w:hAnsi="Times New Roman" w:cs="Times New Roman"/>
                <w:color w:val="auto"/>
                <w:szCs w:val="21"/>
              </w:rPr>
              <w:t>示牌并标出警戒线。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0" w:hRule="atLeast"/>
          <w:jc w:val="center"/>
        </w:trPr>
        <w:tc>
          <w:tcPr>
            <w:tcW w:w="1112" w:type="dxa"/>
            <w:noWrap w:val="0"/>
            <w:vAlign w:val="center"/>
          </w:tcPr>
          <w:p>
            <w:pPr>
              <w:adjustRightInd w:val="0"/>
              <w:snapToGrid w:val="0"/>
              <w:jc w:val="center"/>
              <w:rPr>
                <w:rFonts w:hint="default" w:ascii="Times New Roman" w:hAnsi="Times New Roman" w:cs="Times New Roman"/>
                <w:b w:val="0"/>
                <w:bCs w:val="0"/>
                <w:color w:val="auto"/>
                <w:spacing w:val="-8"/>
                <w:szCs w:val="21"/>
                <w:highlight w:val="none"/>
                <w:u w:val="none"/>
              </w:rPr>
            </w:pPr>
            <w:r>
              <w:rPr>
                <w:rFonts w:hint="default" w:ascii="Times New Roman" w:hAnsi="Times New Roman" w:cs="Times New Roman"/>
                <w:b w:val="0"/>
                <w:bCs w:val="0"/>
                <w:color w:val="auto"/>
                <w:spacing w:val="-8"/>
                <w:szCs w:val="21"/>
                <w:highlight w:val="none"/>
                <w:u w:val="none"/>
              </w:rPr>
              <w:t>其他环境</w:t>
            </w:r>
          </w:p>
          <w:p>
            <w:pPr>
              <w:adjustRightInd w:val="0"/>
              <w:snapToGrid w:val="0"/>
              <w:jc w:val="center"/>
              <w:rPr>
                <w:rFonts w:hint="default" w:ascii="Times New Roman" w:hAnsi="Times New Roman" w:cs="Times New Roman"/>
                <w:b w:val="0"/>
                <w:bCs w:val="0"/>
                <w:color w:val="auto"/>
                <w:spacing w:val="-8"/>
                <w:szCs w:val="21"/>
                <w:highlight w:val="none"/>
                <w:u w:val="none"/>
              </w:rPr>
            </w:pPr>
            <w:r>
              <w:rPr>
                <w:rFonts w:hint="default" w:ascii="Times New Roman" w:hAnsi="Times New Roman" w:cs="Times New Roman"/>
                <w:b w:val="0"/>
                <w:bCs w:val="0"/>
                <w:color w:val="auto"/>
                <w:spacing w:val="-8"/>
                <w:szCs w:val="21"/>
                <w:highlight w:val="none"/>
                <w:u w:val="none"/>
              </w:rPr>
              <w:t>管理要求</w:t>
            </w:r>
          </w:p>
        </w:tc>
        <w:tc>
          <w:tcPr>
            <w:tcW w:w="7918" w:type="dxa"/>
            <w:gridSpan w:val="4"/>
            <w:noWrap w:val="0"/>
            <w:vAlign w:val="center"/>
          </w:tcPr>
          <w:p>
            <w:pPr>
              <w:adjustRightInd w:val="0"/>
              <w:snapToGrid w:val="0"/>
              <w:jc w:val="left"/>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1、项目建成投产排污前，应办理排污许可证</w:t>
            </w:r>
          </w:p>
          <w:p>
            <w:pPr>
              <w:adjustRightInd w:val="0"/>
              <w:snapToGrid w:val="0"/>
              <w:jc w:val="left"/>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2、项目建成试运行，及时进行环保竣工验收</w:t>
            </w:r>
          </w:p>
        </w:tc>
      </w:tr>
    </w:tbl>
    <w:p>
      <w:pPr>
        <w:pStyle w:val="33"/>
        <w:jc w:val="center"/>
        <w:outlineLvl w:val="0"/>
        <w:rPr>
          <w:rFonts w:ascii="黑体" w:hAnsi="黑体" w:eastAsia="黑体"/>
          <w:snapToGrid w:val="0"/>
          <w:color w:val="auto"/>
          <w:sz w:val="30"/>
          <w:szCs w:val="30"/>
          <w:highlight w:val="none"/>
        </w:rPr>
      </w:pPr>
      <w:r>
        <w:rPr>
          <w:snapToGrid w:val="0"/>
          <w:color w:val="auto"/>
          <w:highlight w:val="none"/>
        </w:rPr>
        <w:br w:type="page"/>
      </w:r>
      <w:r>
        <w:rPr>
          <w:rFonts w:hint="eastAsia" w:ascii="黑体" w:hAnsi="黑体" w:eastAsia="黑体"/>
          <w:snapToGrid w:val="0"/>
          <w:color w:val="auto"/>
          <w:sz w:val="30"/>
          <w:szCs w:val="30"/>
          <w:highlight w:val="none"/>
        </w:rPr>
        <w:t>六、结论</w:t>
      </w:r>
    </w:p>
    <w:tbl>
      <w:tblPr>
        <w:tblStyle w:val="37"/>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21" w:hRule="atLeast"/>
          <w:jc w:val="center"/>
        </w:trPr>
        <w:tc>
          <w:tcPr>
            <w:tcW w:w="8865" w:type="dxa"/>
            <w:noWrap w:val="0"/>
            <w:vAlign w:val="top"/>
          </w:tcPr>
          <w:p>
            <w:pPr>
              <w:spacing w:before="120" w:beforeLines="50" w:line="360" w:lineRule="auto"/>
              <w:ind w:firstLine="480" w:firstLineChars="200"/>
              <w:rPr>
                <w:rFonts w:hint="default" w:ascii="Times New Roman" w:hAnsi="Times New Roman" w:cs="Times New Roman"/>
                <w:color w:val="auto"/>
                <w:sz w:val="24"/>
                <w:highlight w:val="none"/>
              </w:rPr>
            </w:pPr>
            <w:r>
              <w:rPr>
                <w:color w:val="auto"/>
                <w:sz w:val="24"/>
                <w:highlight w:val="none"/>
              </w:rPr>
              <w:t>综上所</w:t>
            </w:r>
            <w:r>
              <w:rPr>
                <w:rFonts w:hint="eastAsia"/>
                <w:color w:val="auto"/>
                <w:sz w:val="24"/>
                <w:highlight w:val="none"/>
              </w:rPr>
              <w:t>述</w:t>
            </w:r>
            <w:r>
              <w:rPr>
                <w:color w:val="auto"/>
                <w:sz w:val="24"/>
                <w:highlight w:val="none"/>
              </w:rPr>
              <w:t>，</w:t>
            </w:r>
            <w:r>
              <w:rPr>
                <w:rFonts w:hint="eastAsia" w:ascii="Times New Roman" w:hAnsi="Times New Roman" w:cs="Times New Roman"/>
                <w:color w:val="auto"/>
                <w:sz w:val="24"/>
                <w:highlight w:val="none"/>
                <w:lang w:eastAsia="zh-CN"/>
              </w:rPr>
              <w:t>渑池韶州医养结合康复医院医养结合项目</w:t>
            </w:r>
            <w:r>
              <w:rPr>
                <w:rFonts w:hint="default" w:ascii="Times New Roman" w:hAnsi="Times New Roman" w:cs="Times New Roman"/>
                <w:color w:val="auto"/>
                <w:sz w:val="24"/>
                <w:highlight w:val="none"/>
              </w:rPr>
              <w:t>符合国家相关产业政策，选址可行。在建设单位认真落实各项环保治理措施后，项目产生的各类污染物均能达标排放，对周围环境影响较小，具有较好的经济效益。从环保角度分析，</w:t>
            </w:r>
            <w:r>
              <w:rPr>
                <w:rFonts w:hint="default" w:ascii="Times New Roman" w:hAnsi="Times New Roman" w:cs="Times New Roman"/>
                <w:color w:val="auto"/>
                <w:sz w:val="24"/>
                <w:highlight w:val="none"/>
                <w:lang w:eastAsia="zh-CN"/>
              </w:rPr>
              <w:t>项目</w:t>
            </w:r>
            <w:r>
              <w:rPr>
                <w:rFonts w:hint="default" w:ascii="Times New Roman" w:hAnsi="Times New Roman" w:cs="Times New Roman"/>
                <w:color w:val="auto"/>
                <w:sz w:val="24"/>
                <w:highlight w:val="none"/>
              </w:rPr>
              <w:t>建设是可行的。</w:t>
            </w:r>
          </w:p>
          <w:p>
            <w:pPr>
              <w:spacing w:before="120" w:beforeLines="50" w:line="360" w:lineRule="auto"/>
              <w:rPr>
                <w:rFonts w:ascii="宋体" w:cs="宋体"/>
                <w:color w:val="auto"/>
                <w:sz w:val="24"/>
                <w:highlight w:val="none"/>
              </w:rPr>
            </w:pPr>
          </w:p>
        </w:tc>
      </w:tr>
    </w:tbl>
    <w:p>
      <w:pPr>
        <w:rPr>
          <w:rFonts w:ascii="宋体"/>
          <w:color w:val="auto"/>
          <w:highlight w:val="none"/>
        </w:rPr>
        <w:sectPr>
          <w:pgSz w:w="11906" w:h="16838"/>
          <w:pgMar w:top="1440" w:right="1800" w:bottom="1440" w:left="1800"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ascii="黑体" w:hAnsi="黑体" w:eastAsia="黑体"/>
          <w:snapToGrid w:val="0"/>
          <w:color w:val="auto"/>
          <w:sz w:val="32"/>
          <w:szCs w:val="32"/>
          <w:highlight w:val="none"/>
        </w:rPr>
      </w:pPr>
      <w:r>
        <w:rPr>
          <w:rFonts w:hint="eastAsia" w:ascii="黑体" w:hAnsi="黑体" w:eastAsia="黑体"/>
          <w:snapToGrid w:val="0"/>
          <w:color w:val="auto"/>
          <w:sz w:val="32"/>
          <w:szCs w:val="32"/>
          <w:highlight w:val="none"/>
        </w:rPr>
        <w:t>附表</w:t>
      </w:r>
    </w:p>
    <w:p>
      <w:pPr>
        <w:pStyle w:val="33"/>
        <w:adjustRightInd w:val="0"/>
        <w:snapToGrid w:val="0"/>
        <w:spacing w:before="0" w:beforeAutospacing="0" w:after="0" w:afterAutospacing="0" w:line="240" w:lineRule="auto"/>
        <w:jc w:val="center"/>
        <w:outlineLvl w:val="0"/>
        <w:rPr>
          <w:rFonts w:hint="eastAsia" w:ascii="方正小标宋_GBK" w:hAnsi="黑体" w:eastAsia="方正小标宋_GBK"/>
          <w:snapToGrid w:val="0"/>
          <w:color w:val="auto"/>
          <w:sz w:val="38"/>
          <w:szCs w:val="38"/>
          <w:highlight w:val="none"/>
        </w:rPr>
      </w:pPr>
      <w:r>
        <w:rPr>
          <w:rFonts w:hint="eastAsia" w:ascii="方正小标宋_GBK" w:hAnsi="黑体" w:eastAsia="方正小标宋_GBK"/>
          <w:snapToGrid w:val="0"/>
          <w:color w:val="auto"/>
          <w:sz w:val="38"/>
          <w:szCs w:val="38"/>
          <w:highlight w:val="none"/>
        </w:rPr>
        <w:t>建设项目污染物排放量汇总表</w:t>
      </w:r>
    </w:p>
    <w:tbl>
      <w:tblPr>
        <w:tblStyle w:val="37"/>
        <w:tblW w:w="1406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20"/>
        <w:gridCol w:w="2027"/>
        <w:gridCol w:w="1559"/>
        <w:gridCol w:w="1276"/>
        <w:gridCol w:w="1701"/>
        <w:gridCol w:w="1559"/>
        <w:gridCol w:w="1701"/>
        <w:gridCol w:w="1843"/>
        <w:gridCol w:w="12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120" w:type="dxa"/>
            <w:tcBorders>
              <w:tl2br w:val="single" w:color="auto" w:sz="4" w:space="0"/>
            </w:tcBorders>
            <w:noWrap w:val="0"/>
            <w:tcMar>
              <w:left w:w="28" w:type="dxa"/>
              <w:right w:w="28" w:type="dxa"/>
            </w:tcMar>
            <w:vAlign w:val="center"/>
          </w:tcPr>
          <w:p>
            <w:pPr>
              <w:pStyle w:val="183"/>
              <w:spacing w:beforeLines="0" w:afterLines="0" w:line="240" w:lineRule="auto"/>
              <w:jc w:val="center"/>
              <w:rPr>
                <w:rFonts w:ascii="Times New Roman" w:eastAsia="黑体"/>
                <w:snapToGrid w:val="0"/>
                <w:color w:val="auto"/>
                <w:spacing w:val="-6"/>
                <w:kern w:val="21"/>
                <w:szCs w:val="21"/>
                <w:highlight w:val="none"/>
                <w:lang w:val="en-US" w:eastAsia="zh-CN"/>
              </w:rPr>
            </w:pPr>
            <w:r>
              <w:rPr>
                <w:rFonts w:hint="eastAsia" w:ascii="Times New Roman" w:eastAsia="黑体"/>
                <w:snapToGrid w:val="0"/>
                <w:color w:val="auto"/>
                <w:spacing w:val="-6"/>
                <w:kern w:val="21"/>
                <w:szCs w:val="21"/>
                <w:highlight w:val="none"/>
                <w:lang w:val="en-US" w:eastAsia="zh-CN"/>
              </w:rPr>
              <w:t xml:space="preserve">    </w:t>
            </w:r>
            <w:r>
              <w:rPr>
                <w:rFonts w:ascii="Times New Roman" w:eastAsia="黑体"/>
                <w:snapToGrid w:val="0"/>
                <w:color w:val="auto"/>
                <w:spacing w:val="-6"/>
                <w:kern w:val="21"/>
                <w:szCs w:val="21"/>
                <w:highlight w:val="none"/>
                <w:lang w:val="en-US" w:eastAsia="zh-CN"/>
              </w:rPr>
              <w:t>项目</w:t>
            </w:r>
          </w:p>
          <w:p>
            <w:pPr>
              <w:pStyle w:val="183"/>
              <w:spacing w:beforeLines="0" w:afterLines="0" w:line="240" w:lineRule="auto"/>
              <w:jc w:val="left"/>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分类</w:t>
            </w:r>
          </w:p>
        </w:tc>
        <w:tc>
          <w:tcPr>
            <w:tcW w:w="2027" w:type="dxa"/>
            <w:noWrap w:val="0"/>
            <w:tcMar>
              <w:left w:w="28" w:type="dxa"/>
              <w:right w:w="28" w:type="dxa"/>
            </w:tcMar>
            <w:vAlign w:val="center"/>
          </w:tcPr>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污染物名称</w:t>
            </w:r>
          </w:p>
        </w:tc>
        <w:tc>
          <w:tcPr>
            <w:tcW w:w="1559" w:type="dxa"/>
            <w:noWrap w:val="0"/>
            <w:tcMar>
              <w:left w:w="28" w:type="dxa"/>
              <w:right w:w="28" w:type="dxa"/>
            </w:tcMar>
            <w:vAlign w:val="center"/>
          </w:tcPr>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现有工程</w:t>
            </w:r>
          </w:p>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排放量（固体废物产生量）</w:t>
            </w:r>
            <w:r>
              <w:rPr>
                <w:rFonts w:ascii="Times New Roman" w:eastAsia="黑体"/>
                <w:snapToGrid w:val="0"/>
                <w:color w:val="auto"/>
                <w:spacing w:val="-6"/>
                <w:kern w:val="21"/>
                <w:szCs w:val="21"/>
                <w:highlight w:val="none"/>
                <w:lang w:val="en-US" w:eastAsia="zh-CN"/>
              </w:rPr>
              <w:fldChar w:fldCharType="begin"/>
            </w:r>
            <w:r>
              <w:rPr>
                <w:rFonts w:ascii="Times New Roman" w:eastAsia="黑体"/>
                <w:snapToGrid w:val="0"/>
                <w:color w:val="auto"/>
                <w:spacing w:val="-6"/>
                <w:kern w:val="21"/>
                <w:szCs w:val="21"/>
                <w:highlight w:val="none"/>
                <w:lang w:val="en-US" w:eastAsia="zh-CN"/>
              </w:rPr>
              <w:instrText xml:space="preserve"> = 1 \* GB3 \* MERGEFORMAT </w:instrText>
            </w:r>
            <w:r>
              <w:rPr>
                <w:rFonts w:ascii="Times New Roman" w:eastAsia="黑体"/>
                <w:snapToGrid w:val="0"/>
                <w:color w:val="auto"/>
                <w:spacing w:val="-6"/>
                <w:kern w:val="21"/>
                <w:szCs w:val="21"/>
                <w:highlight w:val="none"/>
                <w:lang w:val="en-US" w:eastAsia="zh-CN"/>
              </w:rPr>
              <w:fldChar w:fldCharType="separate"/>
            </w:r>
            <w:r>
              <w:rPr>
                <w:rFonts w:hint="eastAsia" w:hAnsi="宋体" w:cs="宋体"/>
                <w:color w:val="auto"/>
                <w:kern w:val="2"/>
                <w:szCs w:val="21"/>
                <w:highlight w:val="none"/>
                <w:lang w:val="en-US" w:eastAsia="zh-CN"/>
              </w:rPr>
              <w:t>①</w:t>
            </w:r>
            <w:r>
              <w:rPr>
                <w:rFonts w:ascii="Times New Roman" w:eastAsia="黑体"/>
                <w:snapToGrid w:val="0"/>
                <w:color w:val="auto"/>
                <w:spacing w:val="-6"/>
                <w:kern w:val="21"/>
                <w:szCs w:val="21"/>
                <w:highlight w:val="none"/>
                <w:lang w:val="en-US" w:eastAsia="zh-CN"/>
              </w:rPr>
              <w:fldChar w:fldCharType="end"/>
            </w:r>
          </w:p>
        </w:tc>
        <w:tc>
          <w:tcPr>
            <w:tcW w:w="1276" w:type="dxa"/>
            <w:noWrap w:val="0"/>
            <w:tcMar>
              <w:left w:w="28" w:type="dxa"/>
              <w:right w:w="28" w:type="dxa"/>
            </w:tcMar>
            <w:vAlign w:val="center"/>
          </w:tcPr>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现有工程</w:t>
            </w:r>
          </w:p>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许可排放量</w:t>
            </w:r>
          </w:p>
          <w:p>
            <w:pPr>
              <w:pStyle w:val="183"/>
              <w:spacing w:beforeLines="0" w:afterLines="0"/>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fldChar w:fldCharType="begin"/>
            </w:r>
            <w:r>
              <w:rPr>
                <w:rFonts w:ascii="Times New Roman" w:eastAsia="黑体"/>
                <w:snapToGrid w:val="0"/>
                <w:color w:val="auto"/>
                <w:spacing w:val="-6"/>
                <w:kern w:val="21"/>
                <w:szCs w:val="21"/>
                <w:highlight w:val="none"/>
                <w:lang w:val="en-US" w:eastAsia="zh-CN"/>
              </w:rPr>
              <w:instrText xml:space="preserve"> = 2 \* GB3 \* MERGEFORMAT </w:instrText>
            </w:r>
            <w:r>
              <w:rPr>
                <w:rFonts w:ascii="Times New Roman" w:eastAsia="黑体"/>
                <w:snapToGrid w:val="0"/>
                <w:color w:val="auto"/>
                <w:spacing w:val="-6"/>
                <w:kern w:val="21"/>
                <w:szCs w:val="21"/>
                <w:highlight w:val="none"/>
                <w:lang w:val="en-US" w:eastAsia="zh-CN"/>
              </w:rPr>
              <w:fldChar w:fldCharType="separate"/>
            </w:r>
            <w:r>
              <w:rPr>
                <w:rFonts w:hint="eastAsia" w:hAnsi="宋体" w:cs="宋体"/>
                <w:snapToGrid w:val="0"/>
                <w:color w:val="auto"/>
                <w:spacing w:val="-6"/>
                <w:kern w:val="21"/>
                <w:szCs w:val="21"/>
                <w:highlight w:val="none"/>
                <w:lang w:val="en-US" w:eastAsia="zh-CN"/>
              </w:rPr>
              <w:t>②</w:t>
            </w:r>
            <w:r>
              <w:rPr>
                <w:rFonts w:ascii="Times New Roman" w:eastAsia="黑体"/>
                <w:snapToGrid w:val="0"/>
                <w:color w:val="auto"/>
                <w:spacing w:val="-6"/>
                <w:kern w:val="21"/>
                <w:szCs w:val="21"/>
                <w:highlight w:val="none"/>
                <w:lang w:val="en-US" w:eastAsia="zh-CN"/>
              </w:rPr>
              <w:fldChar w:fldCharType="end"/>
            </w:r>
          </w:p>
        </w:tc>
        <w:tc>
          <w:tcPr>
            <w:tcW w:w="1701" w:type="dxa"/>
            <w:noWrap w:val="0"/>
            <w:tcMar>
              <w:left w:w="28" w:type="dxa"/>
              <w:right w:w="28" w:type="dxa"/>
            </w:tcMar>
            <w:vAlign w:val="center"/>
          </w:tcPr>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在建工程</w:t>
            </w:r>
          </w:p>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排放量（固体废物产生量）</w:t>
            </w:r>
            <w:r>
              <w:rPr>
                <w:rFonts w:ascii="Times New Roman" w:eastAsia="黑体"/>
                <w:snapToGrid w:val="0"/>
                <w:color w:val="auto"/>
                <w:spacing w:val="-6"/>
                <w:kern w:val="21"/>
                <w:szCs w:val="21"/>
                <w:highlight w:val="none"/>
                <w:lang w:val="en-US" w:eastAsia="zh-CN"/>
              </w:rPr>
              <w:fldChar w:fldCharType="begin"/>
            </w:r>
            <w:r>
              <w:rPr>
                <w:rFonts w:ascii="Times New Roman" w:eastAsia="黑体"/>
                <w:snapToGrid w:val="0"/>
                <w:color w:val="auto"/>
                <w:spacing w:val="-6"/>
                <w:kern w:val="21"/>
                <w:szCs w:val="21"/>
                <w:highlight w:val="none"/>
                <w:lang w:val="en-US" w:eastAsia="zh-CN"/>
              </w:rPr>
              <w:instrText xml:space="preserve"> = 3 \* GB3 \* MERGEFORMAT </w:instrText>
            </w:r>
            <w:r>
              <w:rPr>
                <w:rFonts w:ascii="Times New Roman" w:eastAsia="黑体"/>
                <w:snapToGrid w:val="0"/>
                <w:color w:val="auto"/>
                <w:spacing w:val="-6"/>
                <w:kern w:val="21"/>
                <w:szCs w:val="21"/>
                <w:highlight w:val="none"/>
                <w:lang w:val="en-US" w:eastAsia="zh-CN"/>
              </w:rPr>
              <w:fldChar w:fldCharType="separate"/>
            </w:r>
            <w:r>
              <w:rPr>
                <w:rFonts w:hint="eastAsia" w:hAnsi="宋体" w:cs="宋体"/>
                <w:color w:val="auto"/>
                <w:kern w:val="2"/>
                <w:szCs w:val="21"/>
                <w:highlight w:val="none"/>
                <w:lang w:val="en-US" w:eastAsia="zh-CN"/>
              </w:rPr>
              <w:t>③</w:t>
            </w:r>
            <w:r>
              <w:rPr>
                <w:rFonts w:ascii="Times New Roman" w:eastAsia="黑体"/>
                <w:snapToGrid w:val="0"/>
                <w:color w:val="auto"/>
                <w:spacing w:val="-6"/>
                <w:kern w:val="21"/>
                <w:szCs w:val="21"/>
                <w:highlight w:val="none"/>
                <w:lang w:val="en-US" w:eastAsia="zh-CN"/>
              </w:rPr>
              <w:fldChar w:fldCharType="end"/>
            </w:r>
          </w:p>
        </w:tc>
        <w:tc>
          <w:tcPr>
            <w:tcW w:w="1559" w:type="dxa"/>
            <w:noWrap w:val="0"/>
            <w:tcMar>
              <w:left w:w="28" w:type="dxa"/>
              <w:right w:w="28" w:type="dxa"/>
            </w:tcMar>
            <w:vAlign w:val="center"/>
          </w:tcPr>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hint="eastAsia" w:ascii="Times New Roman" w:eastAsia="黑体"/>
                <w:snapToGrid w:val="0"/>
                <w:color w:val="auto"/>
                <w:spacing w:val="-6"/>
                <w:kern w:val="21"/>
                <w:szCs w:val="21"/>
                <w:highlight w:val="none"/>
                <w:lang w:val="en-US" w:eastAsia="zh-CN"/>
              </w:rPr>
              <w:t>本项目</w:t>
            </w:r>
          </w:p>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排放量（固体废物产生量）</w:t>
            </w:r>
            <w:r>
              <w:rPr>
                <w:rFonts w:ascii="Times New Roman" w:eastAsia="黑体"/>
                <w:snapToGrid w:val="0"/>
                <w:color w:val="auto"/>
                <w:spacing w:val="-6"/>
                <w:kern w:val="21"/>
                <w:szCs w:val="21"/>
                <w:highlight w:val="none"/>
                <w:lang w:val="en-US" w:eastAsia="zh-CN"/>
              </w:rPr>
              <w:fldChar w:fldCharType="begin"/>
            </w:r>
            <w:r>
              <w:rPr>
                <w:rFonts w:ascii="Times New Roman" w:eastAsia="黑体"/>
                <w:snapToGrid w:val="0"/>
                <w:color w:val="auto"/>
                <w:spacing w:val="-6"/>
                <w:kern w:val="21"/>
                <w:szCs w:val="21"/>
                <w:highlight w:val="none"/>
                <w:lang w:val="en-US" w:eastAsia="zh-CN"/>
              </w:rPr>
              <w:instrText xml:space="preserve"> = 4 \* GB3 \* MERGEFORMAT </w:instrText>
            </w:r>
            <w:r>
              <w:rPr>
                <w:rFonts w:ascii="Times New Roman" w:eastAsia="黑体"/>
                <w:snapToGrid w:val="0"/>
                <w:color w:val="auto"/>
                <w:spacing w:val="-6"/>
                <w:kern w:val="21"/>
                <w:szCs w:val="21"/>
                <w:highlight w:val="none"/>
                <w:lang w:val="en-US" w:eastAsia="zh-CN"/>
              </w:rPr>
              <w:fldChar w:fldCharType="separate"/>
            </w:r>
            <w:r>
              <w:rPr>
                <w:rFonts w:hint="eastAsia" w:hAnsi="宋体" w:cs="宋体"/>
                <w:color w:val="auto"/>
                <w:kern w:val="2"/>
                <w:szCs w:val="21"/>
                <w:highlight w:val="none"/>
                <w:lang w:val="en-US" w:eastAsia="zh-CN"/>
              </w:rPr>
              <w:t>④</w:t>
            </w:r>
            <w:r>
              <w:rPr>
                <w:rFonts w:ascii="Times New Roman" w:eastAsia="黑体"/>
                <w:snapToGrid w:val="0"/>
                <w:color w:val="auto"/>
                <w:spacing w:val="-6"/>
                <w:kern w:val="21"/>
                <w:szCs w:val="21"/>
                <w:highlight w:val="none"/>
                <w:lang w:val="en-US" w:eastAsia="zh-CN"/>
              </w:rPr>
              <w:fldChar w:fldCharType="end"/>
            </w:r>
          </w:p>
        </w:tc>
        <w:tc>
          <w:tcPr>
            <w:tcW w:w="1701" w:type="dxa"/>
            <w:noWrap w:val="0"/>
            <w:tcMar>
              <w:left w:w="28" w:type="dxa"/>
              <w:right w:w="28" w:type="dxa"/>
            </w:tcMar>
            <w:vAlign w:val="center"/>
          </w:tcPr>
          <w:p>
            <w:pPr>
              <w:pStyle w:val="183"/>
              <w:spacing w:beforeLines="0" w:afterLines="0" w:line="240" w:lineRule="auto"/>
              <w:rPr>
                <w:rFonts w:ascii="Times New Roman" w:eastAsia="黑体"/>
                <w:snapToGrid w:val="0"/>
                <w:color w:val="auto"/>
                <w:spacing w:val="-16"/>
                <w:kern w:val="21"/>
                <w:szCs w:val="21"/>
                <w:highlight w:val="none"/>
                <w:lang w:val="en-US" w:eastAsia="zh-CN"/>
              </w:rPr>
            </w:pPr>
            <w:r>
              <w:rPr>
                <w:rFonts w:ascii="Times New Roman" w:eastAsia="黑体"/>
                <w:snapToGrid w:val="0"/>
                <w:color w:val="auto"/>
                <w:spacing w:val="-16"/>
                <w:kern w:val="21"/>
                <w:szCs w:val="21"/>
                <w:highlight w:val="none"/>
                <w:lang w:val="en-US" w:eastAsia="zh-CN"/>
              </w:rPr>
              <w:t>以新带老削减量</w:t>
            </w:r>
          </w:p>
          <w:p>
            <w:pPr>
              <w:pStyle w:val="183"/>
              <w:spacing w:beforeLines="0" w:afterLines="0" w:line="240" w:lineRule="auto"/>
              <w:rPr>
                <w:rFonts w:ascii="Times New Roman" w:eastAsia="黑体"/>
                <w:snapToGrid w:val="0"/>
                <w:color w:val="auto"/>
                <w:spacing w:val="-16"/>
                <w:kern w:val="21"/>
                <w:szCs w:val="21"/>
                <w:highlight w:val="none"/>
                <w:lang w:val="en-US" w:eastAsia="zh-CN"/>
              </w:rPr>
            </w:pPr>
            <w:r>
              <w:rPr>
                <w:rFonts w:ascii="Times New Roman" w:eastAsia="黑体"/>
                <w:snapToGrid w:val="0"/>
                <w:color w:val="auto"/>
                <w:spacing w:val="-16"/>
                <w:kern w:val="21"/>
                <w:szCs w:val="21"/>
                <w:highlight w:val="none"/>
                <w:lang w:val="en-US" w:eastAsia="zh-CN"/>
              </w:rPr>
              <w:t>（新建项目不填）</w:t>
            </w:r>
            <w:r>
              <w:rPr>
                <w:rFonts w:ascii="Times New Roman" w:eastAsia="黑体"/>
                <w:snapToGrid w:val="0"/>
                <w:color w:val="auto"/>
                <w:spacing w:val="-16"/>
                <w:kern w:val="21"/>
                <w:szCs w:val="21"/>
                <w:highlight w:val="none"/>
                <w:lang w:val="en-US" w:eastAsia="zh-CN"/>
              </w:rPr>
              <w:fldChar w:fldCharType="begin"/>
            </w:r>
            <w:r>
              <w:rPr>
                <w:rFonts w:ascii="Times New Roman" w:eastAsia="黑体"/>
                <w:snapToGrid w:val="0"/>
                <w:color w:val="auto"/>
                <w:spacing w:val="-16"/>
                <w:kern w:val="21"/>
                <w:szCs w:val="21"/>
                <w:highlight w:val="none"/>
                <w:lang w:val="en-US" w:eastAsia="zh-CN"/>
              </w:rPr>
              <w:instrText xml:space="preserve"> = 5 \* GB3 \* MERGEFORMAT </w:instrText>
            </w:r>
            <w:r>
              <w:rPr>
                <w:rFonts w:ascii="Times New Roman" w:eastAsia="黑体"/>
                <w:snapToGrid w:val="0"/>
                <w:color w:val="auto"/>
                <w:spacing w:val="-16"/>
                <w:kern w:val="21"/>
                <w:szCs w:val="21"/>
                <w:highlight w:val="none"/>
                <w:lang w:val="en-US" w:eastAsia="zh-CN"/>
              </w:rPr>
              <w:fldChar w:fldCharType="separate"/>
            </w:r>
            <w:r>
              <w:rPr>
                <w:rFonts w:hint="eastAsia" w:hAnsi="宋体" w:cs="宋体"/>
                <w:color w:val="auto"/>
                <w:kern w:val="2"/>
                <w:szCs w:val="21"/>
                <w:highlight w:val="none"/>
                <w:lang w:val="en-US" w:eastAsia="zh-CN"/>
              </w:rPr>
              <w:t>⑤</w:t>
            </w:r>
            <w:r>
              <w:rPr>
                <w:rFonts w:ascii="Times New Roman" w:eastAsia="黑体"/>
                <w:snapToGrid w:val="0"/>
                <w:color w:val="auto"/>
                <w:spacing w:val="-16"/>
                <w:kern w:val="21"/>
                <w:szCs w:val="21"/>
                <w:highlight w:val="none"/>
                <w:lang w:val="en-US" w:eastAsia="zh-CN"/>
              </w:rPr>
              <w:fldChar w:fldCharType="end"/>
            </w:r>
          </w:p>
        </w:tc>
        <w:tc>
          <w:tcPr>
            <w:tcW w:w="1843" w:type="dxa"/>
            <w:noWrap w:val="0"/>
            <w:tcMar>
              <w:left w:w="28" w:type="dxa"/>
              <w:right w:w="28" w:type="dxa"/>
            </w:tcMar>
            <w:vAlign w:val="center"/>
          </w:tcPr>
          <w:p>
            <w:pPr>
              <w:pStyle w:val="183"/>
              <w:spacing w:beforeLines="0" w:afterLines="0" w:line="240" w:lineRule="auto"/>
              <w:rPr>
                <w:rFonts w:ascii="Times New Roman" w:eastAsia="黑体"/>
                <w:snapToGrid w:val="0"/>
                <w:color w:val="auto"/>
                <w:spacing w:val="-16"/>
                <w:kern w:val="21"/>
                <w:szCs w:val="21"/>
                <w:highlight w:val="none"/>
                <w:lang w:val="en-US" w:eastAsia="zh-CN"/>
              </w:rPr>
            </w:pPr>
            <w:r>
              <w:rPr>
                <w:rFonts w:hint="eastAsia" w:ascii="Times New Roman" w:eastAsia="黑体"/>
                <w:snapToGrid w:val="0"/>
                <w:color w:val="auto"/>
                <w:spacing w:val="-16"/>
                <w:kern w:val="21"/>
                <w:szCs w:val="21"/>
                <w:highlight w:val="none"/>
                <w:lang w:val="en-US" w:eastAsia="zh-CN"/>
              </w:rPr>
              <w:t>本项目</w:t>
            </w:r>
            <w:r>
              <w:rPr>
                <w:rFonts w:ascii="Times New Roman" w:eastAsia="黑体"/>
                <w:snapToGrid w:val="0"/>
                <w:color w:val="auto"/>
                <w:spacing w:val="-16"/>
                <w:kern w:val="21"/>
                <w:szCs w:val="21"/>
                <w:highlight w:val="none"/>
                <w:lang w:val="en-US" w:eastAsia="zh-CN"/>
              </w:rPr>
              <w:t>建成后</w:t>
            </w:r>
          </w:p>
          <w:p>
            <w:pPr>
              <w:pStyle w:val="183"/>
              <w:spacing w:beforeLines="0" w:afterLines="0" w:line="240" w:lineRule="auto"/>
              <w:rPr>
                <w:rFonts w:ascii="Times New Roman" w:eastAsia="黑体"/>
                <w:snapToGrid w:val="0"/>
                <w:color w:val="auto"/>
                <w:spacing w:val="-16"/>
                <w:kern w:val="21"/>
                <w:szCs w:val="21"/>
                <w:highlight w:val="none"/>
                <w:lang w:val="en-US" w:eastAsia="zh-CN"/>
              </w:rPr>
            </w:pPr>
            <w:r>
              <w:rPr>
                <w:rFonts w:ascii="Times New Roman" w:eastAsia="黑体"/>
                <w:snapToGrid w:val="0"/>
                <w:color w:val="auto"/>
                <w:spacing w:val="-16"/>
                <w:kern w:val="21"/>
                <w:szCs w:val="21"/>
                <w:highlight w:val="none"/>
                <w:lang w:val="en-US" w:eastAsia="zh-CN"/>
              </w:rPr>
              <w:t>全厂排放量（固体废物产生量）</w:t>
            </w:r>
            <w:r>
              <w:rPr>
                <w:rFonts w:ascii="Times New Roman" w:eastAsia="黑体"/>
                <w:snapToGrid w:val="0"/>
                <w:color w:val="auto"/>
                <w:spacing w:val="-16"/>
                <w:kern w:val="21"/>
                <w:szCs w:val="21"/>
                <w:highlight w:val="none"/>
                <w:lang w:val="en-US" w:eastAsia="zh-CN"/>
              </w:rPr>
              <w:fldChar w:fldCharType="begin"/>
            </w:r>
            <w:r>
              <w:rPr>
                <w:rFonts w:ascii="Times New Roman" w:eastAsia="黑体"/>
                <w:snapToGrid w:val="0"/>
                <w:color w:val="auto"/>
                <w:spacing w:val="-16"/>
                <w:kern w:val="21"/>
                <w:szCs w:val="21"/>
                <w:highlight w:val="none"/>
                <w:lang w:val="en-US" w:eastAsia="zh-CN"/>
              </w:rPr>
              <w:instrText xml:space="preserve"> = 6 \* GB3 \* MERGEFORMAT </w:instrText>
            </w:r>
            <w:r>
              <w:rPr>
                <w:rFonts w:ascii="Times New Roman" w:eastAsia="黑体"/>
                <w:snapToGrid w:val="0"/>
                <w:color w:val="auto"/>
                <w:spacing w:val="-16"/>
                <w:kern w:val="21"/>
                <w:szCs w:val="21"/>
                <w:highlight w:val="none"/>
                <w:lang w:val="en-US" w:eastAsia="zh-CN"/>
              </w:rPr>
              <w:fldChar w:fldCharType="separate"/>
            </w:r>
            <w:r>
              <w:rPr>
                <w:rFonts w:hint="eastAsia" w:hAnsi="宋体" w:cs="宋体"/>
                <w:color w:val="auto"/>
                <w:kern w:val="2"/>
                <w:szCs w:val="21"/>
                <w:highlight w:val="none"/>
                <w:lang w:val="en-US" w:eastAsia="zh-CN"/>
              </w:rPr>
              <w:t>⑥</w:t>
            </w:r>
            <w:r>
              <w:rPr>
                <w:rFonts w:ascii="Times New Roman" w:eastAsia="黑体"/>
                <w:snapToGrid w:val="0"/>
                <w:color w:val="auto"/>
                <w:spacing w:val="-16"/>
                <w:kern w:val="21"/>
                <w:szCs w:val="21"/>
                <w:highlight w:val="none"/>
                <w:lang w:val="en-US" w:eastAsia="zh-CN"/>
              </w:rPr>
              <w:fldChar w:fldCharType="end"/>
            </w:r>
          </w:p>
        </w:tc>
        <w:tc>
          <w:tcPr>
            <w:tcW w:w="1276" w:type="dxa"/>
            <w:noWrap w:val="0"/>
            <w:tcMar>
              <w:left w:w="28" w:type="dxa"/>
              <w:right w:w="28" w:type="dxa"/>
            </w:tcMar>
            <w:vAlign w:val="center"/>
          </w:tcPr>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t>变化量</w:t>
            </w:r>
          </w:p>
          <w:p>
            <w:pPr>
              <w:pStyle w:val="183"/>
              <w:spacing w:beforeLines="0" w:afterLines="0" w:line="240" w:lineRule="auto"/>
              <w:rPr>
                <w:rFonts w:ascii="Times New Roman" w:eastAsia="黑体"/>
                <w:snapToGrid w:val="0"/>
                <w:color w:val="auto"/>
                <w:spacing w:val="-6"/>
                <w:kern w:val="21"/>
                <w:szCs w:val="21"/>
                <w:highlight w:val="none"/>
                <w:lang w:val="en-US" w:eastAsia="zh-CN"/>
              </w:rPr>
            </w:pPr>
            <w:r>
              <w:rPr>
                <w:rFonts w:ascii="Times New Roman" w:eastAsia="黑体"/>
                <w:snapToGrid w:val="0"/>
                <w:color w:val="auto"/>
                <w:spacing w:val="-6"/>
                <w:kern w:val="21"/>
                <w:szCs w:val="21"/>
                <w:highlight w:val="none"/>
                <w:lang w:val="en-US" w:eastAsia="zh-CN"/>
              </w:rPr>
              <w:fldChar w:fldCharType="begin"/>
            </w:r>
            <w:r>
              <w:rPr>
                <w:rFonts w:ascii="Times New Roman" w:eastAsia="黑体"/>
                <w:snapToGrid w:val="0"/>
                <w:color w:val="auto"/>
                <w:spacing w:val="-6"/>
                <w:kern w:val="21"/>
                <w:szCs w:val="21"/>
                <w:highlight w:val="none"/>
                <w:lang w:val="en-US" w:eastAsia="zh-CN"/>
              </w:rPr>
              <w:instrText xml:space="preserve"> = 7 \* GB3 \* MERGEFORMAT </w:instrText>
            </w:r>
            <w:r>
              <w:rPr>
                <w:rFonts w:ascii="Times New Roman" w:eastAsia="黑体"/>
                <w:snapToGrid w:val="0"/>
                <w:color w:val="auto"/>
                <w:spacing w:val="-6"/>
                <w:kern w:val="21"/>
                <w:szCs w:val="21"/>
                <w:highlight w:val="none"/>
                <w:lang w:val="en-US" w:eastAsia="zh-CN"/>
              </w:rPr>
              <w:fldChar w:fldCharType="separate"/>
            </w:r>
            <w:r>
              <w:rPr>
                <w:rFonts w:hint="eastAsia" w:hAnsi="宋体" w:cs="宋体"/>
                <w:color w:val="auto"/>
                <w:kern w:val="2"/>
                <w:szCs w:val="21"/>
                <w:highlight w:val="none"/>
                <w:lang w:val="en-US" w:eastAsia="zh-CN"/>
              </w:rPr>
              <w:t>⑦</w:t>
            </w:r>
            <w:r>
              <w:rPr>
                <w:rFonts w:ascii="Times New Roman" w:eastAsia="黑体"/>
                <w:snapToGrid w:val="0"/>
                <w:color w:val="auto"/>
                <w:spacing w:val="-6"/>
                <w:kern w:val="21"/>
                <w:szCs w:val="21"/>
                <w:highlight w:val="none"/>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noWrap w:val="0"/>
            <w:vAlign w:val="center"/>
          </w:tcPr>
          <w:p>
            <w:pPr>
              <w:pStyle w:val="183"/>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废气</w:t>
            </w:r>
          </w:p>
        </w:tc>
        <w:tc>
          <w:tcPr>
            <w:tcW w:w="2027" w:type="dxa"/>
            <w:noWrap w:val="0"/>
            <w:vAlign w:val="center"/>
          </w:tcPr>
          <w:p>
            <w:pPr>
              <w:pStyle w:val="183"/>
              <w:spacing w:beforeLines="0" w:afterLines="0" w:line="240" w:lineRule="auto"/>
              <w:rPr>
                <w:rFonts w:hint="default" w:ascii="Times New Roman"/>
                <w:b w:val="0"/>
                <w:bCs/>
                <w:snapToGrid w:val="0"/>
                <w:color w:val="auto"/>
                <w:kern w:val="21"/>
                <w:szCs w:val="21"/>
                <w:highlight w:val="none"/>
                <w:u w:val="none"/>
                <w:lang w:val="en-US" w:eastAsia="zh-CN"/>
              </w:rPr>
            </w:pPr>
            <w:r>
              <w:rPr>
                <w:rFonts w:hint="eastAsia" w:ascii="Times New Roman"/>
                <w:b w:val="0"/>
                <w:bCs/>
                <w:snapToGrid w:val="0"/>
                <w:color w:val="auto"/>
                <w:kern w:val="21"/>
                <w:szCs w:val="21"/>
                <w:highlight w:val="none"/>
                <w:u w:val="none"/>
                <w:lang w:val="en-US" w:eastAsia="zh-CN"/>
              </w:rPr>
              <w:t>油烟</w:t>
            </w:r>
          </w:p>
        </w:tc>
        <w:tc>
          <w:tcPr>
            <w:tcW w:w="1559" w:type="dxa"/>
            <w:noWrap w:val="0"/>
            <w:vAlign w:val="center"/>
          </w:tcPr>
          <w:p>
            <w:pPr>
              <w:spacing w:beforeLines="0" w:afterLines="0" w:line="240" w:lineRule="auto"/>
              <w:jc w:val="center"/>
              <w:rPr>
                <w:rFonts w:ascii="Times New Roman"/>
                <w:b w:val="0"/>
                <w:bCs/>
                <w:snapToGrid w:val="0"/>
                <w:color w:val="auto"/>
                <w:kern w:val="21"/>
                <w:szCs w:val="21"/>
                <w:highlight w:val="none"/>
                <w:u w:val="none"/>
                <w:lang w:val="en-US" w:eastAsia="zh-CN"/>
              </w:rPr>
            </w:pPr>
          </w:p>
        </w:tc>
        <w:tc>
          <w:tcPr>
            <w:tcW w:w="1276" w:type="dxa"/>
            <w:noWrap w:val="0"/>
            <w:vAlign w:val="center"/>
          </w:tcPr>
          <w:p>
            <w:pPr>
              <w:spacing w:beforeLines="0" w:afterLines="0" w:line="240" w:lineRule="auto"/>
              <w:jc w:val="center"/>
              <w:rPr>
                <w:rFonts w:ascii="Times New Roman"/>
                <w:b w:val="0"/>
                <w:bCs/>
                <w:snapToGrid w:val="0"/>
                <w:color w:val="auto"/>
                <w:kern w:val="21"/>
                <w:szCs w:val="21"/>
                <w:highlight w:val="none"/>
                <w:u w:val="none"/>
                <w:lang w:val="en-US" w:eastAsia="zh-CN"/>
              </w:rPr>
            </w:pPr>
          </w:p>
        </w:tc>
        <w:tc>
          <w:tcPr>
            <w:tcW w:w="1701" w:type="dxa"/>
            <w:noWrap w:val="0"/>
            <w:vAlign w:val="center"/>
          </w:tcPr>
          <w:p>
            <w:pPr>
              <w:spacing w:beforeLines="0" w:afterLines="0" w:line="240" w:lineRule="auto"/>
              <w:jc w:val="center"/>
              <w:rPr>
                <w:rFonts w:ascii="Times New Roman"/>
                <w:b w:val="0"/>
                <w:bCs/>
                <w:snapToGrid w:val="0"/>
                <w:color w:val="auto"/>
                <w:kern w:val="21"/>
                <w:szCs w:val="21"/>
                <w:highlight w:val="none"/>
                <w:u w:val="none"/>
                <w:lang w:val="en-US" w:eastAsia="zh-CN"/>
              </w:rPr>
            </w:pPr>
          </w:p>
        </w:tc>
        <w:tc>
          <w:tcPr>
            <w:tcW w:w="1559" w:type="dxa"/>
            <w:noWrap w:val="0"/>
            <w:vAlign w:val="center"/>
          </w:tcPr>
          <w:p>
            <w:pPr>
              <w:spacing w:beforeLines="0" w:afterLines="0" w:line="240" w:lineRule="auto"/>
              <w:jc w:val="center"/>
              <w:rPr>
                <w:rFonts w:ascii="Times New Roman"/>
                <w:b w:val="0"/>
                <w:bCs/>
                <w:snapToGrid w:val="0"/>
                <w:color w:val="auto"/>
                <w:kern w:val="21"/>
                <w:szCs w:val="21"/>
                <w:highlight w:val="none"/>
                <w:u w:val="none"/>
                <w:lang w:val="en-US" w:eastAsia="zh-CN"/>
              </w:rPr>
            </w:pPr>
            <w:r>
              <w:rPr>
                <w:rFonts w:hint="eastAsia" w:ascii="Times New Roman" w:hAnsi="Times New Roman" w:cs="Times New Roman"/>
                <w:bCs/>
                <w:color w:val="auto"/>
                <w:kern w:val="2"/>
                <w:sz w:val="21"/>
                <w:szCs w:val="21"/>
                <w:highlight w:val="none"/>
                <w:vertAlign w:val="baseline"/>
                <w:lang w:val="en-US" w:eastAsia="zh-CN" w:bidi="ar-SA"/>
              </w:rPr>
              <w:t>0.0049</w:t>
            </w:r>
            <w:r>
              <w:rPr>
                <w:rFonts w:hint="eastAsia" w:ascii="Times New Roman"/>
                <w:snapToGrid w:val="0"/>
                <w:color w:val="auto"/>
                <w:kern w:val="21"/>
                <w:szCs w:val="21"/>
                <w:highlight w:val="none"/>
                <w:lang w:val="en-US" w:eastAsia="zh-CN"/>
              </w:rPr>
              <w:t>t/a</w:t>
            </w:r>
          </w:p>
        </w:tc>
        <w:tc>
          <w:tcPr>
            <w:tcW w:w="1701" w:type="dxa"/>
            <w:noWrap w:val="0"/>
            <w:vAlign w:val="center"/>
          </w:tcPr>
          <w:p>
            <w:pPr>
              <w:spacing w:beforeLines="0" w:afterLines="0" w:line="240" w:lineRule="auto"/>
              <w:jc w:val="center"/>
              <w:rPr>
                <w:rFonts w:hint="default" w:ascii="Times New Roman"/>
                <w:b w:val="0"/>
                <w:bCs/>
                <w:snapToGrid w:val="0"/>
                <w:color w:val="auto"/>
                <w:kern w:val="21"/>
                <w:szCs w:val="21"/>
                <w:highlight w:val="none"/>
                <w:u w:val="none"/>
                <w:lang w:val="en-US" w:eastAsia="zh-CN"/>
              </w:rPr>
            </w:pPr>
          </w:p>
        </w:tc>
        <w:tc>
          <w:tcPr>
            <w:tcW w:w="1843" w:type="dxa"/>
            <w:noWrap w:val="0"/>
            <w:vAlign w:val="center"/>
          </w:tcPr>
          <w:p>
            <w:pPr>
              <w:spacing w:beforeLines="0" w:afterLines="0" w:line="240" w:lineRule="auto"/>
              <w:jc w:val="center"/>
              <w:rPr>
                <w:rFonts w:ascii="Times New Roman"/>
                <w:b w:val="0"/>
                <w:bCs/>
                <w:snapToGrid w:val="0"/>
                <w:color w:val="auto"/>
                <w:kern w:val="21"/>
                <w:szCs w:val="21"/>
                <w:highlight w:val="none"/>
                <w:u w:val="none"/>
                <w:lang w:val="en-US" w:eastAsia="zh-CN"/>
              </w:rPr>
            </w:pPr>
            <w:r>
              <w:rPr>
                <w:rFonts w:hint="eastAsia" w:ascii="Times New Roman" w:hAnsi="Times New Roman" w:cs="Times New Roman"/>
                <w:bCs/>
                <w:color w:val="auto"/>
                <w:kern w:val="2"/>
                <w:sz w:val="21"/>
                <w:szCs w:val="21"/>
                <w:highlight w:val="none"/>
                <w:vertAlign w:val="baseline"/>
                <w:lang w:val="en-US" w:eastAsia="zh-CN" w:bidi="ar-SA"/>
              </w:rPr>
              <w:t>0.0049</w:t>
            </w:r>
            <w:r>
              <w:rPr>
                <w:rFonts w:hint="eastAsia" w:ascii="Times New Roman"/>
                <w:snapToGrid w:val="0"/>
                <w:color w:val="auto"/>
                <w:kern w:val="21"/>
                <w:szCs w:val="21"/>
                <w:highlight w:val="none"/>
                <w:lang w:val="en-US" w:eastAsia="zh-CN"/>
              </w:rPr>
              <w:t>t/a</w:t>
            </w:r>
          </w:p>
        </w:tc>
        <w:tc>
          <w:tcPr>
            <w:tcW w:w="1276" w:type="dxa"/>
            <w:noWrap w:val="0"/>
            <w:vAlign w:val="center"/>
          </w:tcPr>
          <w:p>
            <w:pPr>
              <w:spacing w:beforeLines="0" w:afterLines="0" w:line="240" w:lineRule="auto"/>
              <w:jc w:val="center"/>
              <w:rPr>
                <w:rFonts w:ascii="Times New Roman"/>
                <w:b w:val="0"/>
                <w:bCs/>
                <w:snapToGrid w:val="0"/>
                <w:color w:val="auto"/>
                <w:kern w:val="21"/>
                <w:szCs w:val="21"/>
                <w:highlight w:val="none"/>
                <w:u w:val="none"/>
                <w:lang w:val="en-US" w:eastAsia="zh-CN"/>
              </w:rPr>
            </w:pPr>
            <w:r>
              <w:rPr>
                <w:rFonts w:hint="eastAsia" w:ascii="Times New Roman" w:hAnsi="Times New Roman" w:cs="Times New Roman"/>
                <w:bCs/>
                <w:color w:val="auto"/>
                <w:kern w:val="2"/>
                <w:sz w:val="21"/>
                <w:szCs w:val="21"/>
                <w:highlight w:val="none"/>
                <w:vertAlign w:val="baseline"/>
                <w:lang w:val="en-US" w:eastAsia="zh-CN" w:bidi="ar-SA"/>
              </w:rPr>
              <w:t>+0.0049</w:t>
            </w:r>
            <w:r>
              <w:rPr>
                <w:rFonts w:hint="eastAsia" w:ascii="Times New Roman"/>
                <w:snapToGrid w:val="0"/>
                <w:color w:val="auto"/>
                <w:kern w:val="21"/>
                <w:szCs w:val="21"/>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restart"/>
            <w:noWrap w:val="0"/>
            <w:vAlign w:val="center"/>
          </w:tcPr>
          <w:p>
            <w:pPr>
              <w:pStyle w:val="183"/>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废水</w:t>
            </w:r>
          </w:p>
        </w:tc>
        <w:tc>
          <w:tcPr>
            <w:tcW w:w="2027" w:type="dxa"/>
            <w:noWrap w:val="0"/>
            <w:vAlign w:val="center"/>
          </w:tcPr>
          <w:p>
            <w:pPr>
              <w:pStyle w:val="183"/>
              <w:spacing w:beforeLines="0" w:afterLines="0" w:line="240" w:lineRule="auto"/>
              <w:rPr>
                <w:rFonts w:hint="default"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COD</w:t>
            </w: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1.7714t/a</w:t>
            </w:r>
          </w:p>
        </w:tc>
        <w:tc>
          <w:tcPr>
            <w:tcW w:w="1701"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1.7714t/a</w:t>
            </w:r>
          </w:p>
        </w:tc>
        <w:tc>
          <w:tcPr>
            <w:tcW w:w="1276"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+1.7714t/a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183"/>
              <w:spacing w:beforeLines="0" w:afterLines="0" w:line="240" w:lineRule="auto"/>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BOD</w:t>
            </w:r>
            <w:r>
              <w:rPr>
                <w:rFonts w:hint="eastAsia" w:ascii="Times New Roman"/>
                <w:snapToGrid w:val="0"/>
                <w:color w:val="auto"/>
                <w:kern w:val="21"/>
                <w:szCs w:val="21"/>
                <w:highlight w:val="none"/>
                <w:vertAlign w:val="subscript"/>
                <w:lang w:val="en-US" w:eastAsia="zh-CN"/>
              </w:rPr>
              <w:t>5</w:t>
            </w: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0.9915t/a</w:t>
            </w:r>
          </w:p>
        </w:tc>
        <w:tc>
          <w:tcPr>
            <w:tcW w:w="1701"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0.9915t/a</w:t>
            </w:r>
          </w:p>
        </w:tc>
        <w:tc>
          <w:tcPr>
            <w:tcW w:w="1276"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+0.9915t/a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183"/>
              <w:spacing w:beforeLines="0" w:afterLines="0" w:line="240" w:lineRule="auto"/>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NH</w:t>
            </w:r>
            <w:r>
              <w:rPr>
                <w:rFonts w:hint="eastAsia" w:ascii="Times New Roman"/>
                <w:snapToGrid w:val="0"/>
                <w:color w:val="auto"/>
                <w:kern w:val="21"/>
                <w:szCs w:val="21"/>
                <w:highlight w:val="none"/>
                <w:vertAlign w:val="subscript"/>
                <w:lang w:val="en-US" w:eastAsia="zh-CN"/>
              </w:rPr>
              <w:t>3</w:t>
            </w:r>
            <w:r>
              <w:rPr>
                <w:rFonts w:hint="eastAsia" w:ascii="Times New Roman"/>
                <w:snapToGrid w:val="0"/>
                <w:color w:val="auto"/>
                <w:kern w:val="21"/>
                <w:szCs w:val="21"/>
                <w:highlight w:val="none"/>
                <w:lang w:val="en-US" w:eastAsia="zh-CN"/>
              </w:rPr>
              <w:t>-N</w:t>
            </w: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0.2301t/a</w:t>
            </w:r>
          </w:p>
        </w:tc>
        <w:tc>
          <w:tcPr>
            <w:tcW w:w="1701"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0.2301t/a</w:t>
            </w:r>
          </w:p>
        </w:tc>
        <w:tc>
          <w:tcPr>
            <w:tcW w:w="1276"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+0.2301t/a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183"/>
              <w:spacing w:beforeLines="0" w:afterLines="0" w:line="240" w:lineRule="auto"/>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SS</w:t>
            </w: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1.1639t/a</w:t>
            </w:r>
          </w:p>
        </w:tc>
        <w:tc>
          <w:tcPr>
            <w:tcW w:w="1701"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1.1639t/a</w:t>
            </w:r>
          </w:p>
        </w:tc>
        <w:tc>
          <w:tcPr>
            <w:tcW w:w="1276"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+1.1639t/a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snapToGrid w:val="0"/>
                <w:color w:val="auto"/>
                <w:kern w:val="21"/>
                <w:szCs w:val="21"/>
                <w:highlight w:val="none"/>
                <w:lang w:val="en-US" w:eastAsia="zh-CN"/>
              </w:rPr>
            </w:pPr>
            <w:r>
              <w:rPr>
                <w:rFonts w:hint="default" w:ascii="Times New Roman" w:hAnsi="Times New Roman" w:eastAsia="宋体" w:cs="Times New Roman"/>
                <w:bCs/>
                <w:color w:val="auto"/>
                <w:kern w:val="2"/>
                <w:sz w:val="21"/>
                <w:szCs w:val="21"/>
                <w:highlight w:val="none"/>
                <w:vertAlign w:val="baseline"/>
                <w:lang w:val="en-US" w:eastAsia="zh-CN" w:bidi="ar-SA"/>
              </w:rPr>
              <w:t>动植物油</w:t>
            </w: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0.0417t/a</w:t>
            </w: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0.0417t/a</w:t>
            </w:r>
          </w:p>
        </w:tc>
        <w:tc>
          <w:tcPr>
            <w:tcW w:w="1276"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+0.0417t/a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snapToGrid w:val="0"/>
                <w:color w:val="auto"/>
                <w:kern w:val="21"/>
                <w:szCs w:val="21"/>
                <w:highlight w:val="none"/>
                <w:lang w:val="en-US" w:eastAsia="zh-CN"/>
              </w:rPr>
            </w:pPr>
            <w:r>
              <w:rPr>
                <w:rFonts w:hint="default" w:ascii="Times New Roman" w:hAnsi="Times New Roman" w:eastAsia="宋体" w:cs="Times New Roman"/>
                <w:bCs/>
                <w:color w:val="auto"/>
                <w:kern w:val="2"/>
                <w:sz w:val="21"/>
                <w:szCs w:val="21"/>
                <w:highlight w:val="none"/>
                <w:vertAlign w:val="baseline"/>
                <w:lang w:val="en-US" w:eastAsia="zh-CN" w:bidi="ar-SA"/>
              </w:rPr>
              <w:t>粪大肠菌群</w:t>
            </w: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c>
          <w:tcPr>
            <w:tcW w:w="1276"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snapToGrid w:val="0"/>
                <w:color w:val="auto"/>
                <w:kern w:val="21"/>
                <w:szCs w:val="21"/>
                <w:highlight w:val="none"/>
                <w:lang w:val="en-US" w:eastAsia="zh-CN"/>
              </w:rPr>
            </w:pPr>
            <w:r>
              <w:rPr>
                <w:rFonts w:hint="default" w:ascii="Times New Roman" w:hAnsi="Times New Roman" w:eastAsia="宋体" w:cs="Times New Roman"/>
                <w:bCs/>
                <w:color w:val="auto"/>
                <w:kern w:val="2"/>
                <w:sz w:val="21"/>
                <w:szCs w:val="21"/>
                <w:highlight w:val="none"/>
                <w:vertAlign w:val="baseline"/>
                <w:lang w:val="en-US" w:eastAsia="zh-CN" w:bidi="ar-SA"/>
              </w:rPr>
              <w:t>阴离子表面活性剂</w:t>
            </w: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0.0127t/a</w:t>
            </w: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0.0127t/a</w:t>
            </w:r>
          </w:p>
        </w:tc>
        <w:tc>
          <w:tcPr>
            <w:tcW w:w="1276"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+0.0127t/a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restart"/>
            <w:noWrap w:val="0"/>
            <w:vAlign w:val="center"/>
          </w:tcPr>
          <w:p>
            <w:pPr>
              <w:pStyle w:val="183"/>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一般</w:t>
            </w:r>
          </w:p>
          <w:p>
            <w:pPr>
              <w:pStyle w:val="183"/>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固体废物</w:t>
            </w:r>
          </w:p>
        </w:tc>
        <w:tc>
          <w:tcPr>
            <w:tcW w:w="2027" w:type="dxa"/>
            <w:noWrap w:val="0"/>
            <w:vAlign w:val="center"/>
          </w:tcPr>
          <w:p>
            <w:pPr>
              <w:pStyle w:val="183"/>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中药药渣</w:t>
            </w:r>
          </w:p>
        </w:tc>
        <w:tc>
          <w:tcPr>
            <w:tcW w:w="1559"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0.2t/a</w:t>
            </w:r>
          </w:p>
        </w:tc>
        <w:tc>
          <w:tcPr>
            <w:tcW w:w="1701"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0.2t/a</w:t>
            </w:r>
          </w:p>
        </w:tc>
        <w:tc>
          <w:tcPr>
            <w:tcW w:w="1276"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183"/>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隔油池油渣</w:t>
            </w:r>
          </w:p>
        </w:tc>
        <w:tc>
          <w:tcPr>
            <w:tcW w:w="1559"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0.08t/a</w:t>
            </w:r>
          </w:p>
        </w:tc>
        <w:tc>
          <w:tcPr>
            <w:tcW w:w="1701" w:type="dxa"/>
            <w:noWrap w:val="0"/>
            <w:vAlign w:val="center"/>
          </w:tcPr>
          <w:p>
            <w:pPr>
              <w:spacing w:beforeLines="0" w:afterLines="0" w:line="240" w:lineRule="auto"/>
              <w:jc w:val="center"/>
              <w:rPr>
                <w:rFonts w:hint="default" w:ascii="Times New Roman"/>
                <w:b w:val="0"/>
                <w:bCs/>
                <w:snapToGrid w:val="0"/>
                <w:color w:val="auto"/>
                <w:kern w:val="21"/>
                <w:szCs w:val="21"/>
                <w:highlight w:val="none"/>
                <w:u w:val="none"/>
                <w:lang w:val="en-US" w:eastAsia="zh-CN"/>
              </w:rPr>
            </w:pPr>
          </w:p>
        </w:tc>
        <w:tc>
          <w:tcPr>
            <w:tcW w:w="1843"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0.08t/a</w:t>
            </w: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+0.08t/a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183"/>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生活垃圾</w:t>
            </w:r>
          </w:p>
        </w:tc>
        <w:tc>
          <w:tcPr>
            <w:tcW w:w="1559" w:type="dxa"/>
            <w:noWrap w:val="0"/>
            <w:vAlign w:val="center"/>
          </w:tcPr>
          <w:p>
            <w:pPr>
              <w:spacing w:beforeLines="0" w:afterLines="0" w:line="240" w:lineRule="auto"/>
              <w:jc w:val="center"/>
              <w:rPr>
                <w:rFonts w:hint="default"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76.6775t/a</w:t>
            </w:r>
          </w:p>
        </w:tc>
        <w:tc>
          <w:tcPr>
            <w:tcW w:w="1701" w:type="dxa"/>
            <w:noWrap w:val="0"/>
            <w:vAlign w:val="center"/>
          </w:tcPr>
          <w:p>
            <w:pPr>
              <w:spacing w:beforeLines="0" w:afterLines="0" w:line="240" w:lineRule="auto"/>
              <w:jc w:val="center"/>
              <w:rPr>
                <w:rFonts w:hint="default" w:ascii="Times New Roman"/>
                <w:b w:val="0"/>
                <w:bCs/>
                <w:snapToGrid w:val="0"/>
                <w:color w:val="auto"/>
                <w:kern w:val="21"/>
                <w:szCs w:val="21"/>
                <w:highlight w:val="none"/>
                <w:u w:val="none"/>
                <w:lang w:val="en-US" w:eastAsia="zh-CN"/>
              </w:rPr>
            </w:pPr>
          </w:p>
        </w:tc>
        <w:tc>
          <w:tcPr>
            <w:tcW w:w="1843"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76.6775t/a</w:t>
            </w:r>
          </w:p>
        </w:tc>
        <w:tc>
          <w:tcPr>
            <w:tcW w:w="1276"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+76.6775t/a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restart"/>
            <w:noWrap w:val="0"/>
            <w:vAlign w:val="center"/>
          </w:tcPr>
          <w:p>
            <w:pPr>
              <w:pStyle w:val="183"/>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危险废物</w:t>
            </w:r>
          </w:p>
        </w:tc>
        <w:tc>
          <w:tcPr>
            <w:tcW w:w="2027" w:type="dxa"/>
            <w:noWrap w:val="0"/>
            <w:vAlign w:val="center"/>
          </w:tcPr>
          <w:p>
            <w:pPr>
              <w:pStyle w:val="183"/>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医疗废物</w:t>
            </w:r>
          </w:p>
        </w:tc>
        <w:tc>
          <w:tcPr>
            <w:tcW w:w="1559"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9.35t/a</w:t>
            </w:r>
          </w:p>
        </w:tc>
        <w:tc>
          <w:tcPr>
            <w:tcW w:w="1701"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9.35t/a</w:t>
            </w:r>
          </w:p>
        </w:tc>
        <w:tc>
          <w:tcPr>
            <w:tcW w:w="1276"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+9.35t/a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vMerge w:val="continue"/>
            <w:noWrap w:val="0"/>
            <w:vAlign w:val="center"/>
          </w:tcPr>
          <w:p>
            <w:pPr>
              <w:pStyle w:val="183"/>
              <w:spacing w:beforeLines="0" w:afterLines="0" w:line="240" w:lineRule="auto"/>
              <w:rPr>
                <w:rFonts w:ascii="Times New Roman"/>
                <w:snapToGrid w:val="0"/>
                <w:color w:val="auto"/>
                <w:kern w:val="21"/>
                <w:szCs w:val="21"/>
                <w:highlight w:val="none"/>
                <w:lang w:val="en-US" w:eastAsia="zh-CN"/>
              </w:rPr>
            </w:pPr>
          </w:p>
        </w:tc>
        <w:tc>
          <w:tcPr>
            <w:tcW w:w="2027" w:type="dxa"/>
            <w:noWrap w:val="0"/>
            <w:vAlign w:val="center"/>
          </w:tcPr>
          <w:p>
            <w:pPr>
              <w:pStyle w:val="183"/>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污泥</w:t>
            </w: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276"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701"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p>
        </w:tc>
        <w:tc>
          <w:tcPr>
            <w:tcW w:w="1559"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5.5t/a</w:t>
            </w:r>
          </w:p>
        </w:tc>
        <w:tc>
          <w:tcPr>
            <w:tcW w:w="1701"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p>
        </w:tc>
        <w:tc>
          <w:tcPr>
            <w:tcW w:w="1843" w:type="dxa"/>
            <w:noWrap w:val="0"/>
            <w:vAlign w:val="center"/>
          </w:tcPr>
          <w:p>
            <w:pPr>
              <w:spacing w:beforeLines="0" w:afterLines="0" w:line="240" w:lineRule="auto"/>
              <w:jc w:val="center"/>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5.5t/a</w:t>
            </w:r>
          </w:p>
        </w:tc>
        <w:tc>
          <w:tcPr>
            <w:tcW w:w="1276" w:type="dxa"/>
            <w:noWrap w:val="0"/>
            <w:vAlign w:val="center"/>
          </w:tcPr>
          <w:p>
            <w:pPr>
              <w:spacing w:beforeLines="0" w:afterLines="0" w:line="240" w:lineRule="auto"/>
              <w:jc w:val="center"/>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+5.5t/a</w:t>
            </w:r>
          </w:p>
        </w:tc>
      </w:tr>
    </w:tbl>
    <w:p>
      <w:pPr>
        <w:pStyle w:val="183"/>
        <w:keepNext w:val="0"/>
        <w:keepLines w:val="0"/>
        <w:pageBreakBefore w:val="0"/>
        <w:widowControl w:val="0"/>
        <w:kinsoku/>
        <w:wordWrap/>
        <w:overflowPunct/>
        <w:topLinePunct w:val="0"/>
        <w:autoSpaceDE/>
        <w:autoSpaceDN/>
        <w:bidi w:val="0"/>
        <w:adjustRightInd w:val="0"/>
        <w:snapToGrid w:val="0"/>
        <w:spacing w:beforeLines="0" w:afterLines="0" w:line="260" w:lineRule="auto"/>
        <w:jc w:val="left"/>
        <w:textAlignment w:val="auto"/>
        <w:rPr>
          <w:rFonts w:hint="eastAsia" w:hAnsi="宋体" w:eastAsia="宋体"/>
          <w:snapToGrid w:val="0"/>
          <w:color w:val="auto"/>
          <w:spacing w:val="-6"/>
          <w:kern w:val="21"/>
          <w:szCs w:val="21"/>
          <w:highlight w:val="none"/>
          <w:lang w:val="en-US" w:eastAsia="zh-CN"/>
        </w:rPr>
        <w:sectPr>
          <w:headerReference r:id="rId8" w:type="default"/>
          <w:footerReference r:id="rId9" w:type="default"/>
          <w:pgSz w:w="16838" w:h="11906" w:orient="landscape"/>
          <w:pgMar w:top="1134" w:right="1174" w:bottom="1134" w:left="1440" w:header="964" w:footer="1134" w:gutter="0"/>
          <w:pgBorders>
            <w:top w:val="none" w:sz="0" w:space="0"/>
            <w:left w:val="none" w:sz="0" w:space="0"/>
            <w:bottom w:val="none" w:sz="0" w:space="0"/>
            <w:right w:val="none" w:sz="0" w:space="0"/>
          </w:pgBorders>
          <w:pgNumType w:fmt="decimal"/>
          <w:cols w:space="720" w:num="1"/>
          <w:titlePg/>
          <w:docGrid w:type="linesAndChars" w:linePitch="312" w:charSpace="0"/>
        </w:sectPr>
      </w:pPr>
      <w:r>
        <w:rPr>
          <w:rFonts w:hAnsi="宋体"/>
          <w:snapToGrid w:val="0"/>
          <w:color w:val="auto"/>
          <w:kern w:val="21"/>
          <w:szCs w:val="21"/>
          <w:highlight w:val="none"/>
        </w:rPr>
        <w:t>注：</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3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③</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4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④</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5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⑤</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7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⑦</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int="eastAsia" w:hAnsi="宋体"/>
          <w:snapToGrid w:val="0"/>
          <w:color w:val="auto"/>
          <w:spacing w:val="-6"/>
          <w:kern w:val="21"/>
          <w:szCs w:val="21"/>
          <w:highlight w:val="none"/>
          <w:lang w:val="en-US" w:eastAsia="zh-CN"/>
        </w:rPr>
        <w:t>-③</w:t>
      </w:r>
    </w:p>
    <w:p>
      <w:pPr>
        <w:pStyle w:val="183"/>
        <w:keepNext w:val="0"/>
        <w:keepLines w:val="0"/>
        <w:pageBreakBefore w:val="0"/>
        <w:widowControl w:val="0"/>
        <w:kinsoku/>
        <w:wordWrap/>
        <w:overflowPunct/>
        <w:topLinePunct w:val="0"/>
        <w:autoSpaceDE/>
        <w:autoSpaceDN/>
        <w:bidi w:val="0"/>
        <w:adjustRightInd w:val="0"/>
        <w:snapToGrid w:val="0"/>
        <w:spacing w:beforeLines="0" w:afterLines="0" w:line="0" w:lineRule="atLeast"/>
        <w:ind w:firstLine="1625" w:firstLineChars="500"/>
        <w:jc w:val="left"/>
        <w:textAlignment w:val="auto"/>
        <w:rPr>
          <w:b/>
          <w:color w:val="auto"/>
          <w:sz w:val="32"/>
          <w:szCs w:val="32"/>
          <w:highlight w:val="none"/>
        </w:rPr>
      </w:pPr>
    </w:p>
    <w:p>
      <w:pPr>
        <w:pStyle w:val="183"/>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b/>
          <w:color w:val="auto"/>
          <w:sz w:val="32"/>
          <w:szCs w:val="32"/>
          <w:highlight w:val="none"/>
        </w:rPr>
      </w:pPr>
    </w:p>
    <w:p>
      <w:pPr>
        <w:pStyle w:val="183"/>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b/>
          <w:color w:val="auto"/>
          <w:sz w:val="32"/>
          <w:szCs w:val="32"/>
          <w:highlight w:val="none"/>
        </w:rPr>
      </w:pPr>
      <w:r>
        <w:rPr>
          <w:color w:val="auto"/>
          <w:sz w:val="32"/>
        </w:rPr>
        <mc:AlternateContent>
          <mc:Choice Requires="wpg">
            <w:drawing>
              <wp:anchor distT="0" distB="0" distL="114300" distR="114300" simplePos="0" relativeHeight="251665408" behindDoc="0" locked="0" layoutInCell="1" allowOverlap="1">
                <wp:simplePos x="0" y="0"/>
                <wp:positionH relativeFrom="column">
                  <wp:posOffset>115570</wp:posOffset>
                </wp:positionH>
                <wp:positionV relativeFrom="paragraph">
                  <wp:posOffset>72390</wp:posOffset>
                </wp:positionV>
                <wp:extent cx="3575685" cy="4850130"/>
                <wp:effectExtent l="0" t="0" r="5715" b="26670"/>
                <wp:wrapNone/>
                <wp:docPr id="6" name="组合 6"/>
                <wp:cNvGraphicFramePr/>
                <a:graphic xmlns:a="http://schemas.openxmlformats.org/drawingml/2006/main">
                  <a:graphicData uri="http://schemas.microsoft.com/office/word/2010/wordprocessingGroup">
                    <wpg:wgp>
                      <wpg:cNvGrpSpPr/>
                      <wpg:grpSpPr>
                        <a:xfrm>
                          <a:off x="0" y="0"/>
                          <a:ext cx="3575685" cy="4850130"/>
                          <a:chOff x="7416" y="1293809"/>
                          <a:chExt cx="5631" cy="7638"/>
                        </a:xfrm>
                      </wpg:grpSpPr>
                      <wps:wsp>
                        <wps:cNvPr id="1" name="自选图形 104"/>
                        <wps:cNvSpPr/>
                        <wps:spPr>
                          <a:xfrm>
                            <a:off x="11802" y="1299991"/>
                            <a:ext cx="1245" cy="526"/>
                          </a:xfrm>
                          <a:prstGeom prst="wedgeRoundRectCallout">
                            <a:avLst>
                              <a:gd name="adj1" fmla="val -63092"/>
                              <a:gd name="adj2" fmla="val 196577"/>
                              <a:gd name="adj3" fmla="val 16667"/>
                            </a:avLst>
                          </a:prstGeom>
                          <a:solidFill>
                            <a:srgbClr val="FFFFFF"/>
                          </a:solidFill>
                          <a:ln w="9525" cap="flat" cmpd="sng">
                            <a:solidFill>
                              <a:srgbClr val="2408F6"/>
                            </a:solidFill>
                            <a:prstDash val="solid"/>
                            <a:miter/>
                            <a:headEnd type="none" w="med" len="med"/>
                            <a:tailEnd type="none" w="med" len="med"/>
                          </a:ln>
                        </wps:spPr>
                        <wps:txbx>
                          <w:txbxContent>
                            <w:p>
                              <w:pPr>
                                <w:jc w:val="center"/>
                                <w:rPr>
                                  <w:rFonts w:hint="default" w:eastAsia="宋体"/>
                                  <w:b/>
                                  <w:bCs/>
                                  <w:color w:val="2408F6"/>
                                  <w:lang w:val="en-US" w:eastAsia="zh-CN"/>
                                </w:rPr>
                              </w:pPr>
                              <w:r>
                                <w:rPr>
                                  <w:rFonts w:hint="eastAsia"/>
                                  <w:b/>
                                  <w:bCs/>
                                  <w:color w:val="2408F6"/>
                                  <w:lang w:val="en-US" w:eastAsia="zh-CN"/>
                                </w:rPr>
                                <w:t>项目位置</w:t>
                              </w:r>
                            </w:p>
                          </w:txbxContent>
                        </wps:txbx>
                        <wps:bodyPr vert="horz" wrap="square" anchor="t" anchorCtr="0" upright="1"/>
                      </wps:wsp>
                      <wps:wsp>
                        <wps:cNvPr id="2" name="自选图形 105"/>
                        <wps:cNvSpPr/>
                        <wps:spPr>
                          <a:xfrm>
                            <a:off x="11508" y="1301220"/>
                            <a:ext cx="227" cy="227"/>
                          </a:xfrm>
                          <a:prstGeom prst="star5">
                            <a:avLst/>
                          </a:prstGeom>
                          <a:solidFill>
                            <a:srgbClr val="2408F6"/>
                          </a:solidFill>
                          <a:ln w="9525" cap="flat" cmpd="sng">
                            <a:solidFill>
                              <a:srgbClr val="2408F6"/>
                            </a:solidFill>
                            <a:prstDash val="solid"/>
                            <a:miter/>
                            <a:headEnd type="none" w="med" len="med"/>
                            <a:tailEnd type="none" w="med" len="med"/>
                          </a:ln>
                        </wps:spPr>
                        <wps:bodyPr vert="horz" wrap="square" anchor="t" anchorCtr="0" upright="1"/>
                      </wps:wsp>
                      <pic:pic xmlns:pic="http://schemas.openxmlformats.org/drawingml/2006/picture">
                        <pic:nvPicPr>
                          <pic:cNvPr id="55" name="图片 1331"/>
                          <pic:cNvPicPr>
                            <a:picLocks noChangeAspect="1"/>
                          </pic:cNvPicPr>
                        </pic:nvPicPr>
                        <pic:blipFill>
                          <a:blip r:embed="rId29"/>
                          <a:stretch>
                            <a:fillRect/>
                          </a:stretch>
                        </pic:blipFill>
                        <pic:spPr>
                          <a:xfrm>
                            <a:off x="7416" y="1293809"/>
                            <a:ext cx="1591" cy="1367"/>
                          </a:xfrm>
                          <a:prstGeom prst="rect">
                            <a:avLst/>
                          </a:prstGeom>
                          <a:noFill/>
                          <a:ln>
                            <a:noFill/>
                          </a:ln>
                        </pic:spPr>
                      </pic:pic>
                    </wpg:wgp>
                  </a:graphicData>
                </a:graphic>
              </wp:anchor>
            </w:drawing>
          </mc:Choice>
          <mc:Fallback>
            <w:pict>
              <v:group id="_x0000_s1026" o:spid="_x0000_s1026" o:spt="203" style="position:absolute;left:0pt;margin-left:9.1pt;margin-top:5.7pt;height:381.9pt;width:281.55pt;z-index:251665408;mso-width-relative:page;mso-height-relative:page;" coordorigin="7416,1293809" coordsize="5631,7638" o:gfxdata="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">
                <o:lock v:ext="edit" aspectratio="f"/>
                <v:shape id="自选图形 104" o:spid="_x0000_s1026" o:spt="62" type="#_x0000_t62" style="position:absolute;left:11802;top:1299991;height:526;width:1245;" fillcolor="#FFFFFF" filled="t" stroked="t" coordsize="21600,21600" o:gfxdata="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YP+zugAAANoA&#10;AAAPAAAAAAAAAAEAIAAAACIAAABkcnMvZG93bnJldi54bWxQSwECFAAUAAAACACHTuJAMy8FnjsA&#10;AAA5AAAAEAAAAAAAAAABACAAAAAJAQAAZHJzL3NoYXBleG1sLnhtbFBLBQYAAAAABgAGAFsBAACz&#10;AwAAAAA=&#10;" adj="-2828,53261,14400">
                  <v:fill on="t" focussize="0,0"/>
                  <v:stroke color="#2408F6" joinstyle="miter"/>
                  <v:imagedata o:title=""/>
                  <o:lock v:ext="edit" aspectratio="f"/>
                  <v:textbox>
                    <w:txbxContent>
                      <w:p>
                        <w:pPr>
                          <w:jc w:val="center"/>
                          <w:rPr>
                            <w:rFonts w:hint="default" w:eastAsia="宋体"/>
                            <w:b/>
                            <w:bCs/>
                            <w:color w:val="2408F6"/>
                            <w:lang w:val="en-US" w:eastAsia="zh-CN"/>
                          </w:rPr>
                        </w:pPr>
                        <w:r>
                          <w:rPr>
                            <w:rFonts w:hint="eastAsia"/>
                            <w:b/>
                            <w:bCs/>
                            <w:color w:val="2408F6"/>
                            <w:lang w:val="en-US" w:eastAsia="zh-CN"/>
                          </w:rPr>
                          <w:t>项目位置</w:t>
                        </w:r>
                      </w:p>
                    </w:txbxContent>
                  </v:textbox>
                </v:shape>
                <v:shape id="自选图形 105" o:spid="_x0000_s1026" style="position:absolute;left:11508;top:1301220;height:227;width:227;" fillcolor="#2408F6" filled="t" stroked="t" coordsize="227,227" o:gfxdata="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VpstrsAAADa&#10;AAAADwAAAAAAAAABACAAAAAiAAAAZHJzL2Rvd25yZXYueG1sUEsBAhQAFAAAAAgAh07iQDMvBZ47&#10;AAAAOQAAABAAAAAAAAAAAQAgAAAACgEAAGRycy9zaGFwZXhtbC54bWxQSwUGAAAAAAYABgBbAQAA&#10;tAMAAAAA&#10;" path="m0,86l86,86,113,0,140,86,226,86,156,140,183,226,113,173,43,226,70,140xe">
                  <v:path o:connectlocs="113,0;0,86;43,226;183,226;226,86" o:connectangles="247,164,82,82,0"/>
                  <v:fill on="t" focussize="0,0"/>
                  <v:stroke color="#2408F6" joinstyle="miter"/>
                  <v:imagedata o:title=""/>
                  <o:lock v:ext="edit" aspectratio="f"/>
                </v:shape>
                <v:shape id="图片 1331" o:spid="_x0000_s1026" o:spt="75" type="#_x0000_t75" style="position:absolute;left:7416;top:1293809;height:1367;width:1591;" filled="f" o:preferrelative="t" stroked="f" coordsize="21600,21600" o:gfxdata="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utdCvQAA&#10;ANsAAAAPAAAAAAAAAAEAIAAAACIAAABkcnMvZG93bnJldi54bWxQSwECFAAUAAAACACHTuJAMy8F&#10;njsAAAA5AAAAEAAAAAAAAAABACAAAAAMAQAAZHJzL3NoYXBleG1sLnhtbFBLBQYAAAAABgAGAFsB&#10;AAC2AwAAAAA=&#10;">
                  <v:fill on="f" focussize="0,0"/>
                  <v:stroke on="f"/>
                  <v:imagedata r:id="rId29" o:title=""/>
                  <o:lock v:ext="edit" aspectratio="t"/>
                </v:shape>
              </v:group>
            </w:pict>
          </mc:Fallback>
        </mc:AlternateContent>
      </w:r>
      <w:r>
        <w:rPr>
          <w:b/>
          <w:color w:val="auto"/>
          <w:sz w:val="32"/>
          <w:szCs w:val="32"/>
          <w:highlight w:val="none"/>
        </w:rPr>
        <w:drawing>
          <wp:inline distT="0" distB="0" distL="114300" distR="114300">
            <wp:extent cx="6042660" cy="7331710"/>
            <wp:effectExtent l="19050" t="19050" r="34290" b="21590"/>
            <wp:docPr id="48" name="图片 11" descr="F:\卫东新\环评资料\图件\渑池地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descr="F:\卫东新\环评资料\图件\渑池地图.jpg"/>
                    <pic:cNvPicPr>
                      <a:picLocks noChangeAspect="1"/>
                    </pic:cNvPicPr>
                  </pic:nvPicPr>
                  <pic:blipFill>
                    <a:blip r:embed="rId30"/>
                    <a:stretch>
                      <a:fillRect/>
                    </a:stretch>
                  </pic:blipFill>
                  <pic:spPr>
                    <a:xfrm>
                      <a:off x="0" y="0"/>
                      <a:ext cx="6042660" cy="7331710"/>
                    </a:xfrm>
                    <a:prstGeom prst="rect">
                      <a:avLst/>
                    </a:prstGeom>
                    <a:noFill/>
                    <a:ln w="19050" cap="flat" cmpd="sng">
                      <a:solidFill>
                        <a:srgbClr val="000000"/>
                      </a:solidFill>
                      <a:prstDash val="solid"/>
                      <a:miter/>
                      <a:headEnd type="none" w="med" len="med"/>
                      <a:tailEnd type="none" w="med" len="me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黑体" w:hAnsi="黑体" w:eastAsia="黑体" w:cs="黑体"/>
          <w:color w:val="auto"/>
          <w:sz w:val="28"/>
          <w:szCs w:val="28"/>
          <w:highlight w:val="none"/>
          <w:lang w:val="en-US" w:eastAsia="zh-CN"/>
        </w:rPr>
        <w:sectPr>
          <w:footerReference r:id="rId11" w:type="first"/>
          <w:footerReference r:id="rId10" w:type="default"/>
          <w:pgSz w:w="11906" w:h="16838"/>
          <w:pgMar w:top="1174" w:right="1020" w:bottom="1440" w:left="1191" w:header="964" w:footer="794" w:gutter="0"/>
          <w:pgBorders>
            <w:top w:val="none" w:sz="0" w:space="0"/>
            <w:left w:val="none" w:sz="0" w:space="0"/>
            <w:bottom w:val="none" w:sz="0" w:space="0"/>
            <w:right w:val="none" w:sz="0" w:space="0"/>
          </w:pgBorders>
          <w:pgNumType w:fmt="decimal"/>
          <w:cols w:space="720" w:num="1"/>
          <w:titlePg/>
          <w:rtlGutter w:val="0"/>
          <w:docGrid w:type="linesAndChars" w:linePitch="312" w:charSpace="1115"/>
        </w:sectPr>
      </w:pPr>
      <w:r>
        <w:rPr>
          <w:rFonts w:hint="default" w:ascii="Times New Roman" w:hAnsi="Times New Roman" w:eastAsia="黑体" w:cs="Times New Roman"/>
          <w:color w:val="auto"/>
          <w:sz w:val="28"/>
          <w:szCs w:val="28"/>
          <w:highlight w:val="none"/>
          <w:lang w:val="en-US" w:eastAsia="zh-CN"/>
        </w:rPr>
        <w:t>附图1  项目</w:t>
      </w:r>
      <w:r>
        <w:rPr>
          <w:rFonts w:hint="eastAsia" w:ascii="黑体" w:hAnsi="黑体" w:eastAsia="黑体" w:cs="黑体"/>
          <w:color w:val="auto"/>
          <w:sz w:val="28"/>
          <w:szCs w:val="28"/>
          <w:highlight w:val="none"/>
          <w:lang w:val="en-US" w:eastAsia="zh-CN"/>
        </w:rPr>
        <w:t>地理位置图</w:t>
      </w:r>
    </w:p>
    <w:p>
      <w:pPr>
        <w:pStyle w:val="183"/>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eastAsia" w:eastAsia="宋体"/>
          <w:color w:val="auto"/>
          <w:highlight w:val="none"/>
          <w:lang w:eastAsia="zh-CN"/>
        </w:rPr>
      </w:pPr>
      <w:r>
        <w:drawing>
          <wp:anchor distT="0" distB="0" distL="114300" distR="114300" simplePos="0" relativeHeight="251721728" behindDoc="0" locked="0" layoutInCell="1" allowOverlap="1">
            <wp:simplePos x="0" y="0"/>
            <wp:positionH relativeFrom="column">
              <wp:posOffset>20320</wp:posOffset>
            </wp:positionH>
            <wp:positionV relativeFrom="paragraph">
              <wp:posOffset>3308985</wp:posOffset>
            </wp:positionV>
            <wp:extent cx="2437130" cy="2301240"/>
            <wp:effectExtent l="0" t="0" r="1270" b="3810"/>
            <wp:wrapNone/>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31"/>
                    <a:stretch>
                      <a:fillRect/>
                    </a:stretch>
                  </pic:blipFill>
                  <pic:spPr>
                    <a:xfrm>
                      <a:off x="0" y="0"/>
                      <a:ext cx="2437130" cy="2301240"/>
                    </a:xfrm>
                    <a:prstGeom prst="rect">
                      <a:avLst/>
                    </a:prstGeom>
                    <a:noFill/>
                    <a:ln>
                      <a:noFill/>
                    </a:ln>
                  </pic:spPr>
                </pic:pic>
              </a:graphicData>
            </a:graphic>
          </wp:anchor>
        </w:drawing>
      </w:r>
      <w:r>
        <w:drawing>
          <wp:anchor distT="0" distB="0" distL="114300" distR="114300" simplePos="0" relativeHeight="251696128" behindDoc="0" locked="0" layoutInCell="1" allowOverlap="1">
            <wp:simplePos x="0" y="0"/>
            <wp:positionH relativeFrom="column">
              <wp:posOffset>8026400</wp:posOffset>
            </wp:positionH>
            <wp:positionV relativeFrom="paragraph">
              <wp:posOffset>18415</wp:posOffset>
            </wp:positionV>
            <wp:extent cx="1010285" cy="868045"/>
            <wp:effectExtent l="0" t="0" r="18415" b="8255"/>
            <wp:wrapNone/>
            <wp:docPr id="75" name="图片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31"/>
                    <pic:cNvPicPr>
                      <a:picLocks noChangeAspect="1"/>
                    </pic:cNvPicPr>
                  </pic:nvPicPr>
                  <pic:blipFill>
                    <a:blip r:embed="rId29"/>
                    <a:stretch>
                      <a:fillRect/>
                    </a:stretch>
                  </pic:blipFill>
                  <pic:spPr>
                    <a:xfrm>
                      <a:off x="0" y="0"/>
                      <a:ext cx="1010285" cy="86804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4660265</wp:posOffset>
                </wp:positionH>
                <wp:positionV relativeFrom="paragraph">
                  <wp:posOffset>1974215</wp:posOffset>
                </wp:positionV>
                <wp:extent cx="667385" cy="361950"/>
                <wp:effectExtent l="0" t="0" r="0" b="0"/>
                <wp:wrapNone/>
                <wp:docPr id="78" name="矩形 78"/>
                <wp:cNvGraphicFramePr/>
                <a:graphic xmlns:a="http://schemas.openxmlformats.org/drawingml/2006/main">
                  <a:graphicData uri="http://schemas.microsoft.com/office/word/2010/wordprocessingShape">
                    <wps:wsp>
                      <wps:cNvSpPr/>
                      <wps:spPr>
                        <a:xfrm>
                          <a:off x="0" y="0"/>
                          <a:ext cx="667385" cy="36195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0FF545"/>
                                <w:highlight w:val="none"/>
                                <w:lang w:val="en-US" w:eastAsia="zh-CN"/>
                              </w:rPr>
                            </w:pPr>
                            <w:r>
                              <w:rPr>
                                <w:rFonts w:hint="eastAsia" w:ascii="Times New Roman" w:hAnsi="Times New Roman" w:cs="Times New Roman"/>
                                <w:b/>
                                <w:bCs/>
                                <w:color w:val="0FF545"/>
                                <w:highlight w:val="none"/>
                                <w:lang w:val="en-US" w:eastAsia="zh-CN"/>
                              </w:rPr>
                              <w:t>500</w:t>
                            </w:r>
                            <w:r>
                              <w:rPr>
                                <w:rFonts w:hint="default" w:ascii="Times New Roman" w:hAnsi="Times New Roman" w:cs="Times New Roman"/>
                                <w:b/>
                                <w:bCs/>
                                <w:color w:val="0FF545"/>
                                <w:highlight w:val="none"/>
                                <w:lang w:val="en-US" w:eastAsia="zh-CN"/>
                              </w:rPr>
                              <w:t>m</w:t>
                            </w:r>
                          </w:p>
                        </w:txbxContent>
                      </wps:txbx>
                      <wps:bodyPr vert="horz" wrap="square" anchor="ctr" anchorCtr="0" upright="1"/>
                    </wps:wsp>
                  </a:graphicData>
                </a:graphic>
              </wp:anchor>
            </w:drawing>
          </mc:Choice>
          <mc:Fallback>
            <w:pict>
              <v:rect id="_x0000_s1026" o:spid="_x0000_s1026" o:spt="1" style="position:absolute;left:0pt;margin-left:366.95pt;margin-top:155.45pt;height:28.5pt;width:52.55pt;z-index:251702272;v-text-anchor:middle;mso-width-relative:page;mso-height-relative:page;" filled="f" stroked="f" coordsize="21600,21600" o:gfxdata="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kWRXzdkAAAALAQAADwAAAAAAAAABACAAAAAiAAAA&#10;ZHJzL2Rvd25yZXYueG1sUEsBAhQAFAAAAAgAh07iQIzu10DNAQAAgQMAAA4AAAAAAAAAAQAgAAAA&#10;KAEAAGRycy9lMm9Eb2MueG1sUEsFBgAAAAAGAAYAWQEAAGcFA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0FF545"/>
                          <w:highlight w:val="none"/>
                          <w:lang w:val="en-US" w:eastAsia="zh-CN"/>
                        </w:rPr>
                      </w:pPr>
                      <w:r>
                        <w:rPr>
                          <w:rFonts w:hint="eastAsia" w:ascii="Times New Roman" w:hAnsi="Times New Roman" w:cs="Times New Roman"/>
                          <w:b/>
                          <w:bCs/>
                          <w:color w:val="0FF545"/>
                          <w:highlight w:val="none"/>
                          <w:lang w:val="en-US" w:eastAsia="zh-CN"/>
                        </w:rPr>
                        <w:t>500</w:t>
                      </w:r>
                      <w:r>
                        <w:rPr>
                          <w:rFonts w:hint="default" w:ascii="Times New Roman" w:hAnsi="Times New Roman" w:cs="Times New Roman"/>
                          <w:b/>
                          <w:bCs/>
                          <w:color w:val="0FF545"/>
                          <w:highlight w:val="none"/>
                          <w:lang w:val="en-US" w:eastAsia="zh-CN"/>
                        </w:rPr>
                        <w:t>m</w:t>
                      </w:r>
                    </w:p>
                  </w:txbxContent>
                </v:textbox>
              </v:rect>
            </w:pict>
          </mc:Fallback>
        </mc:AlternateContent>
      </w:r>
      <w:r>
        <w:rPr>
          <w:color w:val="auto"/>
          <w:sz w:val="21"/>
        </w:rPr>
        <mc:AlternateContent>
          <mc:Choice Requires="wps">
            <w:drawing>
              <wp:anchor distT="0" distB="0" distL="114300" distR="114300" simplePos="0" relativeHeight="251714560" behindDoc="0" locked="0" layoutInCell="1" allowOverlap="1">
                <wp:simplePos x="0" y="0"/>
                <wp:positionH relativeFrom="column">
                  <wp:posOffset>4805045</wp:posOffset>
                </wp:positionH>
                <wp:positionV relativeFrom="paragraph">
                  <wp:posOffset>1375410</wp:posOffset>
                </wp:positionV>
                <wp:extent cx="667385" cy="361950"/>
                <wp:effectExtent l="0" t="0" r="0" b="0"/>
                <wp:wrapNone/>
                <wp:docPr id="105" name="矩形 105"/>
                <wp:cNvGraphicFramePr/>
                <a:graphic xmlns:a="http://schemas.openxmlformats.org/drawingml/2006/main">
                  <a:graphicData uri="http://schemas.microsoft.com/office/word/2010/wordprocessingShape">
                    <wps:wsp>
                      <wps:cNvSpPr/>
                      <wps:spPr>
                        <a:xfrm>
                          <a:off x="0" y="0"/>
                          <a:ext cx="667385" cy="36195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F536F8"/>
                                <w:sz w:val="18"/>
                                <w:szCs w:val="18"/>
                                <w:highlight w:val="yellow"/>
                                <w:lang w:val="en-US" w:eastAsia="zh-CN"/>
                              </w:rPr>
                            </w:pPr>
                            <w:r>
                              <w:rPr>
                                <w:rFonts w:hint="eastAsia" w:ascii="Times New Roman" w:hAnsi="Times New Roman" w:cs="Times New Roman"/>
                                <w:b/>
                                <w:bCs/>
                                <w:color w:val="F536F8"/>
                                <w:sz w:val="18"/>
                                <w:szCs w:val="18"/>
                                <w:highlight w:val="yellow"/>
                                <w:lang w:val="en-US" w:eastAsia="zh-CN"/>
                              </w:rPr>
                              <w:t>北街村</w:t>
                            </w:r>
                          </w:p>
                        </w:txbxContent>
                      </wps:txbx>
                      <wps:bodyPr vert="horz" wrap="square" anchor="ctr" anchorCtr="0" upright="1"/>
                    </wps:wsp>
                  </a:graphicData>
                </a:graphic>
              </wp:anchor>
            </w:drawing>
          </mc:Choice>
          <mc:Fallback>
            <w:pict>
              <v:rect id="_x0000_s1026" o:spid="_x0000_s1026" o:spt="1" style="position:absolute;left:0pt;margin-left:378.35pt;margin-top:108.3pt;height:28.5pt;width:52.55pt;z-index:251714560;v-text-anchor:middle;mso-width-relative:page;mso-height-relative:page;" filled="f" stroked="f" coordsize="21600,21600" o:gfxdata="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Wy9l89kAAAALAQAADwAAAAAAAAABACAAAAAiAAAA&#10;ZHJzL2Rvd25yZXYueG1sUEsBAhQAFAAAAAgAh07iQDyMLz/NAQAAgwMAAA4AAAAAAAAAAQAgAAAA&#10;KAEAAGRycy9lMm9Eb2MueG1sUEsFBgAAAAAGAAYAWQEAAGcFA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F536F8"/>
                          <w:sz w:val="18"/>
                          <w:szCs w:val="18"/>
                          <w:highlight w:val="yellow"/>
                          <w:lang w:val="en-US" w:eastAsia="zh-CN"/>
                        </w:rPr>
                      </w:pPr>
                      <w:r>
                        <w:rPr>
                          <w:rFonts w:hint="eastAsia" w:ascii="Times New Roman" w:hAnsi="Times New Roman" w:cs="Times New Roman"/>
                          <w:b/>
                          <w:bCs/>
                          <w:color w:val="F536F8"/>
                          <w:sz w:val="18"/>
                          <w:szCs w:val="18"/>
                          <w:highlight w:val="yellow"/>
                          <w:lang w:val="en-US" w:eastAsia="zh-CN"/>
                        </w:rPr>
                        <w:t>北街村</w:t>
                      </w:r>
                    </w:p>
                  </w:txbxContent>
                </v:textbox>
              </v:rect>
            </w:pict>
          </mc:Fallback>
        </mc:AlternateContent>
      </w:r>
      <w:r>
        <w:rPr>
          <w:color w:val="auto"/>
          <w:sz w:val="21"/>
        </w:rPr>
        <mc:AlternateContent>
          <mc:Choice Requires="wps">
            <w:drawing>
              <wp:anchor distT="0" distB="0" distL="114300" distR="114300" simplePos="0" relativeHeight="251717632" behindDoc="0" locked="0" layoutInCell="1" allowOverlap="1">
                <wp:simplePos x="0" y="0"/>
                <wp:positionH relativeFrom="column">
                  <wp:posOffset>4806950</wp:posOffset>
                </wp:positionH>
                <wp:positionV relativeFrom="paragraph">
                  <wp:posOffset>867410</wp:posOffset>
                </wp:positionV>
                <wp:extent cx="635" cy="1943735"/>
                <wp:effectExtent l="38100" t="0" r="37465" b="18415"/>
                <wp:wrapNone/>
                <wp:docPr id="60" name="直接箭头连接符 60"/>
                <wp:cNvGraphicFramePr/>
                <a:graphic xmlns:a="http://schemas.openxmlformats.org/drawingml/2006/main">
                  <a:graphicData uri="http://schemas.microsoft.com/office/word/2010/wordprocessingShape">
                    <wps:wsp>
                      <wps:cNvCnPr/>
                      <wps:spPr>
                        <a:xfrm flipH="1" flipV="1">
                          <a:off x="0" y="0"/>
                          <a:ext cx="635" cy="1943735"/>
                        </a:xfrm>
                        <a:prstGeom prst="straightConnector1">
                          <a:avLst/>
                        </a:prstGeom>
                        <a:ln w="19050">
                          <a:solidFill>
                            <a:srgbClr val="0FF545"/>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78.5pt;margin-top:68.3pt;height:153.05pt;width:0.05pt;z-index:251717632;mso-width-relative:page;mso-height-relative:page;" filled="f" stroked="t" coordsize="21600,21600" o:gfxdata="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Sxy&#10;ltoAAAALAQAADwAAAAAAAAABACAAAAAiAAAAZHJzL2Rvd25yZXYueG1sUEsBAhQAFAAAAAgAh07i&#10;QM9FHikgAgAAHwQAAA4AAAAAAAAAAQAgAAAAKQEAAGRycy9lMm9Eb2MueG1sUEsFBgAAAAAGAAYA&#10;WQEAALsFAAAAAA==&#10;">
                <v:fill on="f" focussize="0,0"/>
                <v:stroke weight="1.5pt" color="#0FF545 [3204]" joinstyle="round" endarrow="block"/>
                <v:imagedata o:title=""/>
                <o:lock v:ext="edit" aspectratio="f"/>
              </v:shape>
            </w:pict>
          </mc:Fallback>
        </mc:AlternateContent>
      </w:r>
      <w:r>
        <w:drawing>
          <wp:inline distT="0" distB="0" distL="114300" distR="114300">
            <wp:extent cx="9021445" cy="5577840"/>
            <wp:effectExtent l="19050" t="19050" r="27305" b="2286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32"/>
                    <a:stretch>
                      <a:fillRect/>
                    </a:stretch>
                  </pic:blipFill>
                  <pic:spPr>
                    <a:xfrm>
                      <a:off x="0" y="0"/>
                      <a:ext cx="9021445" cy="5577840"/>
                    </a:xfrm>
                    <a:prstGeom prst="rect">
                      <a:avLst/>
                    </a:prstGeom>
                    <a:noFill/>
                    <a:ln w="19050" cmpd="sng">
                      <a:solidFill>
                        <a:schemeClr val="tx1"/>
                      </a:solidFill>
                      <a:prstDash val="solid"/>
                    </a:ln>
                  </pic:spPr>
                </pic:pic>
              </a:graphicData>
            </a:graphic>
          </wp:inline>
        </w:drawing>
      </w:r>
      <w:r>
        <w:rPr>
          <w:color w:val="auto"/>
          <w:sz w:val="21"/>
        </w:rPr>
        <mc:AlternateContent>
          <mc:Choice Requires="wps">
            <w:drawing>
              <wp:anchor distT="0" distB="0" distL="114300" distR="114300" simplePos="0" relativeHeight="251716608" behindDoc="0" locked="0" layoutInCell="1" allowOverlap="1">
                <wp:simplePos x="0" y="0"/>
                <wp:positionH relativeFrom="column">
                  <wp:posOffset>5349240</wp:posOffset>
                </wp:positionH>
                <wp:positionV relativeFrom="paragraph">
                  <wp:posOffset>4363085</wp:posOffset>
                </wp:positionV>
                <wp:extent cx="825500" cy="361950"/>
                <wp:effectExtent l="0" t="0" r="0" b="0"/>
                <wp:wrapNone/>
                <wp:docPr id="110" name="矩形 110"/>
                <wp:cNvGraphicFramePr/>
                <a:graphic xmlns:a="http://schemas.openxmlformats.org/drawingml/2006/main">
                  <a:graphicData uri="http://schemas.microsoft.com/office/word/2010/wordprocessingShape">
                    <wps:wsp>
                      <wps:cNvSpPr/>
                      <wps:spPr>
                        <a:xfrm>
                          <a:off x="0" y="0"/>
                          <a:ext cx="825500" cy="36195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F536F8"/>
                                <w:sz w:val="18"/>
                                <w:szCs w:val="18"/>
                                <w:highlight w:val="yellow"/>
                                <w:lang w:val="en-US" w:eastAsia="zh-CN"/>
                              </w:rPr>
                            </w:pPr>
                            <w:r>
                              <w:rPr>
                                <w:rFonts w:hint="eastAsia" w:ascii="Times New Roman" w:hAnsi="Times New Roman" w:cs="Times New Roman"/>
                                <w:b/>
                                <w:bCs/>
                                <w:color w:val="F536F8"/>
                                <w:sz w:val="18"/>
                                <w:szCs w:val="18"/>
                                <w:highlight w:val="yellow"/>
                                <w:lang w:val="en-US" w:eastAsia="zh-CN"/>
                              </w:rPr>
                              <w:t>西河南村</w:t>
                            </w:r>
                          </w:p>
                        </w:txbxContent>
                      </wps:txbx>
                      <wps:bodyPr vert="horz" wrap="square" anchor="ctr" anchorCtr="0" upright="1"/>
                    </wps:wsp>
                  </a:graphicData>
                </a:graphic>
              </wp:anchor>
            </w:drawing>
          </mc:Choice>
          <mc:Fallback>
            <w:pict>
              <v:rect id="_x0000_s1026" o:spid="_x0000_s1026" o:spt="1" style="position:absolute;left:0pt;margin-left:421.2pt;margin-top:343.55pt;height:28.5pt;width:65pt;z-index:251716608;v-text-anchor:middle;mso-width-relative:page;mso-height-relative:page;" filled="f" stroked="f" coordsize="21600,21600" o:gfxdata="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&#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BBH5bLZAAAACwEAAA8AAAAAAAAAAQAgAAAAIgAAAGRy&#10;cy9kb3ducmV2LnhtbFBLAQIUABQAAAAIAIdO4kBa8VvaywEAAIMDAAAOAAAAAAAAAAEAIAAAACgB&#10;AABkcnMvZTJvRG9jLnhtbFBLBQYAAAAABgAGAFkBAABlBQ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F536F8"/>
                          <w:sz w:val="18"/>
                          <w:szCs w:val="18"/>
                          <w:highlight w:val="yellow"/>
                          <w:lang w:val="en-US" w:eastAsia="zh-CN"/>
                        </w:rPr>
                      </w:pPr>
                      <w:r>
                        <w:rPr>
                          <w:rFonts w:hint="eastAsia" w:ascii="Times New Roman" w:hAnsi="Times New Roman" w:cs="Times New Roman"/>
                          <w:b/>
                          <w:bCs/>
                          <w:color w:val="F536F8"/>
                          <w:sz w:val="18"/>
                          <w:szCs w:val="18"/>
                          <w:highlight w:val="yellow"/>
                          <w:lang w:val="en-US" w:eastAsia="zh-CN"/>
                        </w:rPr>
                        <w:t>西河南村</w:t>
                      </w:r>
                    </w:p>
                  </w:txbxContent>
                </v:textbox>
              </v:rect>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3117215</wp:posOffset>
                </wp:positionH>
                <wp:positionV relativeFrom="paragraph">
                  <wp:posOffset>2362835</wp:posOffset>
                </wp:positionV>
                <wp:extent cx="107950" cy="107950"/>
                <wp:effectExtent l="4445" t="4445" r="20955" b="20955"/>
                <wp:wrapNone/>
                <wp:docPr id="99" name="椭圆 9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5.45pt;margin-top:186.05pt;height:8.5pt;width:8.5pt;z-index:251708416;v-text-anchor:middle;mso-width-relative:page;mso-height-relative:page;" fillcolor="#FF0000" filled="t" stroked="t" coordsize="21600,21600" o:gfxdata="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GdMN43AAAAAsBAAAPAAAAAAAAAAEAIAAAACIAAABkcnMvZG93bnJldi54bWxQSwEC&#10;FAAUAAAACACHTuJAr2kWC2ICAADgBAAADgAAAAAAAAABACAAAAArAQAAZHJzL2Uyb0RvYy54bWxQ&#10;SwUGAAAAAAYABgBZAQAA/wUAAAAA&#10;">
                <v:fill on="t" focussize="0,0"/>
                <v:stroke color="#000000 [3213]" joinstyle="round"/>
                <v:imagedata o:title=""/>
                <o:lock v:ext="edit" aspectratio="f"/>
              </v:shape>
            </w:pict>
          </mc:Fallback>
        </mc:AlternateContent>
      </w:r>
      <w:r>
        <w:rPr>
          <w:color w:val="auto"/>
          <w:sz w:val="21"/>
        </w:rPr>
        <mc:AlternateContent>
          <mc:Choice Requires="wps">
            <w:drawing>
              <wp:anchor distT="0" distB="0" distL="114300" distR="114300" simplePos="0" relativeHeight="251715584" behindDoc="0" locked="0" layoutInCell="1" allowOverlap="1">
                <wp:simplePos x="0" y="0"/>
                <wp:positionH relativeFrom="column">
                  <wp:posOffset>4445635</wp:posOffset>
                </wp:positionH>
                <wp:positionV relativeFrom="paragraph">
                  <wp:posOffset>3374390</wp:posOffset>
                </wp:positionV>
                <wp:extent cx="667385" cy="361950"/>
                <wp:effectExtent l="0" t="0" r="0" b="0"/>
                <wp:wrapNone/>
                <wp:docPr id="106" name="矩形 106"/>
                <wp:cNvGraphicFramePr/>
                <a:graphic xmlns:a="http://schemas.openxmlformats.org/drawingml/2006/main">
                  <a:graphicData uri="http://schemas.microsoft.com/office/word/2010/wordprocessingShape">
                    <wps:wsp>
                      <wps:cNvSpPr/>
                      <wps:spPr>
                        <a:xfrm>
                          <a:off x="0" y="0"/>
                          <a:ext cx="667385" cy="36195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F536F8"/>
                                <w:sz w:val="18"/>
                                <w:szCs w:val="18"/>
                                <w:highlight w:val="yellow"/>
                                <w:lang w:val="en-US" w:eastAsia="zh-CN"/>
                              </w:rPr>
                            </w:pPr>
                            <w:r>
                              <w:rPr>
                                <w:rFonts w:hint="eastAsia" w:ascii="Times New Roman" w:hAnsi="Times New Roman" w:cs="Times New Roman"/>
                                <w:b/>
                                <w:bCs/>
                                <w:color w:val="F536F8"/>
                                <w:sz w:val="18"/>
                                <w:szCs w:val="18"/>
                                <w:highlight w:val="yellow"/>
                                <w:lang w:val="en-US" w:eastAsia="zh-CN"/>
                              </w:rPr>
                              <w:t>西关村</w:t>
                            </w:r>
                          </w:p>
                        </w:txbxContent>
                      </wps:txbx>
                      <wps:bodyPr vert="horz" wrap="square" anchor="ctr" anchorCtr="0" upright="1"/>
                    </wps:wsp>
                  </a:graphicData>
                </a:graphic>
              </wp:anchor>
            </w:drawing>
          </mc:Choice>
          <mc:Fallback>
            <w:pict>
              <v:rect id="_x0000_s1026" o:spid="_x0000_s1026" o:spt="1" style="position:absolute;left:0pt;margin-left:350.05pt;margin-top:265.7pt;height:28.5pt;width:52.55pt;z-index:251715584;v-text-anchor:middle;mso-width-relative:page;mso-height-relative:page;" filled="f" stroked="f" coordsize="21600,21600" o:gfxdata="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BNbRb2QAAAAsBAAAPAAAAAAAAAAEAIAAAACIAAABk&#10;cnMvZG93bnJldi54bWxQSwECFAAUAAAACACHTuJAkfrHnswBAACDAwAADgAAAAAAAAABACAAAAAo&#10;AQAAZHJzL2Uyb0RvYy54bWxQSwUGAAAAAAYABgBZAQAAZgU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F536F8"/>
                          <w:sz w:val="18"/>
                          <w:szCs w:val="18"/>
                          <w:highlight w:val="yellow"/>
                          <w:lang w:val="en-US" w:eastAsia="zh-CN"/>
                        </w:rPr>
                      </w:pPr>
                      <w:r>
                        <w:rPr>
                          <w:rFonts w:hint="eastAsia" w:ascii="Times New Roman" w:hAnsi="Times New Roman" w:cs="Times New Roman"/>
                          <w:b/>
                          <w:bCs/>
                          <w:color w:val="F536F8"/>
                          <w:sz w:val="18"/>
                          <w:szCs w:val="18"/>
                          <w:highlight w:val="yellow"/>
                          <w:lang w:val="en-US" w:eastAsia="zh-CN"/>
                        </w:rPr>
                        <w:t>西关村</w:t>
                      </w:r>
                    </w:p>
                  </w:txbxContent>
                </v:textbox>
              </v:rect>
            </w:pict>
          </mc:Fallback>
        </mc:AlternateContent>
      </w:r>
      <w:r>
        <w:rPr>
          <w:color w:val="auto"/>
          <w:sz w:val="21"/>
        </w:rPr>
        <mc:AlternateContent>
          <mc:Choice Requires="wps">
            <w:drawing>
              <wp:anchor distT="0" distB="0" distL="114300" distR="114300" simplePos="0" relativeHeight="251713536" behindDoc="0" locked="0" layoutInCell="1" allowOverlap="1">
                <wp:simplePos x="0" y="0"/>
                <wp:positionH relativeFrom="column">
                  <wp:posOffset>5884545</wp:posOffset>
                </wp:positionH>
                <wp:positionV relativeFrom="paragraph">
                  <wp:posOffset>2741930</wp:posOffset>
                </wp:positionV>
                <wp:extent cx="1263015" cy="361950"/>
                <wp:effectExtent l="0" t="0" r="0" b="0"/>
                <wp:wrapNone/>
                <wp:docPr id="104" name="矩形 104"/>
                <wp:cNvGraphicFramePr/>
                <a:graphic xmlns:a="http://schemas.openxmlformats.org/drawingml/2006/main">
                  <a:graphicData uri="http://schemas.microsoft.com/office/word/2010/wordprocessingShape">
                    <wps:wsp>
                      <wps:cNvSpPr/>
                      <wps:spPr>
                        <a:xfrm>
                          <a:off x="0" y="0"/>
                          <a:ext cx="1263015" cy="361950"/>
                        </a:xfrm>
                        <a:prstGeom prst="rect">
                          <a:avLst/>
                        </a:prstGeom>
                        <a:noFill/>
                        <a:ln w="25400">
                          <a:noFill/>
                        </a:ln>
                      </wps:spPr>
                      <wps:txbx>
                        <w:txbxContent>
                          <w:p>
                            <w:pPr>
                              <w:rPr>
                                <w:rFonts w:hint="default"/>
                                <w:color w:val="FFFF00"/>
                                <w:lang w:val="en-US" w:eastAsia="zh-CN"/>
                              </w:rPr>
                            </w:pPr>
                            <w:r>
                              <w:rPr>
                                <w:rFonts w:hint="default" w:ascii="Times New Roman" w:hAnsi="Times New Roman" w:cs="Times New Roman"/>
                                <w:b/>
                                <w:bCs/>
                                <w:color w:val="FFFF00"/>
                                <w:sz w:val="16"/>
                                <w:szCs w:val="16"/>
                                <w:highlight w:val="none"/>
                                <w:lang w:val="en-US" w:eastAsia="zh-CN"/>
                              </w:rPr>
                              <w:t>渑池县</w:t>
                            </w:r>
                            <w:r>
                              <w:rPr>
                                <w:rFonts w:hint="eastAsia" w:ascii="Times New Roman" w:hAnsi="Times New Roman" w:cs="Times New Roman"/>
                                <w:b/>
                                <w:bCs/>
                                <w:color w:val="FFFF00"/>
                                <w:sz w:val="16"/>
                                <w:szCs w:val="16"/>
                                <w:highlight w:val="none"/>
                                <w:lang w:val="en-US" w:eastAsia="zh-CN"/>
                              </w:rPr>
                              <w:t>科技局</w:t>
                            </w:r>
                          </w:p>
                        </w:txbxContent>
                      </wps:txbx>
                      <wps:bodyPr vert="horz" wrap="square" anchor="ctr" anchorCtr="0" upright="1"/>
                    </wps:wsp>
                  </a:graphicData>
                </a:graphic>
              </wp:anchor>
            </w:drawing>
          </mc:Choice>
          <mc:Fallback>
            <w:pict>
              <v:rect id="_x0000_s1026" o:spid="_x0000_s1026" o:spt="1" style="position:absolute;left:0pt;margin-left:463.35pt;margin-top:215.9pt;height:28.5pt;width:99.45pt;z-index:251713536;v-text-anchor:middle;mso-width-relative:page;mso-height-relative:page;" filled="f" stroked="f" coordsize="21600,21600" o:gfxdata="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50c9MtoAAAAMAQAADwAAAAAAAAABACAAAAAiAAAA&#10;ZHJzL2Rvd25yZXYueG1sUEsBAhQAFAAAAAgAh07iQDXYi8bMAQAAhAMAAA4AAAAAAAAAAQAgAAAA&#10;KQEAAGRycy9lMm9Eb2MueG1sUEsFBgAAAAAGAAYAWQEAAGcFAAAAAA==&#10;">
                <v:fill on="f" focussize="0,0"/>
                <v:stroke on="f" weight="2pt"/>
                <v:imagedata o:title=""/>
                <o:lock v:ext="edit" aspectratio="f"/>
                <v:textbox>
                  <w:txbxContent>
                    <w:p>
                      <w:pPr>
                        <w:rPr>
                          <w:rFonts w:hint="default"/>
                          <w:color w:val="FFFF00"/>
                          <w:lang w:val="en-US" w:eastAsia="zh-CN"/>
                        </w:rPr>
                      </w:pPr>
                      <w:r>
                        <w:rPr>
                          <w:rFonts w:hint="default" w:ascii="Times New Roman" w:hAnsi="Times New Roman" w:cs="Times New Roman"/>
                          <w:b/>
                          <w:bCs/>
                          <w:color w:val="FFFF00"/>
                          <w:sz w:val="16"/>
                          <w:szCs w:val="16"/>
                          <w:highlight w:val="none"/>
                          <w:lang w:val="en-US" w:eastAsia="zh-CN"/>
                        </w:rPr>
                        <w:t>渑池县</w:t>
                      </w:r>
                      <w:r>
                        <w:rPr>
                          <w:rFonts w:hint="eastAsia" w:ascii="Times New Roman" w:hAnsi="Times New Roman" w:cs="Times New Roman"/>
                          <w:b/>
                          <w:bCs/>
                          <w:color w:val="FFFF00"/>
                          <w:sz w:val="16"/>
                          <w:szCs w:val="16"/>
                          <w:highlight w:val="none"/>
                          <w:lang w:val="en-US" w:eastAsia="zh-CN"/>
                        </w:rPr>
                        <w:t>科技局</w:t>
                      </w:r>
                    </w:p>
                  </w:txbxContent>
                </v:textbox>
              </v:rect>
            </w:pict>
          </mc:Fallback>
        </mc:AlternateContent>
      </w:r>
      <w:r>
        <w:rPr>
          <w:color w:val="auto"/>
          <w:sz w:val="21"/>
        </w:rPr>
        <mc:AlternateContent>
          <mc:Choice Requires="wps">
            <w:drawing>
              <wp:anchor distT="0" distB="0" distL="114300" distR="114300" simplePos="0" relativeHeight="251712512" behindDoc="0" locked="0" layoutInCell="1" allowOverlap="1">
                <wp:simplePos x="0" y="0"/>
                <wp:positionH relativeFrom="column">
                  <wp:posOffset>3588385</wp:posOffset>
                </wp:positionH>
                <wp:positionV relativeFrom="paragraph">
                  <wp:posOffset>2132330</wp:posOffset>
                </wp:positionV>
                <wp:extent cx="1263015" cy="361950"/>
                <wp:effectExtent l="0" t="0" r="0" b="0"/>
                <wp:wrapNone/>
                <wp:docPr id="103" name="矩形 103"/>
                <wp:cNvGraphicFramePr/>
                <a:graphic xmlns:a="http://schemas.openxmlformats.org/drawingml/2006/main">
                  <a:graphicData uri="http://schemas.microsoft.com/office/word/2010/wordprocessingShape">
                    <wps:wsp>
                      <wps:cNvSpPr/>
                      <wps:spPr>
                        <a:xfrm>
                          <a:off x="0" y="0"/>
                          <a:ext cx="1263015" cy="361950"/>
                        </a:xfrm>
                        <a:prstGeom prst="rect">
                          <a:avLst/>
                        </a:prstGeom>
                        <a:noFill/>
                        <a:ln w="25400">
                          <a:noFill/>
                        </a:ln>
                      </wps:spPr>
                      <wps:txbx>
                        <w:txbxContent>
                          <w:p>
                            <w:pPr>
                              <w:rPr>
                                <w:rFonts w:hint="default"/>
                                <w:lang w:val="en-US" w:eastAsia="zh-CN"/>
                              </w:rPr>
                            </w:pPr>
                            <w:r>
                              <w:rPr>
                                <w:rFonts w:hint="default" w:ascii="Times New Roman" w:hAnsi="Times New Roman" w:cs="Times New Roman"/>
                                <w:b/>
                                <w:bCs/>
                                <w:color w:val="13F9F6"/>
                                <w:sz w:val="16"/>
                                <w:szCs w:val="16"/>
                                <w:highlight w:val="none"/>
                                <w:lang w:val="en-US" w:eastAsia="zh-CN"/>
                              </w:rPr>
                              <w:t>渑池县尚德</w:t>
                            </w:r>
                            <w:r>
                              <w:rPr>
                                <w:rFonts w:hint="eastAsia" w:ascii="Times New Roman" w:hAnsi="Times New Roman" w:cs="Times New Roman"/>
                                <w:b/>
                                <w:bCs/>
                                <w:color w:val="13F9F6"/>
                                <w:sz w:val="16"/>
                                <w:szCs w:val="16"/>
                                <w:highlight w:val="none"/>
                                <w:lang w:val="en-US" w:eastAsia="zh-CN"/>
                              </w:rPr>
                              <w:t>小学</w:t>
                            </w:r>
                          </w:p>
                        </w:txbxContent>
                      </wps:txbx>
                      <wps:bodyPr vert="horz" wrap="square" anchor="ctr" anchorCtr="0" upright="1"/>
                    </wps:wsp>
                  </a:graphicData>
                </a:graphic>
              </wp:anchor>
            </w:drawing>
          </mc:Choice>
          <mc:Fallback>
            <w:pict>
              <v:rect id="_x0000_s1026" o:spid="_x0000_s1026" o:spt="1" style="position:absolute;left:0pt;margin-left:282.55pt;margin-top:167.9pt;height:28.5pt;width:99.45pt;z-index:251712512;v-text-anchor:middle;mso-width-relative:page;mso-height-relative:page;" filled="f" stroked="f" coordsize="21600,21600" o:gfxdata="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EpxQVNoAAAALAQAADwAAAAAAAAABACAAAAAiAAAA&#10;ZHJzL2Rvd25yZXYueG1sUEsBAhQAFAAAAAgAh07iQOygG53MAQAAhAMAAA4AAAAAAAAAAQAgAAAA&#10;KQEAAGRycy9lMm9Eb2MueG1sUEsFBgAAAAAGAAYAWQEAAGcFAAAAAA==&#10;">
                <v:fill on="f" focussize="0,0"/>
                <v:stroke on="f" weight="2pt"/>
                <v:imagedata o:title=""/>
                <o:lock v:ext="edit" aspectratio="f"/>
                <v:textbox>
                  <w:txbxContent>
                    <w:p>
                      <w:pPr>
                        <w:rPr>
                          <w:rFonts w:hint="default"/>
                          <w:lang w:val="en-US" w:eastAsia="zh-CN"/>
                        </w:rPr>
                      </w:pPr>
                      <w:r>
                        <w:rPr>
                          <w:rFonts w:hint="default" w:ascii="Times New Roman" w:hAnsi="Times New Roman" w:cs="Times New Roman"/>
                          <w:b/>
                          <w:bCs/>
                          <w:color w:val="13F9F6"/>
                          <w:sz w:val="16"/>
                          <w:szCs w:val="16"/>
                          <w:highlight w:val="none"/>
                          <w:lang w:val="en-US" w:eastAsia="zh-CN"/>
                        </w:rPr>
                        <w:t>渑池县尚德</w:t>
                      </w:r>
                      <w:r>
                        <w:rPr>
                          <w:rFonts w:hint="eastAsia" w:ascii="Times New Roman" w:hAnsi="Times New Roman" w:cs="Times New Roman"/>
                          <w:b/>
                          <w:bCs/>
                          <w:color w:val="13F9F6"/>
                          <w:sz w:val="16"/>
                          <w:szCs w:val="16"/>
                          <w:highlight w:val="none"/>
                          <w:lang w:val="en-US" w:eastAsia="zh-CN"/>
                        </w:rPr>
                        <w:t>小学</w:t>
                      </w:r>
                    </w:p>
                  </w:txbxContent>
                </v:textbox>
              </v:rect>
            </w:pict>
          </mc:Fallback>
        </mc:AlternateContent>
      </w:r>
      <w:r>
        <w:rPr>
          <w:color w:val="auto"/>
          <w:sz w:val="21"/>
        </w:rPr>
        <mc:AlternateContent>
          <mc:Choice Requires="wps">
            <w:drawing>
              <wp:anchor distT="0" distB="0" distL="114300" distR="114300" simplePos="0" relativeHeight="251711488" behindDoc="0" locked="0" layoutInCell="1" allowOverlap="1">
                <wp:simplePos x="0" y="0"/>
                <wp:positionH relativeFrom="column">
                  <wp:posOffset>3599180</wp:posOffset>
                </wp:positionH>
                <wp:positionV relativeFrom="paragraph">
                  <wp:posOffset>1804670</wp:posOffset>
                </wp:positionV>
                <wp:extent cx="1263015" cy="361950"/>
                <wp:effectExtent l="0" t="0" r="0" b="0"/>
                <wp:wrapNone/>
                <wp:docPr id="102" name="矩形 102"/>
                <wp:cNvGraphicFramePr/>
                <a:graphic xmlns:a="http://schemas.openxmlformats.org/drawingml/2006/main">
                  <a:graphicData uri="http://schemas.microsoft.com/office/word/2010/wordprocessingShape">
                    <wps:wsp>
                      <wps:cNvSpPr/>
                      <wps:spPr>
                        <a:xfrm>
                          <a:off x="0" y="0"/>
                          <a:ext cx="1263015" cy="361950"/>
                        </a:xfrm>
                        <a:prstGeom prst="rect">
                          <a:avLst/>
                        </a:prstGeom>
                        <a:noFill/>
                        <a:ln w="25400">
                          <a:noFill/>
                        </a:ln>
                      </wps:spPr>
                      <wps:txbx>
                        <w:txbxContent>
                          <w:p>
                            <w:pPr>
                              <w:rPr>
                                <w:rFonts w:hint="default"/>
                                <w:lang w:val="en-US" w:eastAsia="zh-CN"/>
                              </w:rPr>
                            </w:pPr>
                            <w:r>
                              <w:rPr>
                                <w:rFonts w:hint="default" w:ascii="Times New Roman" w:hAnsi="Times New Roman" w:cs="Times New Roman"/>
                                <w:b/>
                                <w:bCs/>
                                <w:color w:val="13F9F6"/>
                                <w:sz w:val="16"/>
                                <w:szCs w:val="16"/>
                                <w:highlight w:val="none"/>
                                <w:lang w:val="en-US" w:eastAsia="zh-CN"/>
                              </w:rPr>
                              <w:t>渑池县尚德</w:t>
                            </w:r>
                            <w:r>
                              <w:rPr>
                                <w:rFonts w:hint="eastAsia" w:ascii="Times New Roman" w:hAnsi="Times New Roman" w:cs="Times New Roman"/>
                                <w:b/>
                                <w:bCs/>
                                <w:color w:val="13F9F6"/>
                                <w:sz w:val="16"/>
                                <w:szCs w:val="16"/>
                                <w:highlight w:val="none"/>
                                <w:lang w:val="en-US" w:eastAsia="zh-CN"/>
                              </w:rPr>
                              <w:t>幼儿园</w:t>
                            </w:r>
                            <w:r>
                              <w:rPr>
                                <w:rFonts w:hint="default" w:ascii="Times New Roman" w:hAnsi="Times New Roman" w:eastAsia="宋体" w:cs="Times New Roman"/>
                                <w:color w:val="auto"/>
                                <w:sz w:val="21"/>
                                <w:szCs w:val="21"/>
                                <w:lang w:val="en-US" w:eastAsia="zh-CN"/>
                              </w:rPr>
                              <w:t xml:space="preserve"> </w:t>
                            </w:r>
                          </w:p>
                        </w:txbxContent>
                      </wps:txbx>
                      <wps:bodyPr vert="horz" wrap="square" anchor="ctr" anchorCtr="0" upright="1"/>
                    </wps:wsp>
                  </a:graphicData>
                </a:graphic>
              </wp:anchor>
            </w:drawing>
          </mc:Choice>
          <mc:Fallback>
            <w:pict>
              <v:rect id="_x0000_s1026" o:spid="_x0000_s1026" o:spt="1" style="position:absolute;left:0pt;margin-left:283.4pt;margin-top:142.1pt;height:28.5pt;width:99.45pt;z-index:251711488;v-text-anchor:middle;mso-width-relative:page;mso-height-relative:page;" filled="f" stroked="f" coordsize="21600,21600" o:gfxdata="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eplkK9oAAAALAQAADwAAAAAAAAABACAAAAAiAAAA&#10;ZHJzL2Rvd25yZXYueG1sUEsBAhQAFAAAAAgAh07iQDKwdkzMAQAAhAMAAA4AAAAAAAAAAQAgAAAA&#10;KQEAAGRycy9lMm9Eb2MueG1sUEsFBgAAAAAGAAYAWQEAAGcFAAAAAA==&#10;">
                <v:fill on="f" focussize="0,0"/>
                <v:stroke on="f" weight="2pt"/>
                <v:imagedata o:title=""/>
                <o:lock v:ext="edit" aspectratio="f"/>
                <v:textbox>
                  <w:txbxContent>
                    <w:p>
                      <w:pPr>
                        <w:rPr>
                          <w:rFonts w:hint="default"/>
                          <w:lang w:val="en-US" w:eastAsia="zh-CN"/>
                        </w:rPr>
                      </w:pPr>
                      <w:r>
                        <w:rPr>
                          <w:rFonts w:hint="default" w:ascii="Times New Roman" w:hAnsi="Times New Roman" w:cs="Times New Roman"/>
                          <w:b/>
                          <w:bCs/>
                          <w:color w:val="13F9F6"/>
                          <w:sz w:val="16"/>
                          <w:szCs w:val="16"/>
                          <w:highlight w:val="none"/>
                          <w:lang w:val="en-US" w:eastAsia="zh-CN"/>
                        </w:rPr>
                        <w:t>渑池县尚德</w:t>
                      </w:r>
                      <w:r>
                        <w:rPr>
                          <w:rFonts w:hint="eastAsia" w:ascii="Times New Roman" w:hAnsi="Times New Roman" w:cs="Times New Roman"/>
                          <w:b/>
                          <w:bCs/>
                          <w:color w:val="13F9F6"/>
                          <w:sz w:val="16"/>
                          <w:szCs w:val="16"/>
                          <w:highlight w:val="none"/>
                          <w:lang w:val="en-US" w:eastAsia="zh-CN"/>
                        </w:rPr>
                        <w:t>幼儿园</w:t>
                      </w:r>
                      <w:r>
                        <w:rPr>
                          <w:rFonts w:hint="default" w:ascii="Times New Roman" w:hAnsi="Times New Roman" w:eastAsia="宋体" w:cs="Times New Roman"/>
                          <w:color w:val="auto"/>
                          <w:sz w:val="21"/>
                          <w:szCs w:val="21"/>
                          <w:lang w:val="en-US" w:eastAsia="zh-CN"/>
                        </w:rPr>
                        <w:t xml:space="preserve"> </w:t>
                      </w:r>
                    </w:p>
                  </w:txbxContent>
                </v:textbox>
              </v:rect>
            </w:pict>
          </mc:Fallback>
        </mc:AlternateContent>
      </w:r>
      <w:r>
        <w:rPr>
          <w:color w:val="auto"/>
          <w:sz w:val="21"/>
        </w:rPr>
        <mc:AlternateContent>
          <mc:Choice Requires="wps">
            <w:drawing>
              <wp:anchor distT="0" distB="0" distL="114300" distR="114300" simplePos="0" relativeHeight="251710464" behindDoc="0" locked="0" layoutInCell="1" allowOverlap="1">
                <wp:simplePos x="0" y="0"/>
                <wp:positionH relativeFrom="column">
                  <wp:posOffset>4305300</wp:posOffset>
                </wp:positionH>
                <wp:positionV relativeFrom="paragraph">
                  <wp:posOffset>3578225</wp:posOffset>
                </wp:positionV>
                <wp:extent cx="1073150" cy="361950"/>
                <wp:effectExtent l="0" t="0" r="0" b="0"/>
                <wp:wrapNone/>
                <wp:docPr id="101" name="矩形 101"/>
                <wp:cNvGraphicFramePr/>
                <a:graphic xmlns:a="http://schemas.openxmlformats.org/drawingml/2006/main">
                  <a:graphicData uri="http://schemas.microsoft.com/office/word/2010/wordprocessingShape">
                    <wps:wsp>
                      <wps:cNvSpPr/>
                      <wps:spPr>
                        <a:xfrm>
                          <a:off x="0" y="0"/>
                          <a:ext cx="1073150" cy="361950"/>
                        </a:xfrm>
                        <a:prstGeom prst="rect">
                          <a:avLst/>
                        </a:prstGeom>
                        <a:noFill/>
                        <a:ln w="25400">
                          <a:noFill/>
                        </a:ln>
                      </wps:spPr>
                      <wps:txbx>
                        <w:txbxContent>
                          <w:p>
                            <w:pPr>
                              <w:rPr>
                                <w:rFonts w:hint="default"/>
                                <w:b/>
                                <w:bCs/>
                                <w:color w:val="13F9F6"/>
                                <w:sz w:val="16"/>
                                <w:szCs w:val="16"/>
                                <w:highlight w:val="none"/>
                                <w:lang w:val="en-US" w:eastAsia="zh-CN"/>
                              </w:rPr>
                            </w:pPr>
                            <w:r>
                              <w:rPr>
                                <w:rFonts w:hint="eastAsia" w:ascii="Times New Roman" w:hAnsi="Times New Roman" w:cs="Times New Roman"/>
                                <w:b/>
                                <w:bCs/>
                                <w:color w:val="13F9F6"/>
                                <w:sz w:val="16"/>
                                <w:szCs w:val="16"/>
                                <w:highlight w:val="none"/>
                                <w:lang w:val="en-US" w:eastAsia="zh-CN"/>
                              </w:rPr>
                              <w:t>小哈佛幼儿园</w:t>
                            </w:r>
                          </w:p>
                        </w:txbxContent>
                      </wps:txbx>
                      <wps:bodyPr vert="horz" wrap="square" anchor="ctr" anchorCtr="0" upright="1"/>
                    </wps:wsp>
                  </a:graphicData>
                </a:graphic>
              </wp:anchor>
            </w:drawing>
          </mc:Choice>
          <mc:Fallback>
            <w:pict>
              <v:rect id="_x0000_s1026" o:spid="_x0000_s1026" o:spt="1" style="position:absolute;left:0pt;margin-left:339pt;margin-top:281.75pt;height:28.5pt;width:84.5pt;z-index:251710464;v-text-anchor:middle;mso-width-relative:page;mso-height-relative:page;" filled="f" stroked="f" coordsize="21600,21600" o:gfxdata="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arsaP2QAAAAsBAAAPAAAAAAAAAAEAIAAAACIAAABk&#10;cnMvZG93bnJldi54bWxQSwECFAAUAAAACACHTuJAduwtzswBAACEAwAADgAAAAAAAAABACAAAAAo&#10;AQAAZHJzL2Uyb0RvYy54bWxQSwUGAAAAAAYABgBZAQAAZgUAAAAA&#10;">
                <v:fill on="f" focussize="0,0"/>
                <v:stroke on="f" weight="2pt"/>
                <v:imagedata o:title=""/>
                <o:lock v:ext="edit" aspectratio="f"/>
                <v:textbox>
                  <w:txbxContent>
                    <w:p>
                      <w:pPr>
                        <w:rPr>
                          <w:rFonts w:hint="default"/>
                          <w:b/>
                          <w:bCs/>
                          <w:color w:val="13F9F6"/>
                          <w:sz w:val="16"/>
                          <w:szCs w:val="16"/>
                          <w:highlight w:val="none"/>
                          <w:lang w:val="en-US" w:eastAsia="zh-CN"/>
                        </w:rPr>
                      </w:pPr>
                      <w:r>
                        <w:rPr>
                          <w:rFonts w:hint="eastAsia" w:ascii="Times New Roman" w:hAnsi="Times New Roman" w:cs="Times New Roman"/>
                          <w:b/>
                          <w:bCs/>
                          <w:color w:val="13F9F6"/>
                          <w:sz w:val="16"/>
                          <w:szCs w:val="16"/>
                          <w:highlight w:val="none"/>
                          <w:lang w:val="en-US" w:eastAsia="zh-CN"/>
                        </w:rPr>
                        <w:t>小哈佛幼儿园</w:t>
                      </w:r>
                    </w:p>
                  </w:txbxContent>
                </v:textbox>
              </v:rect>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6245225</wp:posOffset>
                </wp:positionH>
                <wp:positionV relativeFrom="paragraph">
                  <wp:posOffset>2981960</wp:posOffset>
                </wp:positionV>
                <wp:extent cx="107950" cy="107950"/>
                <wp:effectExtent l="4445" t="4445" r="20955" b="20955"/>
                <wp:wrapNone/>
                <wp:docPr id="100" name="椭圆 10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FF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91.75pt;margin-top:234.8pt;height:8.5pt;width:8.5pt;z-index:251709440;v-text-anchor:middle;mso-width-relative:page;mso-height-relative:page;" fillcolor="#FFFF00" filled="t" stroked="t" coordsize="21600,21600" o:gfxdata="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nGYxHXAAAADAEAAA8AAAAAAAAAAQAgAAAAIgAAAGRycy9kb3ducmV2LnhtbFBLAQIUABQA&#10;AAAIAIdO4kDMxcjbYwIAAOIEAAAOAAAAAAAAAAEAIAAAACYBAABkcnMvZTJvRG9jLnhtbFBLBQYA&#10;AAAABgAGAFkBAAD7BQAAAAA=&#10;">
                <v:fill on="t" focussize="0,0"/>
                <v:stroke color="#000000 [3213]" joinstyle="round"/>
                <v:imagedata o:title=""/>
                <o:lock v:ext="edit" aspectratio="f"/>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4304665</wp:posOffset>
                </wp:positionH>
                <wp:positionV relativeFrom="paragraph">
                  <wp:posOffset>3709035</wp:posOffset>
                </wp:positionV>
                <wp:extent cx="107950" cy="107950"/>
                <wp:effectExtent l="4445" t="4445" r="20955" b="20955"/>
                <wp:wrapNone/>
                <wp:docPr id="98" name="椭圆 9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13F9F6"/>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8.95pt;margin-top:292.05pt;height:8.5pt;width:8.5pt;z-index:251707392;v-text-anchor:middle;mso-width-relative:page;mso-height-relative:page;" fillcolor="#13F9F6" filled="t" stroked="t" coordsize="21600,21600" o:gfxdata="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BFAj2NsAAAALAQAADwAAAAAAAAABACAAAAAiAAAAZHJzL2Rvd25yZXYueG1sUEsB&#10;AhQAFAAAAAgAh07iQCYyy9dkAgAA4AQAAA4AAAAAAAAAAQAgAAAAKgEAAGRycy9lMm9Eb2MueG1s&#10;UEsFBgAAAAAGAAYAWQEAAAAGAAAAAA==&#10;">
                <v:fill on="t" focussize="0,0"/>
                <v:stroke color="#000000 [3213]" joinstyle="round"/>
                <v:imagedata o:title=""/>
                <o:lock v:ext="edit" aspectratio="f"/>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5288280</wp:posOffset>
                </wp:positionH>
                <wp:positionV relativeFrom="paragraph">
                  <wp:posOffset>2842260</wp:posOffset>
                </wp:positionV>
                <wp:extent cx="107950" cy="107950"/>
                <wp:effectExtent l="4445" t="4445" r="20955" b="20955"/>
                <wp:wrapNone/>
                <wp:docPr id="97" name="椭圆 9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13F9F6"/>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6.4pt;margin-top:223.8pt;height:8.5pt;width:8.5pt;z-index:251706368;v-text-anchor:middle;mso-width-relative:page;mso-height-relative:page;" fillcolor="#13F9F6" filled="t" stroked="t" coordsize="21600,21600" o:gfxdata="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8OJ9rZAAAACwEAAA8AAAAAAAAAAQAgAAAAIgAAAGRycy9kb3ducmV2LnhtbFBLAQIU&#10;ABQAAAAIAIdO4kAiqTPLZAIAAOAEAAAOAAAAAAAAAAEAIAAAACgBAABkcnMvZTJvRG9jLnhtbFBL&#10;BQYAAAAABgAGAFkBAAD+BQAAAAA=&#10;">
                <v:fill on="t" focussize="0,0"/>
                <v:stroke color="#000000 [3213]" joinstyle="round"/>
                <v:imagedata o:title=""/>
                <o:lock v:ext="edit" aspectratio="f"/>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4116070</wp:posOffset>
                </wp:positionH>
                <wp:positionV relativeFrom="paragraph">
                  <wp:posOffset>2051050</wp:posOffset>
                </wp:positionV>
                <wp:extent cx="107950" cy="107950"/>
                <wp:effectExtent l="4445" t="4445" r="20955" b="20955"/>
                <wp:wrapNone/>
                <wp:docPr id="96" name="椭圆 9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13F9F6"/>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4.1pt;margin-top:161.5pt;height:8.5pt;width:8.5pt;z-index:251705344;v-text-anchor:middle;mso-width-relative:page;mso-height-relative:page;" fillcolor="#13F9F6" filled="t" stroked="t" coordsize="21600,21600" o:gfxdata="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Sev4j2QAAAAsBAAAPAAAAAAAAAAEAIAAAACIAAABkcnMvZG93bnJldi54bWxQSwEC&#10;FAAUAAAACACHTuJAxOQkEmUCAADgBAAADgAAAAAAAAABACAAAAAoAQAAZHJzL2Uyb0RvYy54bWxQ&#10;SwUGAAAAAAYABgBZAQAA/wUAAAAA&#10;">
                <v:fill on="t" focussize="0,0"/>
                <v:stroke color="#000000 [3213]" joinstyle="round"/>
                <v:imagedata o:title=""/>
                <o:lock v:ext="edit" aspectratio="f"/>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4036060</wp:posOffset>
                </wp:positionH>
                <wp:positionV relativeFrom="paragraph">
                  <wp:posOffset>2352040</wp:posOffset>
                </wp:positionV>
                <wp:extent cx="107950" cy="107950"/>
                <wp:effectExtent l="4445" t="4445" r="20955" b="20955"/>
                <wp:wrapNone/>
                <wp:docPr id="94" name="椭圆 9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13F9F6"/>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7.8pt;margin-top:185.2pt;height:8.5pt;width:8.5pt;z-index:251704320;v-text-anchor:middle;mso-width-relative:page;mso-height-relative:page;" fillcolor="#13F9F6" filled="t" stroked="t" coordsize="21600,21600" o:gfxdata="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o6Cpe2gAAAAsBAAAPAAAAAAAAAAEAIAAAACIAAABkcnMvZG93bnJldi54bWxQSwEC&#10;FAAUAAAACACHTuJASXl7e2QCAADgBAAADgAAAAAAAAABACAAAAApAQAAZHJzL2Uyb0RvYy54bWxQ&#10;SwUGAAAAAAYABgBZAQAA/wUAAAAA&#10;">
                <v:fill on="t" focussize="0,0"/>
                <v:stroke color="#000000 [3213]" joinstyle="round"/>
                <v:imagedata o:title=""/>
                <o:lock v:ext="edit" aspectratio="f"/>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3336925</wp:posOffset>
                </wp:positionH>
                <wp:positionV relativeFrom="paragraph">
                  <wp:posOffset>2727960</wp:posOffset>
                </wp:positionV>
                <wp:extent cx="107950" cy="107950"/>
                <wp:effectExtent l="4445" t="4445" r="20955" b="20955"/>
                <wp:wrapNone/>
                <wp:docPr id="93" name="椭圆 93"/>
                <wp:cNvGraphicFramePr/>
                <a:graphic xmlns:a="http://schemas.openxmlformats.org/drawingml/2006/main">
                  <a:graphicData uri="http://schemas.microsoft.com/office/word/2010/wordprocessingShape">
                    <wps:wsp>
                      <wps:cNvSpPr/>
                      <wps:spPr>
                        <a:xfrm>
                          <a:off x="3213100" y="3269615"/>
                          <a:ext cx="107950" cy="107950"/>
                        </a:xfrm>
                        <a:prstGeom prst="ellipse">
                          <a:avLst/>
                        </a:prstGeom>
                        <a:solidFill>
                          <a:srgbClr val="13F9F6"/>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2.75pt;margin-top:214.8pt;height:8.5pt;width:8.5pt;z-index:251703296;v-text-anchor:middle;mso-width-relative:page;mso-height-relative:page;" fillcolor="#13F9F6" filled="t" stroked="t" coordsize="21600,21600" o:gfxdata="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D81Zy2gAAAAsBAAAPAAAAAAAAAAEAIAAAACIAAABkcnMvZG93&#10;bnJldi54bWxQSwECFAAUAAAACACHTuJA2cFsQnACAADsBAAADgAAAAAAAAABACAAAAApAQAAZHJz&#10;L2Uyb0RvYy54bWxQSwUGAAAAAAYABgBZAQAACwYAAAAA&#10;">
                <v:fill on="t" focussize="0,0"/>
                <v:stroke color="#000000 [3213]" joinstyle="round"/>
                <v:imagedata o:title=""/>
                <o:lock v:ext="edit" aspectratio="f"/>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2689225</wp:posOffset>
                </wp:positionH>
                <wp:positionV relativeFrom="paragraph">
                  <wp:posOffset>2497455</wp:posOffset>
                </wp:positionV>
                <wp:extent cx="4049395" cy="2028190"/>
                <wp:effectExtent l="6350" t="6350" r="20955" b="22860"/>
                <wp:wrapNone/>
                <wp:docPr id="92" name="任意多边形 92"/>
                <wp:cNvGraphicFramePr/>
                <a:graphic xmlns:a="http://schemas.openxmlformats.org/drawingml/2006/main">
                  <a:graphicData uri="http://schemas.microsoft.com/office/word/2010/wordprocessingShape">
                    <wps:wsp>
                      <wps:cNvSpPr/>
                      <wps:spPr>
                        <a:xfrm>
                          <a:off x="3603625" y="3253740"/>
                          <a:ext cx="4049395" cy="2028190"/>
                        </a:xfrm>
                        <a:custGeom>
                          <a:avLst/>
                          <a:gdLst>
                            <a:gd name="connisteX0" fmla="*/ 48895 w 4049395"/>
                            <a:gd name="connsiteY0" fmla="*/ 0 h 2028190"/>
                            <a:gd name="connisteX1" fmla="*/ 1647190 w 4049395"/>
                            <a:gd name="connsiteY1" fmla="*/ 313690 h 2028190"/>
                            <a:gd name="connisteX2" fmla="*/ 1604010 w 4049395"/>
                            <a:gd name="connsiteY2" fmla="*/ 541655 h 2028190"/>
                            <a:gd name="connisteX3" fmla="*/ 1726565 w 4049395"/>
                            <a:gd name="connsiteY3" fmla="*/ 553720 h 2028190"/>
                            <a:gd name="connisteX4" fmla="*/ 1702435 w 4049395"/>
                            <a:gd name="connsiteY4" fmla="*/ 621030 h 2028190"/>
                            <a:gd name="connisteX5" fmla="*/ 1905000 w 4049395"/>
                            <a:gd name="connsiteY5" fmla="*/ 652145 h 2028190"/>
                            <a:gd name="connisteX6" fmla="*/ 1935480 w 4049395"/>
                            <a:gd name="connsiteY6" fmla="*/ 523240 h 2028190"/>
                            <a:gd name="connisteX7" fmla="*/ 2249170 w 4049395"/>
                            <a:gd name="connsiteY7" fmla="*/ 547370 h 2028190"/>
                            <a:gd name="connisteX8" fmla="*/ 2255520 w 4049395"/>
                            <a:gd name="connsiteY8" fmla="*/ 491490 h 2028190"/>
                            <a:gd name="connisteX9" fmla="*/ 2605405 w 4049395"/>
                            <a:gd name="connsiteY9" fmla="*/ 535305 h 2028190"/>
                            <a:gd name="connisteX10" fmla="*/ 2618105 w 4049395"/>
                            <a:gd name="connsiteY10" fmla="*/ 387350 h 2028190"/>
                            <a:gd name="connisteX11" fmla="*/ 4049395 w 4049395"/>
                            <a:gd name="connsiteY11" fmla="*/ 479425 h 2028190"/>
                            <a:gd name="connisteX12" fmla="*/ 4043680 w 4049395"/>
                            <a:gd name="connsiteY12" fmla="*/ 1113155 h 2028190"/>
                            <a:gd name="connisteX13" fmla="*/ 3828415 w 4049395"/>
                            <a:gd name="connsiteY13" fmla="*/ 1517650 h 2028190"/>
                            <a:gd name="connisteX14" fmla="*/ 3687445 w 4049395"/>
                            <a:gd name="connsiteY14" fmla="*/ 1770380 h 2028190"/>
                            <a:gd name="connisteX15" fmla="*/ 3631565 w 4049395"/>
                            <a:gd name="connsiteY15" fmla="*/ 1800225 h 2028190"/>
                            <a:gd name="connisteX16" fmla="*/ 3275330 w 4049395"/>
                            <a:gd name="connsiteY16" fmla="*/ 1622425 h 2028190"/>
                            <a:gd name="connisteX17" fmla="*/ 2722245 w 4049395"/>
                            <a:gd name="connsiteY17" fmla="*/ 1419225 h 2028190"/>
                            <a:gd name="connisteX18" fmla="*/ 2273935 w 4049395"/>
                            <a:gd name="connsiteY18" fmla="*/ 1414145 h 2028190"/>
                            <a:gd name="connisteX19" fmla="*/ 1487170 w 4049395"/>
                            <a:gd name="connsiteY19" fmla="*/ 1923415 h 2028190"/>
                            <a:gd name="connisteX20" fmla="*/ 1235075 w 4049395"/>
                            <a:gd name="connsiteY20" fmla="*/ 2028190 h 2028190"/>
                            <a:gd name="connisteX21" fmla="*/ 731520 w 4049395"/>
                            <a:gd name="connsiteY21" fmla="*/ 2015490 h 2028190"/>
                            <a:gd name="connisteX22" fmla="*/ 596265 w 4049395"/>
                            <a:gd name="connsiteY22" fmla="*/ 1880870 h 2028190"/>
                            <a:gd name="connisteX23" fmla="*/ 657860 w 4049395"/>
                            <a:gd name="connsiteY23" fmla="*/ 1561465 h 2028190"/>
                            <a:gd name="connisteX24" fmla="*/ 559435 w 4049395"/>
                            <a:gd name="connsiteY24" fmla="*/ 1530350 h 2028190"/>
                            <a:gd name="connisteX25" fmla="*/ 516255 w 4049395"/>
                            <a:gd name="connsiteY25" fmla="*/ 1309370 h 2028190"/>
                            <a:gd name="connisteX26" fmla="*/ 233680 w 4049395"/>
                            <a:gd name="connsiteY26" fmla="*/ 1290955 h 2028190"/>
                            <a:gd name="connisteX27" fmla="*/ 245745 w 4049395"/>
                            <a:gd name="connsiteY27" fmla="*/ 1094740 h 2028190"/>
                            <a:gd name="connisteX28" fmla="*/ 700405 w 4049395"/>
                            <a:gd name="connsiteY28" fmla="*/ 1075690 h 2028190"/>
                            <a:gd name="connisteX29" fmla="*/ 755650 w 4049395"/>
                            <a:gd name="connsiteY29" fmla="*/ 675640 h 2028190"/>
                            <a:gd name="connisteX30" fmla="*/ 577850 w 4049395"/>
                            <a:gd name="connsiteY30" fmla="*/ 523240 h 2028190"/>
                            <a:gd name="connisteX31" fmla="*/ 282575 w 4049395"/>
                            <a:gd name="connsiteY31" fmla="*/ 633730 h 2028190"/>
                            <a:gd name="connisteX32" fmla="*/ 80010 w 4049395"/>
                            <a:gd name="connsiteY32" fmla="*/ 952500 h 2028190"/>
                            <a:gd name="connisteX33" fmla="*/ 18415 w 4049395"/>
                            <a:gd name="connsiteY33" fmla="*/ 688340 h 2028190"/>
                            <a:gd name="connisteX34" fmla="*/ 0 w 4049395"/>
                            <a:gd name="connsiteY34" fmla="*/ 418465 h 2028190"/>
                            <a:gd name="connisteX35" fmla="*/ 12065 w 4049395"/>
                            <a:gd name="connsiteY35" fmla="*/ 208915 h 2028190"/>
                            <a:gd name="connisteX36" fmla="*/ 48895 w 4049395"/>
                            <a:gd name="connsiteY36" fmla="*/ 0 h 20281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Lst>
                          <a:rect l="l" t="t" r="r" b="b"/>
                          <a:pathLst>
                            <a:path w="4049395" h="2028190">
                              <a:moveTo>
                                <a:pt x="48895" y="0"/>
                              </a:moveTo>
                              <a:lnTo>
                                <a:pt x="1647190" y="313690"/>
                              </a:lnTo>
                              <a:lnTo>
                                <a:pt x="1604010" y="541655"/>
                              </a:lnTo>
                              <a:lnTo>
                                <a:pt x="1726565" y="553720"/>
                              </a:lnTo>
                              <a:lnTo>
                                <a:pt x="1702435" y="621030"/>
                              </a:lnTo>
                              <a:lnTo>
                                <a:pt x="1905000" y="652145"/>
                              </a:lnTo>
                              <a:lnTo>
                                <a:pt x="1935480" y="523240"/>
                              </a:lnTo>
                              <a:lnTo>
                                <a:pt x="2249170" y="547370"/>
                              </a:lnTo>
                              <a:lnTo>
                                <a:pt x="2255520" y="491490"/>
                              </a:lnTo>
                              <a:lnTo>
                                <a:pt x="2605405" y="535305"/>
                              </a:lnTo>
                              <a:lnTo>
                                <a:pt x="2618105" y="387350"/>
                              </a:lnTo>
                              <a:lnTo>
                                <a:pt x="4049395" y="479425"/>
                              </a:lnTo>
                              <a:lnTo>
                                <a:pt x="4043680" y="1113155"/>
                              </a:lnTo>
                              <a:lnTo>
                                <a:pt x="3828415" y="1517650"/>
                              </a:lnTo>
                              <a:lnTo>
                                <a:pt x="3687445" y="1770380"/>
                              </a:lnTo>
                              <a:lnTo>
                                <a:pt x="3631565" y="1800225"/>
                              </a:lnTo>
                              <a:lnTo>
                                <a:pt x="3275330" y="1622425"/>
                              </a:lnTo>
                              <a:lnTo>
                                <a:pt x="2722245" y="1419225"/>
                              </a:lnTo>
                              <a:lnTo>
                                <a:pt x="2273935" y="1414145"/>
                              </a:lnTo>
                              <a:lnTo>
                                <a:pt x="1487170" y="1923415"/>
                              </a:lnTo>
                              <a:lnTo>
                                <a:pt x="1235075" y="2028190"/>
                              </a:lnTo>
                              <a:lnTo>
                                <a:pt x="731520" y="2015490"/>
                              </a:lnTo>
                              <a:lnTo>
                                <a:pt x="596265" y="1880870"/>
                              </a:lnTo>
                              <a:lnTo>
                                <a:pt x="657860" y="1561465"/>
                              </a:lnTo>
                              <a:lnTo>
                                <a:pt x="559435" y="1530350"/>
                              </a:lnTo>
                              <a:lnTo>
                                <a:pt x="516255" y="1309370"/>
                              </a:lnTo>
                              <a:lnTo>
                                <a:pt x="233680" y="1290955"/>
                              </a:lnTo>
                              <a:lnTo>
                                <a:pt x="245745" y="1094740"/>
                              </a:lnTo>
                              <a:lnTo>
                                <a:pt x="700405" y="1075690"/>
                              </a:lnTo>
                              <a:lnTo>
                                <a:pt x="755650" y="675640"/>
                              </a:lnTo>
                              <a:lnTo>
                                <a:pt x="577850" y="523240"/>
                              </a:lnTo>
                              <a:lnTo>
                                <a:pt x="282575" y="633730"/>
                              </a:lnTo>
                              <a:lnTo>
                                <a:pt x="80010" y="952500"/>
                              </a:lnTo>
                              <a:lnTo>
                                <a:pt x="18415" y="688340"/>
                              </a:lnTo>
                              <a:lnTo>
                                <a:pt x="0" y="418465"/>
                              </a:lnTo>
                              <a:lnTo>
                                <a:pt x="12065" y="208915"/>
                              </a:lnTo>
                              <a:lnTo>
                                <a:pt x="48895" y="0"/>
                              </a:lnTo>
                              <a:close/>
                            </a:path>
                          </a:pathLst>
                        </a:custGeom>
                        <a:noFill/>
                        <a:ln w="12700">
                          <a:solidFill>
                            <a:srgbClr val="F536F8"/>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1.75pt;margin-top:196.65pt;height:159.7pt;width:318.85pt;z-index:251701248;mso-width-relative:page;mso-height-relative:page;" filled="f" stroked="t" coordsize="4049395,2028190" o:gfxdata="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" path="m48895,0l1647190,313690,1604010,541655,1726565,553720,1702435,621030,1905000,652145,1935480,523240,2249170,547370,2255520,491490,2605405,535305,2618105,387350,4049395,479425,4043680,1113155,3828415,1517650,3687445,1770380,3631565,1800225,3275330,1622425,2722245,1419225,2273935,1414145,1487170,1923415,1235075,2028190,731520,2015490,596265,1880870,657860,1561465,559435,1530350,516255,1309370,233680,1290955,245745,1094740,700405,1075690,755650,675640,577850,523240,282575,633730,80010,952500,18415,688340,0,418465,12065,208915,48895,0xe">
                <v:path o:connectlocs="48895,0;1647190,313690;1604010,541655;1726565,553720;1702435,621030;1905000,652145;1935480,523240;2249170,547370;2255520,491490;2605405,535305;2618105,387350;4049395,479425;4043680,1113155;3828415,1517650;3687445,1770380;3631565,1800225;3275330,1622425;2722245,1419225;2273935,1414145;1487170,1923415;1235075,2028190;731520,2015490;596265,1880870;657860,1561465;559435,1530350;516255,1309370;233680,1290955;245745,1094740;700405,1075690;755650,675640;577850,523240;282575,633730;80010,952500;18415,688340;0,418465;12065,208915;48895,0" o:connectangles="0,0,0,0,0,0,0,0,0,0,0,0,0,0,0,0,0,0,0,0,0,0,0,0,0,0,0,0,0,0,0,0,0,0,0,0,0"/>
                <v:fill on="f" focussize="0,0"/>
                <v:stroke weight="1pt" color="#F536F8 [2404]" joinstyle="round"/>
                <v:imagedata o:title=""/>
                <o:lock v:ext="edit" aspectratio="f"/>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2769235</wp:posOffset>
                </wp:positionH>
                <wp:positionV relativeFrom="paragraph">
                  <wp:posOffset>875030</wp:posOffset>
                </wp:positionV>
                <wp:extent cx="4104640" cy="1923415"/>
                <wp:effectExtent l="6350" t="6350" r="22860" b="13335"/>
                <wp:wrapNone/>
                <wp:docPr id="91" name="任意多边形 91"/>
                <wp:cNvGraphicFramePr/>
                <a:graphic xmlns:a="http://schemas.openxmlformats.org/drawingml/2006/main">
                  <a:graphicData uri="http://schemas.microsoft.com/office/word/2010/wordprocessingShape">
                    <wps:wsp>
                      <wps:cNvSpPr/>
                      <wps:spPr>
                        <a:xfrm>
                          <a:off x="3683635" y="1631315"/>
                          <a:ext cx="4104640" cy="1923415"/>
                        </a:xfrm>
                        <a:custGeom>
                          <a:avLst/>
                          <a:gdLst>
                            <a:gd name="connisteX0" fmla="*/ 0 w 4104640"/>
                            <a:gd name="connsiteY0" fmla="*/ 1499870 h 1923415"/>
                            <a:gd name="connisteX1" fmla="*/ 140970 w 4104640"/>
                            <a:gd name="connsiteY1" fmla="*/ 1088390 h 1923415"/>
                            <a:gd name="connisteX2" fmla="*/ 349885 w 4104640"/>
                            <a:gd name="connsiteY2" fmla="*/ 768350 h 1923415"/>
                            <a:gd name="connisteX3" fmla="*/ 669925 w 4104640"/>
                            <a:gd name="connsiteY3" fmla="*/ 424815 h 1923415"/>
                            <a:gd name="connisteX4" fmla="*/ 952500 w 4104640"/>
                            <a:gd name="connsiteY4" fmla="*/ 240665 h 1923415"/>
                            <a:gd name="connisteX5" fmla="*/ 1315085 w 4104640"/>
                            <a:gd name="connsiteY5" fmla="*/ 98425 h 1923415"/>
                            <a:gd name="connisteX6" fmla="*/ 1634490 w 4104640"/>
                            <a:gd name="connsiteY6" fmla="*/ 24765 h 1923415"/>
                            <a:gd name="connisteX7" fmla="*/ 2015490 w 4104640"/>
                            <a:gd name="connsiteY7" fmla="*/ 0 h 1923415"/>
                            <a:gd name="connisteX8" fmla="*/ 2402840 w 4104640"/>
                            <a:gd name="connsiteY8" fmla="*/ 31115 h 1923415"/>
                            <a:gd name="connisteX9" fmla="*/ 2783840 w 4104640"/>
                            <a:gd name="connsiteY9" fmla="*/ 123190 h 1923415"/>
                            <a:gd name="connisteX10" fmla="*/ 3060065 w 4104640"/>
                            <a:gd name="connsiteY10" fmla="*/ 252730 h 1923415"/>
                            <a:gd name="connisteX11" fmla="*/ 3324225 w 4104640"/>
                            <a:gd name="connsiteY11" fmla="*/ 412115 h 1923415"/>
                            <a:gd name="connisteX12" fmla="*/ 3711575 w 4104640"/>
                            <a:gd name="connsiteY12" fmla="*/ 786765 h 1923415"/>
                            <a:gd name="connisteX13" fmla="*/ 3914140 w 4104640"/>
                            <a:gd name="connsiteY13" fmla="*/ 1131570 h 1923415"/>
                            <a:gd name="connisteX14" fmla="*/ 4049395 w 4104640"/>
                            <a:gd name="connsiteY14" fmla="*/ 1494155 h 1923415"/>
                            <a:gd name="connisteX15" fmla="*/ 4104640 w 4104640"/>
                            <a:gd name="connsiteY15" fmla="*/ 1923415 h 1923415"/>
                            <a:gd name="connisteX16" fmla="*/ 2642235 w 4104640"/>
                            <a:gd name="connsiteY16" fmla="*/ 1893570 h 1923415"/>
                            <a:gd name="connisteX17" fmla="*/ 2734310 w 4104640"/>
                            <a:gd name="connsiteY17" fmla="*/ 1125220 h 1923415"/>
                            <a:gd name="connisteX18" fmla="*/ 1781810 w 4104640"/>
                            <a:gd name="connsiteY18" fmla="*/ 1014730 h 1923415"/>
                            <a:gd name="connisteX19" fmla="*/ 1702435 w 4104640"/>
                            <a:gd name="connsiteY19" fmla="*/ 1770380 h 1923415"/>
                            <a:gd name="connisteX20" fmla="*/ 0 w 4104640"/>
                            <a:gd name="connsiteY20" fmla="*/ 1499870 h 19234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4104640" h="1923415">
                              <a:moveTo>
                                <a:pt x="0" y="1499870"/>
                              </a:moveTo>
                              <a:lnTo>
                                <a:pt x="140970" y="1088390"/>
                              </a:lnTo>
                              <a:lnTo>
                                <a:pt x="349885" y="768350"/>
                              </a:lnTo>
                              <a:lnTo>
                                <a:pt x="669925" y="424815"/>
                              </a:lnTo>
                              <a:lnTo>
                                <a:pt x="952500" y="240665"/>
                              </a:lnTo>
                              <a:lnTo>
                                <a:pt x="1315085" y="98425"/>
                              </a:lnTo>
                              <a:lnTo>
                                <a:pt x="1634490" y="24765"/>
                              </a:lnTo>
                              <a:lnTo>
                                <a:pt x="2015490" y="0"/>
                              </a:lnTo>
                              <a:lnTo>
                                <a:pt x="2402840" y="31115"/>
                              </a:lnTo>
                              <a:lnTo>
                                <a:pt x="2783840" y="123190"/>
                              </a:lnTo>
                              <a:lnTo>
                                <a:pt x="3060065" y="252730"/>
                              </a:lnTo>
                              <a:lnTo>
                                <a:pt x="3324225" y="412115"/>
                              </a:lnTo>
                              <a:lnTo>
                                <a:pt x="3711575" y="786765"/>
                              </a:lnTo>
                              <a:lnTo>
                                <a:pt x="3914140" y="1131570"/>
                              </a:lnTo>
                              <a:lnTo>
                                <a:pt x="4049395" y="1494155"/>
                              </a:lnTo>
                              <a:lnTo>
                                <a:pt x="4104640" y="1923415"/>
                              </a:lnTo>
                              <a:lnTo>
                                <a:pt x="2642235" y="1893570"/>
                              </a:lnTo>
                              <a:lnTo>
                                <a:pt x="2734310" y="1125220"/>
                              </a:lnTo>
                              <a:lnTo>
                                <a:pt x="1781810" y="1014730"/>
                              </a:lnTo>
                              <a:lnTo>
                                <a:pt x="1702435" y="1770380"/>
                              </a:lnTo>
                              <a:lnTo>
                                <a:pt x="0" y="1499870"/>
                              </a:lnTo>
                              <a:close/>
                            </a:path>
                          </a:pathLst>
                        </a:custGeom>
                        <a:noFill/>
                        <a:ln w="12700">
                          <a:solidFill>
                            <a:srgbClr val="F536F8"/>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8.05pt;margin-top:68.9pt;height:151.45pt;width:323.2pt;z-index:251700224;mso-width-relative:page;mso-height-relative:page;" filled="f" stroked="t" coordsize="4104640,1923415" o:gfxdata="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" path="m0,1499870l140970,1088390,349885,768350,669925,424815,952500,240665,1315085,98425,1634490,24765,2015490,0,2402840,31115,2783840,123190,3060065,252730,3324225,412115,3711575,786765,3914140,1131570,4049395,1494155,4104640,1923415,2642235,1893570,2734310,1125220,1781810,1014730,1702435,1770380,0,1499870xe">
                <v:path o:connectlocs="0,1499870;140970,1088390;349885,768350;669925,424815;952500,240665;1315085,98425;1634490,24765;2015490,0;2402840,31115;2783840,123190;3060065,252730;3324225,412115;3711575,786765;3914140,1131570;4049395,1494155;4104640,1923415;2642235,1893570;2734310,1125220;1781810,1014730;1702435,1770380;0,1499870" o:connectangles="0,0,0,0,0,0,0,0,0,0,0,0,0,0,0,0,0,0,0,0,0"/>
                <v:fill on="f" focussize="0,0"/>
                <v:stroke weight="1pt" color="#F536F8 [2404]" joinstyle="round"/>
                <v:imagedata o:title=""/>
                <o:lock v:ext="edit" aspectratio="f"/>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5253355</wp:posOffset>
                </wp:positionH>
                <wp:positionV relativeFrom="paragraph">
                  <wp:posOffset>4454525</wp:posOffset>
                </wp:positionV>
                <wp:extent cx="817245" cy="467360"/>
                <wp:effectExtent l="6350" t="6350" r="14605" b="21590"/>
                <wp:wrapNone/>
                <wp:docPr id="89" name="任意多边形 89"/>
                <wp:cNvGraphicFramePr/>
                <a:graphic xmlns:a="http://schemas.openxmlformats.org/drawingml/2006/main">
                  <a:graphicData uri="http://schemas.microsoft.com/office/word/2010/wordprocessingShape">
                    <wps:wsp>
                      <wps:cNvSpPr/>
                      <wps:spPr>
                        <a:xfrm>
                          <a:off x="6167755" y="5210810"/>
                          <a:ext cx="817245" cy="467360"/>
                        </a:xfrm>
                        <a:custGeom>
                          <a:avLst/>
                          <a:gdLst>
                            <a:gd name="connisteX0" fmla="*/ 817245 w 817245"/>
                            <a:gd name="connsiteY0" fmla="*/ 80010 h 467360"/>
                            <a:gd name="connisteX1" fmla="*/ 320040 w 817245"/>
                            <a:gd name="connsiteY1" fmla="*/ 0 h 467360"/>
                            <a:gd name="connisteX2" fmla="*/ 288925 w 817245"/>
                            <a:gd name="connsiteY2" fmla="*/ 306705 h 467360"/>
                            <a:gd name="connisteX3" fmla="*/ 129540 w 817245"/>
                            <a:gd name="connsiteY3" fmla="*/ 325120 h 467360"/>
                            <a:gd name="connisteX4" fmla="*/ 0 w 817245"/>
                            <a:gd name="connsiteY4" fmla="*/ 467360 h 467360"/>
                            <a:gd name="connisteX5" fmla="*/ 417830 w 817245"/>
                            <a:gd name="connsiteY5" fmla="*/ 325120 h 467360"/>
                            <a:gd name="connisteX6" fmla="*/ 688340 w 817245"/>
                            <a:gd name="connsiteY6" fmla="*/ 172085 h 467360"/>
                            <a:gd name="connisteX7" fmla="*/ 817245 w 817245"/>
                            <a:gd name="connsiteY7" fmla="*/ 80010 h 4673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817245" h="467360">
                              <a:moveTo>
                                <a:pt x="817245" y="80010"/>
                              </a:moveTo>
                              <a:lnTo>
                                <a:pt x="320040" y="0"/>
                              </a:lnTo>
                              <a:lnTo>
                                <a:pt x="288925" y="306705"/>
                              </a:lnTo>
                              <a:lnTo>
                                <a:pt x="129540" y="325120"/>
                              </a:lnTo>
                              <a:lnTo>
                                <a:pt x="0" y="467360"/>
                              </a:lnTo>
                              <a:lnTo>
                                <a:pt x="417830" y="325120"/>
                              </a:lnTo>
                              <a:lnTo>
                                <a:pt x="688340" y="172085"/>
                              </a:lnTo>
                              <a:lnTo>
                                <a:pt x="817245" y="80010"/>
                              </a:lnTo>
                              <a:close/>
                            </a:path>
                          </a:pathLst>
                        </a:custGeom>
                        <a:ln w="12700">
                          <a:solidFill>
                            <a:srgbClr val="F536F8"/>
                          </a:solidFill>
                        </a:ln>
                      </wps:spPr>
                      <wps:style>
                        <a:lnRef idx="2">
                          <a:schemeClr val="accent1"/>
                        </a:lnRef>
                        <a:fillRef idx="0">
                          <a:srgbClr val="FFFFFF"/>
                        </a:fillRef>
                        <a:effectRef idx="0">
                          <a:srgbClr val="FFFFFF"/>
                        </a:effectRef>
                        <a:fontRef idx="minor">
                          <a:schemeClr val="dk1"/>
                        </a:fontRef>
                      </wps:style>
                      <wps:bodyPr/>
                    </wps:wsp>
                  </a:graphicData>
                </a:graphic>
              </wp:anchor>
            </w:drawing>
          </mc:Choice>
          <mc:Fallback>
            <w:pict>
              <v:shape id="_x0000_s1026" o:spid="_x0000_s1026" o:spt="100" style="position:absolute;left:0pt;margin-left:413.65pt;margin-top:350.75pt;height:36.8pt;width:64.35pt;z-index:251699200;mso-width-relative:page;mso-height-relative:page;" filled="f" stroked="t" coordsize="817245,467360" o:gfxdata="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" path="m817245,80010l320040,0,288925,306705,129540,325120,0,467360,417830,325120,688340,172085,817245,80010xe">
                <v:path o:connectlocs="817245,80010;320040,0;288925,306705;129540,325120;0,467360;417830,325120;688340,172085;817245,80010" o:connectangles="0,0,0,0,0,0,0,0"/>
                <v:fill on="f" focussize="0,0"/>
                <v:stroke weight="1pt" color="#F536F8 [3204]" joinstyle="round"/>
                <v:imagedata o:title=""/>
                <o:lock v:ext="edit" aspectratio="f"/>
              </v:shape>
            </w:pict>
          </mc:Fallback>
        </mc:AlternateContent>
      </w: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4565650</wp:posOffset>
                </wp:positionH>
                <wp:positionV relativeFrom="paragraph">
                  <wp:posOffset>4961890</wp:posOffset>
                </wp:positionV>
                <wp:extent cx="288290" cy="14605"/>
                <wp:effectExtent l="0" t="0" r="0" b="0"/>
                <wp:wrapNone/>
                <wp:docPr id="88" name="直接连接符 88"/>
                <wp:cNvGraphicFramePr/>
                <a:graphic xmlns:a="http://schemas.openxmlformats.org/drawingml/2006/main">
                  <a:graphicData uri="http://schemas.microsoft.com/office/word/2010/wordprocessingShape">
                    <wps:wsp>
                      <wps:cNvCnPr/>
                      <wps:spPr>
                        <a:xfrm>
                          <a:off x="0" y="0"/>
                          <a:ext cx="288290" cy="14605"/>
                        </a:xfrm>
                        <a:prstGeom prst="line">
                          <a:avLst/>
                        </a:prstGeom>
                        <a:ln w="19050">
                          <a:solidFill>
                            <a:srgbClr val="0BF6F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9.5pt;margin-top:390.7pt;height:1.15pt;width:22.7pt;z-index:251698176;mso-width-relative:page;mso-height-relative:page;" filled="f" stroked="t" coordsize="21600,21600" o:gfxdata="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SGXoN2AAAAAsBAAAPAAAA&#10;AAAAAAEAIAAAACIAAABkcnMvZG93bnJldi54bWxQSwECFAAUAAAACACHTuJALbUeVtwBAACgAwAA&#10;DgAAAAAAAAABACAAAAAnAQAAZHJzL2Uyb0RvYy54bWxQSwUGAAAAAAYABgBZAQAAdQUAAAAA&#10;">
                <v:fill on="f" focussize="0,0"/>
                <v:stroke weight="1.5pt" color="#0BF6F9 [3204]" joinstyle="round"/>
                <v:imagedata o:title=""/>
                <o:lock v:ext="edit" aspectratio="f"/>
              </v:line>
            </w:pict>
          </mc:Fallback>
        </mc:AlternateContent>
      </w:r>
      <w:r>
        <w:rPr>
          <w:color w:val="auto"/>
          <w:sz w:val="28"/>
        </w:rPr>
        <w:pict>
          <v:shape id="_x0000_s2055" o:spid="_x0000_s2055" o:spt="19" type="#_x0000_t19" style="position:absolute;left:0pt;margin-left:373.25pt;margin-top:235.7pt;height:161.55pt;width:161.55pt;rotation:6160384f;z-index:251682816;mso-width-relative:page;mso-height-relative:page;" filled="f" stroked="t" coordsize="21600,21600" adj="-5827844,-331154,0,21600,21600">
            <v:path arrowok="t"/>
            <v:fill on="f" focussize="0,0"/>
            <v:stroke weight="1.5pt" color="#23EEF6"/>
            <v:imagedata o:title=""/>
            <o:lock v:ext="edit" aspectratio="t"/>
          </v:shape>
        </w:pic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6857365</wp:posOffset>
                </wp:positionH>
                <wp:positionV relativeFrom="paragraph">
                  <wp:posOffset>2941320</wp:posOffset>
                </wp:positionV>
                <wp:extent cx="17780" cy="187325"/>
                <wp:effectExtent l="9525" t="635" r="10795" b="2540"/>
                <wp:wrapNone/>
                <wp:docPr id="71" name="直接连接符 71"/>
                <wp:cNvGraphicFramePr/>
                <a:graphic xmlns:a="http://schemas.openxmlformats.org/drawingml/2006/main">
                  <a:graphicData uri="http://schemas.microsoft.com/office/word/2010/wordprocessingShape">
                    <wps:wsp>
                      <wps:cNvCnPr/>
                      <wps:spPr>
                        <a:xfrm flipH="1">
                          <a:off x="0" y="0"/>
                          <a:ext cx="17780" cy="187325"/>
                        </a:xfrm>
                        <a:prstGeom prst="line">
                          <a:avLst/>
                        </a:prstGeom>
                        <a:ln w="19050">
                          <a:solidFill>
                            <a:srgbClr val="0BF6F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539.95pt;margin-top:231.6pt;height:14.75pt;width:1.4pt;z-index:251686912;mso-width-relative:page;mso-height-relative:page;" filled="f" stroked="t" coordsize="21600,21600" o:gfxdata="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DlLRZ&#10;2QAAAA0BAAAPAAAAAAAAAAEAIAAAACIAAABkcnMvZG93bnJldi54bWxQSwECFAAUAAAACACHTuJA&#10;oQjkpOcBAACqAwAADgAAAAAAAAABACAAAAAoAQAAZHJzL2Uyb0RvYy54bWxQSwUGAAAAAAYABgBZ&#10;AQAAgQUAAAAA&#10;">
                <v:fill on="f" focussize="0,0"/>
                <v:stroke weight="1.5pt" color="#0BF6F9 [3204]" joinstyle="round"/>
                <v:imagedata o:title=""/>
                <o:lock v:ext="edit" aspectratio="f"/>
              </v:line>
            </w:pict>
          </mc:Fallback>
        </mc:AlternateContent>
      </w:r>
      <w:r>
        <w:rPr>
          <w:color w:val="auto"/>
          <w:sz w:val="28"/>
        </w:rPr>
        <w:pict>
          <v:shape id="弧形 1366" o:spid="_x0000_s2050" o:spt="19" type="#_x0000_t19" style="position:absolute;left:0pt;margin-left:390.65pt;margin-top:75.3pt;height:155.9pt;width:155.9pt;rotation:262144f;z-index:251667456;mso-width-relative:page;mso-height-relative:page;" filled="f" stroked="t" coordsize="21600,21600" adj="-5954126,-50160,0,21600,21600">
            <v:path arrowok="t"/>
            <v:fill on="f" focussize="0,0"/>
            <v:stroke weight="1.5pt" color="#23EEF6"/>
            <v:imagedata o:title=""/>
            <o:lock v:ext="edit" aspectratio="t"/>
          </v:shape>
        </w:pict>
      </w: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4655820</wp:posOffset>
                </wp:positionH>
                <wp:positionV relativeFrom="paragraph">
                  <wp:posOffset>870585</wp:posOffset>
                </wp:positionV>
                <wp:extent cx="288290" cy="14605"/>
                <wp:effectExtent l="0" t="0" r="0" b="0"/>
                <wp:wrapNone/>
                <wp:docPr id="68" name="直接连接符 68"/>
                <wp:cNvGraphicFramePr/>
                <a:graphic xmlns:a="http://schemas.openxmlformats.org/drawingml/2006/main">
                  <a:graphicData uri="http://schemas.microsoft.com/office/word/2010/wordprocessingShape">
                    <wps:wsp>
                      <wps:cNvCnPr/>
                      <wps:spPr>
                        <a:xfrm>
                          <a:off x="0" y="0"/>
                          <a:ext cx="288290" cy="14605"/>
                        </a:xfrm>
                        <a:prstGeom prst="line">
                          <a:avLst/>
                        </a:prstGeom>
                        <a:ln w="19050">
                          <a:solidFill>
                            <a:srgbClr val="0BF6F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66.6pt;margin-top:68.55pt;height:1.15pt;width:22.7pt;z-index:251685888;mso-width-relative:page;mso-height-relative:page;" filled="f" stroked="t" coordsize="21600,21600" o:gfxdata="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hlP9S2AAAAAsBAAAPAAAA&#10;AAAAAAEAIAAAACIAAABkcnMvZG93bnJldi54bWxQSwECFAAUAAAACACHTuJA6AHzJdwBAACgAwAA&#10;DgAAAAAAAAABACAAAAAnAQAAZHJzL2Uyb0RvYy54bWxQSwUGAAAAAAYABgBZAQAAdQUAAAAA&#10;">
                <v:fill on="f" focussize="0,0"/>
                <v:stroke weight="1.5pt" color="#0BF6F9 [3204]" joinstyle="round"/>
                <v:imagedata o:title=""/>
                <o:lock v:ext="edit" aspectratio="f"/>
              </v:line>
            </w:pict>
          </mc:Fallback>
        </mc:AlternateContent>
      </w:r>
      <w:r>
        <w:rPr>
          <w:color w:val="auto"/>
          <w:sz w:val="28"/>
        </w:rPr>
        <w:pict>
          <v:shape id="_x0000_s2057" o:spid="_x0000_s2057" o:spt="19" type="#_x0000_t19" style="position:absolute;left:0pt;margin-left:216.3pt;margin-top:64.7pt;height:155.9pt;width:155.9pt;rotation:-5701632f;z-index:251684864;mso-width-relative:page;mso-height-relative:page;" filled="f" stroked="t" coordsize="21600,21600" adj="-5827844,-99973,0,21600,21600">
            <v:path arrowok="t"/>
            <v:fill on="f" focussize="0,0"/>
            <v:stroke weight="1.5pt" color="#23EEF6"/>
            <v:imagedata o:title=""/>
            <o:lock v:ext="edit" aspectratio="t"/>
          </v:shape>
        </w:pic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2689225</wp:posOffset>
                </wp:positionH>
                <wp:positionV relativeFrom="paragraph">
                  <wp:posOffset>2623820</wp:posOffset>
                </wp:positionV>
                <wp:extent cx="17780" cy="187325"/>
                <wp:effectExtent l="9525" t="635" r="10795" b="2540"/>
                <wp:wrapNone/>
                <wp:docPr id="72" name="直接连接符 72"/>
                <wp:cNvGraphicFramePr/>
                <a:graphic xmlns:a="http://schemas.openxmlformats.org/drawingml/2006/main">
                  <a:graphicData uri="http://schemas.microsoft.com/office/word/2010/wordprocessingShape">
                    <wps:wsp>
                      <wps:cNvCnPr/>
                      <wps:spPr>
                        <a:xfrm flipH="1">
                          <a:off x="0" y="0"/>
                          <a:ext cx="17780" cy="187325"/>
                        </a:xfrm>
                        <a:prstGeom prst="line">
                          <a:avLst/>
                        </a:prstGeom>
                        <a:ln w="19050">
                          <a:solidFill>
                            <a:srgbClr val="0BF6F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11.75pt;margin-top:206.6pt;height:14.75pt;width:1.4pt;z-index:251687936;mso-width-relative:page;mso-height-relative:page;" filled="f" stroked="t" coordsize="21600,21600" o:gfxdata="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EMyd4jY&#10;AAAACwEAAA8AAAAAAAAAAQAgAAAAIgAAAGRycy9kb3ducmV2LnhtbFBLAQIUABQAAAAIAIdO4kDn&#10;7nz05wEAAKoDAAAOAAAAAAAAAAEAIAAAACcBAABkcnMvZTJvRG9jLnhtbFBLBQYAAAAABgAGAFkB&#10;AACABQAAAAA=&#10;">
                <v:fill on="f" focussize="0,0"/>
                <v:stroke weight="1.5pt" color="#0BF6F9 [3204]" joinstyle="round"/>
                <v:imagedata o:title=""/>
                <o:lock v:ext="edit" aspectratio="f"/>
              </v:line>
            </w:pict>
          </mc:Fallback>
        </mc:AlternateContent>
      </w:r>
      <w:r>
        <w:rPr>
          <w:color w:val="auto"/>
          <w:sz w:val="28"/>
        </w:rPr>
        <w:pict>
          <v:shape id="_x0000_s2056" o:spid="_x0000_s2056" o:spt="19" type="#_x0000_t19" style="position:absolute;left:0pt;margin-left:211.25pt;margin-top:235.1pt;height:155.9pt;width:155.9pt;rotation:11796480f;z-index:251683840;mso-width-relative:page;mso-height-relative:page;" filled="f" stroked="t" coordsize="21600,21600" adj="-5854955,331654,0,21600,21600">
            <v:path arrowok="t"/>
            <v:fill on="f" focussize="0,0"/>
            <v:stroke weight="1.5pt" color="#23EEF6"/>
            <v:imagedata o:title=""/>
            <o:lock v:ext="edit" aspectratio="t"/>
          </v:shape>
        </w:pict>
      </w:r>
      <w:r>
        <w:rPr>
          <w:color w:val="auto"/>
          <w:sz w:val="28"/>
        </w:rPr>
        <w:pict>
          <v:shape id="_x0000_s2059" o:spid="_x0000_s2059" o:spt="19" type="#_x0000_t19" style="position:absolute;left:0pt;margin-left:385.15pt;margin-top:239.6pt;height:17pt;width:17pt;rotation:6750208f;z-index:251692032;mso-width-relative:page;mso-height-relative:page;" filled="f" stroked="t" coordsize="21600,21600" adj="-5954126,-50160,0,21600,21600">
            <v:path arrowok="t"/>
            <v:fill on="f" focussize="0,0"/>
            <v:stroke weight="1.5pt" color="#FFFF00" dashstyle="1 1" endcap="square"/>
            <v:imagedata o:title=""/>
            <o:lock v:ext="edit" aspectratio="t"/>
          </v:shape>
        </w:pict>
      </w:r>
      <w:r>
        <w:rPr>
          <w:color w:val="auto"/>
          <w:sz w:val="28"/>
        </w:rPr>
        <w:pict>
          <v:shape id="_x0000_s2060" o:spid="_x0000_s2060" o:spt="19" type="#_x0000_t19" style="position:absolute;left:0pt;margin-left:351.75pt;margin-top:204pt;height:17pt;width:17pt;rotation:-5177344f;z-index:251693056;mso-width-relative:page;mso-height-relative:page;" filled="f" stroked="t" coordsize="21600,21600" adj="-5954126,-50160,0,21600,21600">
            <v:path arrowok="t"/>
            <v:fill on="f" focussize="0,0"/>
            <v:stroke weight="1.5pt" color="#FFFF00" dashstyle="1 1" endcap="square"/>
            <v:imagedata o:title=""/>
            <o:lock v:ext="edit" aspectratio="t"/>
          </v:shape>
        </w:pict>
      </w:r>
      <w:r>
        <w:rPr>
          <w:color w:val="auto"/>
          <w:sz w:val="28"/>
        </w:rPr>
        <w:pict>
          <v:shape id="_x0000_s2058" o:spid="_x0000_s2058" o:spt="19" type="#_x0000_t19" style="position:absolute;left:0pt;margin-left:389.05pt;margin-top:208pt;height:17pt;width:17pt;rotation:589824f;z-index:251691008;mso-width-relative:page;mso-height-relative:page;" filled="f" stroked="t" coordsize="21600,21600" adj="-5954126,-50160,0,21600,21600">
            <v:path arrowok="t"/>
            <v:fill on="f" focussize="0,0"/>
            <v:stroke weight="1.5pt" color="#FFFF00" dashstyle="1 1" endcap="square"/>
            <v:imagedata o:title=""/>
            <o:lock v:ext="edit" aspectratio="t"/>
          </v:shape>
        </w:pict>
      </w:r>
      <w:r>
        <w:rPr>
          <w:color w:val="auto"/>
          <w:sz w:val="28"/>
        </w:rPr>
        <w:pict>
          <v:shape id="_x0000_s2061" o:spid="_x0000_s2061" o:spt="19" type="#_x0000_t19" style="position:absolute;left:0pt;margin-left:347.85pt;margin-top:235.05pt;height:17pt;width:17pt;rotation:-11010048f;z-index:251694080;mso-width-relative:page;mso-height-relative:page;" filled="f" stroked="t" coordsize="21600,21600" adj="-5954126,-50160,0,21600,21600">
            <v:path arrowok="t"/>
            <v:fill on="f" focussize="0,0"/>
            <v:stroke weight="1.5pt" color="#FFFF00" dashstyle="1 1" endcap="square"/>
            <v:imagedata o:title=""/>
            <o:lock v:ext="edit" aspectratio="t"/>
          </v:shape>
        </w:pict>
      </w: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4406265</wp:posOffset>
                </wp:positionH>
                <wp:positionV relativeFrom="paragraph">
                  <wp:posOffset>3122930</wp:posOffset>
                </wp:positionV>
                <wp:extent cx="667385" cy="361950"/>
                <wp:effectExtent l="0" t="0" r="0" b="0"/>
                <wp:wrapNone/>
                <wp:docPr id="12" name="矩形 12"/>
                <wp:cNvGraphicFramePr/>
                <a:graphic xmlns:a="http://schemas.openxmlformats.org/drawingml/2006/main">
                  <a:graphicData uri="http://schemas.microsoft.com/office/word/2010/wordprocessingShape">
                    <wps:wsp>
                      <wps:cNvSpPr/>
                      <wps:spPr>
                        <a:xfrm>
                          <a:off x="5635625" y="4395470"/>
                          <a:ext cx="667385" cy="36195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FFFF00"/>
                                <w:highlight w:val="none"/>
                                <w:lang w:val="en-US" w:eastAsia="zh-CN"/>
                              </w:rPr>
                            </w:pPr>
                            <w:r>
                              <w:rPr>
                                <w:rFonts w:hint="eastAsia" w:ascii="Times New Roman" w:hAnsi="Times New Roman" w:cs="Times New Roman"/>
                                <w:b/>
                                <w:bCs/>
                                <w:color w:val="FFFF00"/>
                                <w:highlight w:val="none"/>
                                <w:lang w:val="en-US" w:eastAsia="zh-CN"/>
                              </w:rPr>
                              <w:t>50</w:t>
                            </w:r>
                            <w:r>
                              <w:rPr>
                                <w:rFonts w:hint="default" w:ascii="Times New Roman" w:hAnsi="Times New Roman" w:cs="Times New Roman"/>
                                <w:b/>
                                <w:bCs/>
                                <w:color w:val="FFFF00"/>
                                <w:highlight w:val="none"/>
                                <w:lang w:val="en-US" w:eastAsia="zh-CN"/>
                              </w:rPr>
                              <w:t>m</w:t>
                            </w:r>
                          </w:p>
                        </w:txbxContent>
                      </wps:txbx>
                      <wps:bodyPr vert="horz" wrap="square" anchor="ctr" anchorCtr="0" upright="1"/>
                    </wps:wsp>
                  </a:graphicData>
                </a:graphic>
              </wp:anchor>
            </w:drawing>
          </mc:Choice>
          <mc:Fallback>
            <w:pict>
              <v:rect id="_x0000_s1026" o:spid="_x0000_s1026" o:spt="1" style="position:absolute;left:0pt;margin-left:346.95pt;margin-top:245.9pt;height:28.5pt;width:52.55pt;z-index:251663360;v-text-anchor:middle;mso-width-relative:page;mso-height-relative:page;" filled="f" stroked="f" coordsize="21600,21600" o:gfxdata="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ATe8PaAAAACwEAAA8AAAAA&#10;AAAAAQAgAAAAIgAAAGRycy9kb3ducmV2LnhtbFBLAQIUABQAAAAIAIdO4kDjjYr32QEAAI0DAAAO&#10;AAAAAAAAAAEAIAAAACkBAABkcnMvZTJvRG9jLnhtbFBLBQYAAAAABgAGAFkBAAB0BQ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FFFF00"/>
                          <w:highlight w:val="none"/>
                          <w:lang w:val="en-US" w:eastAsia="zh-CN"/>
                        </w:rPr>
                      </w:pPr>
                      <w:r>
                        <w:rPr>
                          <w:rFonts w:hint="eastAsia" w:ascii="Times New Roman" w:hAnsi="Times New Roman" w:cs="Times New Roman"/>
                          <w:b/>
                          <w:bCs/>
                          <w:color w:val="FFFF00"/>
                          <w:highlight w:val="none"/>
                          <w:lang w:val="en-US" w:eastAsia="zh-CN"/>
                        </w:rPr>
                        <w:t>50</w:t>
                      </w:r>
                      <w:r>
                        <w:rPr>
                          <w:rFonts w:hint="default" w:ascii="Times New Roman" w:hAnsi="Times New Roman" w:cs="Times New Roman"/>
                          <w:b/>
                          <w:bCs/>
                          <w:color w:val="FFFF00"/>
                          <w:highlight w:val="none"/>
                          <w:lang w:val="en-US" w:eastAsia="zh-CN"/>
                        </w:rPr>
                        <w:t>m</w:t>
                      </w:r>
                    </w:p>
                  </w:txbxContent>
                </v:textbox>
              </v:rect>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4616450</wp:posOffset>
                </wp:positionH>
                <wp:positionV relativeFrom="paragraph">
                  <wp:posOffset>3222625</wp:posOffset>
                </wp:positionV>
                <wp:extent cx="288290" cy="14605"/>
                <wp:effectExtent l="0" t="0" r="0" b="0"/>
                <wp:wrapNone/>
                <wp:docPr id="9" name="直接连接符 9"/>
                <wp:cNvGraphicFramePr/>
                <a:graphic xmlns:a="http://schemas.openxmlformats.org/drawingml/2006/main">
                  <a:graphicData uri="http://schemas.microsoft.com/office/word/2010/wordprocessingShape">
                    <wps:wsp>
                      <wps:cNvCnPr/>
                      <wps:spPr>
                        <a:xfrm>
                          <a:off x="0" y="0"/>
                          <a:ext cx="288290" cy="14605"/>
                        </a:xfrm>
                        <a:prstGeom prst="line">
                          <a:avLst/>
                        </a:prstGeom>
                        <a:ln w="19050">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63.5pt;margin-top:253.75pt;height:1.15pt;width:22.7pt;z-index:251675648;mso-width-relative:page;mso-height-relative:page;" filled="f" stroked="t" coordsize="21600,21600" o:gfxdata="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2MTVjZAAAACwEA&#10;AA8AAAAAAAAAAQAgAAAAIgAAAGRycy9kb3ducmV2LnhtbFBLAQIUABQAAAAIAIdO4kDnzLLC4AEA&#10;AJ8DAAAOAAAAAAAAAAEAIAAAACgBAABkcnMvZTJvRG9jLnhtbFBLBQYAAAAABgAGAFkBAAB6BQAA&#10;AAA=&#10;">
                <v:fill on="f" focussize="0,0"/>
                <v:stroke weight="1.5pt" color="#FFFF00 [3204]" joinstyle="round" dashstyle="1 1"/>
                <v:imagedata o:title=""/>
                <o:lock v:ext="edit" aspectratio="f"/>
              </v:line>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4761865</wp:posOffset>
                </wp:positionH>
                <wp:positionV relativeFrom="paragraph">
                  <wp:posOffset>3023870</wp:posOffset>
                </wp:positionV>
                <wp:extent cx="21590" cy="194310"/>
                <wp:effectExtent l="29210" t="635" r="25400" b="14605"/>
                <wp:wrapNone/>
                <wp:docPr id="66" name="直线 88"/>
                <wp:cNvGraphicFramePr/>
                <a:graphic xmlns:a="http://schemas.openxmlformats.org/drawingml/2006/main">
                  <a:graphicData uri="http://schemas.microsoft.com/office/word/2010/wordprocessingShape">
                    <wps:wsp>
                      <wps:cNvCnPr/>
                      <wps:spPr>
                        <a:xfrm flipH="1">
                          <a:off x="0" y="0"/>
                          <a:ext cx="21590" cy="194310"/>
                        </a:xfrm>
                        <a:prstGeom prst="line">
                          <a:avLst/>
                        </a:prstGeom>
                        <a:ln w="12700" cap="flat" cmpd="sng">
                          <a:solidFill>
                            <a:srgbClr val="FFFF00"/>
                          </a:solidFill>
                          <a:prstDash val="solid"/>
                          <a:headEnd type="none" w="med" len="med"/>
                          <a:tailEnd type="triangle" w="med" len="med"/>
                        </a:ln>
                      </wps:spPr>
                      <wps:bodyPr upright="1"/>
                    </wps:wsp>
                  </a:graphicData>
                </a:graphic>
              </wp:anchor>
            </w:drawing>
          </mc:Choice>
          <mc:Fallback>
            <w:pict>
              <v:line id="直线 88" o:spid="_x0000_s1026" o:spt="20" style="position:absolute;left:0pt;flip:x;margin-left:374.95pt;margin-top:238.1pt;height:15.3pt;width:1.7pt;z-index:251666432;mso-width-relative:page;mso-height-relative:page;" filled="f" stroked="t" coordsize="21600,21600" o:gfxdata="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sa1qDcAAAACwEAAA8AAAAAAAAAAQAgAAAAIgAAAGRycy9k&#10;b3ducmV2LnhtbFBLAQIUABQAAAAIAIdO4kAVH+HK/gEAAO8DAAAOAAAAAAAAAAEAIAAAACsBAABk&#10;cnMvZTJvRG9jLnhtbFBLBQYAAAAABgAGAFkBAACbBQAAAAA=&#10;">
                <v:fill on="f" focussize="0,0"/>
                <v:stroke weight="1pt" color="#FFFF00" joinstyle="round" endarrow="block"/>
                <v:imagedata o:title=""/>
                <o:lock v:ext="edit" aspectratio="f"/>
              </v:line>
            </w:pict>
          </mc:Fallback>
        </mc:AlternateContent>
      </w:r>
      <w:r>
        <w:rPr>
          <w:sz w:val="21"/>
        </w:rPr>
        <mc:AlternateContent>
          <mc:Choice Requires="wpg">
            <w:drawing>
              <wp:anchor distT="0" distB="0" distL="114300" distR="114300" simplePos="0" relativeHeight="251697152" behindDoc="0" locked="0" layoutInCell="1" allowOverlap="1">
                <wp:simplePos x="0" y="0"/>
                <wp:positionH relativeFrom="column">
                  <wp:posOffset>4637405</wp:posOffset>
                </wp:positionH>
                <wp:positionV relativeFrom="paragraph">
                  <wp:posOffset>2812415</wp:posOffset>
                </wp:positionV>
                <wp:extent cx="300990" cy="212090"/>
                <wp:effectExtent l="6985" t="9525" r="15875" b="26035"/>
                <wp:wrapNone/>
                <wp:docPr id="80" name="组合 80"/>
                <wp:cNvGraphicFramePr/>
                <a:graphic xmlns:a="http://schemas.openxmlformats.org/drawingml/2006/main">
                  <a:graphicData uri="http://schemas.microsoft.com/office/word/2010/wordprocessingGroup">
                    <wpg:wgp>
                      <wpg:cNvGrpSpPr/>
                      <wpg:grpSpPr>
                        <a:xfrm>
                          <a:off x="0" y="0"/>
                          <a:ext cx="300990" cy="212090"/>
                          <a:chOff x="9026" y="976934"/>
                          <a:chExt cx="474" cy="334"/>
                        </a:xfrm>
                      </wpg:grpSpPr>
                      <wps:wsp>
                        <wps:cNvPr id="63" name="直接连接符 63"/>
                        <wps:cNvCnPr/>
                        <wps:spPr>
                          <a:xfrm>
                            <a:off x="9026" y="977244"/>
                            <a:ext cx="451" cy="25"/>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wps:wsp>
                        <wps:cNvPr id="69" name="直接连接符 69"/>
                        <wps:cNvCnPr/>
                        <wps:spPr>
                          <a:xfrm flipV="1">
                            <a:off x="9030" y="976939"/>
                            <a:ext cx="29" cy="297"/>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wps:wsp>
                        <wps:cNvPr id="76" name="直接连接符 76"/>
                        <wps:cNvCnPr/>
                        <wps:spPr>
                          <a:xfrm flipV="1">
                            <a:off x="9464" y="976972"/>
                            <a:ext cx="29" cy="297"/>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wps:wsp>
                        <wps:cNvPr id="77" name="直接连接符 77"/>
                        <wps:cNvCnPr/>
                        <wps:spPr>
                          <a:xfrm>
                            <a:off x="9050" y="976934"/>
                            <a:ext cx="451" cy="25"/>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365.15pt;margin-top:221.45pt;height:16.7pt;width:23.7pt;z-index:251697152;mso-width-relative:page;mso-height-relative:page;" coordorigin="9026,976934" coordsize="474,334" o:gfxdata="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j8kOvdoAAAALAQAA&#10;DwAAAAAAAAABACAAAAAiAAAAZHJzL2Rvd25yZXYueG1sUEsBAhQAFAAAAAgAh07iQAVTbW3CAgAA&#10;MwoAAA4AAAAAAAAAAQAgAAAAKQEAAGRycy9lMm9Eb2MueG1sUEsFBgAAAAAGAAYAWQEAAF0GAAAA&#10;AA==&#10;">
                <o:lock v:ext="edit" aspectratio="f"/>
                <v:line id="_x0000_s1026" o:spid="_x0000_s1026" o:spt="20" style="position:absolute;left:9026;top:977244;height:25;width:451;" filled="f" stroked="t" coordsize="21600,21600" o:gfxdata="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g/sgvQAA&#10;ANsAAAAPAAAAAAAAAAEAIAAAACIAAABkcnMvZG93bnJldi54bWxQSwECFAAUAAAACACHTuJAMy8F&#10;njsAAAA5AAAAEAAAAAAAAAABACAAAAAMAQAAZHJzL3NoYXBleG1sLnhtbFBLBQYAAAAABgAGAFsB&#10;AAC2AwAAAAA=&#10;">
                  <v:fill on="f" focussize="0,0"/>
                  <v:stroke weight="1.5pt" color="#FF0000 [3204]" joinstyle="round"/>
                  <v:imagedata o:title=""/>
                  <o:lock v:ext="edit" aspectratio="f"/>
                </v:line>
                <v:line id="_x0000_s1026" o:spid="_x0000_s1026" o:spt="20" style="position:absolute;left:9030;top:976939;flip:y;height:297;width:29;" filled="f" stroked="t" coordsize="21600,21600" o:gfxdata="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UsKe8AAAA&#10;2wAAAA8AAAAAAAAAAQAgAAAAIgAAAGRycy9kb3ducmV2LnhtbFBLAQIUABQAAAAIAIdO4kAzLwWe&#10;OwAAADkAAAAQAAAAAAAAAAEAIAAAAAsBAABkcnMvc2hhcGV4bWwueG1sUEsFBgAAAAAGAAYAWwEA&#10;ALUDAAAAAA==&#10;">
                  <v:fill on="f" focussize="0,0"/>
                  <v:stroke weight="1.5pt" color="#FF0000 [3204]" joinstyle="round"/>
                  <v:imagedata o:title=""/>
                  <o:lock v:ext="edit" aspectratio="f"/>
                </v:line>
                <v:line id="_x0000_s1026" o:spid="_x0000_s1026" o:spt="20" style="position:absolute;left:9464;top:976972;flip:y;height:297;width:29;" filled="f" stroked="t" coordsize="21600,21600" o:gfxdata="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1Ssgi8AAAA&#10;2wAAAA8AAAAAAAAAAQAgAAAAIgAAAGRycy9kb3ducmV2LnhtbFBLAQIUABQAAAAIAIdO4kAzLwWe&#10;OwAAADkAAAAQAAAAAAAAAAEAIAAAAAsBAABkcnMvc2hhcGV4bWwueG1sUEsFBgAAAAAGAAYAWwEA&#10;ALUDAAAAAA==&#10;">
                  <v:fill on="f" focussize="0,0"/>
                  <v:stroke weight="1.5pt" color="#FF0000 [3204]" joinstyle="round"/>
                  <v:imagedata o:title=""/>
                  <o:lock v:ext="edit" aspectratio="f"/>
                </v:line>
                <v:line id="_x0000_s1026" o:spid="_x0000_s1026" o:spt="20" style="position:absolute;left:9050;top:976934;height:25;width:451;" filled="f" stroked="t" coordsize="21600,21600" o:gfxdata="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YWv+vQAA&#10;ANsAAAAPAAAAAAAAAAEAIAAAACIAAABkcnMvZG93bnJldi54bWxQSwECFAAUAAAACACHTuJAMy8F&#10;njsAAAA5AAAAEAAAAAAAAAABACAAAAAMAQAAZHJzL3NoYXBleG1sLnhtbFBLBQYAAAAABgAGAFsB&#10;AAC2AwAAAAA=&#10;">
                  <v:fill on="f" focussize="0,0"/>
                  <v:stroke weight="1.5pt" color="#FF0000 [3204]" joinstyle="round"/>
                  <v:imagedata o:title=""/>
                  <o:lock v:ext="edit" aspectratio="f"/>
                </v:line>
              </v:group>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4436745</wp:posOffset>
                </wp:positionH>
                <wp:positionV relativeFrom="paragraph">
                  <wp:posOffset>2799715</wp:posOffset>
                </wp:positionV>
                <wp:extent cx="10795" cy="201295"/>
                <wp:effectExtent l="9525" t="635" r="17780" b="7620"/>
                <wp:wrapNone/>
                <wp:docPr id="79" name="直接连接符 79"/>
                <wp:cNvGraphicFramePr/>
                <a:graphic xmlns:a="http://schemas.openxmlformats.org/drawingml/2006/main">
                  <a:graphicData uri="http://schemas.microsoft.com/office/word/2010/wordprocessingShape">
                    <wps:wsp>
                      <wps:cNvCnPr/>
                      <wps:spPr>
                        <a:xfrm flipH="1">
                          <a:off x="0" y="0"/>
                          <a:ext cx="10795" cy="201295"/>
                        </a:xfrm>
                        <a:prstGeom prst="line">
                          <a:avLst/>
                        </a:prstGeom>
                        <a:ln w="19050">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49.35pt;margin-top:220.45pt;height:15.85pt;width:0.85pt;z-index:251689984;mso-width-relative:page;mso-height-relative:page;" filled="f" stroked="t" coordsize="21600,21600" o:gfxdata="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Ke&#10;oM3aAAAACwEAAA8AAAAAAAAAAQAgAAAAIgAAAGRycy9kb3ducmV2LnhtbFBLAQIUABQAAAAIAIdO&#10;4kCTjZZb6AEAAKsDAAAOAAAAAAAAAAEAIAAAACkBAABkcnMvZTJvRG9jLnhtbFBLBQYAAAAABgAG&#10;AFkBAACDBQAAAAA=&#10;">
                <v:fill on="f" focussize="0,0"/>
                <v:stroke weight="1.5pt" color="#FFFF00 [3204]" joinstyle="round" dashstyle="1 1"/>
                <v:imagedata o:title=""/>
                <o:lock v:ext="edit" aspectratio="f"/>
              </v:line>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5131435</wp:posOffset>
                </wp:positionH>
                <wp:positionV relativeFrom="paragraph">
                  <wp:posOffset>2847340</wp:posOffset>
                </wp:positionV>
                <wp:extent cx="10160" cy="202565"/>
                <wp:effectExtent l="9525" t="635" r="18415" b="6350"/>
                <wp:wrapNone/>
                <wp:docPr id="15" name="直接连接符 15"/>
                <wp:cNvGraphicFramePr/>
                <a:graphic xmlns:a="http://schemas.openxmlformats.org/drawingml/2006/main">
                  <a:graphicData uri="http://schemas.microsoft.com/office/word/2010/wordprocessingShape">
                    <wps:wsp>
                      <wps:cNvCnPr/>
                      <wps:spPr>
                        <a:xfrm flipH="1">
                          <a:off x="0" y="0"/>
                          <a:ext cx="10160" cy="202565"/>
                        </a:xfrm>
                        <a:prstGeom prst="line">
                          <a:avLst/>
                        </a:prstGeom>
                        <a:ln w="19050">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404.05pt;margin-top:224.2pt;height:15.95pt;width:0.8pt;z-index:251676672;mso-width-relative:page;mso-height-relative:page;" filled="f" stroked="t" coordsize="21600,21600" o:gfxdata="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xr&#10;RoTaAAAACwEAAA8AAAAAAAAAAQAgAAAAIgAAAGRycy9kb3ducmV2LnhtbFBLAQIUABQAAAAIAIdO&#10;4kBy0XZE6AEAAKsDAAAOAAAAAAAAAAEAIAAAACkBAABkcnMvZTJvRG9jLnhtbFBLBQYAAAAABgAG&#10;AFkBAACDBQAAAAA=&#10;">
                <v:fill on="f" focussize="0,0"/>
                <v:stroke weight="1.5pt" color="#FFFF00 [3204]" joinstyle="round" dashstyle="1 1"/>
                <v:imagedata o:title=""/>
                <o:lock v:ext="edit" aspectratio="f"/>
              </v:lin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4685665</wp:posOffset>
                </wp:positionH>
                <wp:positionV relativeFrom="paragraph">
                  <wp:posOffset>2609215</wp:posOffset>
                </wp:positionV>
                <wp:extent cx="284480" cy="20320"/>
                <wp:effectExtent l="635" t="9525" r="635" b="27305"/>
                <wp:wrapNone/>
                <wp:docPr id="73" name="直接连接符 73"/>
                <wp:cNvGraphicFramePr/>
                <a:graphic xmlns:a="http://schemas.openxmlformats.org/drawingml/2006/main">
                  <a:graphicData uri="http://schemas.microsoft.com/office/word/2010/wordprocessingShape">
                    <wps:wsp>
                      <wps:cNvCnPr/>
                      <wps:spPr>
                        <a:xfrm>
                          <a:off x="0" y="0"/>
                          <a:ext cx="284480" cy="20320"/>
                        </a:xfrm>
                        <a:prstGeom prst="line">
                          <a:avLst/>
                        </a:prstGeom>
                        <a:ln w="19050">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68.95pt;margin-top:205.45pt;height:1.6pt;width:22.4pt;z-index:251688960;mso-width-relative:page;mso-height-relative:page;" filled="f" stroked="t" coordsize="21600,21600" o:gfxdata="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reJF42AAAAAsB&#10;AAAPAAAAAAAAAAEAIAAAACIAAABkcnMvZG93bnJldi54bWxQSwECFAAUAAAACACHTuJAZYIaROIB&#10;AAChAwAADgAAAAAAAAABACAAAAAnAQAAZHJzL2Uyb0RvYy54bWxQSwUGAAAAAAYABgBZAQAAewUA&#10;AAAA&#10;">
                <v:fill on="f" focussize="0,0"/>
                <v:stroke weight="1.5pt" color="#FFFF00 [3204]" joinstyle="round" dashstyle="1 1"/>
                <v:imagedata o:title=""/>
                <o:lock v:ext="edit" aspectratio="f"/>
              </v:line>
            </w:pict>
          </mc:Fallback>
        </mc:AlternateContent>
      </w:r>
      <w:r>
        <w:rPr>
          <w:color w:val="auto"/>
        </w:rPr>
        <mc:AlternateContent>
          <mc:Choice Requires="wpg">
            <w:drawing>
              <wp:anchor distT="0" distB="0" distL="114300" distR="114300" simplePos="0" relativeHeight="251695104" behindDoc="0" locked="0" layoutInCell="1" allowOverlap="1">
                <wp:simplePos x="0" y="0"/>
                <wp:positionH relativeFrom="column">
                  <wp:posOffset>7573645</wp:posOffset>
                </wp:positionH>
                <wp:positionV relativeFrom="paragraph">
                  <wp:posOffset>5096510</wp:posOffset>
                </wp:positionV>
                <wp:extent cx="1268095" cy="318135"/>
                <wp:effectExtent l="0" t="0" r="0" b="2540"/>
                <wp:wrapNone/>
                <wp:docPr id="59" name="组合 59"/>
                <wp:cNvGraphicFramePr/>
                <a:graphic xmlns:a="http://schemas.openxmlformats.org/drawingml/2006/main">
                  <a:graphicData uri="http://schemas.microsoft.com/office/word/2010/wordprocessingGroup">
                    <wpg:wgp>
                      <wpg:cNvGrpSpPr/>
                      <wpg:grpSpPr>
                        <a:xfrm>
                          <a:off x="0" y="0"/>
                          <a:ext cx="1268095" cy="318135"/>
                          <a:chOff x="2041" y="952754"/>
                          <a:chExt cx="1997" cy="501"/>
                        </a:xfrm>
                      </wpg:grpSpPr>
                      <wps:wsp>
                        <wps:cNvPr id="47" name="直接连接符 47"/>
                        <wps:cNvCnPr/>
                        <wps:spPr>
                          <a:xfrm>
                            <a:off x="2630" y="953242"/>
                            <a:ext cx="624" cy="1"/>
                          </a:xfrm>
                          <a:prstGeom prst="line">
                            <a:avLst/>
                          </a:prstGeom>
                          <a:ln w="19050" cap="flat" cmpd="sng">
                            <a:solidFill>
                              <a:srgbClr val="FFFF00"/>
                            </a:solidFill>
                            <a:prstDash val="solid"/>
                            <a:headEnd type="none" w="med" len="med"/>
                            <a:tailEnd type="none" w="med" len="med"/>
                          </a:ln>
                        </wps:spPr>
                        <wps:bodyPr upright="1"/>
                      </wps:wsp>
                      <wps:wsp>
                        <wps:cNvPr id="52" name="直接连接符 52"/>
                        <wps:cNvCnPr/>
                        <wps:spPr>
                          <a:xfrm>
                            <a:off x="2640" y="953141"/>
                            <a:ext cx="1" cy="109"/>
                          </a:xfrm>
                          <a:prstGeom prst="line">
                            <a:avLst/>
                          </a:prstGeom>
                          <a:ln w="19050" cap="flat" cmpd="sng">
                            <a:solidFill>
                              <a:srgbClr val="FFFF00"/>
                            </a:solidFill>
                            <a:prstDash val="solid"/>
                            <a:headEnd type="none" w="med" len="med"/>
                            <a:tailEnd type="none" w="med" len="med"/>
                          </a:ln>
                        </wps:spPr>
                        <wps:bodyPr upright="1"/>
                      </wps:wsp>
                      <wps:wsp>
                        <wps:cNvPr id="56" name="直接连接符 56"/>
                        <wps:cNvCnPr/>
                        <wps:spPr>
                          <a:xfrm>
                            <a:off x="3248" y="953146"/>
                            <a:ext cx="1" cy="109"/>
                          </a:xfrm>
                          <a:prstGeom prst="line">
                            <a:avLst/>
                          </a:prstGeom>
                          <a:ln w="19050" cap="flat" cmpd="sng">
                            <a:solidFill>
                              <a:srgbClr val="FFFF00"/>
                            </a:solidFill>
                            <a:prstDash val="solid"/>
                            <a:headEnd type="none" w="med" len="med"/>
                            <a:tailEnd type="none" w="med" len="med"/>
                          </a:ln>
                        </wps:spPr>
                        <wps:bodyPr upright="1"/>
                      </wps:wsp>
                      <wps:wsp>
                        <wps:cNvPr id="58" name="文本框 58"/>
                        <wps:cNvSpPr txBox="1"/>
                        <wps:spPr>
                          <a:xfrm>
                            <a:off x="2041" y="952754"/>
                            <a:ext cx="1997" cy="431"/>
                          </a:xfrm>
                          <a:prstGeom prst="rect">
                            <a:avLst/>
                          </a:prstGeom>
                          <a:noFill/>
                          <a:ln w="6350">
                            <a:noFill/>
                          </a:ln>
                        </wps:spPr>
                        <wps:txbx>
                          <w:txbxContent>
                            <w:p>
                              <w:pPr>
                                <w:ind w:firstLine="422" w:firstLineChars="200"/>
                                <w:rPr>
                                  <w:rFonts w:hint="default" w:ascii="Times New Roman" w:hAnsi="Times New Roman" w:cs="Times New Roman"/>
                                  <w:b/>
                                  <w:bCs/>
                                  <w:color w:val="FFFF00"/>
                                  <w:szCs w:val="21"/>
                                </w:rPr>
                              </w:pPr>
                              <w:r>
                                <w:rPr>
                                  <w:rFonts w:hint="default" w:ascii="Times New Roman" w:hAnsi="Times New Roman" w:cs="Times New Roman"/>
                                  <w:b/>
                                  <w:bCs/>
                                  <w:color w:val="FFFF00"/>
                                  <w:szCs w:val="21"/>
                                </w:rPr>
                                <w:t xml:space="preserve">0   </w:t>
                              </w:r>
                              <w:r>
                                <w:rPr>
                                  <w:rFonts w:hint="eastAsia" w:ascii="Times New Roman" w:hAnsi="Times New Roman" w:cs="Times New Roman"/>
                                  <w:b/>
                                  <w:bCs/>
                                  <w:color w:val="FFFF00"/>
                                  <w:szCs w:val="21"/>
                                  <w:lang w:val="en-US" w:eastAsia="zh-CN"/>
                                </w:rPr>
                                <w:t>10</w:t>
                              </w:r>
                              <w:r>
                                <w:rPr>
                                  <w:rFonts w:hint="default" w:ascii="Times New Roman" w:hAnsi="Times New Roman" w:cs="Times New Roman"/>
                                  <w:b/>
                                  <w:bCs/>
                                  <w:color w:val="FFFF00"/>
                                  <w:szCs w:val="21"/>
                                </w:rPr>
                                <w:t>0m</w:t>
                              </w:r>
                            </w:p>
                          </w:txbxContent>
                        </wps:txbx>
                        <wps:bodyPr upright="1"/>
                      </wps:wsp>
                    </wpg:wgp>
                  </a:graphicData>
                </a:graphic>
              </wp:anchor>
            </w:drawing>
          </mc:Choice>
          <mc:Fallback>
            <w:pict>
              <v:group id="_x0000_s1026" o:spid="_x0000_s1026" o:spt="203" style="position:absolute;left:0pt;margin-left:596.35pt;margin-top:401.3pt;height:25.05pt;width:99.85pt;z-index:251695104;mso-width-relative:page;mso-height-relative:page;" coordorigin="2041,952754" coordsize="1997,501" o:gfxdata="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OeLlQNsAAAANAQAADwAAAAAAAAABACAAAAAiAAAAZHJzL2Rvd25yZXYu&#10;eG1sUEsBAhQAFAAAAAgAh07iQOtlo7UVAwAAtQoAAA4AAAAAAAAAAQAgAAAAKgEAAGRycy9lMm9E&#10;b2MueG1sUEsFBgAAAAAGAAYAWQEAALEGAAAAAA==&#10;">
                <o:lock v:ext="edit" aspectratio="f"/>
                <v:line id="_x0000_s1026" o:spid="_x0000_s1026" o:spt="20" style="position:absolute;left:2630;top:953242;height:1;width:624;" filled="f" stroked="t" coordsize="21600,21600" o:gfxdata="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nhhgO/&#10;AAAA2wAAAA8AAAAAAAAAAQAgAAAAIgAAAGRycy9kb3ducmV2LnhtbFBLAQIUABQAAAAIAIdO4kAz&#10;LwWeOwAAADkAAAAQAAAAAAAAAAEAIAAAAA4BAABkcnMvc2hhcGV4bWwueG1sUEsFBgAAAAAGAAYA&#10;WwEAALgDAAAAAA==&#10;">
                  <v:fill on="f" focussize="0,0"/>
                  <v:stroke weight="1.5pt" color="#FFFF00" joinstyle="round"/>
                  <v:imagedata o:title=""/>
                  <o:lock v:ext="edit" aspectratio="f"/>
                </v:line>
                <v:line id="_x0000_s1026" o:spid="_x0000_s1026" o:spt="20" style="position:absolute;left:2640;top:953141;height:109;width:1;" filled="f" stroked="t" coordsize="21600,21600" o:gfxdata="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E+zRr4A&#10;AADbAAAADwAAAAAAAAABACAAAAAiAAAAZHJzL2Rvd25yZXYueG1sUEsBAhQAFAAAAAgAh07iQDMv&#10;BZ47AAAAOQAAABAAAAAAAAAAAQAgAAAADQEAAGRycy9zaGFwZXhtbC54bWxQSwUGAAAAAAYABgBb&#10;AQAAtwMAAAAA&#10;">
                  <v:fill on="f" focussize="0,0"/>
                  <v:stroke weight="1.5pt" color="#FFFF00" joinstyle="round"/>
                  <v:imagedata o:title=""/>
                  <o:lock v:ext="edit" aspectratio="f"/>
                </v:line>
                <v:line id="_x0000_s1026" o:spid="_x0000_s1026" o:spt="20" style="position:absolute;left:3248;top:953146;height:109;width:1;" filled="f" stroked="t" coordsize="21600,21600" o:gfxdata="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3S1Rb4A&#10;AADbAAAADwAAAAAAAAABACAAAAAiAAAAZHJzL2Rvd25yZXYueG1sUEsBAhQAFAAAAAgAh07iQDMv&#10;BZ47AAAAOQAAABAAAAAAAAAAAQAgAAAADQEAAGRycy9zaGFwZXhtbC54bWxQSwUGAAAAAAYABgBb&#10;AQAAtwMAAAAA&#10;">
                  <v:fill on="f" focussize="0,0"/>
                  <v:stroke weight="1.5pt" color="#FFFF00" joinstyle="round"/>
                  <v:imagedata o:title=""/>
                  <o:lock v:ext="edit" aspectratio="f"/>
                </v:line>
                <v:shape id="_x0000_s1026" o:spid="_x0000_s1026" o:spt="202" type="#_x0000_t202" style="position:absolute;left:2041;top:952754;height:431;width:1997;" filled="f" stroked="f" coordsize="21600,21600" o:gfxdata="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zj8Rr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pPr>
                          <w:ind w:firstLine="422" w:firstLineChars="200"/>
                          <w:rPr>
                            <w:rFonts w:hint="default" w:ascii="Times New Roman" w:hAnsi="Times New Roman" w:cs="Times New Roman"/>
                            <w:b/>
                            <w:bCs/>
                            <w:color w:val="FFFF00"/>
                            <w:szCs w:val="21"/>
                          </w:rPr>
                        </w:pPr>
                        <w:r>
                          <w:rPr>
                            <w:rFonts w:hint="default" w:ascii="Times New Roman" w:hAnsi="Times New Roman" w:cs="Times New Roman"/>
                            <w:b/>
                            <w:bCs/>
                            <w:color w:val="FFFF00"/>
                            <w:szCs w:val="21"/>
                          </w:rPr>
                          <w:t xml:space="preserve">0   </w:t>
                        </w:r>
                        <w:r>
                          <w:rPr>
                            <w:rFonts w:hint="eastAsia" w:ascii="Times New Roman" w:hAnsi="Times New Roman" w:cs="Times New Roman"/>
                            <w:b/>
                            <w:bCs/>
                            <w:color w:val="FFFF00"/>
                            <w:szCs w:val="21"/>
                            <w:lang w:val="en-US" w:eastAsia="zh-CN"/>
                          </w:rPr>
                          <w:t>10</w:t>
                        </w:r>
                        <w:r>
                          <w:rPr>
                            <w:rFonts w:hint="default" w:ascii="Times New Roman" w:hAnsi="Times New Roman" w:cs="Times New Roman"/>
                            <w:b/>
                            <w:bCs/>
                            <w:color w:val="FFFF00"/>
                            <w:szCs w:val="21"/>
                          </w:rPr>
                          <w:t>0m</w:t>
                        </w:r>
                      </w:p>
                    </w:txbxContent>
                  </v:textbox>
                </v:shape>
              </v:group>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color w:val="auto"/>
          <w:sz w:val="28"/>
          <w:szCs w:val="28"/>
          <w:highlight w:val="none"/>
          <w:lang w:val="en-US" w:eastAsia="zh-CN"/>
        </w:rPr>
        <w:sectPr>
          <w:pgSz w:w="16838" w:h="11906" w:orient="landscape"/>
          <w:pgMar w:top="1191" w:right="1174" w:bottom="1020" w:left="1440" w:header="964" w:footer="794" w:gutter="0"/>
          <w:pgBorders>
            <w:top w:val="none" w:sz="0" w:space="0"/>
            <w:left w:val="none" w:sz="0" w:space="0"/>
            <w:bottom w:val="none" w:sz="0" w:space="0"/>
            <w:right w:val="none" w:sz="0" w:space="0"/>
          </w:pgBorders>
          <w:pgNumType w:fmt="decimal"/>
          <w:cols w:space="720" w:num="1"/>
          <w:titlePg/>
          <w:rtlGutter w:val="0"/>
          <w:docGrid w:type="linesAndChars" w:linePitch="312" w:charSpace="1024"/>
        </w:sectPr>
      </w:pPr>
      <w:r>
        <w:rPr>
          <w:rFonts w:hint="eastAsia" w:ascii="Times New Roman" w:hAnsi="Times New Roman" w:eastAsia="黑体" w:cs="Times New Roman"/>
          <w:color w:val="auto"/>
          <w:sz w:val="28"/>
          <w:szCs w:val="28"/>
          <w:highlight w:val="none"/>
          <w:lang w:val="en-US" w:eastAsia="zh-CN"/>
        </w:rPr>
        <w:t>附图2   项目周</w:t>
      </w:r>
      <w:r>
        <w:rPr>
          <w:rFonts w:hint="eastAsia" w:ascii="黑体" w:hAnsi="黑体" w:eastAsia="黑体" w:cs="黑体"/>
          <w:color w:val="auto"/>
          <w:sz w:val="28"/>
          <w:szCs w:val="28"/>
          <w:highlight w:val="none"/>
          <w:lang w:val="en-US" w:eastAsia="zh-CN"/>
        </w:rPr>
        <w:t>围概况及敏感目标分布图</w:t>
      </w:r>
    </w:p>
    <w:p>
      <w:pPr>
        <w:jc w:val="center"/>
        <w:rPr>
          <w:color w:val="auto"/>
        </w:rPr>
      </w:pPr>
      <w:r>
        <w:rPr>
          <w:color w:val="auto"/>
        </w:rPr>
        <w:object>
          <v:shape id="_x0000_i1029" o:spt="75" type="#_x0000_t75" style="height:447.65pt;width:536.8pt;" o:ole="t" filled="f" o:preferrelative="t" stroked="f" coordsize="21600,21600">
            <v:path/>
            <v:fill on="f" focussize="0,0"/>
            <v:stroke on="f"/>
            <v:imagedata r:id="rId34" o:title=""/>
            <o:lock v:ext="edit" aspectratio="t"/>
            <w10:wrap type="none"/>
            <w10:anchorlock/>
          </v:shape>
          <o:OLEObject Type="Embed" ProgID="Visio.Drawing.11" ShapeID="_x0000_i1029" DrawAspect="Content" ObjectID="_1468075729" r:id="rId33">
            <o:LockedField>false</o:LockedField>
          </o:OLEObject>
        </w:object>
      </w:r>
    </w:p>
    <w:p>
      <w:pPr>
        <w:pStyle w:val="36"/>
        <w:ind w:left="0" w:leftChars="0" w:firstLine="0" w:firstLineChars="0"/>
        <w:jc w:val="center"/>
        <w:rPr>
          <w:rFonts w:hint="default"/>
          <w:color w:val="auto"/>
          <w:highlight w:val="none"/>
          <w:lang w:val="en-US" w:eastAsia="zh-CN"/>
        </w:rPr>
      </w:pPr>
      <w:r>
        <w:rPr>
          <w:rFonts w:hint="eastAsia" w:ascii="Times New Roman" w:hAnsi="Times New Roman" w:eastAsia="黑体" w:cs="Times New Roman"/>
          <w:color w:val="auto"/>
          <w:kern w:val="2"/>
          <w:sz w:val="28"/>
          <w:szCs w:val="28"/>
          <w:highlight w:val="none"/>
          <w:lang w:val="en-US" w:eastAsia="zh-CN" w:bidi="ar-SA"/>
        </w:rPr>
        <w:t>附图</w:t>
      </w:r>
      <w:r>
        <w:rPr>
          <w:rFonts w:hint="eastAsia" w:eastAsia="黑体" w:cs="Times New Roman"/>
          <w:color w:val="auto"/>
          <w:kern w:val="2"/>
          <w:sz w:val="28"/>
          <w:szCs w:val="28"/>
          <w:highlight w:val="none"/>
          <w:lang w:val="en-US" w:eastAsia="zh-CN" w:bidi="ar-SA"/>
        </w:rPr>
        <w:t>3</w:t>
      </w:r>
      <w:r>
        <w:rPr>
          <w:rFonts w:hint="eastAsia" w:ascii="Times New Roman" w:hAnsi="Times New Roman" w:eastAsia="黑体" w:cs="Times New Roman"/>
          <w:color w:val="auto"/>
          <w:kern w:val="2"/>
          <w:sz w:val="28"/>
          <w:szCs w:val="28"/>
          <w:highlight w:val="none"/>
          <w:lang w:val="en-US" w:eastAsia="zh-CN" w:bidi="ar-SA"/>
        </w:rPr>
        <w:t xml:space="preserve">   项目</w:t>
      </w:r>
      <w:r>
        <w:rPr>
          <w:rFonts w:hint="eastAsia" w:eastAsia="黑体" w:cs="Times New Roman"/>
          <w:color w:val="auto"/>
          <w:kern w:val="2"/>
          <w:sz w:val="28"/>
          <w:szCs w:val="28"/>
          <w:highlight w:val="none"/>
          <w:lang w:val="en-US" w:eastAsia="zh-CN" w:bidi="ar-SA"/>
        </w:rPr>
        <w:t>总</w:t>
      </w:r>
      <w:r>
        <w:rPr>
          <w:rFonts w:hint="eastAsia" w:ascii="黑体" w:hAnsi="黑体" w:eastAsia="黑体" w:cs="黑体"/>
          <w:color w:val="auto"/>
          <w:sz w:val="28"/>
          <w:szCs w:val="28"/>
          <w:highlight w:val="none"/>
          <w:lang w:val="en-US" w:eastAsia="zh-CN"/>
        </w:rPr>
        <w:t>平面布置图</w:t>
      </w:r>
    </w:p>
    <w:p>
      <w:pPr>
        <w:rPr>
          <w:rFonts w:hint="default"/>
          <w:lang w:val="en-US" w:eastAsia="zh-CN"/>
        </w:rPr>
      </w:pPr>
      <w:r>
        <w:rPr>
          <w:sz w:val="21"/>
        </w:rPr>
        <mc:AlternateContent>
          <mc:Choice Requires="wps">
            <w:drawing>
              <wp:anchor distT="0" distB="0" distL="114300" distR="114300" simplePos="0" relativeHeight="251720704" behindDoc="0" locked="0" layoutInCell="1" allowOverlap="1">
                <wp:simplePos x="0" y="0"/>
                <wp:positionH relativeFrom="column">
                  <wp:posOffset>1605915</wp:posOffset>
                </wp:positionH>
                <wp:positionV relativeFrom="paragraph">
                  <wp:posOffset>4011295</wp:posOffset>
                </wp:positionV>
                <wp:extent cx="635000" cy="333375"/>
                <wp:effectExtent l="0" t="0" r="0" b="0"/>
                <wp:wrapNone/>
                <wp:docPr id="64" name="矩形 64"/>
                <wp:cNvGraphicFramePr/>
                <a:graphic xmlns:a="http://schemas.openxmlformats.org/drawingml/2006/main">
                  <a:graphicData uri="http://schemas.microsoft.com/office/word/2010/wordprocessingShape">
                    <wps:wsp>
                      <wps:cNvSpPr/>
                      <wps:spPr>
                        <a:xfrm>
                          <a:off x="2557145" y="4789170"/>
                          <a:ext cx="635000" cy="3333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b w:val="0"/>
                                <w:bCs w:val="0"/>
                                <w:color w:val="10101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val="0"/>
                                <w:bCs w:val="0"/>
                                <w:color w:val="10101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洗衣房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45pt;margin-top:315.85pt;height:26.25pt;width:50pt;z-index:251720704;v-text-anchor:middle;mso-width-relative:page;mso-height-relative:page;" filled="f" stroked="f" coordsize="21600,21600" o:gfxdata="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DXmYbZAAAACwEAAA8AAAAAAAAAAQAgAAAAIgAAAGRycy9kb3ducmV2LnhtbFBLAQIUABQAAAAI&#10;AIdO4kB0jG2AXgIAAKMEAAAOAAAAAAAAAAEAIAAAACgBAABkcnMvZTJvRG9jLnhtbFBLBQYAAAAA&#10;BgAGAFkBAAD4BQAAAAA=&#10;">
                <v:fill on="f" focussize="0,0"/>
                <v:stroke on="f" weight="2pt"/>
                <v:imagedata o:title=""/>
                <o:lock v:ext="edit" aspectratio="f"/>
                <v:textbox>
                  <w:txbxContent>
                    <w:p>
                      <w:pPr>
                        <w:jc w:val="center"/>
                        <w:rPr>
                          <w:rFonts w:hint="default" w:eastAsia="宋体"/>
                          <w:b w:val="0"/>
                          <w:bCs w:val="0"/>
                          <w:color w:val="10101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val="0"/>
                          <w:bCs w:val="0"/>
                          <w:color w:val="101010"/>
                          <w:sz w:val="16"/>
                          <w:szCs w:val="1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洗衣房</w:t>
                      </w:r>
                    </w:p>
                  </w:txbxContent>
                </v:textbox>
              </v:rect>
            </w:pict>
          </mc:Fallback>
        </mc:AlternateContent>
      </w:r>
      <w:r>
        <w:rPr>
          <w:sz w:val="21"/>
        </w:rPr>
        <mc:AlternateContent>
          <mc:Choice Requires="wpg">
            <w:drawing>
              <wp:anchor distT="0" distB="0" distL="114300" distR="114300" simplePos="0" relativeHeight="251681792" behindDoc="0" locked="0" layoutInCell="1" allowOverlap="1">
                <wp:simplePos x="0" y="0"/>
                <wp:positionH relativeFrom="column">
                  <wp:posOffset>8199120</wp:posOffset>
                </wp:positionH>
                <wp:positionV relativeFrom="paragraph">
                  <wp:posOffset>121285</wp:posOffset>
                </wp:positionV>
                <wp:extent cx="465455" cy="504190"/>
                <wp:effectExtent l="85725" t="0" r="0" b="10160"/>
                <wp:wrapNone/>
                <wp:docPr id="43" name="组合 43"/>
                <wp:cNvGraphicFramePr/>
                <a:graphic xmlns:a="http://schemas.openxmlformats.org/drawingml/2006/main">
                  <a:graphicData uri="http://schemas.microsoft.com/office/word/2010/wordprocessingGroup">
                    <wpg:wgp>
                      <wpg:cNvGrpSpPr/>
                      <wpg:grpSpPr>
                        <a:xfrm>
                          <a:off x="0" y="0"/>
                          <a:ext cx="465455" cy="504190"/>
                          <a:chOff x="15285" y="1371149"/>
                          <a:chExt cx="733" cy="794"/>
                        </a:xfrm>
                      </wpg:grpSpPr>
                      <wps:wsp>
                        <wps:cNvPr id="44" name="直接箭头连接符 25"/>
                        <wps:cNvCnPr/>
                        <wps:spPr>
                          <a:xfrm>
                            <a:off x="15285" y="1371149"/>
                            <a:ext cx="1" cy="794"/>
                          </a:xfrm>
                          <a:prstGeom prst="straightConnector1">
                            <a:avLst/>
                          </a:prstGeom>
                          <a:ln w="57150">
                            <a:solidFill>
                              <a:schemeClr val="tx1"/>
                            </a:solidFill>
                            <a:headEnd type="triangle" w="med" len="med"/>
                            <a:tailEnd type="none" w="med" len="med"/>
                          </a:ln>
                        </wps:spPr>
                        <wps:style>
                          <a:lnRef idx="2">
                            <a:schemeClr val="accent1"/>
                          </a:lnRef>
                          <a:fillRef idx="0">
                            <a:srgbClr val="FFFFFF"/>
                          </a:fillRef>
                          <a:effectRef idx="0">
                            <a:srgbClr val="FFFFFF"/>
                          </a:effectRef>
                          <a:fontRef idx="minor">
                            <a:schemeClr val="tx1"/>
                          </a:fontRef>
                        </wps:style>
                        <wps:bodyPr/>
                      </wps:wsp>
                      <wps:wsp>
                        <wps:cNvPr id="45" name="矩形 28"/>
                        <wps:cNvSpPr/>
                        <wps:spPr>
                          <a:xfrm>
                            <a:off x="15342" y="1371274"/>
                            <a:ext cx="676" cy="57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wps:txbx>
                        <wps:bodyPr vert="horz" wrap="square" anchor="ctr" anchorCtr="0" upright="1"/>
                      </wps:wsp>
                    </wpg:wgp>
                  </a:graphicData>
                </a:graphic>
              </wp:anchor>
            </w:drawing>
          </mc:Choice>
          <mc:Fallback>
            <w:pict>
              <v:group id="_x0000_s1026" o:spid="_x0000_s1026" o:spt="203" style="position:absolute;left:0pt;margin-left:645.6pt;margin-top:9.55pt;height:39.7pt;width:36.65pt;z-index:251681792;mso-width-relative:page;mso-height-relative:page;" coordorigin="15285,1371149" coordsize="733,794" o:gfxdata="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B53P2w&#10;2gAAAAsBAAAPAAAAAAAAAAEAIAAAACIAAABkcnMvZG93bnJldi54bWxQSwECFAAUAAAACACHTuJA&#10;rgdGwQMDAADpBgAADgAAAAAAAAABACAAAAApAQAAZHJzL2Uyb0RvYy54bWxQSwUGAAAAAAYABgBZ&#10;AQAAngYAAAAA&#10;">
                <o:lock v:ext="edit" aspectratio="f"/>
                <v:shape id="直接箭头连接符 25" o:spid="_x0000_s1026" o:spt="32" type="#_x0000_t32" style="position:absolute;left:15285;top:1371149;height:794;width:1;" filled="f" stroked="t" coordsize="21600,21600" o:gfxdata="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yyBrrsAAADb&#10;AAAADwAAAAAAAAABACAAAAAiAAAAZHJzL2Rvd25yZXYueG1sUEsBAhQAFAAAAAgAh07iQDMvBZ47&#10;AAAAOQAAABAAAAAAAAAAAQAgAAAACgEAAGRycy9zaGFwZXhtbC54bWxQSwUGAAAAAAYABgBbAQAA&#10;tAMAAAAA&#10;">
                  <v:fill on="f" focussize="0,0"/>
                  <v:stroke weight="4.5pt" color="#000000 [3213]" joinstyle="round" startarrow="block"/>
                  <v:imagedata o:title=""/>
                  <o:lock v:ext="edit" aspectratio="f"/>
                </v:shape>
                <v:rect id="矩形 28" o:spid="_x0000_s1026" o:spt="1" style="position:absolute;left:15342;top:1371274;height:570;width:676;v-text-anchor:middle;" filled="f" stroked="f" coordsize="21600,21600" o:gfxdata="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tIL4A&#10;AADbAAAADwAAAAAAAAABACAAAAAiAAAAZHJzL2Rvd25yZXYueG1sUEsBAhQAFAAAAAgAh07iQDMv&#10;BZ47AAAAOQAAABAAAAAAAAAAAQAgAAAADQEAAGRycy9zaGFwZXhtbC54bWxQSwUGAAAAAAYABgBb&#10;AQAAtwM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v:textbox>
                </v:rect>
              </v:group>
            </w:pict>
          </mc:Fallback>
        </mc:AlternateContent>
      </w:r>
      <w:r>
        <w:rPr>
          <w:rFonts w:hint="default"/>
          <w:lang w:val="en-US" w:eastAsia="zh-CN"/>
        </w:rPr>
        <w:drawing>
          <wp:inline distT="0" distB="0" distL="114300" distR="114300">
            <wp:extent cx="8848725" cy="5046345"/>
            <wp:effectExtent l="0" t="0" r="0" b="0"/>
            <wp:docPr id="19" name="图片 19" descr="负一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负一楼"/>
                    <pic:cNvPicPr>
                      <a:picLocks noChangeAspect="1"/>
                    </pic:cNvPicPr>
                  </pic:nvPicPr>
                  <pic:blipFill>
                    <a:blip r:embed="rId35">
                      <a:clrChange>
                        <a:clrFrom>
                          <a:srgbClr val="FFFFFF">
                            <a:alpha val="100000"/>
                          </a:srgbClr>
                        </a:clrFrom>
                        <a:clrTo>
                          <a:srgbClr val="FFFFFF">
                            <a:alpha val="100000"/>
                            <a:alpha val="0"/>
                          </a:srgbClr>
                        </a:clrTo>
                      </a:clrChange>
                    </a:blip>
                    <a:srcRect l="2276" t="4035" r="2203" b="18880"/>
                    <a:stretch>
                      <a:fillRect/>
                    </a:stretch>
                  </pic:blipFill>
                  <pic:spPr>
                    <a:xfrm>
                      <a:off x="0" y="0"/>
                      <a:ext cx="8848725" cy="5046345"/>
                    </a:xfrm>
                    <a:prstGeom prst="rect">
                      <a:avLst/>
                    </a:prstGeom>
                  </pic:spPr>
                </pic:pic>
              </a:graphicData>
            </a:graphic>
          </wp:inline>
        </w:drawing>
      </w:r>
    </w:p>
    <w:p>
      <w:pPr>
        <w:rPr>
          <w:rFonts w:hint="default"/>
          <w:lang w:val="en-US" w:eastAsia="zh-CN"/>
        </w:rPr>
      </w:pPr>
    </w:p>
    <w:p>
      <w:pPr>
        <w:jc w:val="center"/>
        <w:rPr>
          <w:rFonts w:hint="default"/>
          <w:lang w:val="en-US" w:eastAsia="zh-CN"/>
        </w:rPr>
      </w:pPr>
      <w:r>
        <w:rPr>
          <w:rFonts w:hint="eastAsia" w:ascii="Times New Roman" w:hAnsi="Times New Roman" w:eastAsia="黑体" w:cs="Times New Roman"/>
          <w:color w:val="auto"/>
          <w:kern w:val="2"/>
          <w:sz w:val="28"/>
          <w:szCs w:val="28"/>
          <w:highlight w:val="none"/>
          <w:lang w:val="en-US" w:eastAsia="zh-CN" w:bidi="ar-SA"/>
        </w:rPr>
        <w:t>附图3a   综合楼1F（半地下）平面布局图</w:t>
      </w:r>
      <w:r>
        <w:rPr>
          <w:sz w:val="21"/>
        </w:rPr>
        <mc:AlternateContent>
          <mc:Choice Requires="wpg">
            <w:drawing>
              <wp:anchor distT="0" distB="0" distL="114300" distR="114300" simplePos="0" relativeHeight="251680768" behindDoc="0" locked="0" layoutInCell="1" allowOverlap="1">
                <wp:simplePos x="0" y="0"/>
                <wp:positionH relativeFrom="column">
                  <wp:posOffset>8199120</wp:posOffset>
                </wp:positionH>
                <wp:positionV relativeFrom="paragraph">
                  <wp:posOffset>121285</wp:posOffset>
                </wp:positionV>
                <wp:extent cx="465455" cy="504190"/>
                <wp:effectExtent l="85725" t="0" r="0" b="10160"/>
                <wp:wrapNone/>
                <wp:docPr id="38" name="组合 38"/>
                <wp:cNvGraphicFramePr/>
                <a:graphic xmlns:a="http://schemas.openxmlformats.org/drawingml/2006/main">
                  <a:graphicData uri="http://schemas.microsoft.com/office/word/2010/wordprocessingGroup">
                    <wpg:wgp>
                      <wpg:cNvGrpSpPr/>
                      <wpg:grpSpPr>
                        <a:xfrm>
                          <a:off x="0" y="0"/>
                          <a:ext cx="465455" cy="504190"/>
                          <a:chOff x="15285" y="1371149"/>
                          <a:chExt cx="733" cy="794"/>
                        </a:xfrm>
                      </wpg:grpSpPr>
                      <wps:wsp>
                        <wps:cNvPr id="41" name="直接箭头连接符 25"/>
                        <wps:cNvCnPr/>
                        <wps:spPr>
                          <a:xfrm>
                            <a:off x="15285" y="1371149"/>
                            <a:ext cx="1" cy="794"/>
                          </a:xfrm>
                          <a:prstGeom prst="straightConnector1">
                            <a:avLst/>
                          </a:prstGeom>
                          <a:ln w="57150">
                            <a:solidFill>
                              <a:schemeClr val="tx1"/>
                            </a:solidFill>
                            <a:headEnd type="triangle" w="med" len="med"/>
                            <a:tailEnd type="none" w="med" len="med"/>
                          </a:ln>
                        </wps:spPr>
                        <wps:style>
                          <a:lnRef idx="2">
                            <a:schemeClr val="accent1"/>
                          </a:lnRef>
                          <a:fillRef idx="0">
                            <a:srgbClr val="FFFFFF"/>
                          </a:fillRef>
                          <a:effectRef idx="0">
                            <a:srgbClr val="FFFFFF"/>
                          </a:effectRef>
                          <a:fontRef idx="minor">
                            <a:schemeClr val="tx1"/>
                          </a:fontRef>
                        </wps:style>
                        <wps:bodyPr/>
                      </wps:wsp>
                      <wps:wsp>
                        <wps:cNvPr id="42" name="矩形 28"/>
                        <wps:cNvSpPr/>
                        <wps:spPr>
                          <a:xfrm>
                            <a:off x="15342" y="1371274"/>
                            <a:ext cx="676" cy="57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wps:txbx>
                        <wps:bodyPr vert="horz" wrap="square" anchor="ctr" anchorCtr="0" upright="1"/>
                      </wps:wsp>
                    </wpg:wgp>
                  </a:graphicData>
                </a:graphic>
              </wp:anchor>
            </w:drawing>
          </mc:Choice>
          <mc:Fallback>
            <w:pict>
              <v:group id="_x0000_s1026" o:spid="_x0000_s1026" o:spt="203" style="position:absolute;left:0pt;margin-left:645.6pt;margin-top:9.55pt;height:39.7pt;width:36.65pt;z-index:251680768;mso-width-relative:page;mso-height-relative:page;" coordorigin="15285,1371149" coordsize="733,794" o:gfxdata="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">
                <o:lock v:ext="edit" aspectratio="f"/>
                <v:shape id="直接箭头连接符 25" o:spid="_x0000_s1026" o:spt="32" type="#_x0000_t32" style="position:absolute;left:15285;top:1371149;height:794;width:1;" filled="f" stroked="t" coordsize="21600,21600" o:gfxdata="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1siNrsAAADb&#10;AAAADwAAAAAAAAABACAAAAAiAAAAZHJzL2Rvd25yZXYueG1sUEsBAhQAFAAAAAgAh07iQDMvBZ47&#10;AAAAOQAAABAAAAAAAAAAAQAgAAAACgEAAGRycy9zaGFwZXhtbC54bWxQSwUGAAAAAAYABgBbAQAA&#10;tAMAAAAA&#10;">
                  <v:fill on="f" focussize="0,0"/>
                  <v:stroke weight="4.5pt" color="#000000 [3213]" joinstyle="round" startarrow="block"/>
                  <v:imagedata o:title=""/>
                  <o:lock v:ext="edit" aspectratio="f"/>
                </v:shape>
                <v:rect id="矩形 28" o:spid="_x0000_s1026" o:spt="1" style="position:absolute;left:15342;top:1371274;height:570;width:676;v-text-anchor:middle;" filled="f" stroked="f" coordsize="21600,21600" o:gfxdata="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xnVUvQAA&#10;ANsAAAAPAAAAAAAAAAEAIAAAACIAAABkcnMvZG93bnJldi54bWxQSwECFAAUAAAACACHTuJAMy8F&#10;njsAAAA5AAAAEAAAAAAAAAABACAAAAAMAQAAZHJzL3NoYXBleG1sLnhtbFBLBQYAAAAABgAGAFsB&#10;AAC2Aw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v:textbox>
                </v:rect>
              </v:group>
            </w:pict>
          </mc:Fallback>
        </mc:AlternateContent>
      </w:r>
      <w:r>
        <w:rPr>
          <w:rFonts w:hint="default"/>
          <w:lang w:val="en-US" w:eastAsia="zh-CN"/>
        </w:rPr>
        <w:drawing>
          <wp:inline distT="0" distB="0" distL="114300" distR="114300">
            <wp:extent cx="8837295" cy="5062855"/>
            <wp:effectExtent l="0" t="0" r="0" b="0"/>
            <wp:docPr id="20" name="图片 20" descr="一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一楼"/>
                    <pic:cNvPicPr>
                      <a:picLocks noChangeAspect="1"/>
                    </pic:cNvPicPr>
                  </pic:nvPicPr>
                  <pic:blipFill>
                    <a:blip r:embed="rId36">
                      <a:clrChange>
                        <a:clrFrom>
                          <a:srgbClr val="FFFFFF">
                            <a:alpha val="100000"/>
                          </a:srgbClr>
                        </a:clrFrom>
                        <a:clrTo>
                          <a:srgbClr val="FFFFFF">
                            <a:alpha val="100000"/>
                            <a:alpha val="0"/>
                          </a:srgbClr>
                        </a:clrTo>
                      </a:clrChange>
                    </a:blip>
                    <a:srcRect l="2823" t="4191" r="2641" b="19171"/>
                    <a:stretch>
                      <a:fillRect/>
                    </a:stretch>
                  </pic:blipFill>
                  <pic:spPr>
                    <a:xfrm>
                      <a:off x="0" y="0"/>
                      <a:ext cx="8837295" cy="5062855"/>
                    </a:xfrm>
                    <a:prstGeom prst="rect">
                      <a:avLst/>
                    </a:prstGeom>
                  </pic:spPr>
                </pic:pic>
              </a:graphicData>
            </a:graphic>
          </wp:inline>
        </w:drawing>
      </w:r>
    </w:p>
    <w:p>
      <w:pPr>
        <w:jc w:val="center"/>
        <w:rPr>
          <w:rFonts w:hint="default"/>
          <w:lang w:val="en-US" w:eastAsia="zh-CN"/>
        </w:rPr>
      </w:pPr>
      <w:r>
        <w:rPr>
          <w:rFonts w:hint="eastAsia" w:ascii="Times New Roman" w:hAnsi="Times New Roman" w:eastAsia="黑体" w:cs="Times New Roman"/>
          <w:color w:val="auto"/>
          <w:kern w:val="2"/>
          <w:sz w:val="28"/>
          <w:szCs w:val="28"/>
          <w:highlight w:val="none"/>
          <w:lang w:val="en-US" w:eastAsia="zh-CN" w:bidi="ar-SA"/>
        </w:rPr>
        <w:t>附图3b   综合楼2F平面布局图</w:t>
      </w:r>
      <w:r>
        <w:rPr>
          <w:sz w:val="21"/>
        </w:rPr>
        <mc:AlternateContent>
          <mc:Choice Requires="wpg">
            <w:drawing>
              <wp:anchor distT="0" distB="0" distL="114300" distR="114300" simplePos="0" relativeHeight="251679744" behindDoc="0" locked="0" layoutInCell="1" allowOverlap="1">
                <wp:simplePos x="0" y="0"/>
                <wp:positionH relativeFrom="column">
                  <wp:posOffset>8199120</wp:posOffset>
                </wp:positionH>
                <wp:positionV relativeFrom="paragraph">
                  <wp:posOffset>121285</wp:posOffset>
                </wp:positionV>
                <wp:extent cx="465455" cy="504190"/>
                <wp:effectExtent l="85725" t="0" r="0" b="10160"/>
                <wp:wrapNone/>
                <wp:docPr id="35" name="组合 35"/>
                <wp:cNvGraphicFramePr/>
                <a:graphic xmlns:a="http://schemas.openxmlformats.org/drawingml/2006/main">
                  <a:graphicData uri="http://schemas.microsoft.com/office/word/2010/wordprocessingGroup">
                    <wpg:wgp>
                      <wpg:cNvGrpSpPr/>
                      <wpg:grpSpPr>
                        <a:xfrm>
                          <a:off x="0" y="0"/>
                          <a:ext cx="465455" cy="504190"/>
                          <a:chOff x="15285" y="1371149"/>
                          <a:chExt cx="733" cy="794"/>
                        </a:xfrm>
                      </wpg:grpSpPr>
                      <wps:wsp>
                        <wps:cNvPr id="36" name="直接箭头连接符 25"/>
                        <wps:cNvCnPr/>
                        <wps:spPr>
                          <a:xfrm>
                            <a:off x="15285" y="1371149"/>
                            <a:ext cx="1" cy="794"/>
                          </a:xfrm>
                          <a:prstGeom prst="straightConnector1">
                            <a:avLst/>
                          </a:prstGeom>
                          <a:ln w="57150">
                            <a:solidFill>
                              <a:schemeClr val="tx1"/>
                            </a:solidFill>
                            <a:headEnd type="triangle" w="med" len="med"/>
                            <a:tailEnd type="none" w="med" len="med"/>
                          </a:ln>
                        </wps:spPr>
                        <wps:style>
                          <a:lnRef idx="2">
                            <a:schemeClr val="accent1"/>
                          </a:lnRef>
                          <a:fillRef idx="0">
                            <a:srgbClr val="FFFFFF"/>
                          </a:fillRef>
                          <a:effectRef idx="0">
                            <a:srgbClr val="FFFFFF"/>
                          </a:effectRef>
                          <a:fontRef idx="minor">
                            <a:schemeClr val="tx1"/>
                          </a:fontRef>
                        </wps:style>
                        <wps:bodyPr/>
                      </wps:wsp>
                      <wps:wsp>
                        <wps:cNvPr id="37" name="矩形 28"/>
                        <wps:cNvSpPr/>
                        <wps:spPr>
                          <a:xfrm>
                            <a:off x="15342" y="1371274"/>
                            <a:ext cx="676" cy="57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wps:txbx>
                        <wps:bodyPr vert="horz" wrap="square" anchor="ctr" anchorCtr="0" upright="1"/>
                      </wps:wsp>
                    </wpg:wgp>
                  </a:graphicData>
                </a:graphic>
              </wp:anchor>
            </w:drawing>
          </mc:Choice>
          <mc:Fallback>
            <w:pict>
              <v:group id="_x0000_s1026" o:spid="_x0000_s1026" o:spt="203" style="position:absolute;left:0pt;margin-left:645.6pt;margin-top:9.55pt;height:39.7pt;width:36.65pt;z-index:251679744;mso-width-relative:page;mso-height-relative:page;" coordorigin="15285,1371149" coordsize="733,794" o:gfxdata="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edz9&#10;sNoAAAALAQAADwAAAAAAAAABACAAAAAiAAAAZHJzL2Rvd25yZXYueG1sUEsBAhQAFAAAAAgAh07i&#10;QOvbSGUEAwAA6QYAAA4AAAAAAAAAAQAgAAAAKQEAAGRycy9lMm9Eb2MueG1sUEsFBgAAAAAGAAYA&#10;WQEAAJ8GAAAAAA==&#10;">
                <o:lock v:ext="edit" aspectratio="f"/>
                <v:shape id="直接箭头连接符 25" o:spid="_x0000_s1026" o:spt="32" type="#_x0000_t32" style="position:absolute;left:15285;top:1371149;height:794;width:1;" filled="f" stroked="t" coordsize="21600,21600" o:gfxdata="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LTJP7sAAADb&#10;AAAADwAAAAAAAAABACAAAAAiAAAAZHJzL2Rvd25yZXYueG1sUEsBAhQAFAAAAAgAh07iQDMvBZ47&#10;AAAAOQAAABAAAAAAAAAAAQAgAAAACgEAAGRycy9zaGFwZXhtbC54bWxQSwUGAAAAAAYABgBbAQAA&#10;tAMAAAAA&#10;">
                  <v:fill on="f" focussize="0,0"/>
                  <v:stroke weight="4.5pt" color="#000000 [3213]" joinstyle="round" startarrow="block"/>
                  <v:imagedata o:title=""/>
                  <o:lock v:ext="edit" aspectratio="f"/>
                </v:shape>
                <v:rect id="矩形 28" o:spid="_x0000_s1026" o:spt="1" style="position:absolute;left:15342;top:1371274;height:570;width:676;v-text-anchor:middle;" filled="f" stroked="f" coordsize="21600,21600" o:gfxdata="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t6WxvQAA&#10;ANsAAAAPAAAAAAAAAAEAIAAAACIAAABkcnMvZG93bnJldi54bWxQSwECFAAUAAAACACHTuJAMy8F&#10;njsAAAA5AAAAEAAAAAAAAAABACAAAAAMAQAAZHJzL3NoYXBleG1sLnhtbFBLBQYAAAAABgAGAFsB&#10;AAC2Aw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v:textbox>
                </v:rect>
              </v:group>
            </w:pict>
          </mc:Fallback>
        </mc:AlternateContent>
      </w:r>
      <w:r>
        <w:rPr>
          <w:rFonts w:hint="default"/>
          <w:lang w:val="en-US" w:eastAsia="zh-CN"/>
        </w:rPr>
        <w:drawing>
          <wp:inline distT="0" distB="0" distL="114300" distR="114300">
            <wp:extent cx="9091295" cy="5060950"/>
            <wp:effectExtent l="0" t="0" r="0" b="0"/>
            <wp:docPr id="22" name="图片 22" descr="二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二楼"/>
                    <pic:cNvPicPr>
                      <a:picLocks noChangeAspect="1"/>
                    </pic:cNvPicPr>
                  </pic:nvPicPr>
                  <pic:blipFill>
                    <a:blip r:embed="rId37">
                      <a:clrChange>
                        <a:clrFrom>
                          <a:srgbClr val="FFFFFF">
                            <a:alpha val="100000"/>
                          </a:srgbClr>
                        </a:clrFrom>
                        <a:clrTo>
                          <a:srgbClr val="FFFFFF">
                            <a:alpha val="100000"/>
                            <a:alpha val="0"/>
                          </a:srgbClr>
                        </a:clrTo>
                      </a:clrChange>
                    </a:blip>
                    <a:srcRect l="2451" t="5491" r="2750" b="19834"/>
                    <a:stretch>
                      <a:fillRect/>
                    </a:stretch>
                  </pic:blipFill>
                  <pic:spPr>
                    <a:xfrm>
                      <a:off x="0" y="0"/>
                      <a:ext cx="9091295" cy="5060950"/>
                    </a:xfrm>
                    <a:prstGeom prst="rect">
                      <a:avLst/>
                    </a:prstGeom>
                  </pic:spPr>
                </pic:pic>
              </a:graphicData>
            </a:graphic>
          </wp:inline>
        </w:drawing>
      </w:r>
      <w:r>
        <w:rPr>
          <w:rFonts w:hint="eastAsia" w:ascii="Times New Roman" w:hAnsi="Times New Roman" w:eastAsia="黑体" w:cs="Times New Roman"/>
          <w:color w:val="auto"/>
          <w:kern w:val="2"/>
          <w:sz w:val="28"/>
          <w:szCs w:val="28"/>
          <w:highlight w:val="none"/>
          <w:lang w:val="en-US" w:eastAsia="zh-CN" w:bidi="ar-SA"/>
        </w:rPr>
        <w:t>附图3c   综合楼3F平面布局图</w:t>
      </w:r>
    </w:p>
    <w:p>
      <w:pPr>
        <w:jc w:val="center"/>
        <w:rPr>
          <w:rFonts w:hint="default"/>
          <w:lang w:val="en-US" w:eastAsia="zh-CN"/>
        </w:rPr>
      </w:pPr>
    </w:p>
    <w:p>
      <w:pPr>
        <w:jc w:val="center"/>
        <w:rPr>
          <w:rFonts w:hint="default"/>
          <w:color w:val="auto"/>
          <w:lang w:val="en-US" w:eastAsia="zh-CN"/>
        </w:rPr>
      </w:pPr>
      <w:r>
        <w:rPr>
          <w:sz w:val="21"/>
        </w:rPr>
        <mc:AlternateContent>
          <mc:Choice Requires="wpg">
            <w:drawing>
              <wp:anchor distT="0" distB="0" distL="114300" distR="114300" simplePos="0" relativeHeight="251678720" behindDoc="0" locked="0" layoutInCell="1" allowOverlap="1">
                <wp:simplePos x="0" y="0"/>
                <wp:positionH relativeFrom="column">
                  <wp:posOffset>8199120</wp:posOffset>
                </wp:positionH>
                <wp:positionV relativeFrom="paragraph">
                  <wp:posOffset>121285</wp:posOffset>
                </wp:positionV>
                <wp:extent cx="465455" cy="504190"/>
                <wp:effectExtent l="85725" t="0" r="0" b="10160"/>
                <wp:wrapNone/>
                <wp:docPr id="30" name="组合 30"/>
                <wp:cNvGraphicFramePr/>
                <a:graphic xmlns:a="http://schemas.openxmlformats.org/drawingml/2006/main">
                  <a:graphicData uri="http://schemas.microsoft.com/office/word/2010/wordprocessingGroup">
                    <wpg:wgp>
                      <wpg:cNvGrpSpPr/>
                      <wpg:grpSpPr>
                        <a:xfrm>
                          <a:off x="0" y="0"/>
                          <a:ext cx="465455" cy="504190"/>
                          <a:chOff x="15285" y="1371149"/>
                          <a:chExt cx="733" cy="794"/>
                        </a:xfrm>
                      </wpg:grpSpPr>
                      <wps:wsp>
                        <wps:cNvPr id="31" name="直接箭头连接符 25"/>
                        <wps:cNvCnPr/>
                        <wps:spPr>
                          <a:xfrm>
                            <a:off x="15285" y="1371149"/>
                            <a:ext cx="1" cy="794"/>
                          </a:xfrm>
                          <a:prstGeom prst="straightConnector1">
                            <a:avLst/>
                          </a:prstGeom>
                          <a:ln w="57150">
                            <a:solidFill>
                              <a:schemeClr val="tx1"/>
                            </a:solidFill>
                            <a:headEnd type="triangle" w="med" len="med"/>
                            <a:tailEnd type="none" w="med" len="med"/>
                          </a:ln>
                        </wps:spPr>
                        <wps:style>
                          <a:lnRef idx="2">
                            <a:schemeClr val="accent1"/>
                          </a:lnRef>
                          <a:fillRef idx="0">
                            <a:srgbClr val="FFFFFF"/>
                          </a:fillRef>
                          <a:effectRef idx="0">
                            <a:srgbClr val="FFFFFF"/>
                          </a:effectRef>
                          <a:fontRef idx="minor">
                            <a:schemeClr val="tx1"/>
                          </a:fontRef>
                        </wps:style>
                        <wps:bodyPr/>
                      </wps:wsp>
                      <wps:wsp>
                        <wps:cNvPr id="32" name="矩形 28"/>
                        <wps:cNvSpPr/>
                        <wps:spPr>
                          <a:xfrm>
                            <a:off x="15342" y="1371274"/>
                            <a:ext cx="676" cy="57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wps:txbx>
                        <wps:bodyPr vert="horz" wrap="square" anchor="ctr" anchorCtr="0" upright="1"/>
                      </wps:wsp>
                    </wpg:wgp>
                  </a:graphicData>
                </a:graphic>
              </wp:anchor>
            </w:drawing>
          </mc:Choice>
          <mc:Fallback>
            <w:pict>
              <v:group id="_x0000_s1026" o:spid="_x0000_s1026" o:spt="203" style="position:absolute;left:0pt;margin-left:645.6pt;margin-top:9.55pt;height:39.7pt;width:36.65pt;z-index:251678720;mso-width-relative:page;mso-height-relative:page;" coordorigin="15285,1371149" coordsize="733,794" o:gfxdata="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Hnc&#10;/bDaAAAACwEAAA8AAAAAAAAAAQAgAAAAIgAAAGRycy9kb3ducmV2LnhtbFBLAQIUABQAAAAIAIdO&#10;4kCtlsKTBQMAAOkGAAAOAAAAAAAAAAEAIAAAACkBAABkcnMvZTJvRG9jLnhtbFBLBQYAAAAABgAG&#10;AFkBAACgBgAAAAA=&#10;">
                <o:lock v:ext="edit" aspectratio="f"/>
                <v:shape id="直接箭头连接符 25" o:spid="_x0000_s1026" o:spt="32" type="#_x0000_t32" style="position:absolute;left:15285;top:1371149;height:794;width:1;" filled="f" stroked="t" coordsize="21600,21600" o:gfxdata="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11RS7sAAADb&#10;AAAADwAAAAAAAAABACAAAAAiAAAAZHJzL2Rvd25yZXYueG1sUEsBAhQAFAAAAAgAh07iQDMvBZ47&#10;AAAAOQAAABAAAAAAAAAAAQAgAAAACgEAAGRycy9zaGFwZXhtbC54bWxQSwUGAAAAAAYABgBbAQAA&#10;tAMAAAAA&#10;">
                  <v:fill on="f" focussize="0,0"/>
                  <v:stroke weight="4.5pt" color="#000000 [3213]" joinstyle="round" startarrow="block"/>
                  <v:imagedata o:title=""/>
                  <o:lock v:ext="edit" aspectratio="f"/>
                </v:shape>
                <v:rect id="矩形 28" o:spid="_x0000_s1026" o:spt="1" style="position:absolute;left:15342;top:1371274;height:570;width:676;v-text-anchor:middle;" filled="f" stroked="f" coordsize="21600,21600" o:gfxdata="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AGKb4A&#10;AADbAAAADwAAAAAAAAABACAAAAAiAAAAZHJzL2Rvd25yZXYueG1sUEsBAhQAFAAAAAgAh07iQDMv&#10;BZ47AAAAOQAAABAAAAAAAAAAAQAgAAAADQEAAGRycy9zaGFwZXhtbC54bWxQSwUGAAAAAAYABgBb&#10;AQAAtwM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v:textbox>
                </v:rect>
              </v:group>
            </w:pict>
          </mc:Fallback>
        </mc:AlternateContent>
      </w:r>
      <w:r>
        <w:rPr>
          <w:rFonts w:hint="default"/>
          <w:color w:val="auto"/>
          <w:lang w:val="en-US" w:eastAsia="zh-CN"/>
        </w:rPr>
        <w:drawing>
          <wp:inline distT="0" distB="0" distL="114300" distR="114300">
            <wp:extent cx="8978900" cy="5073015"/>
            <wp:effectExtent l="0" t="0" r="0" b="0"/>
            <wp:docPr id="26" name="图片 26" descr="三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三楼"/>
                    <pic:cNvPicPr>
                      <a:picLocks noChangeAspect="1"/>
                    </pic:cNvPicPr>
                  </pic:nvPicPr>
                  <pic:blipFill>
                    <a:blip r:embed="rId38">
                      <a:clrChange>
                        <a:clrFrom>
                          <a:srgbClr val="FFFFFF">
                            <a:alpha val="100000"/>
                          </a:srgbClr>
                        </a:clrFrom>
                        <a:clrTo>
                          <a:srgbClr val="FFFFFF">
                            <a:alpha val="100000"/>
                            <a:alpha val="0"/>
                          </a:srgbClr>
                        </a:clrTo>
                      </a:clrChange>
                    </a:blip>
                    <a:srcRect l="2342" t="5708" r="2531" b="18242"/>
                    <a:stretch>
                      <a:fillRect/>
                    </a:stretch>
                  </pic:blipFill>
                  <pic:spPr>
                    <a:xfrm>
                      <a:off x="0" y="0"/>
                      <a:ext cx="8978900" cy="5073015"/>
                    </a:xfrm>
                    <a:prstGeom prst="rect">
                      <a:avLst/>
                    </a:prstGeom>
                  </pic:spPr>
                </pic:pic>
              </a:graphicData>
            </a:graphic>
          </wp:inline>
        </w:drawing>
      </w:r>
    </w:p>
    <w:p>
      <w:pPr>
        <w:jc w:val="center"/>
        <w:rPr>
          <w:rFonts w:hint="default"/>
          <w:lang w:val="en-US" w:eastAsia="zh-CN"/>
        </w:rPr>
      </w:pPr>
      <w:r>
        <w:rPr>
          <w:rFonts w:hint="default" w:ascii="Times New Roman" w:hAnsi="Times New Roman" w:eastAsia="黑体" w:cs="Times New Roman"/>
          <w:color w:val="auto"/>
          <w:kern w:val="2"/>
          <w:sz w:val="28"/>
          <w:szCs w:val="28"/>
          <w:highlight w:val="none"/>
          <w:lang w:val="en-US" w:eastAsia="zh-CN" w:bidi="ar-SA"/>
        </w:rPr>
        <w:t>附图3d   综</w:t>
      </w:r>
      <w:r>
        <w:rPr>
          <w:rFonts w:hint="eastAsia" w:ascii="Times New Roman" w:hAnsi="Times New Roman" w:eastAsia="黑体" w:cs="Times New Roman"/>
          <w:color w:val="auto"/>
          <w:kern w:val="2"/>
          <w:sz w:val="28"/>
          <w:szCs w:val="28"/>
          <w:highlight w:val="none"/>
          <w:lang w:val="en-US" w:eastAsia="zh-CN" w:bidi="ar-SA"/>
        </w:rPr>
        <w:t>合楼4F平面布局图</w:t>
      </w:r>
      <w:r>
        <w:rPr>
          <w:sz w:val="21"/>
        </w:rPr>
        <mc:AlternateContent>
          <mc:Choice Requires="wpg">
            <w:drawing>
              <wp:anchor distT="0" distB="0" distL="114300" distR="114300" simplePos="0" relativeHeight="251677696" behindDoc="0" locked="0" layoutInCell="1" allowOverlap="1">
                <wp:simplePos x="0" y="0"/>
                <wp:positionH relativeFrom="column">
                  <wp:posOffset>8199120</wp:posOffset>
                </wp:positionH>
                <wp:positionV relativeFrom="paragraph">
                  <wp:posOffset>121285</wp:posOffset>
                </wp:positionV>
                <wp:extent cx="465455" cy="504190"/>
                <wp:effectExtent l="85725" t="0" r="0" b="10160"/>
                <wp:wrapNone/>
                <wp:docPr id="29" name="组合 29"/>
                <wp:cNvGraphicFramePr/>
                <a:graphic xmlns:a="http://schemas.openxmlformats.org/drawingml/2006/main">
                  <a:graphicData uri="http://schemas.microsoft.com/office/word/2010/wordprocessingGroup">
                    <wpg:wgp>
                      <wpg:cNvGrpSpPr/>
                      <wpg:grpSpPr>
                        <a:xfrm>
                          <a:off x="0" y="0"/>
                          <a:ext cx="465455" cy="504190"/>
                          <a:chOff x="15285" y="1371149"/>
                          <a:chExt cx="733" cy="794"/>
                        </a:xfrm>
                      </wpg:grpSpPr>
                      <wps:wsp>
                        <wps:cNvPr id="25" name="直接箭头连接符 25"/>
                        <wps:cNvCnPr/>
                        <wps:spPr>
                          <a:xfrm>
                            <a:off x="15285" y="1371149"/>
                            <a:ext cx="1" cy="794"/>
                          </a:xfrm>
                          <a:prstGeom prst="straightConnector1">
                            <a:avLst/>
                          </a:prstGeom>
                          <a:ln w="57150">
                            <a:solidFill>
                              <a:schemeClr val="tx1"/>
                            </a:solidFill>
                            <a:headEnd type="triangle" w="med" len="med"/>
                            <a:tailEnd type="none" w="med" len="med"/>
                          </a:ln>
                        </wps:spPr>
                        <wps:style>
                          <a:lnRef idx="2">
                            <a:schemeClr val="accent1"/>
                          </a:lnRef>
                          <a:fillRef idx="0">
                            <a:srgbClr val="FFFFFF"/>
                          </a:fillRef>
                          <a:effectRef idx="0">
                            <a:srgbClr val="FFFFFF"/>
                          </a:effectRef>
                          <a:fontRef idx="minor">
                            <a:schemeClr val="tx1"/>
                          </a:fontRef>
                        </wps:style>
                        <wps:bodyPr/>
                      </wps:wsp>
                      <wps:wsp>
                        <wps:cNvPr id="28" name="矩形 28"/>
                        <wps:cNvSpPr/>
                        <wps:spPr>
                          <a:xfrm>
                            <a:off x="15342" y="1371274"/>
                            <a:ext cx="676" cy="570"/>
                          </a:xfrm>
                          <a:prstGeom prst="rect">
                            <a:avLst/>
                          </a:prstGeom>
                          <a:noFill/>
                          <a:ln w="25400">
                            <a:noFill/>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wps:txbx>
                        <wps:bodyPr vert="horz" wrap="square" anchor="ctr" anchorCtr="0" upright="1"/>
                      </wps:wsp>
                    </wpg:wgp>
                  </a:graphicData>
                </a:graphic>
              </wp:anchor>
            </w:drawing>
          </mc:Choice>
          <mc:Fallback>
            <w:pict>
              <v:group id="_x0000_s1026" o:spid="_x0000_s1026" o:spt="203" style="position:absolute;left:0pt;margin-left:645.6pt;margin-top:9.55pt;height:39.7pt;width:36.65pt;z-index:251677696;mso-width-relative:page;mso-height-relative:page;" coordorigin="15285,1371149" coordsize="733,794" o:gfxdata="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Hnc&#10;/bDaAAAACwEAAA8AAAAAAAAAAQAgAAAAIgAAAGRycy9kb3ducmV2LnhtbFBLAQIUABQAAAAIAIdO&#10;4kB2m7IkBQMAAOkGAAAOAAAAAAAAAAEAIAAAACkBAABkcnMvZTJvRG9jLnhtbFBLBQYAAAAABgAG&#10;AFkBAACgBgAAAAA=&#10;">
                <o:lock v:ext="edit" aspectratio="f"/>
                <v:shape id="_x0000_s1026" o:spid="_x0000_s1026" o:spt="32" type="#_x0000_t32" style="position:absolute;left:15285;top:1371149;height:794;width:1;" filled="f" stroked="t" coordsize="21600,21600" o:gfxdata="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b/BlbsAAADb&#10;AAAADwAAAAAAAAABACAAAAAiAAAAZHJzL2Rvd25yZXYueG1sUEsBAhQAFAAAAAgAh07iQDMvBZ47&#10;AAAAOQAAABAAAAAAAAAAAQAgAAAACgEAAGRycy9zaGFwZXhtbC54bWxQSwUGAAAAAAYABgBbAQAA&#10;tAMAAAAA&#10;">
                  <v:fill on="f" focussize="0,0"/>
                  <v:stroke weight="4.5pt" color="#000000 [3213]" joinstyle="round" startarrow="block"/>
                  <v:imagedata o:title=""/>
                  <o:lock v:ext="edit" aspectratio="f"/>
                </v:shape>
                <v:rect id="_x0000_s1026" o:spid="_x0000_s1026" o:spt="1" style="position:absolute;left:15342;top:1371274;height:570;width:676;v-text-anchor:middle;" filled="f" stroked="f" coordsize="21600,21600" o:gfxdata="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vxpx62AAAA2wAAAA8A&#10;AAAAAAAAAQAgAAAAIgAAAGRycy9kb3ducmV2LnhtbFBLAQIUABQAAAAIAIdO4kAzLwWeOwAAADkA&#10;AAAQAAAAAAAAAAEAIAAAAAUBAABkcnMvc2hhcGV4bWwueG1sUEsFBgAAAAAGAAYAWwEAAK8DAAAA&#10;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华文宋体" w:cs="Times New Roman"/>
                            <w:b/>
                            <w:bCs/>
                            <w:color w:val="auto"/>
                            <w:sz w:val="28"/>
                            <w:szCs w:val="28"/>
                            <w:highlight w:val="none"/>
                            <w:lang w:val="en-US" w:eastAsia="zh-CN"/>
                          </w:rPr>
                        </w:pPr>
                        <w:r>
                          <w:rPr>
                            <w:rFonts w:hint="eastAsia" w:ascii="Times New Roman" w:hAnsi="Times New Roman" w:eastAsia="华文宋体" w:cs="Times New Roman"/>
                            <w:b/>
                            <w:bCs/>
                            <w:color w:val="auto"/>
                            <w:sz w:val="28"/>
                            <w:szCs w:val="28"/>
                            <w:highlight w:val="none"/>
                            <w:lang w:val="en-US" w:eastAsia="zh-CN"/>
                          </w:rPr>
                          <w:t>南</w:t>
                        </w:r>
                      </w:p>
                    </w:txbxContent>
                  </v:textbox>
                </v:rect>
              </v:group>
            </w:pict>
          </mc:Fallback>
        </mc:AlternateContent>
      </w:r>
      <w:r>
        <w:rPr>
          <w:rFonts w:hint="default"/>
          <w:lang w:val="en-US" w:eastAsia="zh-CN"/>
        </w:rPr>
        <w:drawing>
          <wp:inline distT="0" distB="0" distL="114300" distR="114300">
            <wp:extent cx="9163685" cy="5117465"/>
            <wp:effectExtent l="0" t="0" r="0" b="0"/>
            <wp:docPr id="17" name="图片 17" descr="四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四楼"/>
                    <pic:cNvPicPr>
                      <a:picLocks noChangeAspect="1"/>
                    </pic:cNvPicPr>
                  </pic:nvPicPr>
                  <pic:blipFill>
                    <a:blip r:embed="rId39">
                      <a:clrChange>
                        <a:clrFrom>
                          <a:srgbClr val="FFFFFF">
                            <a:alpha val="100000"/>
                          </a:srgbClr>
                        </a:clrFrom>
                        <a:clrTo>
                          <a:srgbClr val="FFFFFF">
                            <a:alpha val="100000"/>
                            <a:alpha val="0"/>
                          </a:srgbClr>
                        </a:clrTo>
                      </a:clrChange>
                    </a:blip>
                    <a:srcRect l="2714" t="6616" r="3538" b="19301"/>
                    <a:stretch>
                      <a:fillRect/>
                    </a:stretch>
                  </pic:blipFill>
                  <pic:spPr>
                    <a:xfrm>
                      <a:off x="0" y="0"/>
                      <a:ext cx="9163685" cy="5117465"/>
                    </a:xfrm>
                    <a:prstGeom prst="rect">
                      <a:avLst/>
                    </a:prstGeom>
                  </pic:spPr>
                </pic:pic>
              </a:graphicData>
            </a:graphic>
          </wp:inline>
        </w:drawing>
      </w:r>
    </w:p>
    <w:p>
      <w:pPr>
        <w:jc w:val="center"/>
        <w:rPr>
          <w:rFonts w:hint="default"/>
          <w:lang w:val="en-US" w:eastAsia="zh-CN"/>
        </w:rPr>
        <w:sectPr>
          <w:pgSz w:w="16838" w:h="11906" w:orient="landscape"/>
          <w:pgMar w:top="1191" w:right="1174" w:bottom="1020" w:left="1440" w:header="964" w:footer="794" w:gutter="0"/>
          <w:pgBorders>
            <w:top w:val="none" w:sz="0" w:space="0"/>
            <w:left w:val="none" w:sz="0" w:space="0"/>
            <w:bottom w:val="none" w:sz="0" w:space="0"/>
            <w:right w:val="none" w:sz="0" w:space="0"/>
          </w:pgBorders>
          <w:pgNumType w:fmt="decimal"/>
          <w:cols w:space="720" w:num="1"/>
          <w:titlePg/>
          <w:rtlGutter w:val="0"/>
          <w:docGrid w:type="linesAndChars" w:linePitch="312" w:charSpace="1024"/>
        </w:sectPr>
      </w:pPr>
      <w:r>
        <w:rPr>
          <w:rFonts w:hint="eastAsia" w:ascii="Times New Roman" w:hAnsi="Times New Roman" w:eastAsia="黑体" w:cs="Times New Roman"/>
          <w:color w:val="auto"/>
          <w:kern w:val="2"/>
          <w:sz w:val="28"/>
          <w:szCs w:val="28"/>
          <w:highlight w:val="none"/>
          <w:lang w:val="en-US" w:eastAsia="zh-CN" w:bidi="ar-SA"/>
        </w:rPr>
        <w:t>附图3e   综合楼5F平面布局图</w:t>
      </w:r>
    </w:p>
    <w:p>
      <w:pPr>
        <w:rPr>
          <w:rFonts w:hint="default"/>
          <w:color w:val="auto"/>
          <w:lang w:val="en-US" w:eastAsia="zh-CN"/>
        </w:rPr>
      </w:pPr>
      <w:r>
        <w:rPr>
          <w:color w:val="auto"/>
        </w:rPr>
        <w:drawing>
          <wp:anchor distT="0" distB="0" distL="114300" distR="114300" simplePos="0" relativeHeight="251664384" behindDoc="0" locked="0" layoutInCell="1" allowOverlap="1">
            <wp:simplePos x="0" y="0"/>
            <wp:positionH relativeFrom="column">
              <wp:posOffset>8067040</wp:posOffset>
            </wp:positionH>
            <wp:positionV relativeFrom="paragraph">
              <wp:posOffset>27940</wp:posOffset>
            </wp:positionV>
            <wp:extent cx="979170" cy="842010"/>
            <wp:effectExtent l="0" t="0" r="11430" b="15240"/>
            <wp:wrapNone/>
            <wp:docPr id="53" name="图片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31"/>
                    <pic:cNvPicPr>
                      <a:picLocks noChangeAspect="1"/>
                    </pic:cNvPicPr>
                  </pic:nvPicPr>
                  <pic:blipFill>
                    <a:blip r:embed="rId29"/>
                    <a:stretch>
                      <a:fillRect/>
                    </a:stretch>
                  </pic:blipFill>
                  <pic:spPr>
                    <a:xfrm>
                      <a:off x="0" y="0"/>
                      <a:ext cx="979170" cy="842010"/>
                    </a:xfrm>
                    <a:prstGeom prst="rect">
                      <a:avLst/>
                    </a:prstGeom>
                    <a:noFill/>
                    <a:ln>
                      <a:noFill/>
                    </a:ln>
                  </pic:spPr>
                </pic:pic>
              </a:graphicData>
            </a:graphic>
          </wp:anchor>
        </w:drawing>
      </w:r>
      <w:r>
        <w:drawing>
          <wp:anchor distT="0" distB="0" distL="114300" distR="114300" simplePos="0" relativeHeight="251722752" behindDoc="0" locked="0" layoutInCell="1" allowOverlap="1">
            <wp:simplePos x="0" y="0"/>
            <wp:positionH relativeFrom="column">
              <wp:posOffset>28575</wp:posOffset>
            </wp:positionH>
            <wp:positionV relativeFrom="paragraph">
              <wp:posOffset>3638550</wp:posOffset>
            </wp:positionV>
            <wp:extent cx="3047365" cy="2068195"/>
            <wp:effectExtent l="9525" t="9525" r="10160" b="17780"/>
            <wp:wrapNone/>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40"/>
                    <a:srcRect b="15695"/>
                    <a:stretch>
                      <a:fillRect/>
                    </a:stretch>
                  </pic:blipFill>
                  <pic:spPr>
                    <a:xfrm>
                      <a:off x="0" y="0"/>
                      <a:ext cx="3047365" cy="2068195"/>
                    </a:xfrm>
                    <a:prstGeom prst="rect">
                      <a:avLst/>
                    </a:prstGeom>
                    <a:noFill/>
                    <a:ln>
                      <a:solidFill>
                        <a:srgbClr val="FFFF00"/>
                      </a:solidFill>
                    </a:ln>
                  </pic:spPr>
                </pic:pic>
              </a:graphicData>
            </a:graphic>
          </wp:anchor>
        </w:drawing>
      </w:r>
      <w:r>
        <w:rPr>
          <w:color w:val="auto"/>
          <w:sz w:val="21"/>
        </w:rPr>
        <mc:AlternateContent>
          <mc:Choice Requires="wps">
            <w:drawing>
              <wp:anchor distT="0" distB="0" distL="114300" distR="114300" simplePos="0" relativeHeight="251659264" behindDoc="0" locked="0" layoutInCell="1" allowOverlap="1">
                <wp:simplePos x="0" y="0"/>
                <wp:positionH relativeFrom="column">
                  <wp:posOffset>7552055</wp:posOffset>
                </wp:positionH>
                <wp:positionV relativeFrom="paragraph">
                  <wp:posOffset>4853940</wp:posOffset>
                </wp:positionV>
                <wp:extent cx="1495425" cy="866140"/>
                <wp:effectExtent l="6350" t="6350" r="22225" b="22860"/>
                <wp:wrapNone/>
                <wp:docPr id="108" name="矩形 108"/>
                <wp:cNvGraphicFramePr/>
                <a:graphic xmlns:a="http://schemas.openxmlformats.org/drawingml/2006/main">
                  <a:graphicData uri="http://schemas.microsoft.com/office/word/2010/wordprocessingShape">
                    <wps:wsp>
                      <wps:cNvSpPr/>
                      <wps:spPr>
                        <a:xfrm>
                          <a:off x="7475855" y="4819015"/>
                          <a:ext cx="1495425" cy="866140"/>
                        </a:xfrm>
                        <a:prstGeom prst="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pPr>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图</w:t>
                            </w:r>
                            <w:r>
                              <w:rPr>
                                <w:rFonts w:hint="eastAsia" w:ascii="Times New Roman" w:hAnsi="Times New Roman" w:cs="Times New Roman"/>
                                <w:b/>
                                <w:bCs/>
                                <w:color w:val="auto"/>
                                <w:sz w:val="21"/>
                                <w:szCs w:val="21"/>
                                <w:lang w:val="en-US" w:eastAsia="zh-CN"/>
                              </w:rPr>
                              <w:t xml:space="preserve"> </w:t>
                            </w:r>
                            <w:r>
                              <w:rPr>
                                <w:rFonts w:hint="default" w:ascii="Times New Roman" w:hAnsi="Times New Roman" w:cs="Times New Roman"/>
                                <w:b/>
                                <w:bCs/>
                                <w:color w:val="auto"/>
                                <w:sz w:val="21"/>
                                <w:szCs w:val="21"/>
                                <w:lang w:eastAsia="zh-CN"/>
                              </w:rPr>
                              <w:t>例：</w:t>
                            </w:r>
                          </w:p>
                          <w:p>
                            <w:pPr>
                              <w:pStyle w:val="36"/>
                              <w:keepNext w:val="0"/>
                              <w:keepLines w:val="0"/>
                              <w:pageBreakBefore w:val="0"/>
                              <w:kinsoku/>
                              <w:wordWrap/>
                              <w:overflowPunct/>
                              <w:topLinePunct w:val="0"/>
                              <w:autoSpaceDE/>
                              <w:autoSpaceDN/>
                              <w:bidi w:val="0"/>
                              <w:adjustRightInd/>
                              <w:snapToGrid/>
                              <w:spacing w:after="0" w:line="400" w:lineRule="exact"/>
                              <w:ind w:left="0" w:leftChars="0" w:firstLine="420" w:firstLineChars="200"/>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环境空气监测点</w:t>
                            </w:r>
                          </w:p>
                          <w:p>
                            <w:pPr>
                              <w:keepNext w:val="0"/>
                              <w:keepLines w:val="0"/>
                              <w:pageBreakBefore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sz w:val="21"/>
                                <w:szCs w:val="21"/>
                                <w:lang w:eastAsia="zh-CN"/>
                              </w:rPr>
                            </w:pPr>
                            <w:r>
                              <w:rPr>
                                <w:rFonts w:hint="default" w:ascii="Times New Roman" w:hAnsi="Times New Roman" w:cs="Times New Roman"/>
                                <w:color w:val="auto"/>
                                <w:sz w:val="21"/>
                                <w:szCs w:val="21"/>
                                <w:lang w:eastAsia="zh-CN"/>
                              </w:rPr>
                              <w:t>声环境监测点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4.65pt;margin-top:382.2pt;height:68.2pt;width:117.75pt;z-index:251659264;v-text-anchor:middle;mso-width-relative:page;mso-height-relative:page;" fillcolor="#FFFFFF [3201]" filled="t" stroked="t" coordsize="21600,21600" o:gfxdata="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RAGux2QAAAA0BAAAPAAAAAAAAAAEAIAAAACIA&#10;AABkcnMvZG93bnJldi54bWxQSwECFAAUAAAACACHTuJAu6HKz3oCAAD4BAAADgAAAAAAAAABACAA&#10;AAAoAQAAZHJzL2Uyb0RvYy54bWxQSwUGAAAAAAYABgBZAQAAFAYAAAAA&#10;">
                <v:fill on="t" focussize="0,0"/>
                <v:stroke weight="1pt" color="#000000 [3213]" joinstyle="round"/>
                <v:imagedata o:title=""/>
                <o:lock v:ext="edit" aspectratio="f"/>
                <v:textbox>
                  <w:txbxContent>
                    <w:p>
                      <w:pPr>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图</w:t>
                      </w:r>
                      <w:r>
                        <w:rPr>
                          <w:rFonts w:hint="eastAsia" w:ascii="Times New Roman" w:hAnsi="Times New Roman" w:cs="Times New Roman"/>
                          <w:b/>
                          <w:bCs/>
                          <w:color w:val="auto"/>
                          <w:sz w:val="21"/>
                          <w:szCs w:val="21"/>
                          <w:lang w:val="en-US" w:eastAsia="zh-CN"/>
                        </w:rPr>
                        <w:t xml:space="preserve"> </w:t>
                      </w:r>
                      <w:r>
                        <w:rPr>
                          <w:rFonts w:hint="default" w:ascii="Times New Roman" w:hAnsi="Times New Roman" w:cs="Times New Roman"/>
                          <w:b/>
                          <w:bCs/>
                          <w:color w:val="auto"/>
                          <w:sz w:val="21"/>
                          <w:szCs w:val="21"/>
                          <w:lang w:eastAsia="zh-CN"/>
                        </w:rPr>
                        <w:t>例：</w:t>
                      </w:r>
                    </w:p>
                    <w:p>
                      <w:pPr>
                        <w:pStyle w:val="36"/>
                        <w:keepNext w:val="0"/>
                        <w:keepLines w:val="0"/>
                        <w:pageBreakBefore w:val="0"/>
                        <w:kinsoku/>
                        <w:wordWrap/>
                        <w:overflowPunct/>
                        <w:topLinePunct w:val="0"/>
                        <w:autoSpaceDE/>
                        <w:autoSpaceDN/>
                        <w:bidi w:val="0"/>
                        <w:adjustRightInd/>
                        <w:snapToGrid/>
                        <w:spacing w:after="0" w:line="400" w:lineRule="exact"/>
                        <w:ind w:left="0" w:leftChars="0" w:firstLine="420" w:firstLineChars="200"/>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环境空气监测点</w:t>
                      </w:r>
                    </w:p>
                    <w:p>
                      <w:pPr>
                        <w:keepNext w:val="0"/>
                        <w:keepLines w:val="0"/>
                        <w:pageBreakBefore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sz w:val="21"/>
                          <w:szCs w:val="21"/>
                          <w:lang w:eastAsia="zh-CN"/>
                        </w:rPr>
                      </w:pPr>
                      <w:r>
                        <w:rPr>
                          <w:rFonts w:hint="default" w:ascii="Times New Roman" w:hAnsi="Times New Roman" w:cs="Times New Roman"/>
                          <w:color w:val="auto"/>
                          <w:sz w:val="21"/>
                          <w:szCs w:val="21"/>
                          <w:lang w:eastAsia="zh-CN"/>
                        </w:rPr>
                        <w:t>声环境监测点</w:t>
                      </w:r>
                    </w:p>
                  </w:txbxContent>
                </v:textbox>
              </v:rect>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7666355</wp:posOffset>
                </wp:positionH>
                <wp:positionV relativeFrom="paragraph">
                  <wp:posOffset>5186045</wp:posOffset>
                </wp:positionV>
                <wp:extent cx="179705" cy="179705"/>
                <wp:effectExtent l="4445" t="4445" r="6350" b="6350"/>
                <wp:wrapNone/>
                <wp:docPr id="109" name="五角星 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79705" cy="179705"/>
                        </a:xfrm>
                        <a:prstGeom prst="star5">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03.65pt;margin-top:408.35pt;height:14.15pt;width:14.15pt;z-index:251670528;v-text-anchor:middle;mso-width-relative:page;mso-height-relative:page;" fillcolor="#FF0000" filled="t" stroked="t" coordsize="179705,179705" o:gfxdata="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D6tShrZAAAADQEAAA8AAAAAAAAAAQAg&#10;AAAAIgAAAGRycy9kb3ducmV2LnhtbFBLAQIUABQAAAAIAIdO4kAeSEd9fwIAAA8FAAAOAAAAAAAA&#10;AAEAIAAAACgBAABkcnMvZTJvRG9jLnhtbFBLBQYAAAAABgAGAFkBAAAZBgAAAAA=&#10;" path="m0,68641l68641,68641,89852,0,111063,68641,179704,68641,124172,111063,145384,179704,89852,137281,34320,179704,55532,111063xe">
                <v:path o:connectlocs="89852,0;0,68641;34320,179704;145384,179704;179704,68641" o:connectangles="247,164,82,82,0"/>
                <v:fill on="t" focussize="0,0"/>
                <v:stroke weight="0.25pt" color="#000000 [3213]" joinstyle="round"/>
                <v:imagedata o:title=""/>
                <o:lock v:ext="edit" aspectratio="t"/>
              </v:shape>
            </w:pict>
          </mc:Fallback>
        </mc:AlternateContent>
      </w: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7682230</wp:posOffset>
                </wp:positionH>
                <wp:positionV relativeFrom="paragraph">
                  <wp:posOffset>5441315</wp:posOffset>
                </wp:positionV>
                <wp:extent cx="144145" cy="144145"/>
                <wp:effectExtent l="7620" t="10795" r="19685" b="16510"/>
                <wp:wrapNone/>
                <wp:docPr id="111" name="等腰三角形 1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4145" cy="144145"/>
                        </a:xfrm>
                        <a:prstGeom prst="triangle">
                          <a:avLst>
                            <a:gd name="adj" fmla="val 50000"/>
                          </a:avLst>
                        </a:prstGeom>
                        <a:solidFill>
                          <a:srgbClr val="17F34B"/>
                        </a:solidFill>
                        <a:ln w="9525" cap="flat" cmpd="sng">
                          <a:solidFill>
                            <a:srgbClr val="000000"/>
                          </a:solidFill>
                          <a:prstDash val="solid"/>
                          <a:miter/>
                          <a:headEnd type="none" w="med" len="med"/>
                          <a:tailEnd type="none" w="med" len="med"/>
                        </a:ln>
                      </wps:spPr>
                      <wps:txbx>
                        <w:txbxContent>
                          <w:p>
                            <w:pPr>
                              <w:jc w:val="center"/>
                            </w:pPr>
                          </w:p>
                        </w:txbxContent>
                      </wps:txbx>
                      <wps:bodyPr upright="1"/>
                    </wps:wsp>
                  </a:graphicData>
                </a:graphic>
              </wp:anchor>
            </w:drawing>
          </mc:Choice>
          <mc:Fallback>
            <w:pict>
              <v:shape id="_x0000_s1026" o:spid="_x0000_s1026" o:spt="5" type="#_x0000_t5" style="position:absolute;left:0pt;margin-left:604.9pt;margin-top:428.45pt;height:11.35pt;width:11.35pt;z-index:251668480;mso-width-relative:page;mso-height-relative:page;" fillcolor="#17F34B" filled="t" stroked="t" coordsize="21600,21600" o:gfxdata="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nIK9zaAAAADQEAAA8AAAAAAAAAAQAgAAAAIgAA&#10;AGRycy9kb3ducmV2LnhtbFBLAQIUABQAAAAIAIdO4kB2ldSZPwIAAJEEAAAOAAAAAAAAAAEAIAAA&#10;ACkBAABkcnMvZTJvRG9jLnhtbFBLBQYAAAAABgAGAFkBAADaBQAAAAA=&#10;" adj="10800">
                <v:fill on="t" focussize="0,0"/>
                <v:stroke color="#000000" joinstyle="miter"/>
                <v:imagedata o:title=""/>
                <o:lock v:ext="edit" aspectratio="t"/>
                <v:textbox>
                  <w:txbxContent>
                    <w:p>
                      <w:pPr>
                        <w:jc w:val="center"/>
                      </w:pP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4059555</wp:posOffset>
                </wp:positionH>
                <wp:positionV relativeFrom="paragraph">
                  <wp:posOffset>2578735</wp:posOffset>
                </wp:positionV>
                <wp:extent cx="1200150" cy="504190"/>
                <wp:effectExtent l="0" t="0" r="0" b="0"/>
                <wp:wrapNone/>
                <wp:docPr id="34" name="矩形 34"/>
                <wp:cNvGraphicFramePr/>
                <a:graphic xmlns:a="http://schemas.openxmlformats.org/drawingml/2006/main">
                  <a:graphicData uri="http://schemas.microsoft.com/office/word/2010/wordprocessingShape">
                    <wps:wsp>
                      <wps:cNvSpPr/>
                      <wps:spPr>
                        <a:xfrm>
                          <a:off x="4211955" y="3030220"/>
                          <a:ext cx="1200150" cy="5041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ascii="Times New Roman" w:hAnsi="Times New Roman" w:cs="Times New Roman"/>
                                <w:b/>
                                <w:bCs/>
                                <w:color w:val="10EEE6"/>
                                <w:sz w:val="28"/>
                                <w:szCs w:val="28"/>
                                <w:lang w:val="en-US" w:eastAsia="zh-CN"/>
                              </w:rPr>
                            </w:pPr>
                            <w:r>
                              <w:rPr>
                                <w:rFonts w:hint="default" w:ascii="Times New Roman" w:hAnsi="Times New Roman" w:cs="Times New Roman"/>
                                <w:b/>
                                <w:bCs/>
                                <w:color w:val="10EEE6"/>
                                <w:sz w:val="28"/>
                                <w:szCs w:val="28"/>
                                <w:lang w:val="en-US" w:eastAsia="zh-CN"/>
                              </w:rPr>
                              <w:t>2.46km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9.65pt;margin-top:203.05pt;height:39.7pt;width:94.5pt;z-index:251674624;v-text-anchor:middle;mso-width-relative:page;mso-height-relative:page;" filled="f" stroked="f" coordsize="21600,21600" o:gfxdata="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A0YDo2QAAAAsBAAAPAAAAAAAAAAEAIAAAACIAAABkcnMvZG93bnJldi54bWxQSwECFAAUAAAA&#10;CACHTuJAf0vFtl8CAACkBAAADgAAAAAAAAABACAAAAAoAQAAZHJzL2Uyb0RvYy54bWxQSwUGAAAA&#10;AAYABgBZAQAA+QUAAAAA&#10;">
                <v:fill on="f" focussize="0,0"/>
                <v:stroke on="f" weight="2pt"/>
                <v:imagedata o:title=""/>
                <o:lock v:ext="edit" aspectratio="f"/>
                <v:textbox>
                  <w:txbxContent>
                    <w:p>
                      <w:pPr>
                        <w:jc w:val="center"/>
                        <w:rPr>
                          <w:rFonts w:hint="default" w:ascii="Times New Roman" w:hAnsi="Times New Roman" w:cs="Times New Roman"/>
                          <w:b/>
                          <w:bCs/>
                          <w:color w:val="10EEE6"/>
                          <w:sz w:val="28"/>
                          <w:szCs w:val="28"/>
                          <w:lang w:val="en-US" w:eastAsia="zh-CN"/>
                        </w:rPr>
                      </w:pPr>
                      <w:r>
                        <w:rPr>
                          <w:rFonts w:hint="default" w:ascii="Times New Roman" w:hAnsi="Times New Roman" w:cs="Times New Roman"/>
                          <w:b/>
                          <w:bCs/>
                          <w:color w:val="10EEE6"/>
                          <w:sz w:val="28"/>
                          <w:szCs w:val="28"/>
                          <w:lang w:val="en-US" w:eastAsia="zh-CN"/>
                        </w:rPr>
                        <w:t>2.46km</w:t>
                      </w:r>
                    </w:p>
                  </w:txbxContent>
                </v:textbox>
              </v:rect>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7228205</wp:posOffset>
                </wp:positionH>
                <wp:positionV relativeFrom="paragraph">
                  <wp:posOffset>2680970</wp:posOffset>
                </wp:positionV>
                <wp:extent cx="252095" cy="252095"/>
                <wp:effectExtent l="4445" t="4445" r="10160" b="10160"/>
                <wp:wrapNone/>
                <wp:docPr id="95" name="五角星 95"/>
                <wp:cNvGraphicFramePr/>
                <a:graphic xmlns:a="http://schemas.openxmlformats.org/drawingml/2006/main">
                  <a:graphicData uri="http://schemas.microsoft.com/office/word/2010/wordprocessingShape">
                    <wps:wsp>
                      <wps:cNvSpPr/>
                      <wps:spPr>
                        <a:xfrm>
                          <a:off x="6351905" y="5389880"/>
                          <a:ext cx="252095" cy="252095"/>
                        </a:xfrm>
                        <a:prstGeom prst="star5">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69.15pt;margin-top:211.1pt;height:19.85pt;width:19.85pt;z-index:251669504;v-text-anchor:middle;mso-width-relative:page;mso-height-relative:page;" fillcolor="#FF0000" filled="t" stroked="t" coordsize="252095,252095" o:gfxdata="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Bj7yE2AAAAA0BAAAPAAAAAAAAAAEAIAAAACIAAABkcnMv&#10;ZG93bnJldi54bWxQSwECFAAUAAAACACHTuJA1isGRHUCAADtBAAADgAAAAAAAAABACAAAAAnAQAA&#10;ZHJzL2Uyb0RvYy54bWxQSwUGAAAAAAYABgBZAQAADgYAAAAA&#10;" path="m0,96291l96292,96292,126047,0,155802,96292,252094,96291,174192,155802,203948,252094,126047,192582,48146,252094,77902,155802xe">
                <v:path o:connectlocs="126047,0;0,96291;48146,252094;203948,252094;252094,96291" o:connectangles="247,164,82,82,0"/>
                <v:fill on="t" focussize="0,0"/>
                <v:stroke weight="0.25pt" color="#000000 [3213]" joinstyle="round"/>
                <v:imagedata o:title=""/>
                <o:lock v:ext="edit" aspectratio="f"/>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2437130</wp:posOffset>
                </wp:positionH>
                <wp:positionV relativeFrom="paragraph">
                  <wp:posOffset>2797810</wp:posOffset>
                </wp:positionV>
                <wp:extent cx="4781550" cy="333375"/>
                <wp:effectExtent l="635" t="33020" r="18415" b="14605"/>
                <wp:wrapNone/>
                <wp:docPr id="33" name="直接箭头连接符 33"/>
                <wp:cNvGraphicFramePr/>
                <a:graphic xmlns:a="http://schemas.openxmlformats.org/drawingml/2006/main">
                  <a:graphicData uri="http://schemas.microsoft.com/office/word/2010/wordprocessingShape">
                    <wps:wsp>
                      <wps:cNvCnPr/>
                      <wps:spPr>
                        <a:xfrm flipV="1">
                          <a:off x="3351530" y="3554095"/>
                          <a:ext cx="4781550" cy="333375"/>
                        </a:xfrm>
                        <a:prstGeom prst="straightConnector1">
                          <a:avLst/>
                        </a:prstGeom>
                        <a:ln w="12700">
                          <a:solidFill>
                            <a:srgbClr val="10EEE6"/>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91.9pt;margin-top:220.3pt;height:26.25pt;width:376.5pt;z-index:251673600;mso-width-relative:page;mso-height-relative:page;" filled="f" stroked="t" coordsize="21600,21600" o:gfxdata="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Qw8IvYAAAADAEAAA8AAAAA&#10;AAAAAQAgAAAAIgAAAGRycy9kb3ducmV2LnhtbFBLAQIUABQAAAAIAIdO4kBPQvGvFAIAAOgDAAAO&#10;AAAAAAAAAAEAIAAAACcBAABkcnMvZTJvRG9jLnhtbFBLBQYAAAAABgAGAFkBAACtBQAAAAA=&#10;">
                <v:fill on="f" focussize="0,0"/>
                <v:stroke weight="1pt" color="#10EEE6 [3204]" joinstyle="round" endarrow="block"/>
                <v:imagedata o:title=""/>
                <o:lock v:ext="edit" aspectratio="f"/>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1539240</wp:posOffset>
                </wp:positionH>
                <wp:positionV relativeFrom="paragraph">
                  <wp:posOffset>2461260</wp:posOffset>
                </wp:positionV>
                <wp:extent cx="789305" cy="334010"/>
                <wp:effectExtent l="5080" t="5080" r="5715" b="346710"/>
                <wp:wrapNone/>
                <wp:docPr id="27" name="自选图形 190"/>
                <wp:cNvGraphicFramePr/>
                <a:graphic xmlns:a="http://schemas.openxmlformats.org/drawingml/2006/main">
                  <a:graphicData uri="http://schemas.microsoft.com/office/word/2010/wordprocessingShape">
                    <wps:wsp>
                      <wps:cNvSpPr/>
                      <wps:spPr>
                        <a:xfrm>
                          <a:off x="0" y="0"/>
                          <a:ext cx="789305" cy="334010"/>
                        </a:xfrm>
                        <a:prstGeom prst="wedgeRoundRectCallout">
                          <a:avLst>
                            <a:gd name="adj1" fmla="val 47666"/>
                            <a:gd name="adj2" fmla="val 146768"/>
                            <a:gd name="adj3" fmla="val 16667"/>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bCs/>
                                <w:color w:val="FF0000"/>
                                <w:lang w:val="en-US" w:eastAsia="zh-CN"/>
                              </w:rPr>
                            </w:pPr>
                            <w:r>
                              <w:rPr>
                                <w:rFonts w:hint="eastAsia"/>
                                <w:b/>
                                <w:bCs/>
                                <w:color w:val="FF0000"/>
                                <w:lang w:val="en-US" w:eastAsia="zh-CN"/>
                              </w:rPr>
                              <w:t>项目位置</w:t>
                            </w:r>
                          </w:p>
                        </w:txbxContent>
                      </wps:txbx>
                      <wps:bodyPr wrap="square" upright="1"/>
                    </wps:wsp>
                  </a:graphicData>
                </a:graphic>
              </wp:anchor>
            </w:drawing>
          </mc:Choice>
          <mc:Fallback>
            <w:pict>
              <v:shape id="自选图形 190" o:spid="_x0000_s1026" o:spt="62" type="#_x0000_t62" style="position:absolute;left:0pt;margin-left:121.2pt;margin-top:193.8pt;height:26.3pt;width:62.15pt;z-index:251672576;mso-width-relative:page;mso-height-relative:page;" fillcolor="#FFFFFF" filled="t" stroked="t" coordsize="21600,21600" o:gfxdata="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vMVFY9cAAAALAQAADwAA&#10;AAAAAAABACAAAAAiAAAAZHJzL2Rvd25yZXYueG1sUEsBAhQAFAAAAAgAh07iQEIxivtQAgAAxgQA&#10;AA4AAAAAAAAAAQAgAAAAJgEAAGRycy9lMm9Eb2MueG1sUEsFBgAAAAAGAAYAWQEAAOgFAAAAAA==&#10;" adj="21096,42502,14400">
                <v:fill on="t" focussize="0,0"/>
                <v:stroke color="#FF0000" joinstyle="miter"/>
                <v:imagedata o:title=""/>
                <o:lock v:ext="edit" aspectratio="f"/>
                <v:textbox>
                  <w:txbxContent>
                    <w:p>
                      <w:pPr>
                        <w:rPr>
                          <w:rFonts w:hint="default" w:eastAsia="宋体"/>
                          <w:b/>
                          <w:bCs/>
                          <w:color w:val="FF0000"/>
                          <w:lang w:val="en-US" w:eastAsia="zh-CN"/>
                        </w:rPr>
                      </w:pPr>
                      <w:r>
                        <w:rPr>
                          <w:rFonts w:hint="eastAsia"/>
                          <w:b/>
                          <w:bCs/>
                          <w:color w:val="FF0000"/>
                          <w:lang w:val="en-US" w:eastAsia="zh-CN"/>
                        </w:rPr>
                        <w:t>项目位置</w:t>
                      </w:r>
                    </w:p>
                  </w:txbxContent>
                </v:textbox>
              </v:shape>
            </w:pict>
          </mc:Fallback>
        </mc:AlternateContent>
      </w:r>
      <w:r>
        <w:drawing>
          <wp:inline distT="0" distB="0" distL="114300" distR="114300">
            <wp:extent cx="9027795" cy="5695315"/>
            <wp:effectExtent l="19050" t="19050" r="20955" b="1968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41"/>
                    <a:stretch>
                      <a:fillRect/>
                    </a:stretch>
                  </pic:blipFill>
                  <pic:spPr>
                    <a:xfrm>
                      <a:off x="0" y="0"/>
                      <a:ext cx="9027795" cy="5695315"/>
                    </a:xfrm>
                    <a:prstGeom prst="rect">
                      <a:avLst/>
                    </a:prstGeom>
                    <a:noFill/>
                    <a:ln w="19050" cmpd="sng">
                      <a:solidFill>
                        <a:schemeClr val="tx1"/>
                      </a:solidFill>
                      <a:prstDash val="solid"/>
                    </a:ln>
                  </pic:spPr>
                </pic:pic>
              </a:graphicData>
            </a:graphic>
          </wp:inline>
        </w:drawing>
      </w:r>
    </w:p>
    <w:p>
      <w:pPr>
        <w:jc w:val="center"/>
        <w:rPr>
          <w:rFonts w:hint="eastAsia" w:ascii="黑体" w:hAnsi="黑体" w:eastAsia="黑体" w:cs="黑体"/>
          <w:color w:val="auto"/>
          <w:sz w:val="28"/>
          <w:szCs w:val="28"/>
          <w:highlight w:val="none"/>
          <w:lang w:val="en-US" w:eastAsia="zh-CN"/>
        </w:rPr>
      </w:pPr>
      <w:r>
        <w:rPr>
          <w:rFonts w:hint="default" w:ascii="Times New Roman" w:hAnsi="Times New Roman" w:eastAsia="黑体" w:cs="Times New Roman"/>
          <w:color w:val="auto"/>
          <w:sz w:val="28"/>
          <w:szCs w:val="28"/>
          <w:highlight w:val="none"/>
          <w:lang w:val="en-US" w:eastAsia="zh-CN"/>
        </w:rPr>
        <w:t>附图4</w:t>
      </w:r>
      <w:r>
        <w:rPr>
          <w:rFonts w:hint="eastAsia" w:ascii="黑体" w:hAnsi="黑体" w:eastAsia="黑体" w:cs="黑体"/>
          <w:color w:val="auto"/>
          <w:sz w:val="28"/>
          <w:szCs w:val="28"/>
          <w:highlight w:val="none"/>
          <w:lang w:val="en-US" w:eastAsia="zh-CN"/>
        </w:rPr>
        <w:t xml:space="preserve">  项目现状监测布点图</w:t>
      </w:r>
    </w:p>
    <w:p>
      <w:pPr>
        <w:rPr>
          <w:rFonts w:hint="default"/>
          <w:color w:val="auto"/>
          <w:lang w:val="en-US" w:eastAsia="zh-CN"/>
        </w:rPr>
      </w:pPr>
      <w:r>
        <w:rPr>
          <w:rFonts w:hint="default"/>
          <w:color w:val="auto"/>
          <w:lang w:val="en-US" w:eastAsia="zh-CN"/>
        </w:rPr>
        <w:br w:type="page"/>
      </w:r>
    </w:p>
    <w:p>
      <w:pPr>
        <w:pStyle w:val="5"/>
        <w:rPr>
          <w:rFonts w:hint="default"/>
          <w:lang w:val="en-US" w:eastAsia="zh-CN"/>
        </w:rPr>
        <w:sectPr>
          <w:pgSz w:w="16838" w:h="11906" w:orient="landscape"/>
          <w:pgMar w:top="1191" w:right="1174" w:bottom="1020" w:left="1440" w:header="964" w:footer="794" w:gutter="0"/>
          <w:pgBorders>
            <w:top w:val="none" w:sz="0" w:space="0"/>
            <w:left w:val="none" w:sz="0" w:space="0"/>
            <w:bottom w:val="none" w:sz="0" w:space="0"/>
            <w:right w:val="none" w:sz="0" w:space="0"/>
          </w:pgBorders>
          <w:pgNumType w:fmt="decimal"/>
          <w:cols w:space="720" w:num="1"/>
          <w:titlePg/>
          <w:rtlGutter w:val="0"/>
          <w:docGrid w:type="linesAndChars" w:linePitch="312" w:charSpace="1024"/>
        </w:sect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r>
        <w:rPr>
          <w:sz w:val="21"/>
        </w:rPr>
        <mc:AlternateContent>
          <mc:Choice Requires="wpg">
            <w:drawing>
              <wp:anchor distT="0" distB="0" distL="114300" distR="114300" simplePos="0" relativeHeight="251718656" behindDoc="0" locked="0" layoutInCell="1" allowOverlap="1">
                <wp:simplePos x="0" y="0"/>
                <wp:positionH relativeFrom="column">
                  <wp:posOffset>88900</wp:posOffset>
                </wp:positionH>
                <wp:positionV relativeFrom="paragraph">
                  <wp:posOffset>-127000</wp:posOffset>
                </wp:positionV>
                <wp:extent cx="5916295" cy="8315325"/>
                <wp:effectExtent l="0" t="0" r="8255" b="9525"/>
                <wp:wrapNone/>
                <wp:docPr id="61" name="组合 61"/>
                <wp:cNvGraphicFramePr/>
                <a:graphic xmlns:a="http://schemas.openxmlformats.org/drawingml/2006/main">
                  <a:graphicData uri="http://schemas.microsoft.com/office/word/2010/wordprocessingGroup">
                    <wpg:wgp>
                      <wpg:cNvGrpSpPr/>
                      <wpg:grpSpPr>
                        <a:xfrm>
                          <a:off x="0" y="0"/>
                          <a:ext cx="5916295" cy="8315325"/>
                          <a:chOff x="1736" y="1074734"/>
                          <a:chExt cx="9317" cy="13095"/>
                        </a:xfrm>
                      </wpg:grpSpPr>
                      <pic:pic xmlns:pic="http://schemas.openxmlformats.org/drawingml/2006/picture">
                        <pic:nvPicPr>
                          <pic:cNvPr id="4" name="图片 6" descr="渑池规划01"/>
                          <pic:cNvPicPr>
                            <a:picLocks noChangeAspect="1"/>
                          </pic:cNvPicPr>
                        </pic:nvPicPr>
                        <pic:blipFill>
                          <a:blip r:embed="rId42"/>
                          <a:stretch>
                            <a:fillRect/>
                          </a:stretch>
                        </pic:blipFill>
                        <pic:spPr>
                          <a:xfrm>
                            <a:off x="1736" y="1074734"/>
                            <a:ext cx="9310" cy="6768"/>
                          </a:xfrm>
                          <a:prstGeom prst="rect">
                            <a:avLst/>
                          </a:prstGeom>
                          <a:noFill/>
                          <a:ln>
                            <a:noFill/>
                          </a:ln>
                        </pic:spPr>
                      </pic:pic>
                      <pic:pic xmlns:pic="http://schemas.openxmlformats.org/drawingml/2006/picture">
                        <pic:nvPicPr>
                          <pic:cNvPr id="57" name="图片 7" descr="渑池规划02"/>
                          <pic:cNvPicPr>
                            <a:picLocks noChangeAspect="1"/>
                          </pic:cNvPicPr>
                        </pic:nvPicPr>
                        <pic:blipFill>
                          <a:blip r:embed="rId43"/>
                          <a:stretch>
                            <a:fillRect/>
                          </a:stretch>
                        </pic:blipFill>
                        <pic:spPr>
                          <a:xfrm>
                            <a:off x="1746" y="1081060"/>
                            <a:ext cx="9307" cy="6769"/>
                          </a:xfrm>
                          <a:prstGeom prst="rect">
                            <a:avLst/>
                          </a:prstGeom>
                          <a:noFill/>
                          <a:ln>
                            <a:noFill/>
                          </a:ln>
                        </pic:spPr>
                      </pic:pic>
                    </wpg:wgp>
                  </a:graphicData>
                </a:graphic>
              </wp:anchor>
            </w:drawing>
          </mc:Choice>
          <mc:Fallback>
            <w:pict>
              <v:group id="_x0000_s1026" o:spid="_x0000_s1026" o:spt="203" style="position:absolute;left:0pt;margin-left:7pt;margin-top:-10pt;height:654.75pt;width:465.85pt;z-index:251718656;mso-width-relative:page;mso-height-relative:page;" coordorigin="1736,1074734" coordsize="9317,13095" o:gfxdata="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GZS7yb0A&#10;AACnAQAAGQAAAGRycy9fcmVscy9lMm9Eb2MueG1sLnJlbHO9kMsKwjAQRfeC/xBmb9N2ISKmbkRw&#10;K/oBQzJNo82DJIr+vQFBFAR3LmeGe+5hVuubHdmVYjLeCWiqGhg56ZVxWsDxsJ0tgKWMTuHoHQm4&#10;U4J1N52s9jRiLqE0mJBYobgkYMg5LDlPciCLqfKBXLn0PlrMZYyaB5Rn1MTbup7z+M6A7oPJdkpA&#10;3KkW2OEeSvNvtu97I2nj5cWSy18quLGluwAxasoCLCmDz2VbnQJp4N8lmv9INC8J/vHe7gF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">
                <o:lock v:ext="edit" aspectratio="f"/>
                <v:shape id="图片 6" o:spid="_x0000_s1026" o:spt="75" alt="渑池规划01" type="#_x0000_t75" style="position:absolute;left:1736;top:1074734;height:6768;width:9310;" filled="f" o:preferrelative="t" stroked="f" coordsize="21600,21600" o:gfxdata="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ilnW8AAAA&#10;2gAAAA8AAAAAAAAAAQAgAAAAIgAAAGRycy9kb3ducmV2LnhtbFBLAQIUABQAAAAIAIdO4kAzLwWe&#10;OwAAADkAAAAQAAAAAAAAAAEAIAAAAAsBAABkcnMvc2hhcGV4bWwueG1sUEsFBgAAAAAGAAYAWwEA&#10;ALUDAAAAAA==&#10;">
                  <v:fill on="f" focussize="0,0"/>
                  <v:stroke on="f"/>
                  <v:imagedata r:id="rId42" o:title=""/>
                  <o:lock v:ext="edit" aspectratio="t"/>
                </v:shape>
                <v:shape id="图片 7" o:spid="_x0000_s1026" o:spt="75" alt="渑池规划02" type="#_x0000_t75" style="position:absolute;left:1746;top:1081060;height:6769;width:9307;" filled="f" o:preferrelative="t" stroked="f" coordsize="21600,21600" o:gfxdata="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1UjzG8AAAA&#10;2wAAAA8AAAAAAAAAAQAgAAAAIgAAAGRycy9kb3ducmV2LnhtbFBLAQIUABQAAAAIAIdO4kAzLwWe&#10;OwAAADkAAAAQAAAAAAAAAAEAIAAAAAsBAABkcnMvc2hhcGV4bWwueG1sUEsFBgAAAAAGAAYAWwEA&#10;ALUDAAAAAA==&#10;">
                  <v:fill on="f" focussize="0,0"/>
                  <v:stroke on="f"/>
                  <v:imagedata r:id="rId43" o:title=""/>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pStyle w:val="5"/>
        <w:rPr>
          <w:rFonts w:hint="default"/>
          <w:lang w:val="en-US" w:eastAsia="zh-CN"/>
        </w:rPr>
      </w:pPr>
    </w:p>
    <w:p>
      <w:pPr>
        <w:rPr>
          <w:rFonts w:hint="default"/>
          <w:lang w:val="en-US" w:eastAsia="zh-CN"/>
        </w:rPr>
      </w:pPr>
      <w:r>
        <mc:AlternateContent>
          <mc:Choice Requires="wps">
            <w:drawing>
              <wp:anchor distT="0" distB="0" distL="114300" distR="114300" simplePos="0" relativeHeight="251719680" behindDoc="0" locked="0" layoutInCell="1" allowOverlap="1">
                <wp:simplePos x="0" y="0"/>
                <wp:positionH relativeFrom="column">
                  <wp:posOffset>2068830</wp:posOffset>
                </wp:positionH>
                <wp:positionV relativeFrom="paragraph">
                  <wp:posOffset>173990</wp:posOffset>
                </wp:positionV>
                <wp:extent cx="789305" cy="334010"/>
                <wp:effectExtent l="5080" t="5080" r="5715" b="346710"/>
                <wp:wrapNone/>
                <wp:docPr id="62" name="自选图形 190"/>
                <wp:cNvGraphicFramePr/>
                <a:graphic xmlns:a="http://schemas.openxmlformats.org/drawingml/2006/main">
                  <a:graphicData uri="http://schemas.microsoft.com/office/word/2010/wordprocessingShape">
                    <wps:wsp>
                      <wps:cNvSpPr/>
                      <wps:spPr>
                        <a:xfrm>
                          <a:off x="0" y="0"/>
                          <a:ext cx="789305" cy="334010"/>
                        </a:xfrm>
                        <a:prstGeom prst="wedgeRoundRectCallout">
                          <a:avLst>
                            <a:gd name="adj1" fmla="val 47666"/>
                            <a:gd name="adj2" fmla="val 146768"/>
                            <a:gd name="adj3" fmla="val 16667"/>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bCs/>
                                <w:color w:val="FF0000"/>
                                <w:lang w:val="en-US" w:eastAsia="zh-CN"/>
                              </w:rPr>
                            </w:pPr>
                            <w:r>
                              <w:rPr>
                                <w:rFonts w:hint="eastAsia"/>
                                <w:b/>
                                <w:bCs/>
                                <w:color w:val="FF0000"/>
                                <w:lang w:val="en-US" w:eastAsia="zh-CN"/>
                              </w:rPr>
                              <w:t>项目位置</w:t>
                            </w:r>
                          </w:p>
                        </w:txbxContent>
                      </wps:txbx>
                      <wps:bodyPr wrap="square" upright="1"/>
                    </wps:wsp>
                  </a:graphicData>
                </a:graphic>
              </wp:anchor>
            </w:drawing>
          </mc:Choice>
          <mc:Fallback>
            <w:pict>
              <v:shape id="自选图形 190" o:spid="_x0000_s1026" o:spt="62" type="#_x0000_t62" style="position:absolute;left:0pt;margin-left:162.9pt;margin-top:13.7pt;height:26.3pt;width:62.15pt;z-index:251719680;mso-width-relative:page;mso-height-relative:page;" fillcolor="#FFFFFF" filled="t" stroked="t" coordsize="21600,21600" o:gfxdata="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jcdVdYAAAAJAQAADwAA&#10;AAAAAAABACAAAAAiAAAAZHJzL2Rvd25yZXYueG1sUEsBAhQAFAAAAAgAh07iQAmssWFRAgAAxgQA&#10;AA4AAAAAAAAAAQAgAAAAJQEAAGRycy9lMm9Eb2MueG1sUEsFBgAAAAAGAAYAWQEAAOgFAAAAAA==&#10;" adj="21096,42502,14400">
                <v:fill on="t" focussize="0,0"/>
                <v:stroke color="#FF0000" joinstyle="miter"/>
                <v:imagedata o:title=""/>
                <o:lock v:ext="edit" aspectratio="f"/>
                <v:textbox>
                  <w:txbxContent>
                    <w:p>
                      <w:pPr>
                        <w:rPr>
                          <w:rFonts w:hint="default" w:eastAsia="宋体"/>
                          <w:b/>
                          <w:bCs/>
                          <w:color w:val="FF0000"/>
                          <w:lang w:val="en-US" w:eastAsia="zh-CN"/>
                        </w:rPr>
                      </w:pPr>
                      <w:r>
                        <w:rPr>
                          <w:rFonts w:hint="eastAsia"/>
                          <w:b/>
                          <w:bCs/>
                          <w:color w:val="FF0000"/>
                          <w:lang w:val="en-US" w:eastAsia="zh-CN"/>
                        </w:rPr>
                        <w:t>项目位置</w:t>
                      </w:r>
                    </w:p>
                  </w:txbxContent>
                </v:textbox>
              </v:shape>
            </w:pict>
          </mc:Fallback>
        </mc:AlternateContent>
      </w:r>
    </w:p>
    <w:p>
      <w:pPr>
        <w:pStyle w:val="5"/>
        <w:rPr>
          <w:rFonts w:hint="default"/>
          <w:lang w:val="en-US" w:eastAsia="zh-CN"/>
        </w:rPr>
      </w:pPr>
    </w:p>
    <w:p>
      <w:pPr>
        <w:rPr>
          <w:rFonts w:hint="default"/>
          <w:lang w:val="en-US" w:eastAsia="zh-CN"/>
        </w:rPr>
      </w:pPr>
    </w:p>
    <w:p>
      <w:pPr>
        <w:pStyle w:val="5"/>
        <w:rPr>
          <w:rFonts w:hint="default"/>
          <w:lang w:val="en-US" w:eastAsia="zh-CN"/>
        </w:rPr>
      </w:pPr>
    </w:p>
    <w:p>
      <w:pPr>
        <w:rPr>
          <w:rFonts w:hint="default"/>
          <w:lang w:val="en-US" w:eastAsia="zh-CN"/>
        </w:rPr>
      </w:pPr>
    </w:p>
    <w:p>
      <w:pPr>
        <w:pStyle w:val="5"/>
        <w:rPr>
          <w:rFonts w:hint="default"/>
          <w:lang w:val="en-US" w:eastAsia="zh-CN"/>
        </w:rPr>
      </w:pPr>
    </w:p>
    <w:p>
      <w:pPr>
        <w:rPr>
          <w:rFonts w:hint="default"/>
          <w:lang w:val="en-US" w:eastAsia="zh-CN"/>
        </w:rPr>
      </w:pPr>
    </w:p>
    <w:p>
      <w:pPr>
        <w:pStyle w:val="5"/>
        <w:rPr>
          <w:rFonts w:hint="default"/>
          <w:lang w:val="en-US" w:eastAsia="zh-CN"/>
        </w:rPr>
      </w:pPr>
    </w:p>
    <w:p>
      <w:pPr>
        <w:rPr>
          <w:rFonts w:hint="default"/>
          <w:lang w:val="en-US" w:eastAsia="zh-CN"/>
        </w:rPr>
      </w:pPr>
    </w:p>
    <w:p>
      <w:pPr>
        <w:pStyle w:val="5"/>
        <w:rPr>
          <w:rFonts w:hint="default"/>
          <w:lang w:val="en-US" w:eastAsia="zh-CN"/>
        </w:rPr>
      </w:pPr>
    </w:p>
    <w:p>
      <w:pPr>
        <w:rPr>
          <w:rFonts w:hint="default"/>
          <w:lang w:val="en-US" w:eastAsia="zh-CN"/>
        </w:rPr>
      </w:pPr>
    </w:p>
    <w:p>
      <w:pPr>
        <w:pStyle w:val="5"/>
        <w:rPr>
          <w:rFonts w:hint="default"/>
          <w:lang w:val="en-US" w:eastAsia="zh-CN"/>
        </w:rPr>
      </w:pPr>
    </w:p>
    <w:p>
      <w:pPr>
        <w:rPr>
          <w:rFonts w:hint="default"/>
          <w:lang w:val="en-US" w:eastAsia="zh-CN"/>
        </w:rPr>
      </w:pPr>
    </w:p>
    <w:p>
      <w:pPr>
        <w:pStyle w:val="5"/>
        <w:rPr>
          <w:rFonts w:hint="default"/>
          <w:lang w:val="en-US" w:eastAsia="zh-CN"/>
        </w:rPr>
      </w:pPr>
    </w:p>
    <w:p>
      <w:pPr>
        <w:rPr>
          <w:rFonts w:hint="default"/>
          <w:lang w:val="en-US" w:eastAsia="zh-CN"/>
        </w:rPr>
      </w:pPr>
    </w:p>
    <w:p>
      <w:pPr>
        <w:pStyle w:val="5"/>
        <w:rPr>
          <w:rFonts w:hint="default"/>
          <w:lang w:val="en-US" w:eastAsia="zh-CN"/>
        </w:rPr>
      </w:pPr>
    </w:p>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黑体" w:cs="Times New Roman"/>
          <w:color w:val="auto"/>
          <w:sz w:val="28"/>
          <w:szCs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lang w:val="en-US" w:eastAsia="zh-CN"/>
        </w:rPr>
      </w:pPr>
      <w:r>
        <w:rPr>
          <w:rFonts w:hint="eastAsia" w:ascii="Times New Roman" w:hAnsi="Times New Roman" w:eastAsia="黑体" w:cs="Times New Roman"/>
          <w:color w:val="auto"/>
          <w:sz w:val="28"/>
          <w:szCs w:val="28"/>
          <w:highlight w:val="none"/>
          <w:lang w:val="en-US" w:eastAsia="zh-CN"/>
        </w:rPr>
        <w:t>附图5   渑池县城乡总体规划——中心城区用地规划图</w:t>
      </w: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default"/>
          <w:lang w:val="en-US" w:eastAsia="zh-CN"/>
        </w:rPr>
        <w:sectPr>
          <w:pgSz w:w="11906" w:h="16838"/>
          <w:pgMar w:top="1174" w:right="1020" w:bottom="1440" w:left="1191" w:header="964" w:footer="794" w:gutter="0"/>
          <w:pgBorders>
            <w:top w:val="none" w:sz="0" w:space="0"/>
            <w:left w:val="none" w:sz="0" w:space="0"/>
            <w:bottom w:val="none" w:sz="0" w:space="0"/>
            <w:right w:val="none" w:sz="0" w:space="0"/>
          </w:pgBorders>
          <w:pgNumType w:fmt="decimal"/>
          <w:cols w:space="720" w:num="1"/>
          <w:titlePg/>
          <w:rtlGutter w:val="0"/>
          <w:docGrid w:type="linesAndChars" w:linePitch="312" w:charSpace="1024"/>
        </w:sectPr>
      </w:pPr>
    </w:p>
    <w:p>
      <w:pPr>
        <w:pStyle w:val="19"/>
        <w:keepNext w:val="0"/>
        <w:keepLines w:val="0"/>
        <w:pageBreakBefore w:val="0"/>
        <w:widowControl w:val="0"/>
        <w:kinsoku/>
        <w:wordWrap/>
        <w:overflowPunct/>
        <w:topLinePunct w:val="0"/>
        <w:autoSpaceDE/>
        <w:autoSpaceDN/>
        <w:bidi w:val="0"/>
        <w:adjustRightInd/>
        <w:snapToGrid w:val="0"/>
        <w:ind w:left="0" w:right="0" w:firstLine="0"/>
        <w:textAlignment w:val="auto"/>
        <w:rPr>
          <w:color w:val="auto"/>
          <w:highlight w:val="none"/>
        </w:rPr>
      </w:pPr>
      <w:r>
        <w:rPr>
          <w:sz w:val="32"/>
        </w:rPr>
        <mc:AlternateContent>
          <mc:Choice Requires="wps">
            <w:drawing>
              <wp:anchor distT="0" distB="0" distL="114300" distR="114300" simplePos="0" relativeHeight="251662336" behindDoc="0" locked="0" layoutInCell="1" allowOverlap="1">
                <wp:simplePos x="0" y="0"/>
                <wp:positionH relativeFrom="column">
                  <wp:posOffset>6092190</wp:posOffset>
                </wp:positionH>
                <wp:positionV relativeFrom="paragraph">
                  <wp:posOffset>2127885</wp:posOffset>
                </wp:positionV>
                <wp:extent cx="789305" cy="334010"/>
                <wp:effectExtent l="5080" t="5080" r="81915" b="441960"/>
                <wp:wrapNone/>
                <wp:docPr id="46" name="自选图形 190"/>
                <wp:cNvGraphicFramePr/>
                <a:graphic xmlns:a="http://schemas.openxmlformats.org/drawingml/2006/main">
                  <a:graphicData uri="http://schemas.microsoft.com/office/word/2010/wordprocessingShape">
                    <wps:wsp>
                      <wps:cNvSpPr/>
                      <wps:spPr>
                        <a:xfrm>
                          <a:off x="6930390" y="4093845"/>
                          <a:ext cx="789305" cy="334010"/>
                        </a:xfrm>
                        <a:prstGeom prst="wedgeRoundRectCallout">
                          <a:avLst>
                            <a:gd name="adj1" fmla="val 57320"/>
                            <a:gd name="adj2" fmla="val 172433"/>
                            <a:gd name="adj3" fmla="val 16667"/>
                          </a:avLst>
                        </a:prstGeom>
                        <a:solidFill>
                          <a:srgbClr val="FFFFFF"/>
                        </a:solidFill>
                        <a:ln w="9525" cap="flat" cmpd="sng">
                          <a:solidFill>
                            <a:srgbClr val="FF0000"/>
                          </a:solidFill>
                          <a:prstDash val="solid"/>
                          <a:miter/>
                          <a:headEnd type="none" w="med" len="med"/>
                          <a:tailEnd type="none" w="med" len="med"/>
                        </a:ln>
                      </wps:spPr>
                      <wps:txbx>
                        <w:txbxContent>
                          <w:p>
                            <w:pPr>
                              <w:rPr>
                                <w:rFonts w:hint="default" w:eastAsia="宋体"/>
                                <w:b/>
                                <w:bCs/>
                                <w:color w:val="FF0000"/>
                                <w:lang w:val="en-US" w:eastAsia="zh-CN"/>
                              </w:rPr>
                            </w:pPr>
                            <w:r>
                              <w:rPr>
                                <w:rFonts w:hint="eastAsia"/>
                                <w:b/>
                                <w:bCs/>
                                <w:color w:val="FF0000"/>
                                <w:lang w:val="en-US" w:eastAsia="zh-CN"/>
                              </w:rPr>
                              <w:t>项目位置</w:t>
                            </w:r>
                          </w:p>
                        </w:txbxContent>
                      </wps:txbx>
                      <wps:bodyPr wrap="square" upright="1"/>
                    </wps:wsp>
                  </a:graphicData>
                </a:graphic>
              </wp:anchor>
            </w:drawing>
          </mc:Choice>
          <mc:Fallback>
            <w:pict>
              <v:shape id="自选图形 190" o:spid="_x0000_s1026" o:spt="62" type="#_x0000_t62" style="position:absolute;left:0pt;margin-left:479.7pt;margin-top:167.55pt;height:26.3pt;width:62.15pt;z-index:251662336;mso-width-relative:page;mso-height-relative:page;" fillcolor="#FFFFFF" filled="t" stroked="t" coordsize="21600,21600" o:gfxdata="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tFtBHbAAAADAEAAA8AAAAAAAAAAQAgAAAAIgAAAGRycy9kb3ducmV2LnhtbFBLAQIUABQAAAAI&#10;AIdO4kCN0nYWXAIAANIEAAAOAAAAAAAAAAEAIAAAACoBAABkcnMvZTJvRG9jLnhtbFBLBQYAAAAA&#10;BgAGAFkBAAD4BQAAAAA=&#10;" adj="23181,48046,14400">
                <v:fill on="t" focussize="0,0"/>
                <v:stroke color="#FF0000" joinstyle="miter"/>
                <v:imagedata o:title=""/>
                <o:lock v:ext="edit" aspectratio="f"/>
                <v:textbox>
                  <w:txbxContent>
                    <w:p>
                      <w:pPr>
                        <w:rPr>
                          <w:rFonts w:hint="default" w:eastAsia="宋体"/>
                          <w:b/>
                          <w:bCs/>
                          <w:color w:val="FF0000"/>
                          <w:lang w:val="en-US" w:eastAsia="zh-CN"/>
                        </w:rPr>
                      </w:pPr>
                      <w:r>
                        <w:rPr>
                          <w:rFonts w:hint="eastAsia"/>
                          <w:b/>
                          <w:bCs/>
                          <w:color w:val="FF0000"/>
                          <w:lang w:val="en-US" w:eastAsia="zh-CN"/>
                        </w:rPr>
                        <w:t>项目位置</w:t>
                      </w:r>
                    </w:p>
                  </w:txbxContent>
                </v:textbox>
              </v:shape>
            </w:pict>
          </mc:Fallback>
        </mc:AlternateContent>
      </w:r>
      <w:r>
        <w:drawing>
          <wp:inline distT="0" distB="0" distL="114300" distR="114300">
            <wp:extent cx="8989695" cy="5361940"/>
            <wp:effectExtent l="0" t="0" r="0" b="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44"/>
                    <a:srcRect r="8174"/>
                    <a:stretch>
                      <a:fillRect/>
                    </a:stretch>
                  </pic:blipFill>
                  <pic:spPr>
                    <a:xfrm>
                      <a:off x="0" y="0"/>
                      <a:ext cx="8989695" cy="5361940"/>
                    </a:xfrm>
                    <a:prstGeom prst="rect">
                      <a:avLst/>
                    </a:prstGeom>
                    <a:noFill/>
                    <a:ln w="19050" cmpd="sng">
                      <a:solidFill>
                        <a:schemeClr val="tx1"/>
                      </a:solidFill>
                      <a:prstDash val="soli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黑体" w:hAnsi="黑体" w:eastAsia="黑体" w:cs="黑体"/>
          <w:color w:val="auto"/>
          <w:sz w:val="28"/>
          <w:szCs w:val="28"/>
          <w:highlight w:val="none"/>
          <w:lang w:val="en-US" w:eastAsia="zh-CN"/>
        </w:rPr>
        <w:sectPr>
          <w:pgSz w:w="16838" w:h="11906" w:orient="landscape"/>
          <w:pgMar w:top="1191" w:right="1174" w:bottom="1020" w:left="1440" w:header="964" w:footer="794" w:gutter="0"/>
          <w:pgBorders>
            <w:top w:val="none" w:sz="0" w:space="0"/>
            <w:left w:val="none" w:sz="0" w:space="0"/>
            <w:bottom w:val="none" w:sz="0" w:space="0"/>
            <w:right w:val="none" w:sz="0" w:space="0"/>
          </w:pgBorders>
          <w:pgNumType w:fmt="decimal"/>
          <w:cols w:space="0" w:num="1"/>
          <w:titlePg/>
          <w:rtlGutter w:val="0"/>
          <w:docGrid w:type="linesAndChars" w:linePitch="312" w:charSpace="1115"/>
        </w:sectPr>
      </w:pPr>
      <w:r>
        <w:rPr>
          <w:rFonts w:hint="eastAsia" w:ascii="Times New Roman" w:hAnsi="Times New Roman" w:eastAsia="黑体" w:cs="Times New Roman"/>
          <w:color w:val="auto"/>
          <w:sz w:val="28"/>
          <w:szCs w:val="28"/>
          <w:highlight w:val="none"/>
          <w:lang w:val="en-US" w:eastAsia="zh-CN"/>
        </w:rPr>
        <w:t>附图6    河</w:t>
      </w:r>
      <w:r>
        <w:rPr>
          <w:rFonts w:hint="eastAsia" w:ascii="黑体" w:hAnsi="黑体" w:eastAsia="黑体" w:cs="黑体"/>
          <w:color w:val="auto"/>
          <w:sz w:val="28"/>
          <w:szCs w:val="28"/>
          <w:highlight w:val="none"/>
          <w:lang w:val="en-US" w:eastAsia="zh-CN"/>
        </w:rPr>
        <w:t>南省“三线一单”成果查询结果图</w:t>
      </w:r>
    </w:p>
    <w:p>
      <w:pPr>
        <w:pStyle w:val="23"/>
        <w:rPr>
          <w:rFonts w:hint="eastAsia"/>
          <w:color w:val="auto"/>
          <w:highlight w:val="none"/>
          <w:lang w:val="en-US" w:eastAsia="zh-CN"/>
        </w:rPr>
      </w:pPr>
    </w:p>
    <w:p>
      <w:pPr>
        <w:pStyle w:val="23"/>
        <w:rPr>
          <w:rFonts w:hint="eastAsia"/>
          <w:color w:val="auto"/>
          <w:highlight w:val="none"/>
          <w:lang w:val="en-US" w:eastAsia="zh-CN"/>
        </w:rPr>
      </w:pPr>
    </w:p>
    <w:tbl>
      <w:tblPr>
        <w:tblStyle w:val="38"/>
        <w:tblW w:w="93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60"/>
        <w:gridCol w:w="46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65" w:hRule="atLeast"/>
          <w:jc w:val="center"/>
        </w:trPr>
        <w:tc>
          <w:tcPr>
            <w:tcW w:w="46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eastAsia="宋体" w:cs="Times New Roman"/>
                <w:color w:val="auto"/>
                <w:sz w:val="24"/>
                <w:szCs w:val="24"/>
                <w:highlight w:val="none"/>
                <w:vertAlign w:val="baseline"/>
                <w:lang w:eastAsia="zh-CN"/>
              </w:rPr>
            </w:pPr>
            <w:r>
              <w:rPr>
                <w:rFonts w:hint="eastAsia" w:ascii="Times New Roman" w:hAnsi="Times New Roman" w:eastAsia="宋体" w:cs="Times New Roman"/>
                <w:color w:val="auto"/>
                <w:sz w:val="24"/>
                <w:szCs w:val="24"/>
                <w:highlight w:val="none"/>
                <w:vertAlign w:val="baseline"/>
                <w:lang w:eastAsia="zh-CN"/>
              </w:rPr>
              <w:drawing>
                <wp:inline distT="0" distB="0" distL="114300" distR="114300">
                  <wp:extent cx="2816225" cy="2083435"/>
                  <wp:effectExtent l="0" t="0" r="3175" b="12065"/>
                  <wp:docPr id="121" name="图片 121" descr="IMG_20231130_13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G_20231130_134214"/>
                          <pic:cNvPicPr>
                            <a:picLocks noChangeAspect="1"/>
                          </pic:cNvPicPr>
                        </pic:nvPicPr>
                        <pic:blipFill>
                          <a:blip r:embed="rId45"/>
                          <a:stretch>
                            <a:fillRect/>
                          </a:stretch>
                        </pic:blipFill>
                        <pic:spPr>
                          <a:xfrm>
                            <a:off x="0" y="0"/>
                            <a:ext cx="2816225" cy="2083435"/>
                          </a:xfrm>
                          <a:prstGeom prst="rect">
                            <a:avLst/>
                          </a:prstGeom>
                        </pic:spPr>
                      </pic:pic>
                    </a:graphicData>
                  </a:graphic>
                </wp:inline>
              </w:drawing>
            </w:r>
          </w:p>
        </w:tc>
        <w:tc>
          <w:tcPr>
            <w:tcW w:w="46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eastAsia="宋体" w:cs="Times New Roman"/>
                <w:color w:val="auto"/>
                <w:sz w:val="24"/>
                <w:szCs w:val="24"/>
                <w:highlight w:val="none"/>
                <w:vertAlign w:val="baseline"/>
                <w:lang w:eastAsia="zh-CN"/>
              </w:rPr>
            </w:pPr>
            <w:r>
              <w:drawing>
                <wp:inline distT="0" distB="0" distL="114300" distR="114300">
                  <wp:extent cx="2821305" cy="2116455"/>
                  <wp:effectExtent l="0" t="0" r="10795" b="4445"/>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46"/>
                          <a:stretch>
                            <a:fillRect/>
                          </a:stretch>
                        </pic:blipFill>
                        <pic:spPr>
                          <a:xfrm>
                            <a:off x="0" y="0"/>
                            <a:ext cx="2821305" cy="211645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46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cs="Times New Roman"/>
                <w:b/>
                <w:bCs/>
                <w:color w:val="auto"/>
                <w:sz w:val="24"/>
                <w:szCs w:val="24"/>
                <w:highlight w:val="none"/>
                <w:vertAlign w:val="baseline"/>
                <w:lang w:val="en-US" w:eastAsia="zh-CN"/>
              </w:rPr>
            </w:pPr>
            <w:r>
              <w:rPr>
                <w:rFonts w:hint="eastAsia" w:ascii="Times New Roman" w:hAnsi="Times New Roman" w:cs="Times New Roman"/>
                <w:b/>
                <w:bCs/>
                <w:color w:val="auto"/>
                <w:sz w:val="24"/>
                <w:szCs w:val="24"/>
                <w:highlight w:val="none"/>
                <w:vertAlign w:val="baseline"/>
                <w:lang w:val="en-US" w:eastAsia="zh-CN"/>
              </w:rPr>
              <w:t>1.项目租用综合楼</w:t>
            </w:r>
          </w:p>
        </w:tc>
        <w:tc>
          <w:tcPr>
            <w:tcW w:w="4660" w:type="dxa"/>
            <w:tcBorders>
              <w:tl2br w:val="nil"/>
              <w:tr2bl w:val="nil"/>
            </w:tcBorders>
            <w:noWrap w:val="0"/>
            <w:vAlign w:val="center"/>
          </w:tcPr>
          <w:p>
            <w:pPr>
              <w:keepNext w:val="0"/>
              <w:keepLines w:val="0"/>
              <w:pageBreakBefore w:val="0"/>
              <w:widowControl/>
              <w:suppressLineNumbers w:val="0"/>
              <w:tabs>
                <w:tab w:val="left" w:pos="1109"/>
              </w:tabs>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cs="Times New Roman"/>
                <w:b/>
                <w:bCs/>
                <w:color w:val="auto"/>
                <w:sz w:val="24"/>
                <w:szCs w:val="24"/>
                <w:highlight w:val="none"/>
                <w:vertAlign w:val="baseline"/>
                <w:lang w:val="en-US" w:eastAsia="zh-CN"/>
              </w:rPr>
            </w:pPr>
            <w:r>
              <w:rPr>
                <w:rFonts w:hint="eastAsia" w:ascii="Times New Roman" w:hAnsi="Times New Roman" w:cs="Times New Roman"/>
                <w:b/>
                <w:bCs/>
                <w:color w:val="auto"/>
                <w:sz w:val="24"/>
                <w:szCs w:val="24"/>
                <w:highlight w:val="none"/>
                <w:vertAlign w:val="baseline"/>
                <w:lang w:val="en-US" w:eastAsia="zh-CN"/>
              </w:rPr>
              <w:t>2.项目租用附属用房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46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cs="Times New Roman"/>
                <w:b/>
                <w:bCs/>
                <w:color w:val="auto"/>
                <w:sz w:val="24"/>
                <w:szCs w:val="24"/>
                <w:highlight w:val="none"/>
                <w:vertAlign w:val="baseline"/>
                <w:lang w:val="en-US" w:eastAsia="zh-CN"/>
              </w:rPr>
            </w:pPr>
            <w:r>
              <w:drawing>
                <wp:inline distT="0" distB="0" distL="114300" distR="114300">
                  <wp:extent cx="2818765" cy="2111375"/>
                  <wp:effectExtent l="0" t="0" r="635" b="9525"/>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47"/>
                          <a:stretch>
                            <a:fillRect/>
                          </a:stretch>
                        </pic:blipFill>
                        <pic:spPr>
                          <a:xfrm>
                            <a:off x="0" y="0"/>
                            <a:ext cx="2818765" cy="2111375"/>
                          </a:xfrm>
                          <a:prstGeom prst="rect">
                            <a:avLst/>
                          </a:prstGeom>
                          <a:noFill/>
                          <a:ln>
                            <a:noFill/>
                          </a:ln>
                        </pic:spPr>
                      </pic:pic>
                    </a:graphicData>
                  </a:graphic>
                </wp:inline>
              </w:drawing>
            </w:r>
          </w:p>
        </w:tc>
        <w:tc>
          <w:tcPr>
            <w:tcW w:w="4660" w:type="dxa"/>
            <w:tcBorders>
              <w:tl2br w:val="nil"/>
              <w:tr2bl w:val="nil"/>
            </w:tcBorders>
            <w:noWrap w:val="0"/>
            <w:vAlign w:val="center"/>
          </w:tcPr>
          <w:p>
            <w:pPr>
              <w:keepNext w:val="0"/>
              <w:keepLines w:val="0"/>
              <w:pageBreakBefore w:val="0"/>
              <w:widowControl/>
              <w:suppressLineNumbers w:val="0"/>
              <w:tabs>
                <w:tab w:val="left" w:pos="1109"/>
              </w:tabs>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cs="Times New Roman"/>
                <w:b/>
                <w:bCs/>
                <w:color w:val="auto"/>
                <w:sz w:val="24"/>
                <w:szCs w:val="24"/>
                <w:highlight w:val="none"/>
                <w:vertAlign w:val="baseline"/>
                <w:lang w:val="en-US" w:eastAsia="zh-CN"/>
              </w:rPr>
            </w:pPr>
            <w:r>
              <w:drawing>
                <wp:inline distT="0" distB="0" distL="114300" distR="114300">
                  <wp:extent cx="2816225" cy="2108835"/>
                  <wp:effectExtent l="0" t="0" r="3175" b="12065"/>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48"/>
                          <a:stretch>
                            <a:fillRect/>
                          </a:stretch>
                        </pic:blipFill>
                        <pic:spPr>
                          <a:xfrm>
                            <a:off x="0" y="0"/>
                            <a:ext cx="2816225" cy="21088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46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outlineLvl w:val="9"/>
              <w:rPr>
                <w:rFonts w:hint="default" w:ascii="Times New Roman" w:hAnsi="Times New Roman" w:cs="Times New Roman"/>
                <w:b/>
                <w:bCs/>
                <w:color w:val="auto"/>
                <w:sz w:val="24"/>
                <w:szCs w:val="24"/>
                <w:highlight w:val="none"/>
                <w:vertAlign w:val="baseline"/>
                <w:lang w:val="en-US" w:eastAsia="zh-CN"/>
              </w:rPr>
            </w:pPr>
            <w:r>
              <w:rPr>
                <w:rFonts w:hint="eastAsia" w:ascii="Times New Roman" w:hAnsi="Times New Roman" w:cs="Times New Roman"/>
                <w:b/>
                <w:bCs/>
                <w:color w:val="auto"/>
                <w:sz w:val="24"/>
                <w:szCs w:val="24"/>
                <w:highlight w:val="none"/>
                <w:vertAlign w:val="baseline"/>
                <w:lang w:val="en-US" w:eastAsia="zh-CN"/>
              </w:rPr>
              <w:t>3.项目东侧  中国工商银行及其家属院</w:t>
            </w:r>
          </w:p>
        </w:tc>
        <w:tc>
          <w:tcPr>
            <w:tcW w:w="4660" w:type="dxa"/>
            <w:tcBorders>
              <w:tl2br w:val="nil"/>
              <w:tr2bl w:val="nil"/>
            </w:tcBorders>
            <w:noWrap w:val="0"/>
            <w:vAlign w:val="center"/>
          </w:tcPr>
          <w:p>
            <w:pPr>
              <w:keepNext w:val="0"/>
              <w:keepLines w:val="0"/>
              <w:pageBreakBefore w:val="0"/>
              <w:widowControl/>
              <w:suppressLineNumbers w:val="0"/>
              <w:tabs>
                <w:tab w:val="left" w:pos="1109"/>
              </w:tabs>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cs="Times New Roman"/>
                <w:b/>
                <w:bCs/>
                <w:color w:val="auto"/>
                <w:sz w:val="24"/>
                <w:szCs w:val="24"/>
                <w:highlight w:val="none"/>
                <w:vertAlign w:val="baseline"/>
                <w:lang w:val="en-US" w:eastAsia="zh-CN"/>
              </w:rPr>
            </w:pPr>
            <w:r>
              <w:rPr>
                <w:rFonts w:hint="eastAsia" w:ascii="Times New Roman" w:hAnsi="Times New Roman" w:cs="Times New Roman"/>
                <w:b/>
                <w:bCs/>
                <w:color w:val="auto"/>
                <w:sz w:val="24"/>
                <w:szCs w:val="24"/>
                <w:highlight w:val="none"/>
                <w:vertAlign w:val="baseline"/>
                <w:lang w:val="en-US" w:eastAsia="zh-CN"/>
              </w:rPr>
              <w:t>4.项目西侧  西关市场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46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cs="Times New Roman"/>
                <w:b/>
                <w:bCs/>
                <w:color w:val="auto"/>
                <w:sz w:val="24"/>
                <w:szCs w:val="24"/>
                <w:highlight w:val="none"/>
                <w:vertAlign w:val="baseline"/>
                <w:lang w:val="en-US" w:eastAsia="zh-CN"/>
              </w:rPr>
            </w:pPr>
            <w:r>
              <w:drawing>
                <wp:inline distT="0" distB="0" distL="114300" distR="114300">
                  <wp:extent cx="2818765" cy="2111375"/>
                  <wp:effectExtent l="0" t="0" r="63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9"/>
                          <a:stretch>
                            <a:fillRect/>
                          </a:stretch>
                        </pic:blipFill>
                        <pic:spPr>
                          <a:xfrm>
                            <a:off x="0" y="0"/>
                            <a:ext cx="2818765" cy="2111375"/>
                          </a:xfrm>
                          <a:prstGeom prst="rect">
                            <a:avLst/>
                          </a:prstGeom>
                          <a:noFill/>
                          <a:ln>
                            <a:noFill/>
                          </a:ln>
                        </pic:spPr>
                      </pic:pic>
                    </a:graphicData>
                  </a:graphic>
                </wp:inline>
              </w:drawing>
            </w:r>
          </w:p>
        </w:tc>
        <w:tc>
          <w:tcPr>
            <w:tcW w:w="4660" w:type="dxa"/>
            <w:tcBorders>
              <w:tl2br w:val="nil"/>
              <w:tr2bl w:val="nil"/>
            </w:tcBorders>
            <w:noWrap w:val="0"/>
            <w:vAlign w:val="center"/>
          </w:tcPr>
          <w:p>
            <w:pPr>
              <w:keepNext w:val="0"/>
              <w:keepLines w:val="0"/>
              <w:pageBreakBefore w:val="0"/>
              <w:widowControl/>
              <w:suppressLineNumbers w:val="0"/>
              <w:tabs>
                <w:tab w:val="left" w:pos="1109"/>
              </w:tabs>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cs="Times New Roman"/>
                <w:b/>
                <w:bCs/>
                <w:color w:val="auto"/>
                <w:sz w:val="24"/>
                <w:szCs w:val="24"/>
                <w:highlight w:val="none"/>
                <w:vertAlign w:val="baseline"/>
                <w:lang w:val="en-US" w:eastAsia="zh-CN"/>
              </w:rPr>
            </w:pPr>
            <w:r>
              <w:drawing>
                <wp:inline distT="0" distB="0" distL="114300" distR="114300">
                  <wp:extent cx="2818765" cy="2113915"/>
                  <wp:effectExtent l="0" t="0" r="635" b="698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50"/>
                          <a:stretch>
                            <a:fillRect/>
                          </a:stretch>
                        </pic:blipFill>
                        <pic:spPr>
                          <a:xfrm>
                            <a:off x="0" y="0"/>
                            <a:ext cx="2818765" cy="21139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 w:hRule="atLeast"/>
          <w:jc w:val="center"/>
        </w:trPr>
        <w:tc>
          <w:tcPr>
            <w:tcW w:w="46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outlineLvl w:val="9"/>
              <w:rPr>
                <w:rFonts w:hint="eastAsia" w:ascii="Times New Roman" w:hAnsi="Times New Roman" w:cs="Times New Roman"/>
                <w:b/>
                <w:bCs/>
                <w:color w:val="auto"/>
                <w:sz w:val="24"/>
                <w:szCs w:val="24"/>
                <w:highlight w:val="none"/>
                <w:vertAlign w:val="baseline"/>
                <w:lang w:val="en-US" w:eastAsia="zh-CN"/>
              </w:rPr>
            </w:pPr>
            <w:r>
              <w:rPr>
                <w:rFonts w:hint="eastAsia" w:ascii="Times New Roman" w:hAnsi="Times New Roman" w:cs="Times New Roman"/>
                <w:b/>
                <w:bCs/>
                <w:color w:val="auto"/>
                <w:sz w:val="24"/>
                <w:szCs w:val="24"/>
                <w:highlight w:val="none"/>
                <w:vertAlign w:val="baseline"/>
                <w:lang w:val="en-US" w:eastAsia="zh-CN"/>
              </w:rPr>
              <w:t>5.项目南侧  西关村</w:t>
            </w:r>
          </w:p>
        </w:tc>
        <w:tc>
          <w:tcPr>
            <w:tcW w:w="4660" w:type="dxa"/>
            <w:tcBorders>
              <w:tl2br w:val="nil"/>
              <w:tr2bl w:val="nil"/>
            </w:tcBorders>
            <w:noWrap w:val="0"/>
            <w:vAlign w:val="center"/>
          </w:tcPr>
          <w:p>
            <w:pPr>
              <w:keepNext w:val="0"/>
              <w:keepLines w:val="0"/>
              <w:pageBreakBefore w:val="0"/>
              <w:widowControl/>
              <w:suppressLineNumbers w:val="0"/>
              <w:tabs>
                <w:tab w:val="left" w:pos="1109"/>
              </w:tabs>
              <w:kinsoku/>
              <w:wordWrap/>
              <w:overflowPunct/>
              <w:topLinePunct w:val="0"/>
              <w:autoSpaceDE/>
              <w:autoSpaceDN/>
              <w:bidi w:val="0"/>
              <w:adjustRightInd/>
              <w:snapToGrid/>
              <w:spacing w:line="0" w:lineRule="atLeast"/>
              <w:jc w:val="center"/>
              <w:textAlignment w:val="auto"/>
              <w:outlineLvl w:val="9"/>
              <w:rPr>
                <w:rFonts w:hint="default" w:ascii="Times New Roman" w:hAnsi="Times New Roman" w:cs="Times New Roman"/>
                <w:b/>
                <w:bCs/>
                <w:color w:val="auto"/>
                <w:sz w:val="24"/>
                <w:szCs w:val="24"/>
                <w:highlight w:val="none"/>
                <w:vertAlign w:val="baseline"/>
                <w:lang w:val="en-US" w:eastAsia="zh-CN"/>
              </w:rPr>
            </w:pPr>
            <w:r>
              <w:rPr>
                <w:rFonts w:hint="eastAsia" w:ascii="Times New Roman" w:hAnsi="Times New Roman" w:cs="Times New Roman"/>
                <w:b/>
                <w:bCs/>
                <w:color w:val="auto"/>
                <w:sz w:val="24"/>
                <w:szCs w:val="24"/>
                <w:highlight w:val="none"/>
                <w:vertAlign w:val="baseline"/>
                <w:lang w:val="en-US" w:eastAsia="zh-CN"/>
              </w:rPr>
              <w:t>6.项目北侧  仰韶大街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8" w:hRule="atLeast"/>
          <w:jc w:val="center"/>
        </w:trPr>
        <w:tc>
          <w:tcPr>
            <w:tcW w:w="9320" w:type="dxa"/>
            <w:gridSpan w:val="2"/>
            <w:tcBorders>
              <w:tl2br w:val="nil"/>
              <w:tr2bl w:val="nil"/>
            </w:tcBorders>
            <w:noWrap w:val="0"/>
            <w:vAlign w:val="center"/>
          </w:tcPr>
          <w:p>
            <w:pPr>
              <w:jc w:val="center"/>
              <w:rPr>
                <w:rFonts w:hint="default" w:ascii="Times New Roman" w:hAnsi="Times New Roman" w:eastAsia="宋体" w:cs="Times New Roman"/>
                <w:color w:val="auto"/>
                <w:sz w:val="24"/>
                <w:szCs w:val="24"/>
                <w:highlight w:val="none"/>
                <w:vertAlign w:val="baseline"/>
              </w:rPr>
            </w:pPr>
            <w:r>
              <w:rPr>
                <w:rFonts w:hint="eastAsia" w:ascii="Times New Roman" w:hAnsi="Times New Roman" w:eastAsia="黑体" w:cs="Times New Roman"/>
                <w:color w:val="auto"/>
                <w:sz w:val="28"/>
                <w:szCs w:val="28"/>
                <w:highlight w:val="none"/>
                <w:lang w:val="en-US" w:eastAsia="zh-CN"/>
              </w:rPr>
              <w:t>附图7   现</w:t>
            </w:r>
            <w:r>
              <w:rPr>
                <w:rFonts w:hint="eastAsia" w:ascii="黑体" w:hAnsi="黑体" w:eastAsia="黑体" w:cs="黑体"/>
                <w:color w:val="auto"/>
                <w:sz w:val="28"/>
                <w:szCs w:val="28"/>
                <w:highlight w:val="none"/>
                <w:lang w:val="en-US" w:eastAsia="zh-CN"/>
              </w:rPr>
              <w:t>状照片</w:t>
            </w:r>
          </w:p>
        </w:tc>
      </w:tr>
    </w:tbl>
    <w:p>
      <w:pPr>
        <w:jc w:val="center"/>
        <w:rPr>
          <w:rFonts w:hint="eastAsia"/>
          <w:b/>
          <w:color w:val="auto"/>
          <w:sz w:val="52"/>
          <w:szCs w:val="52"/>
          <w:highlight w:val="none"/>
        </w:rPr>
        <w:sectPr>
          <w:pgSz w:w="11906" w:h="16838"/>
          <w:pgMar w:top="1174" w:right="1020" w:bottom="1440" w:left="1191" w:header="964" w:footer="794" w:gutter="0"/>
          <w:pgBorders>
            <w:top w:val="none" w:sz="0" w:space="0"/>
            <w:left w:val="none" w:sz="0" w:space="0"/>
            <w:bottom w:val="none" w:sz="0" w:space="0"/>
            <w:right w:val="none" w:sz="0" w:space="0"/>
          </w:pgBorders>
          <w:pgNumType w:fmt="decimal"/>
          <w:cols w:space="0" w:num="1"/>
          <w:titlePg/>
          <w:rtlGutter w:val="0"/>
          <w:docGrid w:type="linesAndChars" w:linePitch="312" w:charSpace="1115"/>
        </w:sectPr>
      </w:pPr>
    </w:p>
    <w:p>
      <w:pPr>
        <w:jc w:val="both"/>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cs="Times New Roman"/>
          <w:b/>
          <w:color w:val="auto"/>
          <w:sz w:val="24"/>
          <w:szCs w:val="24"/>
          <w:highlight w:val="none"/>
          <w:lang w:eastAsia="zh-CN"/>
        </w:rPr>
        <w:t>附件</w:t>
      </w:r>
      <w:r>
        <w:rPr>
          <w:rFonts w:hint="default" w:ascii="Times New Roman" w:hAnsi="Times New Roman" w:cs="Times New Roman"/>
          <w:b/>
          <w:color w:val="auto"/>
          <w:sz w:val="24"/>
          <w:szCs w:val="24"/>
          <w:highlight w:val="none"/>
          <w:lang w:val="en-US" w:eastAsia="zh-CN"/>
        </w:rPr>
        <w:t>1：委托书</w:t>
      </w:r>
    </w:p>
    <w:p>
      <w:pPr>
        <w:pStyle w:val="23"/>
        <w:rPr>
          <w:rFonts w:hint="eastAsia"/>
          <w:color w:val="auto"/>
          <w:highlight w:val="none"/>
        </w:rPr>
      </w:pPr>
      <w:r>
        <w:rPr>
          <w:rFonts w:hint="eastAsia"/>
          <w:b/>
          <w:bCs/>
          <w:color w:val="auto"/>
          <w:sz w:val="36"/>
          <w:highlight w:val="none"/>
          <w:lang w:val="en-US" w:eastAsia="zh-CN"/>
        </w:rPr>
        <w:drawing>
          <wp:anchor distT="0" distB="0" distL="114300" distR="114300" simplePos="0" relativeHeight="251738112" behindDoc="0" locked="0" layoutInCell="1" allowOverlap="1">
            <wp:simplePos x="0" y="0"/>
            <wp:positionH relativeFrom="column">
              <wp:posOffset>-390525</wp:posOffset>
            </wp:positionH>
            <wp:positionV relativeFrom="paragraph">
              <wp:posOffset>11430</wp:posOffset>
            </wp:positionV>
            <wp:extent cx="6419850" cy="8831580"/>
            <wp:effectExtent l="0" t="0" r="0" b="7620"/>
            <wp:wrapNone/>
            <wp:docPr id="120" name="图片 120"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008"/>
                    <pic:cNvPicPr>
                      <a:picLocks noChangeAspect="1"/>
                    </pic:cNvPicPr>
                  </pic:nvPicPr>
                  <pic:blipFill>
                    <a:blip r:embed="rId51"/>
                    <a:stretch>
                      <a:fillRect/>
                    </a:stretch>
                  </pic:blipFill>
                  <pic:spPr>
                    <a:xfrm>
                      <a:off x="0" y="0"/>
                      <a:ext cx="6419850" cy="8831580"/>
                    </a:xfrm>
                    <a:prstGeom prst="rect">
                      <a:avLst/>
                    </a:prstGeom>
                  </pic:spPr>
                </pic:pic>
              </a:graphicData>
            </a:graphic>
          </wp:anchor>
        </w:drawing>
      </w:r>
    </w:p>
    <w:p>
      <w:pPr>
        <w:pStyle w:val="23"/>
        <w:rPr>
          <w:rFonts w:hint="eastAsia"/>
          <w:color w:val="auto"/>
          <w:highlight w:val="none"/>
        </w:rPr>
      </w:pPr>
    </w:p>
    <w:p>
      <w:pPr>
        <w:jc w:val="center"/>
        <w:rPr>
          <w:rFonts w:hint="eastAsia"/>
          <w:b/>
          <w:bCs/>
          <w:color w:val="auto"/>
          <w:sz w:val="36"/>
          <w:highlight w:val="none"/>
          <w:lang w:val="en-US" w:eastAsia="zh-CN"/>
        </w:rPr>
      </w:pPr>
      <w:r>
        <w:rPr>
          <w:rFonts w:hint="eastAsia"/>
          <w:b/>
          <w:bCs/>
          <w:color w:val="auto"/>
          <w:sz w:val="36"/>
          <w:highlight w:val="none"/>
          <w:lang w:val="en-US" w:eastAsia="zh-CN"/>
        </w:rPr>
        <w:t>委 托 书</w:t>
      </w:r>
    </w:p>
    <w:p>
      <w:pPr>
        <w:pStyle w:val="23"/>
        <w:rPr>
          <w:rFonts w:hint="eastAsia" w:ascii="Times New Roman" w:hAnsi="Times New Roman" w:cs="Times New Roman"/>
          <w:color w:val="auto"/>
          <w:sz w:val="28"/>
          <w:szCs w:val="28"/>
          <w:highlight w:val="none"/>
        </w:rPr>
      </w:pPr>
    </w:p>
    <w:p>
      <w:pPr>
        <w:pStyle w:val="23"/>
        <w:rPr>
          <w:rFonts w:hint="eastAsia" w:ascii="Times New Roman" w:hAnsi="Times New Roman" w:cs="Times New Roman"/>
          <w:color w:val="auto"/>
          <w:sz w:val="28"/>
          <w:szCs w:val="28"/>
          <w:highlight w:val="none"/>
        </w:rPr>
      </w:pPr>
    </w:p>
    <w:p>
      <w:pPr>
        <w:rPr>
          <w:rFonts w:hint="eastAsia" w:ascii="Times New Roman" w:hAnsi="Times New Roman" w:eastAsia="宋体" w:cs="Times New Roman"/>
          <w:color w:val="auto"/>
          <w:sz w:val="28"/>
          <w:szCs w:val="28"/>
          <w:highlight w:val="none"/>
          <w:lang w:eastAsia="zh-CN"/>
        </w:rPr>
      </w:pPr>
      <w:r>
        <w:rPr>
          <w:rFonts w:hint="eastAsia" w:ascii="Times New Roman" w:hAnsi="Times New Roman" w:cs="Times New Roman"/>
          <w:b w:val="0"/>
          <w:bCs w:val="0"/>
          <w:color w:val="auto"/>
          <w:sz w:val="28"/>
          <w:szCs w:val="28"/>
          <w:highlight w:val="none"/>
          <w:lang w:eastAsia="zh-CN"/>
        </w:rPr>
        <w:t>陕西海蓝环保</w:t>
      </w:r>
      <w:r>
        <w:rPr>
          <w:rFonts w:hint="default" w:ascii="Times New Roman" w:hAnsi="Times New Roman" w:eastAsia="宋体" w:cs="Times New Roman"/>
          <w:b w:val="0"/>
          <w:bCs w:val="0"/>
          <w:color w:val="auto"/>
          <w:sz w:val="28"/>
          <w:szCs w:val="28"/>
          <w:highlight w:val="none"/>
          <w:lang w:eastAsia="zh-CN"/>
        </w:rPr>
        <w:t>科技有限公司</w:t>
      </w:r>
      <w:r>
        <w:rPr>
          <w:rFonts w:hint="eastAsia" w:ascii="Times New Roman" w:hAnsi="Times New Roman" w:cs="Times New Roman"/>
          <w:color w:val="auto"/>
          <w:sz w:val="28"/>
          <w:szCs w:val="28"/>
          <w:highlight w:val="none"/>
          <w:lang w:eastAsia="zh-CN"/>
        </w:rPr>
        <w:t>：</w:t>
      </w:r>
    </w:p>
    <w:p>
      <w:pPr>
        <w:keepNext w:val="0"/>
        <w:keepLines w:val="0"/>
        <w:pageBreakBefore w:val="0"/>
        <w:widowControl w:val="0"/>
        <w:kinsoku/>
        <w:wordWrap/>
        <w:overflowPunct/>
        <w:topLinePunct w:val="0"/>
        <w:autoSpaceDE/>
        <w:autoSpaceDN/>
        <w:bidi w:val="0"/>
        <w:adjustRightInd/>
        <w:snapToGrid/>
        <w:ind w:firstLine="570" w:firstLineChars="200"/>
        <w:textAlignment w:val="auto"/>
        <w:rPr>
          <w:rFonts w:hint="eastAsia" w:ascii="Times New Roman" w:hAnsi="Times New Roman" w:cs="Times New Roman"/>
          <w:color w:val="auto"/>
          <w:sz w:val="28"/>
          <w:szCs w:val="28"/>
          <w:highlight w:val="none"/>
        </w:rPr>
      </w:pPr>
      <w:r>
        <w:rPr>
          <w:rFonts w:hint="eastAsia" w:ascii="Times New Roman" w:hAnsi="Times New Roman" w:cs="Times New Roman"/>
          <w:color w:val="auto"/>
          <w:sz w:val="28"/>
          <w:szCs w:val="28"/>
          <w:highlight w:val="none"/>
        </w:rPr>
        <w:t>根据《中华人民共和国环境保护法》、《中华人民共和国环境影响评价法》和《建设项目环境保护管理条例》，我</w:t>
      </w:r>
      <w:r>
        <w:rPr>
          <w:rFonts w:hint="eastAsia" w:ascii="Times New Roman" w:hAnsi="Times New Roman" w:cs="Times New Roman"/>
          <w:color w:val="auto"/>
          <w:sz w:val="28"/>
          <w:szCs w:val="28"/>
          <w:highlight w:val="none"/>
          <w:lang w:val="en-US" w:eastAsia="zh-CN"/>
        </w:rPr>
        <w:t>院</w:t>
      </w:r>
      <w:r>
        <w:rPr>
          <w:rFonts w:hint="eastAsia" w:ascii="Times New Roman" w:hAnsi="Times New Roman" w:cs="Times New Roman"/>
          <w:color w:val="auto"/>
          <w:sz w:val="28"/>
          <w:szCs w:val="28"/>
          <w:highlight w:val="none"/>
        </w:rPr>
        <w:t>委托贵公司对“</w:t>
      </w:r>
      <w:r>
        <w:rPr>
          <w:rFonts w:hint="eastAsia" w:ascii="Times New Roman" w:hAnsi="Times New Roman" w:cs="Times New Roman"/>
          <w:color w:val="auto"/>
          <w:sz w:val="28"/>
          <w:szCs w:val="28"/>
          <w:highlight w:val="none"/>
          <w:lang w:eastAsia="zh-CN"/>
        </w:rPr>
        <w:t>渑池韶州医养结合康复医院医养结合项目</w:t>
      </w:r>
      <w:r>
        <w:rPr>
          <w:rFonts w:hint="eastAsia" w:ascii="Times New Roman" w:hAnsi="Times New Roman" w:cs="Times New Roman"/>
          <w:color w:val="auto"/>
          <w:sz w:val="28"/>
          <w:szCs w:val="28"/>
          <w:highlight w:val="none"/>
        </w:rPr>
        <w:t>”环境影响评价文件进行编制，并承诺对提供的“</w:t>
      </w:r>
      <w:r>
        <w:rPr>
          <w:rFonts w:hint="eastAsia" w:ascii="Times New Roman" w:hAnsi="Times New Roman" w:cs="Times New Roman"/>
          <w:color w:val="auto"/>
          <w:sz w:val="28"/>
          <w:szCs w:val="28"/>
          <w:highlight w:val="none"/>
          <w:lang w:eastAsia="zh-CN"/>
        </w:rPr>
        <w:t>渑池韶州医养结合康复医院医养结合项目</w:t>
      </w:r>
      <w:r>
        <w:rPr>
          <w:rFonts w:hint="eastAsia" w:ascii="Times New Roman" w:hAnsi="Times New Roman" w:cs="Times New Roman"/>
          <w:color w:val="auto"/>
          <w:sz w:val="28"/>
          <w:szCs w:val="28"/>
          <w:highlight w:val="none"/>
        </w:rPr>
        <w:t>”所有资料的真实性、准确性、有效性负责。望你公司接收委托后，尽快组织有关技术人员开展编制工作。</w:t>
      </w:r>
    </w:p>
    <w:p>
      <w:pPr>
        <w:pStyle w:val="23"/>
        <w:rPr>
          <w:rFonts w:hint="eastAsia"/>
          <w:color w:val="auto"/>
          <w:highlight w:val="none"/>
        </w:rPr>
      </w:pPr>
    </w:p>
    <w:p>
      <w:pPr>
        <w:rPr>
          <w:rFonts w:ascii="Times New Roman" w:hAnsi="Times New Roman" w:cs="Times New Roman"/>
          <w:color w:val="auto"/>
          <w:sz w:val="28"/>
          <w:szCs w:val="28"/>
          <w:highlight w:val="none"/>
        </w:rPr>
      </w:pPr>
    </w:p>
    <w:p>
      <w:pPr>
        <w:pStyle w:val="23"/>
        <w:jc w:val="center"/>
        <w:rPr>
          <w:rFonts w:hint="eastAsia" w:ascii="Times New Roman" w:hAnsi="Times New Roman" w:cs="Times New Roman"/>
          <w:color w:val="auto"/>
          <w:sz w:val="28"/>
          <w:szCs w:val="28"/>
          <w:highlight w:val="none"/>
        </w:rPr>
      </w:pPr>
      <w:r>
        <w:rPr>
          <w:rFonts w:hint="eastAsia" w:ascii="Times New Roman" w:hAnsi="Times New Roman" w:cs="Times New Roman"/>
          <w:color w:val="auto"/>
          <w:sz w:val="28"/>
          <w:szCs w:val="28"/>
          <w:highlight w:val="none"/>
          <w:lang w:val="en-US" w:eastAsia="zh-CN"/>
        </w:rPr>
        <w:t xml:space="preserve">                             委托单位（盖章）：</w:t>
      </w:r>
    </w:p>
    <w:p>
      <w:pPr>
        <w:pStyle w:val="23"/>
        <w:jc w:val="center"/>
        <w:rPr>
          <w:rFonts w:hint="default" w:ascii="Times New Roman" w:hAnsi="Times New Roman" w:eastAsia="宋体" w:cs="Times New Roman"/>
          <w:color w:val="auto"/>
          <w:sz w:val="28"/>
          <w:szCs w:val="28"/>
          <w:highlight w:val="none"/>
          <w:lang w:val="en-US" w:eastAsia="zh-CN"/>
        </w:rPr>
      </w:pPr>
      <w:r>
        <w:rPr>
          <w:rFonts w:hint="eastAsia" w:ascii="Times New Roman" w:hAnsi="Times New Roman" w:cs="Times New Roman"/>
          <w:color w:val="auto"/>
          <w:sz w:val="28"/>
          <w:szCs w:val="28"/>
          <w:highlight w:val="none"/>
          <w:lang w:val="en-US" w:eastAsia="zh-CN"/>
        </w:rPr>
        <w:t xml:space="preserve">                               2023年08月</w:t>
      </w:r>
    </w:p>
    <w:p>
      <w:pPr>
        <w:rPr>
          <w:rFonts w:hint="eastAsia"/>
          <w:color w:val="auto"/>
          <w:highlight w:val="none"/>
          <w:lang w:val="en-US" w:eastAsia="zh-CN"/>
        </w:rPr>
      </w:pPr>
    </w:p>
    <w:p>
      <w:pPr>
        <w:pStyle w:val="19"/>
        <w:ind w:left="0" w:leftChars="0" w:firstLine="0" w:firstLineChars="0"/>
        <w:rPr>
          <w:rFonts w:hint="eastAsia" w:ascii="Times New Roman" w:hAnsi="Times New Roman" w:cs="Times New Roman"/>
          <w:b/>
          <w:bCs/>
          <w:color w:val="auto"/>
          <w:highlight w:val="none"/>
          <w:lang w:val="en-US" w:eastAsia="zh-CN"/>
        </w:rPr>
      </w:pPr>
    </w:p>
    <w:p>
      <w:pPr>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br w:type="page"/>
      </w:r>
    </w:p>
    <w:p>
      <w:pPr>
        <w:rPr>
          <w:rFonts w:hint="eastAsia" w:eastAsia="宋体"/>
          <w:lang w:val="en-US" w:eastAsia="zh-CN"/>
        </w:rPr>
      </w:pPr>
      <w:r>
        <w:rPr>
          <w:rFonts w:hint="eastAsia" w:ascii="Times New Roman" w:hAnsi="Times New Roman" w:cs="Times New Roman"/>
          <w:b/>
          <w:bCs/>
          <w:color w:val="auto"/>
          <w:highlight w:val="none"/>
          <w:lang w:val="en-US" w:eastAsia="zh-CN"/>
        </w:rPr>
        <w:drawing>
          <wp:anchor distT="0" distB="0" distL="114300" distR="114300" simplePos="0" relativeHeight="251739136" behindDoc="1" locked="0" layoutInCell="1" allowOverlap="1">
            <wp:simplePos x="0" y="0"/>
            <wp:positionH relativeFrom="column">
              <wp:posOffset>-546735</wp:posOffset>
            </wp:positionH>
            <wp:positionV relativeFrom="paragraph">
              <wp:posOffset>-180975</wp:posOffset>
            </wp:positionV>
            <wp:extent cx="6704965" cy="9302115"/>
            <wp:effectExtent l="0" t="0" r="635" b="13335"/>
            <wp:wrapNone/>
            <wp:docPr id="90" name="图片 90" descr="2dea56d4f927576ec43a34ab11e19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dea56d4f927576ec43a34ab11e19c7"/>
                    <pic:cNvPicPr>
                      <a:picLocks noChangeAspect="1"/>
                    </pic:cNvPicPr>
                  </pic:nvPicPr>
                  <pic:blipFill>
                    <a:blip r:embed="rId52"/>
                    <a:stretch>
                      <a:fillRect/>
                    </a:stretch>
                  </pic:blipFill>
                  <pic:spPr>
                    <a:xfrm>
                      <a:off x="0" y="0"/>
                      <a:ext cx="6704965" cy="9302115"/>
                    </a:xfrm>
                    <a:prstGeom prst="rect">
                      <a:avLst/>
                    </a:prstGeom>
                  </pic:spPr>
                </pic:pic>
              </a:graphicData>
            </a:graphic>
          </wp:anchor>
        </w:drawing>
      </w:r>
      <w:r>
        <w:rPr>
          <w:rFonts w:hint="default" w:ascii="Times New Roman" w:hAnsi="Times New Roman" w:cs="Times New Roman"/>
          <w:b/>
          <w:color w:val="auto"/>
          <w:sz w:val="24"/>
          <w:szCs w:val="24"/>
          <w:highlight w:val="none"/>
          <w:lang w:eastAsia="zh-CN"/>
        </w:rPr>
        <w:t>附件</w:t>
      </w:r>
      <w:r>
        <w:rPr>
          <w:rFonts w:hint="eastAsia"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lang w:val="en-US" w:eastAsia="zh-CN"/>
        </w:rPr>
        <w:t>：</w:t>
      </w:r>
      <w:r>
        <w:rPr>
          <w:rFonts w:hint="eastAsia" w:ascii="Times New Roman" w:hAnsi="Times New Roman" w:cs="Times New Roman"/>
          <w:b/>
          <w:color w:val="auto"/>
          <w:sz w:val="24"/>
          <w:szCs w:val="24"/>
          <w:highlight w:val="none"/>
          <w:lang w:val="en-US" w:eastAsia="zh-CN"/>
        </w:rPr>
        <w:t>投资项目备案证明</w:t>
      </w:r>
    </w:p>
    <w:p>
      <w:pPr>
        <w:pStyle w:val="19"/>
        <w:ind w:left="0" w:leftChars="0" w:firstLine="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br w:type="page"/>
      </w:r>
    </w:p>
    <w:p>
      <w:pPr>
        <w:pStyle w:val="19"/>
        <w:ind w:left="0" w:leftChars="0" w:firstLine="0" w:firstLineChars="0"/>
        <w:rPr>
          <w:rFonts w:hint="eastAsia" w:ascii="Times New Roman" w:hAnsi="Times New Roman" w:cs="Times New Roman"/>
          <w:b/>
          <w:bCs/>
          <w:color w:val="auto"/>
          <w:highlight w:val="none"/>
          <w:lang w:val="en-US" w:eastAsia="zh-CN"/>
        </w:rPr>
        <w:sectPr>
          <w:pgSz w:w="11906" w:h="16838"/>
          <w:pgMar w:top="1701" w:right="1531" w:bottom="1701" w:left="1531" w:header="964" w:footer="794" w:gutter="0"/>
          <w:pgBorders>
            <w:top w:val="none" w:sz="0" w:space="0"/>
            <w:left w:val="none" w:sz="0" w:space="0"/>
            <w:bottom w:val="none" w:sz="0" w:space="0"/>
            <w:right w:val="none" w:sz="0" w:space="0"/>
          </w:pgBorders>
          <w:pgNumType w:fmt="decimal"/>
          <w:cols w:space="0" w:num="1"/>
          <w:titlePg/>
          <w:rtlGutter w:val="0"/>
          <w:docGrid w:type="linesAndChars" w:linePitch="312" w:charSpace="1115"/>
        </w:sectPr>
      </w:pPr>
    </w:p>
    <w:p>
      <w:pPr>
        <w:pStyle w:val="19"/>
        <w:ind w:left="0" w:leftChars="0" w:firstLine="0" w:firstLineChars="0"/>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drawing>
          <wp:anchor distT="0" distB="0" distL="114300" distR="114300" simplePos="0" relativeHeight="251722752" behindDoc="1" locked="0" layoutInCell="1" allowOverlap="1">
            <wp:simplePos x="0" y="0"/>
            <wp:positionH relativeFrom="column">
              <wp:posOffset>-130810</wp:posOffset>
            </wp:positionH>
            <wp:positionV relativeFrom="paragraph">
              <wp:posOffset>-9525</wp:posOffset>
            </wp:positionV>
            <wp:extent cx="8978900" cy="6081395"/>
            <wp:effectExtent l="0" t="0" r="12700" b="14605"/>
            <wp:wrapNone/>
            <wp:docPr id="54" name="图片 54"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营业执照"/>
                    <pic:cNvPicPr>
                      <a:picLocks noChangeAspect="1"/>
                    </pic:cNvPicPr>
                  </pic:nvPicPr>
                  <pic:blipFill>
                    <a:blip r:embed="rId53">
                      <a:clrChange>
                        <a:clrFrom>
                          <a:srgbClr val="FFFFFF">
                            <a:alpha val="100000"/>
                          </a:srgbClr>
                        </a:clrFrom>
                        <a:clrTo>
                          <a:srgbClr val="FFFFFF">
                            <a:alpha val="100000"/>
                            <a:alpha val="0"/>
                          </a:srgbClr>
                        </a:clrTo>
                      </a:clrChange>
                    </a:blip>
                    <a:srcRect l="3943" t="1401" r="1469" b="3300"/>
                    <a:stretch>
                      <a:fillRect/>
                    </a:stretch>
                  </pic:blipFill>
                  <pic:spPr>
                    <a:xfrm>
                      <a:off x="0" y="0"/>
                      <a:ext cx="8978900" cy="6081395"/>
                    </a:xfrm>
                    <a:prstGeom prst="rect">
                      <a:avLst/>
                    </a:prstGeom>
                  </pic:spPr>
                </pic:pic>
              </a:graphicData>
            </a:graphic>
          </wp:anchor>
        </w:drawing>
      </w:r>
      <w:r>
        <w:rPr>
          <w:rFonts w:hint="eastAsia" w:ascii="Times New Roman" w:hAnsi="Times New Roman" w:cs="Times New Roman"/>
          <w:b/>
          <w:bCs/>
          <w:color w:val="auto"/>
          <w:highlight w:val="none"/>
          <w:lang w:val="en-US" w:eastAsia="zh-CN"/>
        </w:rPr>
        <w:t>附件3：营业执照</w:t>
      </w:r>
    </w:p>
    <w:p>
      <w:pPr>
        <w:pStyle w:val="19"/>
        <w:ind w:left="0" w:leftChars="0" w:firstLine="0" w:firstLineChars="0"/>
        <w:jc w:val="center"/>
        <w:rPr>
          <w:rFonts w:hint="eastAsia" w:ascii="Times New Roman" w:hAnsi="Times New Roman" w:cs="Times New Roman"/>
          <w:b/>
          <w:bCs/>
          <w:color w:val="auto"/>
          <w:highlight w:val="none"/>
          <w:lang w:val="en-US" w:eastAsia="zh-CN"/>
        </w:rPr>
      </w:pPr>
    </w:p>
    <w:p>
      <w:pPr>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br w:type="page"/>
      </w:r>
    </w:p>
    <w:p>
      <w:pPr>
        <w:pStyle w:val="19"/>
        <w:ind w:left="0" w:leftChars="0" w:firstLine="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drawing>
          <wp:anchor distT="0" distB="0" distL="114300" distR="114300" simplePos="0" relativeHeight="251739136" behindDoc="1" locked="0" layoutInCell="1" allowOverlap="1">
            <wp:simplePos x="0" y="0"/>
            <wp:positionH relativeFrom="column">
              <wp:posOffset>29845</wp:posOffset>
            </wp:positionH>
            <wp:positionV relativeFrom="paragraph">
              <wp:posOffset>-245110</wp:posOffset>
            </wp:positionV>
            <wp:extent cx="8174355" cy="6015990"/>
            <wp:effectExtent l="0" t="0" r="17145" b="3810"/>
            <wp:wrapNone/>
            <wp:docPr id="51" name="图片 51" descr="医疗机构执业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医疗机构执业许可证"/>
                    <pic:cNvPicPr>
                      <a:picLocks noChangeAspect="1"/>
                    </pic:cNvPicPr>
                  </pic:nvPicPr>
                  <pic:blipFill>
                    <a:blip r:embed="rId54"/>
                    <a:srcRect b="2478"/>
                    <a:stretch>
                      <a:fillRect/>
                    </a:stretch>
                  </pic:blipFill>
                  <pic:spPr>
                    <a:xfrm>
                      <a:off x="0" y="0"/>
                      <a:ext cx="8174355" cy="6015990"/>
                    </a:xfrm>
                    <a:prstGeom prst="rect">
                      <a:avLst/>
                    </a:prstGeom>
                  </pic:spPr>
                </pic:pic>
              </a:graphicData>
            </a:graphic>
          </wp:anchor>
        </w:drawing>
      </w:r>
      <w:r>
        <w:rPr>
          <w:rFonts w:hint="eastAsia" w:ascii="Times New Roman" w:hAnsi="Times New Roman" w:cs="Times New Roman"/>
          <w:b/>
          <w:bCs/>
          <w:color w:val="auto"/>
          <w:highlight w:val="none"/>
          <w:lang w:val="en-US" w:eastAsia="zh-CN"/>
        </w:rPr>
        <w:t>附件4：医疗机构执业许可证</w:t>
      </w:r>
    </w:p>
    <w:p>
      <w:pPr>
        <w:pStyle w:val="19"/>
        <w:ind w:left="0" w:leftChars="0" w:firstLine="0" w:firstLineChars="0"/>
        <w:jc w:val="center"/>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br w:type="page"/>
      </w:r>
    </w:p>
    <w:p>
      <w:pPr>
        <w:pStyle w:val="19"/>
        <w:ind w:left="0" w:leftChars="0" w:firstLine="0" w:firstLineChars="0"/>
        <w:rPr>
          <w:rFonts w:hint="eastAsia" w:ascii="Times New Roman" w:hAnsi="Times New Roman" w:cs="Times New Roman"/>
          <w:b/>
          <w:bCs/>
          <w:color w:val="auto"/>
          <w:highlight w:val="none"/>
          <w:lang w:val="en-US" w:eastAsia="zh-CN"/>
        </w:rPr>
        <w:sectPr>
          <w:pgSz w:w="16838" w:h="11906" w:orient="landscape"/>
          <w:pgMar w:top="1531" w:right="1701" w:bottom="1531" w:left="1701" w:header="964" w:footer="794" w:gutter="0"/>
          <w:pgBorders>
            <w:top w:val="none" w:sz="0" w:space="0"/>
            <w:left w:val="none" w:sz="0" w:space="0"/>
            <w:bottom w:val="none" w:sz="0" w:space="0"/>
            <w:right w:val="none" w:sz="0" w:space="0"/>
          </w:pgBorders>
          <w:pgNumType w:fmt="decimal"/>
          <w:cols w:space="0" w:num="1"/>
          <w:titlePg/>
          <w:rtlGutter w:val="0"/>
          <w:docGrid w:type="linesAndChars" w:linePitch="312" w:charSpace="1115"/>
        </w:sectPr>
      </w:pPr>
    </w:p>
    <w:p>
      <w:pPr>
        <w:pStyle w:val="19"/>
        <w:ind w:left="0" w:leftChars="0" w:firstLine="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附件5：医疗废物劳务合同书</w:t>
      </w:r>
    </w:p>
    <w:p>
      <w:pPr>
        <w:jc w:val="center"/>
        <w:rPr>
          <w:rFonts w:hint="eastAsia" w:ascii="Times New Roman" w:hAnsi="Times New Roman" w:eastAsia="宋体" w:cs="Times New Roman"/>
          <w:b/>
          <w:bCs/>
          <w:color w:val="auto"/>
          <w:kern w:val="2"/>
          <w:sz w:val="24"/>
          <w:szCs w:val="20"/>
          <w:highlight w:val="none"/>
          <w:lang w:val="en-US" w:eastAsia="zh-CN" w:bidi="ar-SA"/>
        </w:rPr>
      </w:pPr>
      <w:r>
        <w:rPr>
          <w:rFonts w:hint="eastAsia" w:ascii="Times New Roman" w:hAnsi="Times New Roman" w:eastAsia="宋体" w:cs="Times New Roman"/>
          <w:b/>
          <w:bCs/>
          <w:color w:val="auto"/>
          <w:kern w:val="2"/>
          <w:sz w:val="24"/>
          <w:szCs w:val="20"/>
          <w:highlight w:val="none"/>
          <w:lang w:val="en-US" w:eastAsia="zh-CN" w:bidi="ar-SA"/>
        </w:rPr>
        <w:drawing>
          <wp:inline distT="0" distB="0" distL="114300" distR="114300">
            <wp:extent cx="5391785" cy="7950835"/>
            <wp:effectExtent l="0" t="0" r="0" b="0"/>
            <wp:docPr id="49" name="图片 49" descr="863767689e2667008979774b472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863767689e2667008979774b4722129"/>
                    <pic:cNvPicPr>
                      <a:picLocks noChangeAspect="1"/>
                    </pic:cNvPicPr>
                  </pic:nvPicPr>
                  <pic:blipFill>
                    <a:blip r:embed="rId55"/>
                    <a:srcRect b="6734"/>
                    <a:stretch>
                      <a:fillRect/>
                    </a:stretch>
                  </pic:blipFill>
                  <pic:spPr>
                    <a:xfrm>
                      <a:off x="0" y="0"/>
                      <a:ext cx="5391785" cy="7950835"/>
                    </a:xfrm>
                    <a:prstGeom prst="rect">
                      <a:avLst/>
                    </a:prstGeom>
                  </pic:spPr>
                </pic:pic>
              </a:graphicData>
            </a:graphic>
          </wp:inline>
        </w:drawing>
      </w:r>
      <w:r>
        <w:rPr>
          <w:rFonts w:hint="eastAsia" w:ascii="Times New Roman" w:hAnsi="Times New Roman" w:eastAsia="宋体" w:cs="Times New Roman"/>
          <w:b/>
          <w:bCs/>
          <w:color w:val="auto"/>
          <w:kern w:val="2"/>
          <w:sz w:val="24"/>
          <w:szCs w:val="20"/>
          <w:highlight w:val="none"/>
          <w:lang w:val="en-US" w:eastAsia="zh-CN" w:bidi="ar-SA"/>
        </w:rPr>
        <w:drawing>
          <wp:inline distT="0" distB="0" distL="114300" distR="114300">
            <wp:extent cx="5412740" cy="8418195"/>
            <wp:effectExtent l="0" t="0" r="16510" b="1905"/>
            <wp:docPr id="50" name="图片 50" descr="b321ac749a50a81b3acaea571f222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b321ac749a50a81b3acaea571f222e1"/>
                    <pic:cNvPicPr>
                      <a:picLocks noChangeAspect="1"/>
                    </pic:cNvPicPr>
                  </pic:nvPicPr>
                  <pic:blipFill>
                    <a:blip r:embed="rId56"/>
                    <a:srcRect b="3930"/>
                    <a:stretch>
                      <a:fillRect/>
                    </a:stretch>
                  </pic:blipFill>
                  <pic:spPr>
                    <a:xfrm>
                      <a:off x="0" y="0"/>
                      <a:ext cx="5412740" cy="8418195"/>
                    </a:xfrm>
                    <a:prstGeom prst="rect">
                      <a:avLst/>
                    </a:prstGeom>
                  </pic:spPr>
                </pic:pic>
              </a:graphicData>
            </a:graphic>
          </wp:inline>
        </w:drawing>
      </w:r>
    </w:p>
    <w:p>
      <w:pPr>
        <w:pStyle w:val="36"/>
        <w:ind w:left="0" w:leftChars="0" w:firstLine="0" w:firstLineChars="0"/>
        <w:rPr>
          <w:rFonts w:hint="eastAsia" w:ascii="Times New Roman" w:hAnsi="Times New Roman" w:eastAsia="宋体" w:cs="Times New Roman"/>
          <w:b/>
          <w:bCs/>
          <w:color w:val="auto"/>
          <w:kern w:val="2"/>
          <w:sz w:val="24"/>
          <w:szCs w:val="20"/>
          <w:highlight w:val="none"/>
          <w:lang w:val="en-US" w:eastAsia="zh-CN" w:bidi="ar-SA"/>
        </w:rPr>
      </w:pPr>
      <w:r>
        <w:rPr>
          <w:rFonts w:hint="eastAsia" w:ascii="Times New Roman" w:hAnsi="Times New Roman" w:eastAsia="宋体" w:cs="Times New Roman"/>
          <w:b/>
          <w:bCs/>
          <w:color w:val="auto"/>
          <w:kern w:val="2"/>
          <w:sz w:val="24"/>
          <w:szCs w:val="20"/>
          <w:highlight w:val="yellow"/>
          <w:lang w:val="en-US" w:eastAsia="zh-CN" w:bidi="ar-SA"/>
        </w:rPr>
        <w:drawing>
          <wp:anchor distT="0" distB="0" distL="114300" distR="114300" simplePos="0" relativeHeight="251723776" behindDoc="1" locked="0" layoutInCell="1" allowOverlap="1">
            <wp:simplePos x="0" y="0"/>
            <wp:positionH relativeFrom="column">
              <wp:posOffset>-600075</wp:posOffset>
            </wp:positionH>
            <wp:positionV relativeFrom="paragraph">
              <wp:posOffset>-49530</wp:posOffset>
            </wp:positionV>
            <wp:extent cx="6191250" cy="8517255"/>
            <wp:effectExtent l="0" t="0" r="0" b="17145"/>
            <wp:wrapNone/>
            <wp:docPr id="16" name="图片 1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01"/>
                    <pic:cNvPicPr>
                      <a:picLocks noChangeAspect="1"/>
                    </pic:cNvPicPr>
                  </pic:nvPicPr>
                  <pic:blipFill>
                    <a:blip r:embed="rId57"/>
                    <a:stretch>
                      <a:fillRect/>
                    </a:stretch>
                  </pic:blipFill>
                  <pic:spPr>
                    <a:xfrm>
                      <a:off x="0" y="0"/>
                      <a:ext cx="6191250" cy="8517255"/>
                    </a:xfrm>
                    <a:prstGeom prst="rect">
                      <a:avLst/>
                    </a:prstGeom>
                  </pic:spPr>
                </pic:pic>
              </a:graphicData>
            </a:graphic>
          </wp:anchor>
        </w:drawing>
      </w:r>
      <w:r>
        <w:rPr>
          <w:rFonts w:hint="eastAsia" w:ascii="Times New Roman" w:hAnsi="Times New Roman" w:eastAsia="宋体" w:cs="Times New Roman"/>
          <w:b/>
          <w:bCs/>
          <w:color w:val="auto"/>
          <w:kern w:val="2"/>
          <w:sz w:val="24"/>
          <w:szCs w:val="20"/>
          <w:highlight w:val="none"/>
          <w:lang w:val="en-US" w:eastAsia="zh-CN" w:bidi="ar-SA"/>
        </w:rPr>
        <w:t>附件</w:t>
      </w:r>
      <w:r>
        <w:rPr>
          <w:rFonts w:hint="eastAsia" w:eastAsia="宋体" w:cs="Times New Roman"/>
          <w:b/>
          <w:bCs/>
          <w:color w:val="auto"/>
          <w:kern w:val="2"/>
          <w:sz w:val="24"/>
          <w:szCs w:val="20"/>
          <w:highlight w:val="none"/>
          <w:lang w:val="en-US" w:eastAsia="zh-CN" w:bidi="ar-SA"/>
        </w:rPr>
        <w:t>6</w:t>
      </w:r>
      <w:r>
        <w:rPr>
          <w:rFonts w:hint="eastAsia" w:ascii="Times New Roman" w:hAnsi="Times New Roman" w:eastAsia="宋体" w:cs="Times New Roman"/>
          <w:b/>
          <w:bCs/>
          <w:color w:val="auto"/>
          <w:kern w:val="2"/>
          <w:sz w:val="24"/>
          <w:szCs w:val="20"/>
          <w:highlight w:val="none"/>
          <w:lang w:val="en-US" w:eastAsia="zh-CN" w:bidi="ar-SA"/>
        </w:rPr>
        <w:t>：环境质量现状监测报告</w:t>
      </w:r>
    </w:p>
    <w:p>
      <w:pPr>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br w:type="page"/>
      </w:r>
      <w:r>
        <w:rPr>
          <w:rFonts w:hint="eastAsia" w:ascii="Times New Roman" w:hAnsi="Times New Roman" w:cs="Times New Roman"/>
          <w:b/>
          <w:bCs/>
          <w:color w:val="auto"/>
          <w:highlight w:val="none"/>
          <w:lang w:val="en-US" w:eastAsia="zh-CN"/>
        </w:rPr>
        <w:drawing>
          <wp:anchor distT="0" distB="0" distL="114300" distR="114300" simplePos="0" relativeHeight="251723776" behindDoc="0" locked="0" layoutInCell="1" allowOverlap="1">
            <wp:simplePos x="0" y="0"/>
            <wp:positionH relativeFrom="column">
              <wp:posOffset>-266700</wp:posOffset>
            </wp:positionH>
            <wp:positionV relativeFrom="paragraph">
              <wp:posOffset>-114300</wp:posOffset>
            </wp:positionV>
            <wp:extent cx="6229985" cy="8570595"/>
            <wp:effectExtent l="0" t="0" r="18415" b="1905"/>
            <wp:wrapNone/>
            <wp:docPr id="70" name="图片 70"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02"/>
                    <pic:cNvPicPr>
                      <a:picLocks noChangeAspect="1"/>
                    </pic:cNvPicPr>
                  </pic:nvPicPr>
                  <pic:blipFill>
                    <a:blip r:embed="rId58"/>
                    <a:stretch>
                      <a:fillRect/>
                    </a:stretch>
                  </pic:blipFill>
                  <pic:spPr>
                    <a:xfrm>
                      <a:off x="0" y="0"/>
                      <a:ext cx="6229985" cy="8570595"/>
                    </a:xfrm>
                    <a:prstGeom prst="rect">
                      <a:avLst/>
                    </a:prstGeom>
                  </pic:spPr>
                </pic:pic>
              </a:graphicData>
            </a:graphic>
          </wp:anchor>
        </w:drawing>
      </w:r>
      <w:r>
        <w:rPr>
          <w:rFonts w:hint="eastAsia" w:ascii="Times New Roman" w:hAnsi="Times New Roman" w:cs="Times New Roman"/>
          <w:b/>
          <w:bCs/>
          <w:color w:val="auto"/>
          <w:highlight w:val="none"/>
          <w:lang w:val="en-US" w:eastAsia="zh-CN"/>
        </w:rPr>
        <w:br w:type="page"/>
      </w:r>
    </w:p>
    <w:p>
      <w:pPr>
        <w:rPr>
          <w:rFonts w:hint="eastAsia"/>
          <w:lang w:val="en-US" w:eastAsia="zh-CN"/>
        </w:rPr>
      </w:pPr>
      <w:r>
        <w:rPr>
          <w:rFonts w:hint="eastAsia"/>
          <w:lang w:val="en-US" w:eastAsia="zh-CN"/>
        </w:rPr>
        <w:drawing>
          <wp:anchor distT="0" distB="0" distL="114300" distR="114300" simplePos="0" relativeHeight="251724800" behindDoc="0" locked="0" layoutInCell="1" allowOverlap="1">
            <wp:simplePos x="0" y="0"/>
            <wp:positionH relativeFrom="column">
              <wp:posOffset>-504825</wp:posOffset>
            </wp:positionH>
            <wp:positionV relativeFrom="paragraph">
              <wp:posOffset>-361950</wp:posOffset>
            </wp:positionV>
            <wp:extent cx="6535420" cy="8990965"/>
            <wp:effectExtent l="0" t="0" r="17780" b="635"/>
            <wp:wrapNone/>
            <wp:docPr id="81" name="图片 81"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003"/>
                    <pic:cNvPicPr>
                      <a:picLocks noChangeAspect="1"/>
                    </pic:cNvPicPr>
                  </pic:nvPicPr>
                  <pic:blipFill>
                    <a:blip r:embed="rId59"/>
                    <a:stretch>
                      <a:fillRect/>
                    </a:stretch>
                  </pic:blipFill>
                  <pic:spPr>
                    <a:xfrm>
                      <a:off x="0" y="0"/>
                      <a:ext cx="6535420" cy="8990965"/>
                    </a:xfrm>
                    <a:prstGeom prst="rect">
                      <a:avLst/>
                    </a:prstGeom>
                  </pic:spPr>
                </pic:pic>
              </a:graphicData>
            </a:graphic>
          </wp:anchor>
        </w:drawing>
      </w:r>
      <w:r>
        <w:rPr>
          <w:rFonts w:hint="eastAsia"/>
          <w:lang w:val="en-US" w:eastAsia="zh-CN"/>
        </w:rPr>
        <w:br w:type="page"/>
      </w:r>
    </w:p>
    <w:p>
      <w:pPr>
        <w:rPr>
          <w:rFonts w:hint="eastAsia"/>
          <w:lang w:val="en-US" w:eastAsia="zh-CN"/>
        </w:rPr>
      </w:pPr>
      <w:r>
        <w:rPr>
          <w:rFonts w:hint="eastAsia"/>
          <w:lang w:val="en-US" w:eastAsia="zh-CN"/>
        </w:rPr>
        <w:drawing>
          <wp:anchor distT="0" distB="0" distL="114300" distR="114300" simplePos="0" relativeHeight="251725824" behindDoc="0" locked="0" layoutInCell="1" allowOverlap="1">
            <wp:simplePos x="0" y="0"/>
            <wp:positionH relativeFrom="column">
              <wp:posOffset>-304800</wp:posOffset>
            </wp:positionH>
            <wp:positionV relativeFrom="paragraph">
              <wp:posOffset>-304800</wp:posOffset>
            </wp:positionV>
            <wp:extent cx="6478270" cy="8912225"/>
            <wp:effectExtent l="0" t="0" r="17780" b="3175"/>
            <wp:wrapNone/>
            <wp:docPr id="82" name="图片 82"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004"/>
                    <pic:cNvPicPr>
                      <a:picLocks noChangeAspect="1"/>
                    </pic:cNvPicPr>
                  </pic:nvPicPr>
                  <pic:blipFill>
                    <a:blip r:embed="rId60"/>
                    <a:stretch>
                      <a:fillRect/>
                    </a:stretch>
                  </pic:blipFill>
                  <pic:spPr>
                    <a:xfrm>
                      <a:off x="0" y="0"/>
                      <a:ext cx="6478270" cy="8912225"/>
                    </a:xfrm>
                    <a:prstGeom prst="rect">
                      <a:avLst/>
                    </a:prstGeom>
                  </pic:spPr>
                </pic:pic>
              </a:graphicData>
            </a:graphic>
          </wp:anchor>
        </w:drawing>
      </w:r>
      <w:r>
        <w:rPr>
          <w:rFonts w:hint="eastAsia"/>
          <w:lang w:val="en-US" w:eastAsia="zh-CN"/>
        </w:rPr>
        <w:br w:type="page"/>
      </w:r>
    </w:p>
    <w:p>
      <w:pPr>
        <w:pStyle w:val="19"/>
        <w:ind w:left="0" w:leftChars="0" w:firstLine="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drawing>
          <wp:anchor distT="0" distB="0" distL="114300" distR="114300" simplePos="0" relativeHeight="251726848" behindDoc="1" locked="0" layoutInCell="1" allowOverlap="1">
            <wp:simplePos x="0" y="0"/>
            <wp:positionH relativeFrom="column">
              <wp:posOffset>-571500</wp:posOffset>
            </wp:positionH>
            <wp:positionV relativeFrom="paragraph">
              <wp:posOffset>-186055</wp:posOffset>
            </wp:positionV>
            <wp:extent cx="6763385" cy="9015730"/>
            <wp:effectExtent l="0" t="0" r="18415" b="13970"/>
            <wp:wrapNone/>
            <wp:docPr id="83" name="图片 83" descr="租赁协议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租赁协议01"/>
                    <pic:cNvPicPr>
                      <a:picLocks noChangeAspect="1"/>
                    </pic:cNvPicPr>
                  </pic:nvPicPr>
                  <pic:blipFill>
                    <a:blip r:embed="rId61"/>
                    <a:stretch>
                      <a:fillRect/>
                    </a:stretch>
                  </pic:blipFill>
                  <pic:spPr>
                    <a:xfrm>
                      <a:off x="0" y="0"/>
                      <a:ext cx="6763385" cy="9015730"/>
                    </a:xfrm>
                    <a:prstGeom prst="rect">
                      <a:avLst/>
                    </a:prstGeom>
                  </pic:spPr>
                </pic:pic>
              </a:graphicData>
            </a:graphic>
          </wp:anchor>
        </w:drawing>
      </w:r>
      <w:r>
        <w:rPr>
          <w:rFonts w:hint="eastAsia" w:ascii="Times New Roman" w:hAnsi="Times New Roman" w:cs="Times New Roman"/>
          <w:b/>
          <w:bCs/>
          <w:color w:val="auto"/>
          <w:highlight w:val="none"/>
          <w:lang w:val="en-US" w:eastAsia="zh-CN"/>
        </w:rPr>
        <w:t>附件7：出租协议</w:t>
      </w:r>
    </w:p>
    <w:p>
      <w:pPr>
        <w:rPr>
          <w:rFonts w:hint="eastAsia" w:ascii="Times New Roman" w:hAnsi="Times New Roman" w:cs="Times New Roman"/>
          <w:b/>
          <w:bCs/>
          <w:color w:val="auto"/>
          <w:highlight w:val="none"/>
          <w:lang w:val="en-US" w:eastAsia="zh-CN"/>
        </w:rPr>
      </w:pPr>
    </w:p>
    <w:p>
      <w:pPr>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br w:type="page"/>
      </w:r>
    </w:p>
    <w:p>
      <w:pPr>
        <w:rPr>
          <w:rFonts w:hint="eastAsia"/>
          <w:lang w:val="en-US" w:eastAsia="zh-CN"/>
        </w:rPr>
      </w:pPr>
      <w:r>
        <w:rPr>
          <w:rFonts w:hint="eastAsia"/>
          <w:lang w:val="en-US" w:eastAsia="zh-CN"/>
        </w:rPr>
        <w:drawing>
          <wp:anchor distT="0" distB="0" distL="114300" distR="114300" simplePos="0" relativeHeight="251726848" behindDoc="0" locked="0" layoutInCell="1" allowOverlap="1">
            <wp:simplePos x="0" y="0"/>
            <wp:positionH relativeFrom="column">
              <wp:posOffset>-276225</wp:posOffset>
            </wp:positionH>
            <wp:positionV relativeFrom="paragraph">
              <wp:posOffset>-232410</wp:posOffset>
            </wp:positionV>
            <wp:extent cx="6565265" cy="8860790"/>
            <wp:effectExtent l="0" t="0" r="6985" b="16510"/>
            <wp:wrapNone/>
            <wp:docPr id="84" name="图片 84" descr="租赁协议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租赁协议02"/>
                    <pic:cNvPicPr>
                      <a:picLocks noChangeAspect="1"/>
                    </pic:cNvPicPr>
                  </pic:nvPicPr>
                  <pic:blipFill>
                    <a:blip r:embed="rId62"/>
                    <a:stretch>
                      <a:fillRect/>
                    </a:stretch>
                  </pic:blipFill>
                  <pic:spPr>
                    <a:xfrm>
                      <a:off x="0" y="0"/>
                      <a:ext cx="6565265" cy="8860790"/>
                    </a:xfrm>
                    <a:prstGeom prst="rect">
                      <a:avLst/>
                    </a:prstGeom>
                  </pic:spPr>
                </pic:pic>
              </a:graphicData>
            </a:graphic>
          </wp:anchor>
        </w:drawing>
      </w:r>
      <w:r>
        <w:rPr>
          <w:rFonts w:hint="eastAsia"/>
          <w:lang w:val="en-US" w:eastAsia="zh-CN"/>
        </w:rPr>
        <w:br w:type="page"/>
      </w:r>
    </w:p>
    <w:p>
      <w:pPr>
        <w:rPr>
          <w:rFonts w:hint="eastAsia"/>
          <w:lang w:val="en-US" w:eastAsia="zh-CN"/>
        </w:rPr>
      </w:pPr>
      <w:r>
        <w:rPr>
          <w:rFonts w:hint="eastAsia"/>
          <w:lang w:val="en-US" w:eastAsia="zh-CN"/>
        </w:rPr>
        <w:drawing>
          <wp:anchor distT="0" distB="0" distL="114300" distR="114300" simplePos="0" relativeHeight="251727872" behindDoc="0" locked="0" layoutInCell="1" allowOverlap="1">
            <wp:simplePos x="0" y="0"/>
            <wp:positionH relativeFrom="column">
              <wp:posOffset>-571500</wp:posOffset>
            </wp:positionH>
            <wp:positionV relativeFrom="paragraph">
              <wp:posOffset>-422910</wp:posOffset>
            </wp:positionV>
            <wp:extent cx="6708775" cy="9054465"/>
            <wp:effectExtent l="0" t="0" r="15875" b="13335"/>
            <wp:wrapNone/>
            <wp:docPr id="85" name="图片 85" descr="租赁协议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租赁协议03"/>
                    <pic:cNvPicPr>
                      <a:picLocks noChangeAspect="1"/>
                    </pic:cNvPicPr>
                  </pic:nvPicPr>
                  <pic:blipFill>
                    <a:blip r:embed="rId63"/>
                    <a:stretch>
                      <a:fillRect/>
                    </a:stretch>
                  </pic:blipFill>
                  <pic:spPr>
                    <a:xfrm>
                      <a:off x="0" y="0"/>
                      <a:ext cx="6708775" cy="9054465"/>
                    </a:xfrm>
                    <a:prstGeom prst="rect">
                      <a:avLst/>
                    </a:prstGeom>
                  </pic:spPr>
                </pic:pic>
              </a:graphicData>
            </a:graphic>
          </wp:anchor>
        </w:drawing>
      </w:r>
      <w:r>
        <w:rPr>
          <w:rFonts w:hint="eastAsia"/>
          <w:lang w:val="en-US" w:eastAsia="zh-CN"/>
        </w:rPr>
        <w:br w:type="page"/>
      </w:r>
    </w:p>
    <w:p>
      <w:pPr>
        <w:rPr>
          <w:rFonts w:hint="eastAsia"/>
          <w:lang w:val="en-US" w:eastAsia="zh-CN"/>
        </w:rPr>
      </w:pPr>
      <w:r>
        <w:rPr>
          <w:rFonts w:hint="eastAsia"/>
          <w:lang w:val="en-US" w:eastAsia="zh-CN"/>
        </w:rPr>
        <w:drawing>
          <wp:anchor distT="0" distB="0" distL="114300" distR="114300" simplePos="0" relativeHeight="251728896" behindDoc="0" locked="0" layoutInCell="1" allowOverlap="1">
            <wp:simplePos x="0" y="0"/>
            <wp:positionH relativeFrom="column">
              <wp:posOffset>-447675</wp:posOffset>
            </wp:positionH>
            <wp:positionV relativeFrom="paragraph">
              <wp:posOffset>-346710</wp:posOffset>
            </wp:positionV>
            <wp:extent cx="6627495" cy="8943975"/>
            <wp:effectExtent l="0" t="0" r="1905" b="9525"/>
            <wp:wrapNone/>
            <wp:docPr id="86" name="图片 86" descr="租赁协议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租赁协议04"/>
                    <pic:cNvPicPr>
                      <a:picLocks noChangeAspect="1"/>
                    </pic:cNvPicPr>
                  </pic:nvPicPr>
                  <pic:blipFill>
                    <a:blip r:embed="rId64"/>
                    <a:stretch>
                      <a:fillRect/>
                    </a:stretch>
                  </pic:blipFill>
                  <pic:spPr>
                    <a:xfrm>
                      <a:off x="0" y="0"/>
                      <a:ext cx="6627495" cy="8943975"/>
                    </a:xfrm>
                    <a:prstGeom prst="rect">
                      <a:avLst/>
                    </a:prstGeom>
                  </pic:spPr>
                </pic:pic>
              </a:graphicData>
            </a:graphic>
          </wp:anchor>
        </w:drawing>
      </w:r>
      <w:r>
        <w:rPr>
          <w:rFonts w:hint="eastAsia"/>
          <w:lang w:val="en-US" w:eastAsia="zh-CN"/>
        </w:rPr>
        <w:br w:type="page"/>
      </w:r>
    </w:p>
    <w:p>
      <w:pPr>
        <w:rPr>
          <w:rFonts w:hint="eastAsia"/>
          <w:lang w:val="en-US" w:eastAsia="zh-CN"/>
        </w:rPr>
      </w:pPr>
      <w:r>
        <w:rPr>
          <w:rFonts w:hint="eastAsia"/>
          <w:lang w:val="en-US" w:eastAsia="zh-CN"/>
        </w:rPr>
        <w:drawing>
          <wp:anchor distT="0" distB="0" distL="114300" distR="114300" simplePos="0" relativeHeight="251729920" behindDoc="0" locked="0" layoutInCell="1" allowOverlap="1">
            <wp:simplePos x="0" y="0"/>
            <wp:positionH relativeFrom="column">
              <wp:posOffset>-647700</wp:posOffset>
            </wp:positionH>
            <wp:positionV relativeFrom="paragraph">
              <wp:posOffset>-575310</wp:posOffset>
            </wp:positionV>
            <wp:extent cx="6836410" cy="9225915"/>
            <wp:effectExtent l="0" t="0" r="2540" b="13335"/>
            <wp:wrapNone/>
            <wp:docPr id="87" name="图片 87" descr="租赁协议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租赁协议05"/>
                    <pic:cNvPicPr>
                      <a:picLocks noChangeAspect="1"/>
                    </pic:cNvPicPr>
                  </pic:nvPicPr>
                  <pic:blipFill>
                    <a:blip r:embed="rId65"/>
                    <a:stretch>
                      <a:fillRect/>
                    </a:stretch>
                  </pic:blipFill>
                  <pic:spPr>
                    <a:xfrm>
                      <a:off x="0" y="0"/>
                      <a:ext cx="6836410" cy="9225915"/>
                    </a:xfrm>
                    <a:prstGeom prst="rect">
                      <a:avLst/>
                    </a:prstGeom>
                  </pic:spPr>
                </pic:pic>
              </a:graphicData>
            </a:graphic>
          </wp:anchor>
        </w:drawing>
      </w:r>
      <w:r>
        <w:rPr>
          <w:rFonts w:hint="eastAsia"/>
          <w:lang w:val="en-US" w:eastAsia="zh-CN"/>
        </w:rPr>
        <w:br w:type="page"/>
      </w:r>
    </w:p>
    <w:p>
      <w:pPr>
        <w:pStyle w:val="19"/>
        <w:ind w:left="0" w:leftChars="0" w:firstLine="0" w:firstLineChars="0"/>
        <w:rPr>
          <w:rFonts w:hint="eastAsia" w:ascii="Times New Roman" w:hAnsi="Times New Roman" w:cs="Times New Roman"/>
          <w:b/>
          <w:bCs/>
          <w:color w:val="000000" w:themeColor="text1"/>
          <w:sz w:val="24"/>
          <w:highlight w:val="none"/>
          <w:lang w:val="en-US" w:eastAsia="zh-CN"/>
          <w14:textFill>
            <w14:solidFill>
              <w14:schemeClr w14:val="tx1"/>
            </w14:solidFill>
          </w14:textFill>
        </w:rPr>
      </w:pPr>
      <w:r>
        <w:rPr>
          <w:rFonts w:hint="eastAsia"/>
          <w:color w:val="auto"/>
          <w:sz w:val="36"/>
          <w:highlight w:val="none"/>
          <w:lang w:val="en-US" w:eastAsia="zh-CN"/>
        </w:rPr>
        <w:drawing>
          <wp:anchor distT="0" distB="0" distL="114300" distR="114300" simplePos="0" relativeHeight="251740160" behindDoc="0" locked="0" layoutInCell="1" allowOverlap="1">
            <wp:simplePos x="0" y="0"/>
            <wp:positionH relativeFrom="column">
              <wp:posOffset>-342900</wp:posOffset>
            </wp:positionH>
            <wp:positionV relativeFrom="paragraph">
              <wp:posOffset>228600</wp:posOffset>
            </wp:positionV>
            <wp:extent cx="6402070" cy="8807450"/>
            <wp:effectExtent l="0" t="0" r="17780" b="12700"/>
            <wp:wrapNone/>
            <wp:docPr id="112" name="图片 11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003"/>
                    <pic:cNvPicPr>
                      <a:picLocks noChangeAspect="1"/>
                    </pic:cNvPicPr>
                  </pic:nvPicPr>
                  <pic:blipFill>
                    <a:blip r:embed="rId66"/>
                    <a:stretch>
                      <a:fillRect/>
                    </a:stretch>
                  </pic:blipFill>
                  <pic:spPr>
                    <a:xfrm>
                      <a:off x="0" y="0"/>
                      <a:ext cx="6402070" cy="8807450"/>
                    </a:xfrm>
                    <a:prstGeom prst="rect">
                      <a:avLst/>
                    </a:prstGeom>
                  </pic:spPr>
                </pic:pic>
              </a:graphicData>
            </a:graphic>
          </wp:anchor>
        </w:drawing>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附件8：确认书</w:t>
      </w:r>
    </w:p>
    <w:p>
      <w:pPr>
        <w:jc w:val="center"/>
        <w:rPr>
          <w:rFonts w:hint="eastAsia"/>
          <w:color w:val="auto"/>
          <w:sz w:val="36"/>
          <w:highlight w:val="none"/>
          <w:lang w:val="en-US" w:eastAsia="zh-CN"/>
        </w:rPr>
      </w:pPr>
    </w:p>
    <w:p>
      <w:pPr>
        <w:jc w:val="center"/>
        <w:rPr>
          <w:rFonts w:hint="eastAsia"/>
          <w:color w:val="auto"/>
          <w:sz w:val="36"/>
          <w:highlight w:val="none"/>
          <w:lang w:val="en-US" w:eastAsia="zh-CN"/>
        </w:rPr>
      </w:pPr>
    </w:p>
    <w:p>
      <w:pPr>
        <w:jc w:val="center"/>
        <w:rPr>
          <w:rFonts w:hint="eastAsia" w:eastAsia="宋体"/>
          <w:b/>
          <w:bCs/>
          <w:color w:val="auto"/>
          <w:sz w:val="36"/>
          <w:highlight w:val="none"/>
          <w:lang w:val="en-US" w:eastAsia="zh-CN"/>
        </w:rPr>
      </w:pPr>
      <w:r>
        <w:rPr>
          <w:rFonts w:hint="eastAsia"/>
          <w:b/>
          <w:bCs/>
          <w:color w:val="auto"/>
          <w:sz w:val="36"/>
          <w:highlight w:val="none"/>
          <w:lang w:val="en-US" w:eastAsia="zh-CN"/>
        </w:rPr>
        <w:t>确 认 书</w:t>
      </w:r>
    </w:p>
    <w:p>
      <w:pPr>
        <w:rPr>
          <w:color w:val="auto"/>
          <w:sz w:val="36"/>
          <w:highlight w:val="none"/>
        </w:rPr>
      </w:pPr>
    </w:p>
    <w:p>
      <w:pPr>
        <w:keepNext w:val="0"/>
        <w:keepLines w:val="0"/>
        <w:pageBreakBefore w:val="0"/>
        <w:widowControl w:val="0"/>
        <w:kinsoku/>
        <w:wordWrap/>
        <w:overflowPunct/>
        <w:topLinePunct w:val="0"/>
        <w:autoSpaceDE/>
        <w:autoSpaceDN/>
        <w:bidi w:val="0"/>
        <w:adjustRightInd/>
        <w:snapToGrid/>
        <w:ind w:firstLine="570" w:firstLineChars="200"/>
        <w:textAlignment w:val="auto"/>
        <w:rPr>
          <w:rFonts w:hint="eastAsia" w:ascii="Times New Roman" w:hAnsi="Times New Roman" w:cs="Times New Roman"/>
          <w:color w:val="auto"/>
          <w:sz w:val="28"/>
          <w:szCs w:val="28"/>
          <w:highlight w:val="none"/>
          <w:lang w:val="en-US" w:eastAsia="zh-CN"/>
        </w:rPr>
      </w:pPr>
      <w:r>
        <w:rPr>
          <w:rFonts w:hint="eastAsia" w:ascii="Times New Roman" w:hAnsi="Times New Roman" w:cs="Times New Roman"/>
          <w:color w:val="auto"/>
          <w:sz w:val="28"/>
          <w:szCs w:val="28"/>
          <w:highlight w:val="none"/>
          <w:lang w:eastAsia="zh-CN"/>
        </w:rPr>
        <w:t>渑池韶州医养结合康复医院医养结合项目</w:t>
      </w:r>
      <w:r>
        <w:rPr>
          <w:rFonts w:hint="eastAsia" w:ascii="Times New Roman" w:hAnsi="Times New Roman" w:cs="Times New Roman"/>
          <w:color w:val="auto"/>
          <w:sz w:val="28"/>
          <w:szCs w:val="28"/>
          <w:highlight w:val="none"/>
          <w:lang w:val="en-US" w:eastAsia="zh-CN"/>
        </w:rPr>
        <w:t>环境影响评价报告经我单位确认，报告中所述内容与我院拟建项目实际情况一致；我单位对所提供资料的准确性和真实性负责，如存在隐瞒和假报等情况及由此导致的一切后果，我单位负全部责任。</w:t>
      </w:r>
    </w:p>
    <w:p>
      <w:pPr>
        <w:keepNext w:val="0"/>
        <w:keepLines w:val="0"/>
        <w:pageBreakBefore w:val="0"/>
        <w:widowControl w:val="0"/>
        <w:kinsoku/>
        <w:wordWrap/>
        <w:overflowPunct/>
        <w:topLinePunct w:val="0"/>
        <w:autoSpaceDE/>
        <w:autoSpaceDN/>
        <w:bidi w:val="0"/>
        <w:adjustRightInd/>
        <w:snapToGrid/>
        <w:ind w:firstLine="570" w:firstLineChars="200"/>
        <w:textAlignment w:val="auto"/>
        <w:rPr>
          <w:rFonts w:hint="eastAsia" w:ascii="Times New Roman" w:hAnsi="Times New Roman" w:cs="Times New Roman"/>
          <w:color w:val="auto"/>
          <w:sz w:val="28"/>
          <w:szCs w:val="28"/>
          <w:highlight w:val="none"/>
          <w:lang w:val="en-US" w:eastAsia="zh-CN"/>
        </w:rPr>
      </w:pPr>
    </w:p>
    <w:p>
      <w:pPr>
        <w:pStyle w:val="23"/>
        <w:rPr>
          <w:rFonts w:hint="eastAsia"/>
          <w:color w:val="auto"/>
          <w:highlight w:val="none"/>
          <w:lang w:val="en-US" w:eastAsia="zh-CN"/>
        </w:rPr>
      </w:pPr>
    </w:p>
    <w:p>
      <w:pPr>
        <w:keepNext w:val="0"/>
        <w:keepLines w:val="0"/>
        <w:pageBreakBefore w:val="0"/>
        <w:widowControl w:val="0"/>
        <w:kinsoku/>
        <w:wordWrap/>
        <w:overflowPunct/>
        <w:topLinePunct w:val="0"/>
        <w:autoSpaceDE/>
        <w:autoSpaceDN/>
        <w:bidi w:val="0"/>
        <w:adjustRightInd/>
        <w:snapToGrid/>
        <w:ind w:firstLine="570" w:firstLineChars="200"/>
        <w:textAlignment w:val="auto"/>
        <w:rPr>
          <w:rFonts w:hint="eastAsia" w:ascii="Times New Roman" w:hAnsi="Times New Roman" w:cs="Times New Roman"/>
          <w:color w:val="auto"/>
          <w:sz w:val="28"/>
          <w:szCs w:val="28"/>
          <w:highlight w:val="none"/>
          <w:lang w:val="en-US" w:eastAsia="zh-CN"/>
        </w:rPr>
      </w:pPr>
    </w:p>
    <w:p>
      <w:pPr>
        <w:keepNext w:val="0"/>
        <w:keepLines w:val="0"/>
        <w:pageBreakBefore w:val="0"/>
        <w:widowControl w:val="0"/>
        <w:kinsoku/>
        <w:wordWrap/>
        <w:overflowPunct/>
        <w:topLinePunct w:val="0"/>
        <w:autoSpaceDE/>
        <w:autoSpaceDN/>
        <w:bidi w:val="0"/>
        <w:adjustRightInd/>
        <w:snapToGrid/>
        <w:ind w:firstLine="570" w:firstLineChars="200"/>
        <w:jc w:val="center"/>
        <w:textAlignment w:val="auto"/>
        <w:rPr>
          <w:rFonts w:hint="eastAsia" w:ascii="Times New Roman" w:hAnsi="Times New Roman" w:cs="Times New Roman"/>
          <w:color w:val="auto"/>
          <w:sz w:val="28"/>
          <w:szCs w:val="28"/>
          <w:highlight w:val="none"/>
          <w:lang w:val="en-US" w:eastAsia="zh-CN"/>
        </w:rPr>
      </w:pPr>
      <w:r>
        <w:rPr>
          <w:rFonts w:hint="eastAsia" w:ascii="Times New Roman" w:hAnsi="Times New Roman" w:cs="Times New Roman"/>
          <w:color w:val="auto"/>
          <w:sz w:val="28"/>
          <w:szCs w:val="28"/>
          <w:highlight w:val="none"/>
          <w:lang w:val="en-US" w:eastAsia="zh-CN"/>
        </w:rPr>
        <w:t xml:space="preserve">                           建设单位名称（盖章）：</w:t>
      </w:r>
    </w:p>
    <w:p>
      <w:pPr>
        <w:rPr>
          <w:color w:val="auto"/>
          <w:sz w:val="36"/>
          <w:highlight w:val="none"/>
        </w:rPr>
      </w:pPr>
      <w:r>
        <w:rPr>
          <w:rFonts w:hint="eastAsia" w:ascii="Times New Roman" w:hAnsi="Times New Roman" w:cs="Times New Roman"/>
          <w:color w:val="auto"/>
          <w:sz w:val="28"/>
          <w:szCs w:val="28"/>
          <w:highlight w:val="none"/>
          <w:lang w:val="en-US" w:eastAsia="zh-CN"/>
        </w:rPr>
        <w:t xml:space="preserve">                                          2023年11月</w:t>
      </w:r>
    </w:p>
    <w:p>
      <w:pPr>
        <w:jc w:val="center"/>
        <w:rPr>
          <w:rFonts w:hint="default"/>
          <w:color w:val="auto"/>
          <w:sz w:val="36"/>
          <w:highlight w:val="none"/>
          <w:lang w:val="en-US" w:eastAsia="zh-CN"/>
        </w:rPr>
      </w:pPr>
    </w:p>
    <w:sectPr>
      <w:pgSz w:w="11906" w:h="16838"/>
      <w:pgMar w:top="1701" w:right="1531" w:bottom="1701" w:left="1531" w:header="964" w:footer="794" w:gutter="0"/>
      <w:pgBorders>
        <w:top w:val="none" w:sz="0" w:space="0"/>
        <w:left w:val="none" w:sz="0" w:space="0"/>
        <w:bottom w:val="none" w:sz="0" w:space="0"/>
        <w:right w:val="none" w:sz="0" w:space="0"/>
      </w:pgBorders>
      <w:pgNumType w:fmt="decimal"/>
      <w:cols w:space="0" w:num="1"/>
      <w:titlePg/>
      <w:rtlGutter w:val="0"/>
      <w:docGrid w:type="linesAndChars" w:linePitch="312" w:charSpace="111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icrosoft YaHei UI">
    <w:altName w:val="宋体"/>
    <w:panose1 w:val="020B0503020204020204"/>
    <w:charset w:val="86"/>
    <w:family w:val="swiss"/>
    <w:pitch w:val="default"/>
    <w:sig w:usb0="00000000" w:usb1="00000000" w:usb2="00000016" w:usb3="00000000" w:csb0="0004001F" w:csb1="00000000"/>
  </w:font>
  <w:font w:name="MingLiU">
    <w:panose1 w:val="02020509000000000000"/>
    <w:charset w:val="88"/>
    <w:family w:val="modern"/>
    <w:pitch w:val="default"/>
    <w:sig w:usb0="A00002FF" w:usb1="28CFFCFA" w:usb2="00000016" w:usb3="00000000" w:csb0="00100001" w:csb1="00000000"/>
  </w:font>
  <w:font w:name="Lucida Sans Unicode">
    <w:panose1 w:val="020B0602030504020204"/>
    <w:charset w:val="00"/>
    <w:family w:val="swiss"/>
    <w:pitch w:val="default"/>
    <w:sig w:usb0="80001AFF" w:usb1="0000396B" w:usb2="00000000" w:usb3="00000000" w:csb0="200000BF" w:csb1="D7F70000"/>
  </w:font>
  <w:font w:name="Impact">
    <w:panose1 w:val="020B0806030902050204"/>
    <w:charset w:val="00"/>
    <w:family w:val="swiss"/>
    <w:pitch w:val="default"/>
    <w:sig w:usb0="00000287" w:usb1="00000000" w:usb2="00000000" w:usb3="00000000" w:csb0="2000009F" w:csb1="DFD70000"/>
  </w:font>
  <w:font w:name="Verdana">
    <w:panose1 w:val="020B0604030504040204"/>
    <w:charset w:val="00"/>
    <w:family w:val="swiss"/>
    <w:pitch w:val="default"/>
    <w:sig w:usb0="A10006FF" w:usb1="4000205B" w:usb2="0000001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TimesNewRomanPSMT">
    <w:altName w:val="Times New Roman"/>
    <w:panose1 w:val="00000000000000000000"/>
    <w:charset w:val="00"/>
    <w:family w:val="roman"/>
    <w:pitch w:val="default"/>
    <w:sig w:usb0="00000000" w:usb1="00000000" w:usb2="00000000" w:usb3="00000000" w:csb0="00000000" w:csb1="00000000"/>
  </w:font>
  <w:font w:name="方正小标宋_GBK">
    <w:altName w:val="微软雅黑"/>
    <w:panose1 w:val="03000509000000000000"/>
    <w:charset w:val="86"/>
    <w:family w:val="script"/>
    <w:pitch w:val="default"/>
    <w:sig w:usb0="00000000" w:usb1="00000000" w:usb2="0000001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Wingdings 2">
    <w:altName w:val="Wingdings"/>
    <w:panose1 w:val="05020102010507070707"/>
    <w:charset w:val="02"/>
    <w:family w:val="auto"/>
    <w:pitch w:val="default"/>
    <w:sig w:usb0="00000000" w:usb1="00000000" w:usb2="00000000" w:usb3="00000000" w:csb0="80000000" w:csb1="00000000"/>
  </w:font>
  <w:font w:name="华文宋体">
    <w:altName w:val="宋体"/>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80F3C52" w:usb2="00000016" w:usb3="00000000" w:csb0="0004001F"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framePr w:wrap="around" w:vAnchor="text" w:hAnchor="margin" w:xAlign="center" w:y="1"/>
      <w:rPr>
        <w:rStyle w:val="42"/>
      </w:rPr>
    </w:pPr>
    <w:r>
      <w:fldChar w:fldCharType="begin"/>
    </w:r>
    <w:r>
      <w:rPr>
        <w:rStyle w:val="42"/>
      </w:rPr>
      <w:instrText xml:space="preserve">PAGE  </w:instrText>
    </w:r>
    <w:r>
      <w:fldChar w:fldCharType="end"/>
    </w:r>
  </w:p>
  <w:p>
    <w:pPr>
      <w:pStyle w:val="2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right="360"/>
      <w:jc w:val="both"/>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-238125</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6"/>
                            <w:jc w:val="center"/>
                            <w:rPr>
                              <w:rStyle w:val="42"/>
                              <w:rFonts w:hint="default" w:ascii="Times New Roman" w:hAnsi="Times New Roman" w:cs="Times New Roman"/>
                              <w:sz w:val="21"/>
                              <w:szCs w:val="21"/>
                            </w:rPr>
                          </w:pPr>
                          <w:r>
                            <w:rPr>
                              <w:rStyle w:val="42"/>
                              <w:rFonts w:hint="default" w:ascii="Times New Roman" w:hAnsi="Times New Roman" w:cs="Times New Roman"/>
                              <w:sz w:val="21"/>
                              <w:szCs w:val="21"/>
                            </w:rPr>
                            <w:t xml:space="preserve">—  </w:t>
                          </w:r>
                          <w:r>
                            <w:rPr>
                              <w:rFonts w:hint="default" w:ascii="Times New Roman" w:hAnsi="Times New Roman" w:cs="Times New Roman"/>
                              <w:sz w:val="21"/>
                              <w:szCs w:val="21"/>
                            </w:rPr>
                            <w:fldChar w:fldCharType="begin"/>
                          </w:r>
                          <w:r>
                            <w:rPr>
                              <w:rStyle w:val="42"/>
                              <w:rFonts w:hint="default" w:ascii="Times New Roman" w:hAnsi="Times New Roman" w:cs="Times New Roman"/>
                              <w:sz w:val="21"/>
                              <w:szCs w:val="21"/>
                            </w:rPr>
                            <w:instrText xml:space="preserve">PAGE  </w:instrText>
                          </w:r>
                          <w:r>
                            <w:rPr>
                              <w:rFonts w:hint="default" w:ascii="Times New Roman" w:hAnsi="Times New Roman" w:cs="Times New Roman"/>
                              <w:sz w:val="21"/>
                              <w:szCs w:val="21"/>
                            </w:rPr>
                            <w:fldChar w:fldCharType="separate"/>
                          </w:r>
                          <w:r>
                            <w:rPr>
                              <w:rStyle w:val="42"/>
                              <w:rFonts w:hint="default" w:ascii="Times New Roman" w:hAnsi="Times New Roman" w:cs="Times New Roman"/>
                              <w:sz w:val="21"/>
                              <w:szCs w:val="21"/>
                            </w:rPr>
                            <w:t>1</w:t>
                          </w:r>
                          <w:r>
                            <w:rPr>
                              <w:rFonts w:hint="default" w:ascii="Times New Roman" w:hAnsi="Times New Roman" w:cs="Times New Roman"/>
                              <w:sz w:val="21"/>
                              <w:szCs w:val="21"/>
                            </w:rPr>
                            <w:fldChar w:fldCharType="end"/>
                          </w:r>
                          <w:r>
                            <w:rPr>
                              <w:rStyle w:val="42"/>
                              <w:rFonts w:hint="default" w:ascii="Times New Roman" w:hAnsi="Times New Roman" w:cs="Times New Roman"/>
                              <w:sz w:val="21"/>
                              <w:szCs w:val="21"/>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8.75pt;height:144pt;width:144pt;mso-position-horizontal:center;mso-position-horizontal-relative:margin;mso-wrap-style:none;z-index:251659264;mso-width-relative:page;mso-height-relative:page;" filled="f" stroked="f" coordsize="21600,21600" o:gfxdata="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Sf7nv1gAAAAgBAAAPAAAAAAAAAAEAIAAAACIAAABkcnMvZG93bnJldi54bWxQ&#10;SwECFAAUAAAACACHTuJAf46tETICAABhBAAADgAAAAAAAAABACAAAAAlAQAAZHJzL2Uyb0RvYy54&#10;bWxQSwUGAAAAAAYABgBZAQAAyQUAAAAA&#10;">
              <v:fill on="f" focussize="0,0"/>
              <v:stroke on="f" weight="0.5pt"/>
              <v:imagedata o:title=""/>
              <o:lock v:ext="edit" aspectratio="f"/>
              <v:textbox inset="0mm,0mm,0mm,0mm" style="mso-fit-shape-to-text:t;">
                <w:txbxContent>
                  <w:p>
                    <w:pPr>
                      <w:pStyle w:val="26"/>
                      <w:jc w:val="center"/>
                      <w:rPr>
                        <w:rStyle w:val="42"/>
                        <w:rFonts w:hint="default" w:ascii="Times New Roman" w:hAnsi="Times New Roman" w:cs="Times New Roman"/>
                        <w:sz w:val="21"/>
                        <w:szCs w:val="21"/>
                      </w:rPr>
                    </w:pPr>
                    <w:r>
                      <w:rPr>
                        <w:rStyle w:val="42"/>
                        <w:rFonts w:hint="default" w:ascii="Times New Roman" w:hAnsi="Times New Roman" w:cs="Times New Roman"/>
                        <w:sz w:val="21"/>
                        <w:szCs w:val="21"/>
                      </w:rPr>
                      <w:t xml:space="preserve">—  </w:t>
                    </w:r>
                    <w:r>
                      <w:rPr>
                        <w:rFonts w:hint="default" w:ascii="Times New Roman" w:hAnsi="Times New Roman" w:cs="Times New Roman"/>
                        <w:sz w:val="21"/>
                        <w:szCs w:val="21"/>
                      </w:rPr>
                      <w:fldChar w:fldCharType="begin"/>
                    </w:r>
                    <w:r>
                      <w:rPr>
                        <w:rStyle w:val="42"/>
                        <w:rFonts w:hint="default" w:ascii="Times New Roman" w:hAnsi="Times New Roman" w:cs="Times New Roman"/>
                        <w:sz w:val="21"/>
                        <w:szCs w:val="21"/>
                      </w:rPr>
                      <w:instrText xml:space="preserve">PAGE  </w:instrText>
                    </w:r>
                    <w:r>
                      <w:rPr>
                        <w:rFonts w:hint="default" w:ascii="Times New Roman" w:hAnsi="Times New Roman" w:cs="Times New Roman"/>
                        <w:sz w:val="21"/>
                        <w:szCs w:val="21"/>
                      </w:rPr>
                      <w:fldChar w:fldCharType="separate"/>
                    </w:r>
                    <w:r>
                      <w:rPr>
                        <w:rStyle w:val="42"/>
                        <w:rFonts w:hint="default" w:ascii="Times New Roman" w:hAnsi="Times New Roman" w:cs="Times New Roman"/>
                        <w:sz w:val="21"/>
                        <w:szCs w:val="21"/>
                      </w:rPr>
                      <w:t>1</w:t>
                    </w:r>
                    <w:r>
                      <w:rPr>
                        <w:rFonts w:hint="default" w:ascii="Times New Roman" w:hAnsi="Times New Roman" w:cs="Times New Roman"/>
                        <w:sz w:val="21"/>
                        <w:szCs w:val="21"/>
                      </w:rPr>
                      <w:fldChar w:fldCharType="end"/>
                    </w:r>
                    <w:r>
                      <w:rPr>
                        <w:rStyle w:val="42"/>
                        <w:rFonts w:hint="default" w:ascii="Times New Roman" w:hAnsi="Times New Roman" w:cs="Times New Roman"/>
                        <w:sz w:val="21"/>
                        <w:szCs w:val="21"/>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right="360"/>
      <w:jc w:val="both"/>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-238125</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6"/>
                            <w:jc w:val="center"/>
                            <w:rPr>
                              <w:rStyle w:val="42"/>
                              <w:rFonts w:hint="default" w:ascii="Times New Roman" w:hAnsi="Times New Roman" w:cs="Times New Roman"/>
                              <w:sz w:val="21"/>
                              <w:szCs w:val="21"/>
                            </w:rPr>
                          </w:pPr>
                          <w:r>
                            <w:rPr>
                              <w:rStyle w:val="42"/>
                              <w:rFonts w:hint="default" w:ascii="Times New Roman" w:hAnsi="Times New Roman" w:cs="Times New Roman"/>
                              <w:sz w:val="21"/>
                              <w:szCs w:val="21"/>
                            </w:rPr>
                            <w:t xml:space="preserve">—  </w:t>
                          </w:r>
                          <w:r>
                            <w:rPr>
                              <w:rFonts w:hint="default" w:ascii="Times New Roman" w:hAnsi="Times New Roman" w:cs="Times New Roman"/>
                              <w:sz w:val="21"/>
                              <w:szCs w:val="21"/>
                            </w:rPr>
                            <w:fldChar w:fldCharType="begin"/>
                          </w:r>
                          <w:r>
                            <w:rPr>
                              <w:rStyle w:val="42"/>
                              <w:rFonts w:hint="default" w:ascii="Times New Roman" w:hAnsi="Times New Roman" w:cs="Times New Roman"/>
                              <w:sz w:val="21"/>
                              <w:szCs w:val="21"/>
                            </w:rPr>
                            <w:instrText xml:space="preserve">PAGE  </w:instrText>
                          </w:r>
                          <w:r>
                            <w:rPr>
                              <w:rFonts w:hint="default" w:ascii="Times New Roman" w:hAnsi="Times New Roman" w:cs="Times New Roman"/>
                              <w:sz w:val="21"/>
                              <w:szCs w:val="21"/>
                            </w:rPr>
                            <w:fldChar w:fldCharType="separate"/>
                          </w:r>
                          <w:r>
                            <w:rPr>
                              <w:rStyle w:val="42"/>
                              <w:rFonts w:hint="default" w:ascii="Times New Roman" w:hAnsi="Times New Roman" w:cs="Times New Roman"/>
                              <w:sz w:val="21"/>
                              <w:szCs w:val="21"/>
                            </w:rPr>
                            <w:t>36</w:t>
                          </w:r>
                          <w:r>
                            <w:rPr>
                              <w:rFonts w:hint="default" w:ascii="Times New Roman" w:hAnsi="Times New Roman" w:cs="Times New Roman"/>
                              <w:sz w:val="21"/>
                              <w:szCs w:val="21"/>
                            </w:rPr>
                            <w:fldChar w:fldCharType="end"/>
                          </w:r>
                          <w:r>
                            <w:rPr>
                              <w:rStyle w:val="42"/>
                              <w:rFonts w:hint="default" w:ascii="Times New Roman" w:hAnsi="Times New Roman" w:cs="Times New Roman"/>
                              <w:sz w:val="21"/>
                              <w:szCs w:val="21"/>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8.75pt;height:144pt;width:144pt;mso-position-horizontal:center;mso-position-horizontal-relative:margin;mso-wrap-style:none;z-index:251660288;mso-width-relative:page;mso-height-relative:page;" filled="f" stroked="f" coordsize="21600,21600" o:gfxdata="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NJ/ue/WAAAACAEAAA8AAAAAAAAAAQAgAAAAIgAAAGRycy9kb3ducmV2LnhtbFBL&#10;AQIUABQAAAAIAIdO4kC989aEMQIAAGMEAAAOAAAAAAAAAAEAIAAAACUBAABkcnMvZTJvRG9jLnht&#10;bFBLBQYAAAAABgAGAFkBAADIBQAAAAA=&#10;">
              <v:fill on="f" focussize="0,0"/>
              <v:stroke on="f" weight="0.5pt"/>
              <v:imagedata o:title=""/>
              <o:lock v:ext="edit" aspectratio="f"/>
              <v:textbox inset="0mm,0mm,0mm,0mm" style="mso-fit-shape-to-text:t;">
                <w:txbxContent>
                  <w:p>
                    <w:pPr>
                      <w:pStyle w:val="26"/>
                      <w:jc w:val="center"/>
                      <w:rPr>
                        <w:rStyle w:val="42"/>
                        <w:rFonts w:hint="default" w:ascii="Times New Roman" w:hAnsi="Times New Roman" w:cs="Times New Roman"/>
                        <w:sz w:val="21"/>
                        <w:szCs w:val="21"/>
                      </w:rPr>
                    </w:pPr>
                    <w:r>
                      <w:rPr>
                        <w:rStyle w:val="42"/>
                        <w:rFonts w:hint="default" w:ascii="Times New Roman" w:hAnsi="Times New Roman" w:cs="Times New Roman"/>
                        <w:sz w:val="21"/>
                        <w:szCs w:val="21"/>
                      </w:rPr>
                      <w:t xml:space="preserve">—  </w:t>
                    </w:r>
                    <w:r>
                      <w:rPr>
                        <w:rFonts w:hint="default" w:ascii="Times New Roman" w:hAnsi="Times New Roman" w:cs="Times New Roman"/>
                        <w:sz w:val="21"/>
                        <w:szCs w:val="21"/>
                      </w:rPr>
                      <w:fldChar w:fldCharType="begin"/>
                    </w:r>
                    <w:r>
                      <w:rPr>
                        <w:rStyle w:val="42"/>
                        <w:rFonts w:hint="default" w:ascii="Times New Roman" w:hAnsi="Times New Roman" w:cs="Times New Roman"/>
                        <w:sz w:val="21"/>
                        <w:szCs w:val="21"/>
                      </w:rPr>
                      <w:instrText xml:space="preserve">PAGE  </w:instrText>
                    </w:r>
                    <w:r>
                      <w:rPr>
                        <w:rFonts w:hint="default" w:ascii="Times New Roman" w:hAnsi="Times New Roman" w:cs="Times New Roman"/>
                        <w:sz w:val="21"/>
                        <w:szCs w:val="21"/>
                      </w:rPr>
                      <w:fldChar w:fldCharType="separate"/>
                    </w:r>
                    <w:r>
                      <w:rPr>
                        <w:rStyle w:val="42"/>
                        <w:rFonts w:hint="default" w:ascii="Times New Roman" w:hAnsi="Times New Roman" w:cs="Times New Roman"/>
                        <w:sz w:val="21"/>
                        <w:szCs w:val="21"/>
                      </w:rPr>
                      <w:t>36</w:t>
                    </w:r>
                    <w:r>
                      <w:rPr>
                        <w:rFonts w:hint="default" w:ascii="Times New Roman" w:hAnsi="Times New Roman" w:cs="Times New Roman"/>
                        <w:sz w:val="21"/>
                        <w:szCs w:val="21"/>
                      </w:rPr>
                      <w:fldChar w:fldCharType="end"/>
                    </w:r>
                    <w:r>
                      <w:rPr>
                        <w:rStyle w:val="42"/>
                        <w:rFonts w:hint="default" w:ascii="Times New Roman" w:hAnsi="Times New Roman" w:cs="Times New Roman"/>
                        <w:sz w:val="21"/>
                        <w:szCs w:val="21"/>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-238125</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6"/>
                            <w:pBdr>
                              <w:between w:val="none" w:color="auto" w:sz="0" w:space="0"/>
                            </w:pBdr>
                          </w:pPr>
                          <w:r>
                            <w:fldChar w:fldCharType="begin"/>
                          </w:r>
                          <w:r>
                            <w:rPr>
                              <w:rStyle w:val="42"/>
                            </w:rPr>
                            <w:instrText xml:space="preserve"> PAGE  </w:instrText>
                          </w:r>
                          <w:r>
                            <w:fldChar w:fldCharType="separate"/>
                          </w:r>
                          <w:r>
                            <w:rPr>
                              <w:rStyle w:val="42"/>
                            </w:rPr>
                            <w:t>39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8.75pt;height:144pt;width:144pt;mso-position-horizontal:center;mso-position-horizontal-relative:margin;mso-wrap-style:none;z-index:251661312;mso-width-relative:page;mso-height-relative:page;" filled="f" stroked="f" coordsize="21600,21600" o:gfxdata="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Sf7nv1gAAAAgBAAAPAAAAAAAAAAEAIAAAACIAAABkcnMvZG93bnJldi54bWxQ&#10;SwECFAAUAAAACACHTuJAlt8PCTICAABjBAAADgAAAAAAAAABACAAAAAlAQAAZHJzL2Uyb0RvYy54&#10;bWxQSwUGAAAAAAYABgBZAQAAyQUAAAAA&#10;">
              <v:fill on="f" focussize="0,0"/>
              <v:stroke on="f" weight="0.5pt"/>
              <v:imagedata o:title=""/>
              <o:lock v:ext="edit" aspectratio="f"/>
              <v:textbox inset="0mm,0mm,0mm,0mm" style="mso-fit-shape-to-text:t;">
                <w:txbxContent>
                  <w:p>
                    <w:pPr>
                      <w:pStyle w:val="26"/>
                      <w:pBdr>
                        <w:between w:val="none" w:color="auto" w:sz="0" w:space="0"/>
                      </w:pBdr>
                    </w:pPr>
                    <w:r>
                      <w:fldChar w:fldCharType="begin"/>
                    </w:r>
                    <w:r>
                      <w:rPr>
                        <w:rStyle w:val="42"/>
                      </w:rPr>
                      <w:instrText xml:space="preserve"> PAGE  </w:instrText>
                    </w:r>
                    <w:r>
                      <w:fldChar w:fldCharType="separate"/>
                    </w:r>
                    <w:r>
                      <w:rPr>
                        <w:rStyle w:val="42"/>
                      </w:rPr>
                      <w:t>39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6910024"/>
    <w:multiLevelType w:val="singleLevel"/>
    <w:tmpl w:val="16910024"/>
    <w:lvl w:ilvl="0" w:tentative="0">
      <w:start w:val="2"/>
      <w:numFmt w:val="decimal"/>
      <w:suff w:val="nothing"/>
      <w:lvlText w:val="（%1）"/>
      <w:lvlJc w:val="left"/>
    </w:lvl>
  </w:abstractNum>
  <w:abstractNum w:abstractNumId="1">
    <w:nsid w:val="22CF9068"/>
    <w:multiLevelType w:val="singleLevel"/>
    <w:tmpl w:val="22CF9068"/>
    <w:lvl w:ilvl="0" w:tentative="0">
      <w:start w:val="1"/>
      <w:numFmt w:val="decimal"/>
      <w:suff w:val="nothing"/>
      <w:lvlText w:val="（%1）"/>
      <w:lvlJc w:val="left"/>
    </w:lvl>
  </w:abstractNum>
  <w:abstractNum w:abstractNumId="2">
    <w:nsid w:val="3EB0D940"/>
    <w:multiLevelType w:val="singleLevel"/>
    <w:tmpl w:val="3EB0D940"/>
    <w:lvl w:ilvl="0" w:tentative="0">
      <w:start w:val="1"/>
      <w:numFmt w:val="decimal"/>
      <w:suff w:val="nothing"/>
      <w:lvlText w:val="%1、"/>
      <w:lvlJc w:val="left"/>
    </w:lvl>
  </w:abstractNum>
  <w:abstractNum w:abstractNumId="3">
    <w:nsid w:val="56B52612"/>
    <w:multiLevelType w:val="multilevel"/>
    <w:tmpl w:val="56B52612"/>
    <w:lvl w:ilvl="0" w:tentative="0">
      <w:start w:val="1"/>
      <w:numFmt w:val="decimal"/>
      <w:lvlText w:val="表%1"/>
      <w:lvlJc w:val="center"/>
      <w:pPr>
        <w:ind w:left="0" w:firstLine="0"/>
      </w:pPr>
      <w:rPr>
        <w:rFonts w:hint="default" w:ascii="Times New Roman" w:hAnsi="Times New Roman" w:eastAsia="黑体"/>
        <w:b w:val="0"/>
        <w:color w:val="auto"/>
        <w:sz w:val="24"/>
        <w:szCs w:val="24"/>
        <w:u w:val="none"/>
        <w:lang w:val="en-US"/>
      </w:rPr>
    </w:lvl>
    <w:lvl w:ilvl="1" w:tentative="0">
      <w:start w:val="1"/>
      <w:numFmt w:val="lowerLetter"/>
      <w:lvlText w:val="%2)"/>
      <w:lvlJc w:val="left"/>
      <w:pPr>
        <w:ind w:left="840" w:hanging="420"/>
      </w:pPr>
      <w:rPr>
        <w:rFonts w:hint="eastAsia"/>
      </w:rPr>
    </w:lvl>
    <w:lvl w:ilvl="2" w:tentative="0">
      <w:start w:val="1"/>
      <w:numFmt w:val="none"/>
      <w:lvlText w:val="表"/>
      <w:lvlJc w:val="left"/>
      <w:pPr>
        <w:tabs>
          <w:tab w:val="left" w:pos="1260"/>
        </w:tabs>
        <w:ind w:left="1260" w:hanging="420"/>
      </w:pPr>
      <w:rPr>
        <w:rFonts w:hint="default" w:ascii="Times New Roman" w:hAnsi="Times New Roman" w:eastAsia="黑体"/>
        <w:b w:val="0"/>
        <w:color w:val="auto"/>
        <w:sz w:val="24"/>
        <w:szCs w:val="24"/>
        <w:u w:val="none"/>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
    <w:nsid w:val="6A569876"/>
    <w:multiLevelType w:val="singleLevel"/>
    <w:tmpl w:val="6A569876"/>
    <w:lvl w:ilvl="0" w:tentative="0">
      <w:start w:val="4"/>
      <w:numFmt w:val="decimal"/>
      <w:suff w:val="nothing"/>
      <w:lvlText w:val="%1、"/>
      <w:lvlJc w:val="left"/>
    </w:lvl>
  </w:abstractNum>
  <w:num w:numId="1">
    <w:abstractNumId w:val="3"/>
  </w:num>
  <w:num w:numId="2">
    <w:abstractNumId w:val="4"/>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HorizontalSpacing w:val="108"/>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YxNjZkMWM1MDhjMzAzZTY3NGQyOTQ5MjUwNDQ1NTQifQ=="/>
  </w:docVars>
  <w:rsids>
    <w:rsidRoot w:val="00A14947"/>
    <w:rsid w:val="0000408C"/>
    <w:rsid w:val="000060B3"/>
    <w:rsid w:val="00010D8C"/>
    <w:rsid w:val="00014570"/>
    <w:rsid w:val="00016643"/>
    <w:rsid w:val="00033BEE"/>
    <w:rsid w:val="000349B3"/>
    <w:rsid w:val="00037E12"/>
    <w:rsid w:val="0004364B"/>
    <w:rsid w:val="00050E3E"/>
    <w:rsid w:val="0005244C"/>
    <w:rsid w:val="00056A77"/>
    <w:rsid w:val="00061B1F"/>
    <w:rsid w:val="00062C3C"/>
    <w:rsid w:val="00063696"/>
    <w:rsid w:val="00063DF6"/>
    <w:rsid w:val="00065208"/>
    <w:rsid w:val="000733C4"/>
    <w:rsid w:val="00074783"/>
    <w:rsid w:val="0008070B"/>
    <w:rsid w:val="000810AC"/>
    <w:rsid w:val="00081A02"/>
    <w:rsid w:val="00082231"/>
    <w:rsid w:val="00092D38"/>
    <w:rsid w:val="0009377B"/>
    <w:rsid w:val="000A20C9"/>
    <w:rsid w:val="000A4306"/>
    <w:rsid w:val="000B0004"/>
    <w:rsid w:val="000B058F"/>
    <w:rsid w:val="000B3F3A"/>
    <w:rsid w:val="000B4467"/>
    <w:rsid w:val="000B4DB9"/>
    <w:rsid w:val="000B5031"/>
    <w:rsid w:val="000B5438"/>
    <w:rsid w:val="000C09AC"/>
    <w:rsid w:val="000C6C4B"/>
    <w:rsid w:val="000C767F"/>
    <w:rsid w:val="000D3015"/>
    <w:rsid w:val="000D5A44"/>
    <w:rsid w:val="000E2547"/>
    <w:rsid w:val="000E3ED2"/>
    <w:rsid w:val="000F5863"/>
    <w:rsid w:val="00115F17"/>
    <w:rsid w:val="001162E1"/>
    <w:rsid w:val="001202BD"/>
    <w:rsid w:val="00131F42"/>
    <w:rsid w:val="001357F1"/>
    <w:rsid w:val="001369B6"/>
    <w:rsid w:val="00140FA8"/>
    <w:rsid w:val="00142FEB"/>
    <w:rsid w:val="00143823"/>
    <w:rsid w:val="00143A2D"/>
    <w:rsid w:val="00145052"/>
    <w:rsid w:val="00145A41"/>
    <w:rsid w:val="00145CA4"/>
    <w:rsid w:val="00145CB1"/>
    <w:rsid w:val="00151675"/>
    <w:rsid w:val="0015386E"/>
    <w:rsid w:val="0015417E"/>
    <w:rsid w:val="00154BC6"/>
    <w:rsid w:val="001570EE"/>
    <w:rsid w:val="00157435"/>
    <w:rsid w:val="00161BE5"/>
    <w:rsid w:val="00161FA5"/>
    <w:rsid w:val="00175020"/>
    <w:rsid w:val="0017504D"/>
    <w:rsid w:val="0017671A"/>
    <w:rsid w:val="00177422"/>
    <w:rsid w:val="0018350F"/>
    <w:rsid w:val="00184590"/>
    <w:rsid w:val="001855FB"/>
    <w:rsid w:val="001870D1"/>
    <w:rsid w:val="0018781E"/>
    <w:rsid w:val="0019262D"/>
    <w:rsid w:val="001A1B35"/>
    <w:rsid w:val="001A3C4C"/>
    <w:rsid w:val="001A48A2"/>
    <w:rsid w:val="001A6F61"/>
    <w:rsid w:val="001B5373"/>
    <w:rsid w:val="001B72B8"/>
    <w:rsid w:val="001B7DD0"/>
    <w:rsid w:val="001C0081"/>
    <w:rsid w:val="001C69B3"/>
    <w:rsid w:val="001D4D50"/>
    <w:rsid w:val="001D5595"/>
    <w:rsid w:val="001D7874"/>
    <w:rsid w:val="001D7F22"/>
    <w:rsid w:val="001E014E"/>
    <w:rsid w:val="001E1294"/>
    <w:rsid w:val="001F0F17"/>
    <w:rsid w:val="001F3347"/>
    <w:rsid w:val="001F44B3"/>
    <w:rsid w:val="001F69E4"/>
    <w:rsid w:val="00202716"/>
    <w:rsid w:val="00204822"/>
    <w:rsid w:val="002125B4"/>
    <w:rsid w:val="00214985"/>
    <w:rsid w:val="002155B8"/>
    <w:rsid w:val="0021672E"/>
    <w:rsid w:val="0021748E"/>
    <w:rsid w:val="0022335C"/>
    <w:rsid w:val="00223A8D"/>
    <w:rsid w:val="00224839"/>
    <w:rsid w:val="002249B2"/>
    <w:rsid w:val="00226574"/>
    <w:rsid w:val="002278EC"/>
    <w:rsid w:val="00230E85"/>
    <w:rsid w:val="0023280E"/>
    <w:rsid w:val="002361D3"/>
    <w:rsid w:val="002377D1"/>
    <w:rsid w:val="0024048F"/>
    <w:rsid w:val="00240D9E"/>
    <w:rsid w:val="002506BC"/>
    <w:rsid w:val="00254345"/>
    <w:rsid w:val="00255B5E"/>
    <w:rsid w:val="00260D24"/>
    <w:rsid w:val="00260FC4"/>
    <w:rsid w:val="0026307C"/>
    <w:rsid w:val="00264557"/>
    <w:rsid w:val="00270864"/>
    <w:rsid w:val="00273A2F"/>
    <w:rsid w:val="002805AB"/>
    <w:rsid w:val="00284204"/>
    <w:rsid w:val="00291773"/>
    <w:rsid w:val="002A168C"/>
    <w:rsid w:val="002A2AB4"/>
    <w:rsid w:val="002A3DC7"/>
    <w:rsid w:val="002B49E2"/>
    <w:rsid w:val="002B7B00"/>
    <w:rsid w:val="002B7C44"/>
    <w:rsid w:val="002C1837"/>
    <w:rsid w:val="002C1BA9"/>
    <w:rsid w:val="002C2B17"/>
    <w:rsid w:val="002D1C9F"/>
    <w:rsid w:val="002D3DD0"/>
    <w:rsid w:val="002E1F3A"/>
    <w:rsid w:val="002E298A"/>
    <w:rsid w:val="002E3C1F"/>
    <w:rsid w:val="002F1B3C"/>
    <w:rsid w:val="00301978"/>
    <w:rsid w:val="0030332C"/>
    <w:rsid w:val="00303646"/>
    <w:rsid w:val="003051C2"/>
    <w:rsid w:val="00312296"/>
    <w:rsid w:val="00314F0E"/>
    <w:rsid w:val="00317D7F"/>
    <w:rsid w:val="00320703"/>
    <w:rsid w:val="00321D8E"/>
    <w:rsid w:val="0032485F"/>
    <w:rsid w:val="00325928"/>
    <w:rsid w:val="00327C10"/>
    <w:rsid w:val="00331676"/>
    <w:rsid w:val="00332863"/>
    <w:rsid w:val="0033684D"/>
    <w:rsid w:val="00337B42"/>
    <w:rsid w:val="00341B42"/>
    <w:rsid w:val="0034348F"/>
    <w:rsid w:val="0035487F"/>
    <w:rsid w:val="00356653"/>
    <w:rsid w:val="0035743F"/>
    <w:rsid w:val="0035747B"/>
    <w:rsid w:val="00357BE2"/>
    <w:rsid w:val="0036170C"/>
    <w:rsid w:val="00366028"/>
    <w:rsid w:val="00366E0F"/>
    <w:rsid w:val="00366FC7"/>
    <w:rsid w:val="00374636"/>
    <w:rsid w:val="00381A72"/>
    <w:rsid w:val="00384676"/>
    <w:rsid w:val="003862D1"/>
    <w:rsid w:val="00390857"/>
    <w:rsid w:val="003955FF"/>
    <w:rsid w:val="003A4BF3"/>
    <w:rsid w:val="003A6E5F"/>
    <w:rsid w:val="003B420D"/>
    <w:rsid w:val="003B48E8"/>
    <w:rsid w:val="003C6C16"/>
    <w:rsid w:val="003D6C53"/>
    <w:rsid w:val="003D794D"/>
    <w:rsid w:val="003E3058"/>
    <w:rsid w:val="003E4764"/>
    <w:rsid w:val="003E76A9"/>
    <w:rsid w:val="003F0809"/>
    <w:rsid w:val="003F2893"/>
    <w:rsid w:val="003F617A"/>
    <w:rsid w:val="003F6A8C"/>
    <w:rsid w:val="003F755C"/>
    <w:rsid w:val="00401CEF"/>
    <w:rsid w:val="00406F01"/>
    <w:rsid w:val="00416D50"/>
    <w:rsid w:val="00416FD5"/>
    <w:rsid w:val="00417772"/>
    <w:rsid w:val="00420E6A"/>
    <w:rsid w:val="00424A50"/>
    <w:rsid w:val="00425A9E"/>
    <w:rsid w:val="00426D6B"/>
    <w:rsid w:val="00431929"/>
    <w:rsid w:val="00431E6C"/>
    <w:rsid w:val="00433CE7"/>
    <w:rsid w:val="00445F48"/>
    <w:rsid w:val="004521D8"/>
    <w:rsid w:val="00452738"/>
    <w:rsid w:val="00452765"/>
    <w:rsid w:val="00453515"/>
    <w:rsid w:val="00456091"/>
    <w:rsid w:val="0046550B"/>
    <w:rsid w:val="00466321"/>
    <w:rsid w:val="004668FA"/>
    <w:rsid w:val="00475CEC"/>
    <w:rsid w:val="00484B9B"/>
    <w:rsid w:val="004855F6"/>
    <w:rsid w:val="00485E1D"/>
    <w:rsid w:val="0048661E"/>
    <w:rsid w:val="00494670"/>
    <w:rsid w:val="00494871"/>
    <w:rsid w:val="004A209A"/>
    <w:rsid w:val="004A3823"/>
    <w:rsid w:val="004A5DDD"/>
    <w:rsid w:val="004A6499"/>
    <w:rsid w:val="004B099C"/>
    <w:rsid w:val="004C498B"/>
    <w:rsid w:val="004C56EE"/>
    <w:rsid w:val="004C755E"/>
    <w:rsid w:val="004E082E"/>
    <w:rsid w:val="004E2644"/>
    <w:rsid w:val="004E6946"/>
    <w:rsid w:val="004F1AD8"/>
    <w:rsid w:val="004F5541"/>
    <w:rsid w:val="004F6573"/>
    <w:rsid w:val="00500C2E"/>
    <w:rsid w:val="00502A19"/>
    <w:rsid w:val="005039CB"/>
    <w:rsid w:val="0050523A"/>
    <w:rsid w:val="0050558F"/>
    <w:rsid w:val="00506286"/>
    <w:rsid w:val="00510813"/>
    <w:rsid w:val="00511990"/>
    <w:rsid w:val="00511DE0"/>
    <w:rsid w:val="00514870"/>
    <w:rsid w:val="00514B9B"/>
    <w:rsid w:val="00517F02"/>
    <w:rsid w:val="00524303"/>
    <w:rsid w:val="005258A2"/>
    <w:rsid w:val="00526BAC"/>
    <w:rsid w:val="00531CED"/>
    <w:rsid w:val="005322EA"/>
    <w:rsid w:val="00540018"/>
    <w:rsid w:val="005401AE"/>
    <w:rsid w:val="00542E07"/>
    <w:rsid w:val="00545424"/>
    <w:rsid w:val="0054691D"/>
    <w:rsid w:val="00554A7B"/>
    <w:rsid w:val="0055572C"/>
    <w:rsid w:val="005559D6"/>
    <w:rsid w:val="0056106A"/>
    <w:rsid w:val="005627D0"/>
    <w:rsid w:val="005720AE"/>
    <w:rsid w:val="00594D77"/>
    <w:rsid w:val="00595641"/>
    <w:rsid w:val="005969E4"/>
    <w:rsid w:val="005A015E"/>
    <w:rsid w:val="005A06B7"/>
    <w:rsid w:val="005A1759"/>
    <w:rsid w:val="005A68A7"/>
    <w:rsid w:val="005C6B57"/>
    <w:rsid w:val="005D10E4"/>
    <w:rsid w:val="005D36AB"/>
    <w:rsid w:val="005D7611"/>
    <w:rsid w:val="00617CC3"/>
    <w:rsid w:val="00630351"/>
    <w:rsid w:val="006305E1"/>
    <w:rsid w:val="006319F1"/>
    <w:rsid w:val="00635204"/>
    <w:rsid w:val="006377A6"/>
    <w:rsid w:val="00637A3D"/>
    <w:rsid w:val="006411EF"/>
    <w:rsid w:val="00641799"/>
    <w:rsid w:val="00653308"/>
    <w:rsid w:val="00653FCF"/>
    <w:rsid w:val="00654598"/>
    <w:rsid w:val="006748B8"/>
    <w:rsid w:val="006775C3"/>
    <w:rsid w:val="0068146A"/>
    <w:rsid w:val="00682302"/>
    <w:rsid w:val="0069290A"/>
    <w:rsid w:val="00695FE9"/>
    <w:rsid w:val="0069775A"/>
    <w:rsid w:val="00697813"/>
    <w:rsid w:val="006A0895"/>
    <w:rsid w:val="006A3EE8"/>
    <w:rsid w:val="006A42BF"/>
    <w:rsid w:val="006A67AB"/>
    <w:rsid w:val="006A72BF"/>
    <w:rsid w:val="006B03F2"/>
    <w:rsid w:val="006B16D2"/>
    <w:rsid w:val="006B37DC"/>
    <w:rsid w:val="006B42E8"/>
    <w:rsid w:val="006B4F68"/>
    <w:rsid w:val="006C0592"/>
    <w:rsid w:val="006C272E"/>
    <w:rsid w:val="006C5479"/>
    <w:rsid w:val="006C5AE7"/>
    <w:rsid w:val="006D0587"/>
    <w:rsid w:val="006D13B5"/>
    <w:rsid w:val="006D6FBB"/>
    <w:rsid w:val="006E119B"/>
    <w:rsid w:val="006E12FF"/>
    <w:rsid w:val="006E48B9"/>
    <w:rsid w:val="006E607E"/>
    <w:rsid w:val="006F329D"/>
    <w:rsid w:val="007064A3"/>
    <w:rsid w:val="00706C5D"/>
    <w:rsid w:val="00706D8C"/>
    <w:rsid w:val="00711BEF"/>
    <w:rsid w:val="00713A00"/>
    <w:rsid w:val="00721F3B"/>
    <w:rsid w:val="00723693"/>
    <w:rsid w:val="0072469C"/>
    <w:rsid w:val="00726DAE"/>
    <w:rsid w:val="00730630"/>
    <w:rsid w:val="00732922"/>
    <w:rsid w:val="007421A6"/>
    <w:rsid w:val="007432C5"/>
    <w:rsid w:val="00744EA2"/>
    <w:rsid w:val="0075162E"/>
    <w:rsid w:val="0075355E"/>
    <w:rsid w:val="00753ED8"/>
    <w:rsid w:val="00754034"/>
    <w:rsid w:val="007543DD"/>
    <w:rsid w:val="00756556"/>
    <w:rsid w:val="007618C4"/>
    <w:rsid w:val="00763088"/>
    <w:rsid w:val="00763320"/>
    <w:rsid w:val="00767980"/>
    <w:rsid w:val="00770B19"/>
    <w:rsid w:val="0077463F"/>
    <w:rsid w:val="00774BEA"/>
    <w:rsid w:val="00781F8F"/>
    <w:rsid w:val="007836EA"/>
    <w:rsid w:val="00784CDA"/>
    <w:rsid w:val="007870AB"/>
    <w:rsid w:val="007906C4"/>
    <w:rsid w:val="0079383E"/>
    <w:rsid w:val="007940EA"/>
    <w:rsid w:val="007967E8"/>
    <w:rsid w:val="007A0AC3"/>
    <w:rsid w:val="007A0F32"/>
    <w:rsid w:val="007A2170"/>
    <w:rsid w:val="007A22BF"/>
    <w:rsid w:val="007A3323"/>
    <w:rsid w:val="007B0378"/>
    <w:rsid w:val="007B72B8"/>
    <w:rsid w:val="007B7A58"/>
    <w:rsid w:val="007C21B5"/>
    <w:rsid w:val="007C3298"/>
    <w:rsid w:val="007D2D10"/>
    <w:rsid w:val="007E11B8"/>
    <w:rsid w:val="007E159B"/>
    <w:rsid w:val="007E4BD2"/>
    <w:rsid w:val="008008A3"/>
    <w:rsid w:val="00801393"/>
    <w:rsid w:val="00802F88"/>
    <w:rsid w:val="008034DC"/>
    <w:rsid w:val="008124F5"/>
    <w:rsid w:val="0081293E"/>
    <w:rsid w:val="00815465"/>
    <w:rsid w:val="00817E9A"/>
    <w:rsid w:val="00824433"/>
    <w:rsid w:val="008306BD"/>
    <w:rsid w:val="00831785"/>
    <w:rsid w:val="00831A80"/>
    <w:rsid w:val="00833743"/>
    <w:rsid w:val="008340A4"/>
    <w:rsid w:val="008462DA"/>
    <w:rsid w:val="00854009"/>
    <w:rsid w:val="0087135F"/>
    <w:rsid w:val="00872D94"/>
    <w:rsid w:val="00873D27"/>
    <w:rsid w:val="00875E98"/>
    <w:rsid w:val="0087732D"/>
    <w:rsid w:val="00880364"/>
    <w:rsid w:val="00882A61"/>
    <w:rsid w:val="00891592"/>
    <w:rsid w:val="00891E9E"/>
    <w:rsid w:val="008921ED"/>
    <w:rsid w:val="008A10F8"/>
    <w:rsid w:val="008A2F68"/>
    <w:rsid w:val="008B112A"/>
    <w:rsid w:val="008B4FA6"/>
    <w:rsid w:val="008B5282"/>
    <w:rsid w:val="008B7030"/>
    <w:rsid w:val="008B7C17"/>
    <w:rsid w:val="008C2D01"/>
    <w:rsid w:val="008C40E6"/>
    <w:rsid w:val="008D0F7A"/>
    <w:rsid w:val="008D68E4"/>
    <w:rsid w:val="008E0506"/>
    <w:rsid w:val="008E0CFF"/>
    <w:rsid w:val="008E3E7E"/>
    <w:rsid w:val="008E5D6B"/>
    <w:rsid w:val="008E76F0"/>
    <w:rsid w:val="008F15FE"/>
    <w:rsid w:val="008F2D29"/>
    <w:rsid w:val="008F5187"/>
    <w:rsid w:val="008F6047"/>
    <w:rsid w:val="008F60D8"/>
    <w:rsid w:val="00902727"/>
    <w:rsid w:val="0090312B"/>
    <w:rsid w:val="009068A8"/>
    <w:rsid w:val="00910192"/>
    <w:rsid w:val="00916984"/>
    <w:rsid w:val="0091736D"/>
    <w:rsid w:val="00922968"/>
    <w:rsid w:val="0093037A"/>
    <w:rsid w:val="00935AE0"/>
    <w:rsid w:val="00935D3F"/>
    <w:rsid w:val="00935D4B"/>
    <w:rsid w:val="0094154D"/>
    <w:rsid w:val="0095155F"/>
    <w:rsid w:val="00952454"/>
    <w:rsid w:val="00954429"/>
    <w:rsid w:val="009563CE"/>
    <w:rsid w:val="00957B77"/>
    <w:rsid w:val="009628DD"/>
    <w:rsid w:val="00965345"/>
    <w:rsid w:val="0096719A"/>
    <w:rsid w:val="00967D27"/>
    <w:rsid w:val="00976328"/>
    <w:rsid w:val="0097680D"/>
    <w:rsid w:val="00982438"/>
    <w:rsid w:val="0098404C"/>
    <w:rsid w:val="00985283"/>
    <w:rsid w:val="00995992"/>
    <w:rsid w:val="009A03E5"/>
    <w:rsid w:val="009A0F3B"/>
    <w:rsid w:val="009A1BB4"/>
    <w:rsid w:val="009A2628"/>
    <w:rsid w:val="009A3200"/>
    <w:rsid w:val="009B0897"/>
    <w:rsid w:val="009B6DEE"/>
    <w:rsid w:val="009B7BD9"/>
    <w:rsid w:val="009C2F17"/>
    <w:rsid w:val="009C7DD5"/>
    <w:rsid w:val="009D1202"/>
    <w:rsid w:val="009E227D"/>
    <w:rsid w:val="009E5019"/>
    <w:rsid w:val="009E7804"/>
    <w:rsid w:val="009F141C"/>
    <w:rsid w:val="009F22BA"/>
    <w:rsid w:val="009F68DC"/>
    <w:rsid w:val="00A04F1B"/>
    <w:rsid w:val="00A0501B"/>
    <w:rsid w:val="00A077A4"/>
    <w:rsid w:val="00A127AC"/>
    <w:rsid w:val="00A14947"/>
    <w:rsid w:val="00A17A8D"/>
    <w:rsid w:val="00A30283"/>
    <w:rsid w:val="00A306AE"/>
    <w:rsid w:val="00A325B2"/>
    <w:rsid w:val="00A32A83"/>
    <w:rsid w:val="00A368DB"/>
    <w:rsid w:val="00A36F25"/>
    <w:rsid w:val="00A37364"/>
    <w:rsid w:val="00A423AA"/>
    <w:rsid w:val="00A53EC6"/>
    <w:rsid w:val="00A55C0F"/>
    <w:rsid w:val="00A561DF"/>
    <w:rsid w:val="00A57631"/>
    <w:rsid w:val="00A67566"/>
    <w:rsid w:val="00A732D8"/>
    <w:rsid w:val="00A73616"/>
    <w:rsid w:val="00A84E2A"/>
    <w:rsid w:val="00A8713F"/>
    <w:rsid w:val="00A90BA1"/>
    <w:rsid w:val="00A96AF0"/>
    <w:rsid w:val="00A97A9A"/>
    <w:rsid w:val="00AA061E"/>
    <w:rsid w:val="00AA0671"/>
    <w:rsid w:val="00AA2531"/>
    <w:rsid w:val="00AB1E09"/>
    <w:rsid w:val="00AB5330"/>
    <w:rsid w:val="00AB7747"/>
    <w:rsid w:val="00AC14CE"/>
    <w:rsid w:val="00AC2A56"/>
    <w:rsid w:val="00AC63BD"/>
    <w:rsid w:val="00AD055E"/>
    <w:rsid w:val="00AD1CF5"/>
    <w:rsid w:val="00AD47A7"/>
    <w:rsid w:val="00AD6364"/>
    <w:rsid w:val="00AD6BFF"/>
    <w:rsid w:val="00AE403C"/>
    <w:rsid w:val="00AE46C9"/>
    <w:rsid w:val="00AF0CBF"/>
    <w:rsid w:val="00AF257F"/>
    <w:rsid w:val="00AF33CF"/>
    <w:rsid w:val="00AF42AF"/>
    <w:rsid w:val="00AF4D50"/>
    <w:rsid w:val="00AF6179"/>
    <w:rsid w:val="00B1295A"/>
    <w:rsid w:val="00B176EA"/>
    <w:rsid w:val="00B20A45"/>
    <w:rsid w:val="00B22C5C"/>
    <w:rsid w:val="00B24F30"/>
    <w:rsid w:val="00B31ABF"/>
    <w:rsid w:val="00B33BE3"/>
    <w:rsid w:val="00B43747"/>
    <w:rsid w:val="00B53B5D"/>
    <w:rsid w:val="00B6055E"/>
    <w:rsid w:val="00B6317D"/>
    <w:rsid w:val="00B7723F"/>
    <w:rsid w:val="00B80534"/>
    <w:rsid w:val="00B8433C"/>
    <w:rsid w:val="00B87491"/>
    <w:rsid w:val="00BA10D5"/>
    <w:rsid w:val="00BA1F64"/>
    <w:rsid w:val="00BA29E9"/>
    <w:rsid w:val="00BA63A1"/>
    <w:rsid w:val="00BA7142"/>
    <w:rsid w:val="00BB237C"/>
    <w:rsid w:val="00BB41A3"/>
    <w:rsid w:val="00BC32DC"/>
    <w:rsid w:val="00BC35B6"/>
    <w:rsid w:val="00BC3FE1"/>
    <w:rsid w:val="00BC5883"/>
    <w:rsid w:val="00BC67AF"/>
    <w:rsid w:val="00BD1B51"/>
    <w:rsid w:val="00BD4596"/>
    <w:rsid w:val="00BE1405"/>
    <w:rsid w:val="00BE2C2D"/>
    <w:rsid w:val="00BE312D"/>
    <w:rsid w:val="00BE32F1"/>
    <w:rsid w:val="00BF1C20"/>
    <w:rsid w:val="00BF4209"/>
    <w:rsid w:val="00C001F1"/>
    <w:rsid w:val="00C04AA7"/>
    <w:rsid w:val="00C0720A"/>
    <w:rsid w:val="00C10578"/>
    <w:rsid w:val="00C13568"/>
    <w:rsid w:val="00C135BC"/>
    <w:rsid w:val="00C15C95"/>
    <w:rsid w:val="00C16EB7"/>
    <w:rsid w:val="00C17E36"/>
    <w:rsid w:val="00C2474E"/>
    <w:rsid w:val="00C2596A"/>
    <w:rsid w:val="00C27537"/>
    <w:rsid w:val="00C328FE"/>
    <w:rsid w:val="00C33507"/>
    <w:rsid w:val="00C35454"/>
    <w:rsid w:val="00C4409D"/>
    <w:rsid w:val="00C44E72"/>
    <w:rsid w:val="00C45A06"/>
    <w:rsid w:val="00C46D2F"/>
    <w:rsid w:val="00C47E5B"/>
    <w:rsid w:val="00C532C3"/>
    <w:rsid w:val="00C56C3B"/>
    <w:rsid w:val="00C5717E"/>
    <w:rsid w:val="00C61E4B"/>
    <w:rsid w:val="00C64BFF"/>
    <w:rsid w:val="00C650E5"/>
    <w:rsid w:val="00C704E9"/>
    <w:rsid w:val="00C716CD"/>
    <w:rsid w:val="00C71E23"/>
    <w:rsid w:val="00C74C9A"/>
    <w:rsid w:val="00C757A4"/>
    <w:rsid w:val="00C763C9"/>
    <w:rsid w:val="00C80057"/>
    <w:rsid w:val="00C82232"/>
    <w:rsid w:val="00C82913"/>
    <w:rsid w:val="00C83EFE"/>
    <w:rsid w:val="00C93622"/>
    <w:rsid w:val="00C972B1"/>
    <w:rsid w:val="00CA1E15"/>
    <w:rsid w:val="00CA2CCE"/>
    <w:rsid w:val="00CA43FD"/>
    <w:rsid w:val="00CA7EF8"/>
    <w:rsid w:val="00CB1087"/>
    <w:rsid w:val="00CB1A3A"/>
    <w:rsid w:val="00CB235C"/>
    <w:rsid w:val="00CB5F75"/>
    <w:rsid w:val="00CC489B"/>
    <w:rsid w:val="00CD1842"/>
    <w:rsid w:val="00CD2BCD"/>
    <w:rsid w:val="00CD3A4C"/>
    <w:rsid w:val="00CE10E9"/>
    <w:rsid w:val="00CE2910"/>
    <w:rsid w:val="00CE2ABD"/>
    <w:rsid w:val="00CE5393"/>
    <w:rsid w:val="00CF27D9"/>
    <w:rsid w:val="00CF3149"/>
    <w:rsid w:val="00CF36BE"/>
    <w:rsid w:val="00CF6000"/>
    <w:rsid w:val="00CF6178"/>
    <w:rsid w:val="00CF77C2"/>
    <w:rsid w:val="00D003F3"/>
    <w:rsid w:val="00D02EA5"/>
    <w:rsid w:val="00D0364F"/>
    <w:rsid w:val="00D06834"/>
    <w:rsid w:val="00D07B52"/>
    <w:rsid w:val="00D11B2F"/>
    <w:rsid w:val="00D1631B"/>
    <w:rsid w:val="00D308ED"/>
    <w:rsid w:val="00D36D86"/>
    <w:rsid w:val="00D428AA"/>
    <w:rsid w:val="00D44BC4"/>
    <w:rsid w:val="00D46582"/>
    <w:rsid w:val="00D50A34"/>
    <w:rsid w:val="00D53EFA"/>
    <w:rsid w:val="00D57A28"/>
    <w:rsid w:val="00D629BB"/>
    <w:rsid w:val="00D64BBE"/>
    <w:rsid w:val="00D66B68"/>
    <w:rsid w:val="00D719C4"/>
    <w:rsid w:val="00D7434F"/>
    <w:rsid w:val="00D94A7C"/>
    <w:rsid w:val="00D95896"/>
    <w:rsid w:val="00D9594F"/>
    <w:rsid w:val="00DA1AA5"/>
    <w:rsid w:val="00DB2983"/>
    <w:rsid w:val="00DC0DE0"/>
    <w:rsid w:val="00DC1257"/>
    <w:rsid w:val="00DC3DC0"/>
    <w:rsid w:val="00DC4F3B"/>
    <w:rsid w:val="00DC5B2B"/>
    <w:rsid w:val="00DD318D"/>
    <w:rsid w:val="00DD6E10"/>
    <w:rsid w:val="00DF2E12"/>
    <w:rsid w:val="00DF514A"/>
    <w:rsid w:val="00DF6690"/>
    <w:rsid w:val="00DF6804"/>
    <w:rsid w:val="00E0358D"/>
    <w:rsid w:val="00E04323"/>
    <w:rsid w:val="00E05540"/>
    <w:rsid w:val="00E05B78"/>
    <w:rsid w:val="00E070A2"/>
    <w:rsid w:val="00E155A3"/>
    <w:rsid w:val="00E161C7"/>
    <w:rsid w:val="00E23C5D"/>
    <w:rsid w:val="00E25865"/>
    <w:rsid w:val="00E26324"/>
    <w:rsid w:val="00E2656A"/>
    <w:rsid w:val="00E3154C"/>
    <w:rsid w:val="00E32F5E"/>
    <w:rsid w:val="00E339CB"/>
    <w:rsid w:val="00E34BF7"/>
    <w:rsid w:val="00E412D0"/>
    <w:rsid w:val="00E50FFA"/>
    <w:rsid w:val="00E546D2"/>
    <w:rsid w:val="00E56322"/>
    <w:rsid w:val="00E60982"/>
    <w:rsid w:val="00E62C62"/>
    <w:rsid w:val="00E64E5B"/>
    <w:rsid w:val="00E654C1"/>
    <w:rsid w:val="00E65D97"/>
    <w:rsid w:val="00E667A3"/>
    <w:rsid w:val="00E71709"/>
    <w:rsid w:val="00E72A5A"/>
    <w:rsid w:val="00E73354"/>
    <w:rsid w:val="00E75031"/>
    <w:rsid w:val="00E9242D"/>
    <w:rsid w:val="00E92589"/>
    <w:rsid w:val="00EA2B3F"/>
    <w:rsid w:val="00EB35E8"/>
    <w:rsid w:val="00EB5255"/>
    <w:rsid w:val="00EB5C47"/>
    <w:rsid w:val="00EB5E78"/>
    <w:rsid w:val="00EB77CA"/>
    <w:rsid w:val="00ED0639"/>
    <w:rsid w:val="00EE277A"/>
    <w:rsid w:val="00EE38E1"/>
    <w:rsid w:val="00EF2C97"/>
    <w:rsid w:val="00EF2F36"/>
    <w:rsid w:val="00EF4755"/>
    <w:rsid w:val="00EF6BC2"/>
    <w:rsid w:val="00EF7135"/>
    <w:rsid w:val="00F027DB"/>
    <w:rsid w:val="00F0638D"/>
    <w:rsid w:val="00F07D35"/>
    <w:rsid w:val="00F13537"/>
    <w:rsid w:val="00F14A7A"/>
    <w:rsid w:val="00F22717"/>
    <w:rsid w:val="00F22985"/>
    <w:rsid w:val="00F3383E"/>
    <w:rsid w:val="00F4015B"/>
    <w:rsid w:val="00F465A7"/>
    <w:rsid w:val="00F47993"/>
    <w:rsid w:val="00F50B7C"/>
    <w:rsid w:val="00F5186E"/>
    <w:rsid w:val="00F51D3A"/>
    <w:rsid w:val="00F522CC"/>
    <w:rsid w:val="00F550E6"/>
    <w:rsid w:val="00F644EF"/>
    <w:rsid w:val="00F65A6A"/>
    <w:rsid w:val="00F67B0C"/>
    <w:rsid w:val="00F74345"/>
    <w:rsid w:val="00F76584"/>
    <w:rsid w:val="00F77FBD"/>
    <w:rsid w:val="00F80A0A"/>
    <w:rsid w:val="00F80A43"/>
    <w:rsid w:val="00F82935"/>
    <w:rsid w:val="00F82B19"/>
    <w:rsid w:val="00F85865"/>
    <w:rsid w:val="00F9212D"/>
    <w:rsid w:val="00F964ED"/>
    <w:rsid w:val="00F965DA"/>
    <w:rsid w:val="00FA226D"/>
    <w:rsid w:val="00FA406A"/>
    <w:rsid w:val="00FA5AE7"/>
    <w:rsid w:val="00FA6185"/>
    <w:rsid w:val="00FB503A"/>
    <w:rsid w:val="00FB516C"/>
    <w:rsid w:val="00FB535A"/>
    <w:rsid w:val="00FB6C23"/>
    <w:rsid w:val="00FC0DBA"/>
    <w:rsid w:val="00FD0236"/>
    <w:rsid w:val="00FD18F4"/>
    <w:rsid w:val="00FD54DB"/>
    <w:rsid w:val="00FD5F73"/>
    <w:rsid w:val="00FD619F"/>
    <w:rsid w:val="00FD7331"/>
    <w:rsid w:val="00FF5849"/>
    <w:rsid w:val="01290F7E"/>
    <w:rsid w:val="015D1E09"/>
    <w:rsid w:val="01613579"/>
    <w:rsid w:val="017E5DB5"/>
    <w:rsid w:val="01A41C76"/>
    <w:rsid w:val="01B7049E"/>
    <w:rsid w:val="024135CA"/>
    <w:rsid w:val="02697903"/>
    <w:rsid w:val="02895FEC"/>
    <w:rsid w:val="02A13A3D"/>
    <w:rsid w:val="02B01CF0"/>
    <w:rsid w:val="02D93264"/>
    <w:rsid w:val="02F96569"/>
    <w:rsid w:val="03327FFF"/>
    <w:rsid w:val="03567AE8"/>
    <w:rsid w:val="03D3029D"/>
    <w:rsid w:val="03EA7B21"/>
    <w:rsid w:val="04167762"/>
    <w:rsid w:val="046F1CD6"/>
    <w:rsid w:val="04CF072F"/>
    <w:rsid w:val="04EA40B0"/>
    <w:rsid w:val="05862C73"/>
    <w:rsid w:val="05AF0906"/>
    <w:rsid w:val="05F83EAE"/>
    <w:rsid w:val="05FF1FBE"/>
    <w:rsid w:val="063E7D85"/>
    <w:rsid w:val="06C13A1E"/>
    <w:rsid w:val="06D526A5"/>
    <w:rsid w:val="07293586"/>
    <w:rsid w:val="07295285"/>
    <w:rsid w:val="07371D0B"/>
    <w:rsid w:val="075B63F5"/>
    <w:rsid w:val="07636392"/>
    <w:rsid w:val="07770C56"/>
    <w:rsid w:val="085D62A0"/>
    <w:rsid w:val="090F5B02"/>
    <w:rsid w:val="092217DD"/>
    <w:rsid w:val="093A7294"/>
    <w:rsid w:val="0996584F"/>
    <w:rsid w:val="09C00F4F"/>
    <w:rsid w:val="0A263993"/>
    <w:rsid w:val="0A2D3AC2"/>
    <w:rsid w:val="0A3D23CE"/>
    <w:rsid w:val="0A4922E2"/>
    <w:rsid w:val="0A663D59"/>
    <w:rsid w:val="0A7776AA"/>
    <w:rsid w:val="0AA72E41"/>
    <w:rsid w:val="0AA755DF"/>
    <w:rsid w:val="0AA965EA"/>
    <w:rsid w:val="0AC713E3"/>
    <w:rsid w:val="0B0557E8"/>
    <w:rsid w:val="0B096297"/>
    <w:rsid w:val="0B120D44"/>
    <w:rsid w:val="0BD27BF6"/>
    <w:rsid w:val="0BEB5A72"/>
    <w:rsid w:val="0C2A3EAC"/>
    <w:rsid w:val="0C3B3C7D"/>
    <w:rsid w:val="0C437A6D"/>
    <w:rsid w:val="0C625CDA"/>
    <w:rsid w:val="0C6F08DE"/>
    <w:rsid w:val="0C9908B9"/>
    <w:rsid w:val="0CAB2EAE"/>
    <w:rsid w:val="0CAE3729"/>
    <w:rsid w:val="0CB3085C"/>
    <w:rsid w:val="0CC30535"/>
    <w:rsid w:val="0CE151AC"/>
    <w:rsid w:val="0D1C6001"/>
    <w:rsid w:val="0D621C7D"/>
    <w:rsid w:val="0D663A6D"/>
    <w:rsid w:val="0D9109A3"/>
    <w:rsid w:val="0DB967B0"/>
    <w:rsid w:val="0DDB3C48"/>
    <w:rsid w:val="0E73034D"/>
    <w:rsid w:val="0E976B37"/>
    <w:rsid w:val="0EA8240F"/>
    <w:rsid w:val="0F0500BF"/>
    <w:rsid w:val="0F13775A"/>
    <w:rsid w:val="0F475837"/>
    <w:rsid w:val="0F581CBB"/>
    <w:rsid w:val="0F5F45FE"/>
    <w:rsid w:val="0F994737"/>
    <w:rsid w:val="0F9A112B"/>
    <w:rsid w:val="10561B58"/>
    <w:rsid w:val="106D2F64"/>
    <w:rsid w:val="10955E55"/>
    <w:rsid w:val="10A95875"/>
    <w:rsid w:val="10B63710"/>
    <w:rsid w:val="10F10820"/>
    <w:rsid w:val="110B22AD"/>
    <w:rsid w:val="111C2F7A"/>
    <w:rsid w:val="11665CA1"/>
    <w:rsid w:val="116D6B46"/>
    <w:rsid w:val="11AC6B73"/>
    <w:rsid w:val="123A1B23"/>
    <w:rsid w:val="125464CA"/>
    <w:rsid w:val="127B4751"/>
    <w:rsid w:val="128C4948"/>
    <w:rsid w:val="12A45495"/>
    <w:rsid w:val="12C64E47"/>
    <w:rsid w:val="12F20941"/>
    <w:rsid w:val="13951726"/>
    <w:rsid w:val="13960D67"/>
    <w:rsid w:val="139F6F1B"/>
    <w:rsid w:val="13AB5210"/>
    <w:rsid w:val="13E7447D"/>
    <w:rsid w:val="14396509"/>
    <w:rsid w:val="143B6659"/>
    <w:rsid w:val="1483036B"/>
    <w:rsid w:val="14D75A5A"/>
    <w:rsid w:val="14DD2C3C"/>
    <w:rsid w:val="15311BDE"/>
    <w:rsid w:val="15BC0CDE"/>
    <w:rsid w:val="15F811B0"/>
    <w:rsid w:val="16087E1D"/>
    <w:rsid w:val="16185F93"/>
    <w:rsid w:val="16B25BDD"/>
    <w:rsid w:val="174303D0"/>
    <w:rsid w:val="17701D14"/>
    <w:rsid w:val="17735226"/>
    <w:rsid w:val="17901071"/>
    <w:rsid w:val="17DA26AB"/>
    <w:rsid w:val="189F624C"/>
    <w:rsid w:val="18B36C0A"/>
    <w:rsid w:val="18DD5001"/>
    <w:rsid w:val="19285350"/>
    <w:rsid w:val="19461B87"/>
    <w:rsid w:val="195011A4"/>
    <w:rsid w:val="199936AE"/>
    <w:rsid w:val="19CA2F22"/>
    <w:rsid w:val="19EF0452"/>
    <w:rsid w:val="1A1C66C0"/>
    <w:rsid w:val="1A42393B"/>
    <w:rsid w:val="1A991EA7"/>
    <w:rsid w:val="1AAD45DE"/>
    <w:rsid w:val="1AE42F80"/>
    <w:rsid w:val="1B046F80"/>
    <w:rsid w:val="1B3267B5"/>
    <w:rsid w:val="1B40161D"/>
    <w:rsid w:val="1B441859"/>
    <w:rsid w:val="1B6606B1"/>
    <w:rsid w:val="1C2C1B22"/>
    <w:rsid w:val="1C5E7925"/>
    <w:rsid w:val="1CE62E58"/>
    <w:rsid w:val="1CFD070F"/>
    <w:rsid w:val="1D5F6196"/>
    <w:rsid w:val="1D6132A5"/>
    <w:rsid w:val="1D653DF1"/>
    <w:rsid w:val="1D806DCA"/>
    <w:rsid w:val="1D8E56D5"/>
    <w:rsid w:val="1E002D45"/>
    <w:rsid w:val="1E7A43DA"/>
    <w:rsid w:val="1E9341B2"/>
    <w:rsid w:val="1EC50E71"/>
    <w:rsid w:val="1F2E611F"/>
    <w:rsid w:val="1F7E71F3"/>
    <w:rsid w:val="1FB614E4"/>
    <w:rsid w:val="1FE7539E"/>
    <w:rsid w:val="1FF73A1D"/>
    <w:rsid w:val="20083681"/>
    <w:rsid w:val="200F6B7B"/>
    <w:rsid w:val="20395DBC"/>
    <w:rsid w:val="20671BE0"/>
    <w:rsid w:val="207246E5"/>
    <w:rsid w:val="207B36A1"/>
    <w:rsid w:val="20963CB8"/>
    <w:rsid w:val="20A81A1B"/>
    <w:rsid w:val="20B07FB6"/>
    <w:rsid w:val="20B646FB"/>
    <w:rsid w:val="20E34147"/>
    <w:rsid w:val="211C5025"/>
    <w:rsid w:val="212479AA"/>
    <w:rsid w:val="213B74B1"/>
    <w:rsid w:val="213F000F"/>
    <w:rsid w:val="214A69CD"/>
    <w:rsid w:val="215A2310"/>
    <w:rsid w:val="216814F6"/>
    <w:rsid w:val="21933D3C"/>
    <w:rsid w:val="21B6608B"/>
    <w:rsid w:val="21CF30A0"/>
    <w:rsid w:val="21DE318A"/>
    <w:rsid w:val="21DF2C72"/>
    <w:rsid w:val="21EF5B80"/>
    <w:rsid w:val="222753B1"/>
    <w:rsid w:val="22576990"/>
    <w:rsid w:val="226E4798"/>
    <w:rsid w:val="228A1F0C"/>
    <w:rsid w:val="229D410E"/>
    <w:rsid w:val="22F47480"/>
    <w:rsid w:val="23225680"/>
    <w:rsid w:val="233E3A27"/>
    <w:rsid w:val="23A14B60"/>
    <w:rsid w:val="23D23177"/>
    <w:rsid w:val="23DE1C48"/>
    <w:rsid w:val="240210CD"/>
    <w:rsid w:val="24173A3B"/>
    <w:rsid w:val="2488620E"/>
    <w:rsid w:val="24BF09F7"/>
    <w:rsid w:val="252D53FE"/>
    <w:rsid w:val="257162CC"/>
    <w:rsid w:val="25AC5A4D"/>
    <w:rsid w:val="25E924D6"/>
    <w:rsid w:val="25EC2D81"/>
    <w:rsid w:val="2606714D"/>
    <w:rsid w:val="260B3FBC"/>
    <w:rsid w:val="264460DB"/>
    <w:rsid w:val="270C55DF"/>
    <w:rsid w:val="277057A2"/>
    <w:rsid w:val="27FD02F5"/>
    <w:rsid w:val="283F228F"/>
    <w:rsid w:val="284B73CE"/>
    <w:rsid w:val="28796798"/>
    <w:rsid w:val="28807C9C"/>
    <w:rsid w:val="28AB05CC"/>
    <w:rsid w:val="28AC2DD8"/>
    <w:rsid w:val="28C70391"/>
    <w:rsid w:val="29206EB8"/>
    <w:rsid w:val="292D4039"/>
    <w:rsid w:val="29595666"/>
    <w:rsid w:val="29827BC1"/>
    <w:rsid w:val="29874881"/>
    <w:rsid w:val="29995B51"/>
    <w:rsid w:val="29E325E0"/>
    <w:rsid w:val="2A452503"/>
    <w:rsid w:val="2AAB0C91"/>
    <w:rsid w:val="2ABF31F6"/>
    <w:rsid w:val="2ACE54F9"/>
    <w:rsid w:val="2AF52527"/>
    <w:rsid w:val="2B2934A2"/>
    <w:rsid w:val="2BA936A8"/>
    <w:rsid w:val="2C315A5A"/>
    <w:rsid w:val="2C4B1C25"/>
    <w:rsid w:val="2C6D343E"/>
    <w:rsid w:val="2C747879"/>
    <w:rsid w:val="2CB010C4"/>
    <w:rsid w:val="2CEC31AD"/>
    <w:rsid w:val="2CF17A45"/>
    <w:rsid w:val="2D344DB1"/>
    <w:rsid w:val="2D3724F1"/>
    <w:rsid w:val="2D9E56F5"/>
    <w:rsid w:val="2DEE5F6F"/>
    <w:rsid w:val="2E667F96"/>
    <w:rsid w:val="2E744F16"/>
    <w:rsid w:val="2E8226AB"/>
    <w:rsid w:val="2EC85A55"/>
    <w:rsid w:val="2ED300C7"/>
    <w:rsid w:val="2F0C1BCA"/>
    <w:rsid w:val="2F0F561A"/>
    <w:rsid w:val="2F9766FC"/>
    <w:rsid w:val="2FD065E6"/>
    <w:rsid w:val="2FD96870"/>
    <w:rsid w:val="30043908"/>
    <w:rsid w:val="300B642F"/>
    <w:rsid w:val="30580BC9"/>
    <w:rsid w:val="305A130D"/>
    <w:rsid w:val="30667818"/>
    <w:rsid w:val="30AE21AB"/>
    <w:rsid w:val="31120FD6"/>
    <w:rsid w:val="311E2ED7"/>
    <w:rsid w:val="315619EE"/>
    <w:rsid w:val="315C449C"/>
    <w:rsid w:val="317470D2"/>
    <w:rsid w:val="31B60A85"/>
    <w:rsid w:val="31B82709"/>
    <w:rsid w:val="31D05482"/>
    <w:rsid w:val="32400B34"/>
    <w:rsid w:val="32536ED5"/>
    <w:rsid w:val="328E6953"/>
    <w:rsid w:val="32985A3A"/>
    <w:rsid w:val="329E6876"/>
    <w:rsid w:val="32B37EA5"/>
    <w:rsid w:val="32B46040"/>
    <w:rsid w:val="33072A6A"/>
    <w:rsid w:val="333015F2"/>
    <w:rsid w:val="334B6320"/>
    <w:rsid w:val="33A02132"/>
    <w:rsid w:val="33B63324"/>
    <w:rsid w:val="33D934D4"/>
    <w:rsid w:val="33E8355B"/>
    <w:rsid w:val="33F83E45"/>
    <w:rsid w:val="33FE2F6A"/>
    <w:rsid w:val="340E07E5"/>
    <w:rsid w:val="34235BF7"/>
    <w:rsid w:val="3467256C"/>
    <w:rsid w:val="34C1582D"/>
    <w:rsid w:val="34E87A58"/>
    <w:rsid w:val="3536731A"/>
    <w:rsid w:val="358C5FA8"/>
    <w:rsid w:val="35AB2A53"/>
    <w:rsid w:val="35C15DF1"/>
    <w:rsid w:val="3605059E"/>
    <w:rsid w:val="36074A7F"/>
    <w:rsid w:val="365C2D9F"/>
    <w:rsid w:val="366D3AC9"/>
    <w:rsid w:val="369205A4"/>
    <w:rsid w:val="36923549"/>
    <w:rsid w:val="369B4A10"/>
    <w:rsid w:val="36B75FBF"/>
    <w:rsid w:val="36BD0C45"/>
    <w:rsid w:val="37233431"/>
    <w:rsid w:val="37517D16"/>
    <w:rsid w:val="377C1237"/>
    <w:rsid w:val="37990723"/>
    <w:rsid w:val="37A74FD1"/>
    <w:rsid w:val="37AA09E5"/>
    <w:rsid w:val="37C06675"/>
    <w:rsid w:val="37CE06A1"/>
    <w:rsid w:val="37D84C54"/>
    <w:rsid w:val="37DC1C8D"/>
    <w:rsid w:val="37E00298"/>
    <w:rsid w:val="38355D37"/>
    <w:rsid w:val="385750F0"/>
    <w:rsid w:val="38641AB7"/>
    <w:rsid w:val="38B302F9"/>
    <w:rsid w:val="38CB6DB8"/>
    <w:rsid w:val="38DF04DF"/>
    <w:rsid w:val="38F12CD3"/>
    <w:rsid w:val="38F94775"/>
    <w:rsid w:val="390B15DD"/>
    <w:rsid w:val="392971ED"/>
    <w:rsid w:val="39325651"/>
    <w:rsid w:val="39400042"/>
    <w:rsid w:val="3A0E0035"/>
    <w:rsid w:val="3A872856"/>
    <w:rsid w:val="3A88648C"/>
    <w:rsid w:val="3A890D97"/>
    <w:rsid w:val="3AA33FA3"/>
    <w:rsid w:val="3B320494"/>
    <w:rsid w:val="3B3763D1"/>
    <w:rsid w:val="3B8B24F8"/>
    <w:rsid w:val="3BAE55AA"/>
    <w:rsid w:val="3C2F6E1E"/>
    <w:rsid w:val="3C4F64BA"/>
    <w:rsid w:val="3C576603"/>
    <w:rsid w:val="3CDA245A"/>
    <w:rsid w:val="3CDD1423"/>
    <w:rsid w:val="3CF37B96"/>
    <w:rsid w:val="3D170E22"/>
    <w:rsid w:val="3D1A79CC"/>
    <w:rsid w:val="3D1E06B7"/>
    <w:rsid w:val="3D271C45"/>
    <w:rsid w:val="3D2A5C4A"/>
    <w:rsid w:val="3D853747"/>
    <w:rsid w:val="3D89714E"/>
    <w:rsid w:val="3DA73085"/>
    <w:rsid w:val="3DB0162F"/>
    <w:rsid w:val="3E2F216B"/>
    <w:rsid w:val="3E4D7BF9"/>
    <w:rsid w:val="3E6B0AC8"/>
    <w:rsid w:val="3ED25CC2"/>
    <w:rsid w:val="3ED93972"/>
    <w:rsid w:val="3EDA0523"/>
    <w:rsid w:val="3EDC0EA4"/>
    <w:rsid w:val="3F2317EC"/>
    <w:rsid w:val="3F3167B6"/>
    <w:rsid w:val="3F91390E"/>
    <w:rsid w:val="3FD17384"/>
    <w:rsid w:val="400F3C36"/>
    <w:rsid w:val="4042208B"/>
    <w:rsid w:val="406108D4"/>
    <w:rsid w:val="407A6407"/>
    <w:rsid w:val="40954526"/>
    <w:rsid w:val="40EC4FDD"/>
    <w:rsid w:val="41392D68"/>
    <w:rsid w:val="419C73DA"/>
    <w:rsid w:val="41A437D5"/>
    <w:rsid w:val="4200449D"/>
    <w:rsid w:val="423A3BCC"/>
    <w:rsid w:val="424E57D2"/>
    <w:rsid w:val="42500C88"/>
    <w:rsid w:val="42940086"/>
    <w:rsid w:val="42AE0E26"/>
    <w:rsid w:val="42B26C49"/>
    <w:rsid w:val="433A6FE6"/>
    <w:rsid w:val="43462F7B"/>
    <w:rsid w:val="43480868"/>
    <w:rsid w:val="4350713C"/>
    <w:rsid w:val="435F3AD6"/>
    <w:rsid w:val="436653E0"/>
    <w:rsid w:val="43BC143C"/>
    <w:rsid w:val="43C4431A"/>
    <w:rsid w:val="43C44F29"/>
    <w:rsid w:val="43EE35BD"/>
    <w:rsid w:val="44B951CC"/>
    <w:rsid w:val="44CD14E0"/>
    <w:rsid w:val="44DD37CB"/>
    <w:rsid w:val="44F20B0B"/>
    <w:rsid w:val="452E5F4C"/>
    <w:rsid w:val="45514791"/>
    <w:rsid w:val="45612018"/>
    <w:rsid w:val="45671EA4"/>
    <w:rsid w:val="45700D00"/>
    <w:rsid w:val="458946E9"/>
    <w:rsid w:val="45A47C0E"/>
    <w:rsid w:val="45E02B54"/>
    <w:rsid w:val="46577FD6"/>
    <w:rsid w:val="465A4023"/>
    <w:rsid w:val="46645B06"/>
    <w:rsid w:val="468E4089"/>
    <w:rsid w:val="469A6C0E"/>
    <w:rsid w:val="46D60F57"/>
    <w:rsid w:val="46D955A7"/>
    <w:rsid w:val="46EC7473"/>
    <w:rsid w:val="47133957"/>
    <w:rsid w:val="47337CCC"/>
    <w:rsid w:val="47A07E0C"/>
    <w:rsid w:val="480B0318"/>
    <w:rsid w:val="4870272E"/>
    <w:rsid w:val="493840B9"/>
    <w:rsid w:val="49962A4E"/>
    <w:rsid w:val="49AE0D67"/>
    <w:rsid w:val="49DC7715"/>
    <w:rsid w:val="49DF63D4"/>
    <w:rsid w:val="49F07291"/>
    <w:rsid w:val="4A023139"/>
    <w:rsid w:val="4A2B3E1F"/>
    <w:rsid w:val="4A7B576F"/>
    <w:rsid w:val="4AF561A9"/>
    <w:rsid w:val="4B18702F"/>
    <w:rsid w:val="4B6D45A7"/>
    <w:rsid w:val="4BE44D6D"/>
    <w:rsid w:val="4C48306B"/>
    <w:rsid w:val="4C4A0649"/>
    <w:rsid w:val="4C6A23FA"/>
    <w:rsid w:val="4C7E5ECA"/>
    <w:rsid w:val="4C876AA5"/>
    <w:rsid w:val="4D0E00FB"/>
    <w:rsid w:val="4D176606"/>
    <w:rsid w:val="4D532D26"/>
    <w:rsid w:val="4D5B0EA9"/>
    <w:rsid w:val="4D6205CA"/>
    <w:rsid w:val="4D7762D0"/>
    <w:rsid w:val="4D820B16"/>
    <w:rsid w:val="4DEC4FB0"/>
    <w:rsid w:val="4E075D8A"/>
    <w:rsid w:val="4E575037"/>
    <w:rsid w:val="4EB92E46"/>
    <w:rsid w:val="4EC00FAD"/>
    <w:rsid w:val="4EEE6E11"/>
    <w:rsid w:val="4EFD7B10"/>
    <w:rsid w:val="4EFE00E8"/>
    <w:rsid w:val="4F1F399B"/>
    <w:rsid w:val="4F2F717A"/>
    <w:rsid w:val="4F3C3CA5"/>
    <w:rsid w:val="4F5510CA"/>
    <w:rsid w:val="4F5A2125"/>
    <w:rsid w:val="4F9843DC"/>
    <w:rsid w:val="4FBE742E"/>
    <w:rsid w:val="4FC62A8C"/>
    <w:rsid w:val="4FE20F0D"/>
    <w:rsid w:val="4FE51552"/>
    <w:rsid w:val="4FE931DF"/>
    <w:rsid w:val="4FF73E01"/>
    <w:rsid w:val="50097807"/>
    <w:rsid w:val="50261E0D"/>
    <w:rsid w:val="50504C4B"/>
    <w:rsid w:val="506C03E2"/>
    <w:rsid w:val="5077674B"/>
    <w:rsid w:val="509C6E7C"/>
    <w:rsid w:val="50BD0797"/>
    <w:rsid w:val="50F173CF"/>
    <w:rsid w:val="51492FD1"/>
    <w:rsid w:val="5162104E"/>
    <w:rsid w:val="516A12D3"/>
    <w:rsid w:val="517A5666"/>
    <w:rsid w:val="51A9660D"/>
    <w:rsid w:val="52186F38"/>
    <w:rsid w:val="52393401"/>
    <w:rsid w:val="52982886"/>
    <w:rsid w:val="52AA08CB"/>
    <w:rsid w:val="52CD657C"/>
    <w:rsid w:val="52DD483F"/>
    <w:rsid w:val="52E63E8A"/>
    <w:rsid w:val="53153F11"/>
    <w:rsid w:val="532266DC"/>
    <w:rsid w:val="5361118B"/>
    <w:rsid w:val="536D51CF"/>
    <w:rsid w:val="53A039CC"/>
    <w:rsid w:val="53A1505A"/>
    <w:rsid w:val="53DF44A0"/>
    <w:rsid w:val="54063E08"/>
    <w:rsid w:val="543437E8"/>
    <w:rsid w:val="54AB0F92"/>
    <w:rsid w:val="54E63D3C"/>
    <w:rsid w:val="54F73313"/>
    <w:rsid w:val="54F80955"/>
    <w:rsid w:val="55115C72"/>
    <w:rsid w:val="55271600"/>
    <w:rsid w:val="555170A7"/>
    <w:rsid w:val="55690B1F"/>
    <w:rsid w:val="5587536D"/>
    <w:rsid w:val="559B174B"/>
    <w:rsid w:val="55A417D6"/>
    <w:rsid w:val="55CE0CF4"/>
    <w:rsid w:val="55E67F10"/>
    <w:rsid w:val="56036E86"/>
    <w:rsid w:val="560F5C7D"/>
    <w:rsid w:val="56B22A9C"/>
    <w:rsid w:val="56F36568"/>
    <w:rsid w:val="570A1F63"/>
    <w:rsid w:val="575A5384"/>
    <w:rsid w:val="576E2DB8"/>
    <w:rsid w:val="57B72A76"/>
    <w:rsid w:val="57C3426C"/>
    <w:rsid w:val="57CE1F93"/>
    <w:rsid w:val="588743D1"/>
    <w:rsid w:val="5887701A"/>
    <w:rsid w:val="58FF0638"/>
    <w:rsid w:val="592321F4"/>
    <w:rsid w:val="592F60CC"/>
    <w:rsid w:val="599749D0"/>
    <w:rsid w:val="59C0439F"/>
    <w:rsid w:val="59D06E3B"/>
    <w:rsid w:val="59E6661A"/>
    <w:rsid w:val="59ED670E"/>
    <w:rsid w:val="59FD1062"/>
    <w:rsid w:val="5A186A60"/>
    <w:rsid w:val="5A3C7938"/>
    <w:rsid w:val="5ABE2233"/>
    <w:rsid w:val="5B0D7DCF"/>
    <w:rsid w:val="5B22711E"/>
    <w:rsid w:val="5B2C1E06"/>
    <w:rsid w:val="5B746DD3"/>
    <w:rsid w:val="5BD43203"/>
    <w:rsid w:val="5BDF5D95"/>
    <w:rsid w:val="5BFE7528"/>
    <w:rsid w:val="5C867162"/>
    <w:rsid w:val="5C8A538F"/>
    <w:rsid w:val="5CFD12C5"/>
    <w:rsid w:val="5D552728"/>
    <w:rsid w:val="5D565FE8"/>
    <w:rsid w:val="5D64480F"/>
    <w:rsid w:val="5D653AEE"/>
    <w:rsid w:val="5D8869D9"/>
    <w:rsid w:val="5E2467F1"/>
    <w:rsid w:val="5E392BD1"/>
    <w:rsid w:val="5E793B67"/>
    <w:rsid w:val="5EA82A39"/>
    <w:rsid w:val="5F1A2B43"/>
    <w:rsid w:val="5F264999"/>
    <w:rsid w:val="5F2E6FB5"/>
    <w:rsid w:val="5F916E44"/>
    <w:rsid w:val="5FA76ED7"/>
    <w:rsid w:val="5FB837BB"/>
    <w:rsid w:val="5FD479CC"/>
    <w:rsid w:val="60CC405A"/>
    <w:rsid w:val="60D372F6"/>
    <w:rsid w:val="60F70124"/>
    <w:rsid w:val="60FA3B33"/>
    <w:rsid w:val="61824755"/>
    <w:rsid w:val="61E215D8"/>
    <w:rsid w:val="61FF6256"/>
    <w:rsid w:val="62033D71"/>
    <w:rsid w:val="621B3775"/>
    <w:rsid w:val="62364782"/>
    <w:rsid w:val="624353D1"/>
    <w:rsid w:val="62B85A04"/>
    <w:rsid w:val="63051C4A"/>
    <w:rsid w:val="63185521"/>
    <w:rsid w:val="634B2673"/>
    <w:rsid w:val="6394356A"/>
    <w:rsid w:val="63946534"/>
    <w:rsid w:val="63C61B2C"/>
    <w:rsid w:val="63D40BE9"/>
    <w:rsid w:val="64102431"/>
    <w:rsid w:val="648D549D"/>
    <w:rsid w:val="64A5243A"/>
    <w:rsid w:val="64C74C55"/>
    <w:rsid w:val="64DA4B93"/>
    <w:rsid w:val="64DC15D1"/>
    <w:rsid w:val="64F531DE"/>
    <w:rsid w:val="65252E39"/>
    <w:rsid w:val="65363107"/>
    <w:rsid w:val="65373578"/>
    <w:rsid w:val="656917F3"/>
    <w:rsid w:val="65CA6ED8"/>
    <w:rsid w:val="65D56BA1"/>
    <w:rsid w:val="661E6DFF"/>
    <w:rsid w:val="66363B0C"/>
    <w:rsid w:val="66393E85"/>
    <w:rsid w:val="66920388"/>
    <w:rsid w:val="670A5DC3"/>
    <w:rsid w:val="671F124A"/>
    <w:rsid w:val="6768680C"/>
    <w:rsid w:val="677A33C6"/>
    <w:rsid w:val="67C927DF"/>
    <w:rsid w:val="67CE1767"/>
    <w:rsid w:val="681F6961"/>
    <w:rsid w:val="68334CE6"/>
    <w:rsid w:val="68610A2F"/>
    <w:rsid w:val="68805514"/>
    <w:rsid w:val="68EA5265"/>
    <w:rsid w:val="69316E2F"/>
    <w:rsid w:val="693D0ECF"/>
    <w:rsid w:val="69474460"/>
    <w:rsid w:val="694E2071"/>
    <w:rsid w:val="69697561"/>
    <w:rsid w:val="697008E4"/>
    <w:rsid w:val="69766163"/>
    <w:rsid w:val="697A3B33"/>
    <w:rsid w:val="69D44760"/>
    <w:rsid w:val="69F94455"/>
    <w:rsid w:val="6A0F3D52"/>
    <w:rsid w:val="6A3D7B71"/>
    <w:rsid w:val="6A520EC7"/>
    <w:rsid w:val="6AAA1E21"/>
    <w:rsid w:val="6AC44117"/>
    <w:rsid w:val="6AF87E20"/>
    <w:rsid w:val="6B026A4E"/>
    <w:rsid w:val="6B08644A"/>
    <w:rsid w:val="6B143456"/>
    <w:rsid w:val="6B322639"/>
    <w:rsid w:val="6B9234D3"/>
    <w:rsid w:val="6B9E6138"/>
    <w:rsid w:val="6B9F73DB"/>
    <w:rsid w:val="6BCF6587"/>
    <w:rsid w:val="6BE565FB"/>
    <w:rsid w:val="6C013C2D"/>
    <w:rsid w:val="6C636C38"/>
    <w:rsid w:val="6C854053"/>
    <w:rsid w:val="6C881201"/>
    <w:rsid w:val="6C942D67"/>
    <w:rsid w:val="6CD27749"/>
    <w:rsid w:val="6CE960C9"/>
    <w:rsid w:val="6D1B0CCE"/>
    <w:rsid w:val="6D3D643A"/>
    <w:rsid w:val="6D8C2DF4"/>
    <w:rsid w:val="6D973D98"/>
    <w:rsid w:val="6DB34098"/>
    <w:rsid w:val="6DB545B6"/>
    <w:rsid w:val="6DD25BCD"/>
    <w:rsid w:val="6DE02FB4"/>
    <w:rsid w:val="6E514CED"/>
    <w:rsid w:val="6E880213"/>
    <w:rsid w:val="6EA37508"/>
    <w:rsid w:val="6EB563D5"/>
    <w:rsid w:val="6EBC67B8"/>
    <w:rsid w:val="6ED92677"/>
    <w:rsid w:val="6EE94C10"/>
    <w:rsid w:val="6F1C71D3"/>
    <w:rsid w:val="6F213FA1"/>
    <w:rsid w:val="6F225983"/>
    <w:rsid w:val="6F3D5CC5"/>
    <w:rsid w:val="6F5848F0"/>
    <w:rsid w:val="6F782350"/>
    <w:rsid w:val="6FFC5590"/>
    <w:rsid w:val="70576021"/>
    <w:rsid w:val="706D1DD0"/>
    <w:rsid w:val="70856B87"/>
    <w:rsid w:val="70A83E88"/>
    <w:rsid w:val="70D527EE"/>
    <w:rsid w:val="70ED79B3"/>
    <w:rsid w:val="71113BA3"/>
    <w:rsid w:val="711846B1"/>
    <w:rsid w:val="715B5300"/>
    <w:rsid w:val="7162526B"/>
    <w:rsid w:val="71D27F8A"/>
    <w:rsid w:val="71F11E67"/>
    <w:rsid w:val="72324555"/>
    <w:rsid w:val="72553024"/>
    <w:rsid w:val="72DE4E6E"/>
    <w:rsid w:val="72E67A10"/>
    <w:rsid w:val="72EF307D"/>
    <w:rsid w:val="730179B0"/>
    <w:rsid w:val="73122968"/>
    <w:rsid w:val="731F5D5E"/>
    <w:rsid w:val="73C51AD5"/>
    <w:rsid w:val="74100591"/>
    <w:rsid w:val="741E793C"/>
    <w:rsid w:val="745E3944"/>
    <w:rsid w:val="749B3A2F"/>
    <w:rsid w:val="74C23E60"/>
    <w:rsid w:val="74E22286"/>
    <w:rsid w:val="75546968"/>
    <w:rsid w:val="756B430C"/>
    <w:rsid w:val="75C068A2"/>
    <w:rsid w:val="75C4371E"/>
    <w:rsid w:val="75F04961"/>
    <w:rsid w:val="760F7725"/>
    <w:rsid w:val="7635099D"/>
    <w:rsid w:val="7666731C"/>
    <w:rsid w:val="768025BD"/>
    <w:rsid w:val="76916E35"/>
    <w:rsid w:val="77762421"/>
    <w:rsid w:val="77B56B1F"/>
    <w:rsid w:val="77E20B40"/>
    <w:rsid w:val="77EB4FD0"/>
    <w:rsid w:val="77FC7CAD"/>
    <w:rsid w:val="77FD490F"/>
    <w:rsid w:val="780F09F4"/>
    <w:rsid w:val="7852265D"/>
    <w:rsid w:val="78A90480"/>
    <w:rsid w:val="79113C44"/>
    <w:rsid w:val="7A022DBD"/>
    <w:rsid w:val="7A364017"/>
    <w:rsid w:val="7A8265E1"/>
    <w:rsid w:val="7AD54574"/>
    <w:rsid w:val="7B331100"/>
    <w:rsid w:val="7B686D42"/>
    <w:rsid w:val="7B841746"/>
    <w:rsid w:val="7BB55E00"/>
    <w:rsid w:val="7BF23920"/>
    <w:rsid w:val="7C1618B1"/>
    <w:rsid w:val="7C3E7C33"/>
    <w:rsid w:val="7C6C5AC7"/>
    <w:rsid w:val="7C937EA1"/>
    <w:rsid w:val="7CC6544B"/>
    <w:rsid w:val="7CD82504"/>
    <w:rsid w:val="7D0239FF"/>
    <w:rsid w:val="7D5E40CD"/>
    <w:rsid w:val="7DCD56F2"/>
    <w:rsid w:val="7E1D466E"/>
    <w:rsid w:val="7E8D42DF"/>
    <w:rsid w:val="7E9E7775"/>
    <w:rsid w:val="7EC32897"/>
    <w:rsid w:val="7ECC38CD"/>
    <w:rsid w:val="7F001CE7"/>
    <w:rsid w:val="7F037921"/>
    <w:rsid w:val="7FCE098C"/>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arc" idref="#弧形 1366"/>
        <o:r id="V:Rule2" type="arc" idref="#_x0000_s2055"/>
        <o:r id="V:Rule3" type="arc" idref="#_x0000_s2056"/>
        <o:r id="V:Rule4" type="arc" idref="#_x0000_s2057"/>
        <o:r id="V:Rule5" type="arc" idref="#_x0000_s2058"/>
        <o:r id="V:Rule6" type="arc" idref="#_x0000_s2059"/>
        <o:r id="V:Rule7" type="arc" idref="#_x0000_s2060"/>
        <o:r id="V:Rule8" type="arc" idref="#_x0000_s2061"/>
      </o:rules>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qFormat="1" w:uiPriority="39"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name="annotation reference"/>
    <w:lsdException w:unhideWhenUsed="0" w:uiPriority="0" w:semiHidden="0" w:name="line number" w:locked="1"/>
    <w:lsdException w:qFormat="1" w:unhideWhenUsed="0" w:uiPriority="0" w:semiHidden="0" w:name="page number" w:locked="1"/>
    <w:lsdException w:qFormat="1" w:uiPriority="99" w:semiHidden="0" w:name="endnote reference" w:locked="1"/>
    <w:lsdException w:qFormat="1" w:uiPriority="99"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qFormat="1"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59" w:semiHidden="0" w:name="Table Grid"/>
    <w:lsdException w:unhideWhenUsed="0" w:uiPriority="0" w:semiHidden="0" w:name="Table Theme" w:locked="1"/>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5">
    <w:name w:val="heading 1"/>
    <w:basedOn w:val="1"/>
    <w:next w:val="1"/>
    <w:link w:val="48"/>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49"/>
    <w:qFormat/>
    <w:locked/>
    <w:uiPriority w:val="0"/>
    <w:pPr>
      <w:keepNext/>
      <w:keepLines/>
      <w:spacing w:before="260" w:after="260" w:line="413" w:lineRule="auto"/>
      <w:outlineLvl w:val="1"/>
    </w:pPr>
    <w:rPr>
      <w:rFonts w:ascii="Arial" w:hAnsi="Arial" w:eastAsia="黑体"/>
      <w:b/>
      <w:sz w:val="32"/>
      <w:szCs w:val="20"/>
    </w:rPr>
  </w:style>
  <w:style w:type="paragraph" w:styleId="7">
    <w:name w:val="heading 3"/>
    <w:basedOn w:val="1"/>
    <w:next w:val="1"/>
    <w:link w:val="50"/>
    <w:qFormat/>
    <w:locked/>
    <w:uiPriority w:val="0"/>
    <w:pPr>
      <w:keepNext/>
      <w:keepLines/>
      <w:spacing w:before="260" w:after="260" w:line="413" w:lineRule="auto"/>
      <w:outlineLvl w:val="2"/>
    </w:pPr>
    <w:rPr>
      <w:b/>
      <w:sz w:val="32"/>
      <w:szCs w:val="20"/>
    </w:rPr>
  </w:style>
  <w:style w:type="paragraph" w:styleId="8">
    <w:name w:val="heading 4"/>
    <w:basedOn w:val="1"/>
    <w:next w:val="1"/>
    <w:link w:val="51"/>
    <w:qFormat/>
    <w:locked/>
    <w:uiPriority w:val="0"/>
    <w:pPr>
      <w:keepNext/>
      <w:keepLines/>
      <w:spacing w:before="280" w:after="290" w:line="372" w:lineRule="auto"/>
      <w:outlineLvl w:val="3"/>
    </w:pPr>
    <w:rPr>
      <w:rFonts w:ascii="Arial" w:hAnsi="Arial" w:eastAsia="黑体"/>
      <w:b/>
      <w:sz w:val="28"/>
      <w:szCs w:val="20"/>
    </w:rPr>
  </w:style>
  <w:style w:type="paragraph" w:styleId="9">
    <w:name w:val="heading 5"/>
    <w:basedOn w:val="1"/>
    <w:next w:val="1"/>
    <w:link w:val="52"/>
    <w:qFormat/>
    <w:locked/>
    <w:uiPriority w:val="0"/>
    <w:pPr>
      <w:keepNext/>
      <w:keepLines/>
      <w:spacing w:before="280" w:after="290" w:line="372" w:lineRule="auto"/>
      <w:outlineLvl w:val="4"/>
    </w:pPr>
    <w:rPr>
      <w:b/>
      <w:bCs/>
      <w:sz w:val="28"/>
      <w:szCs w:val="28"/>
    </w:rPr>
  </w:style>
  <w:style w:type="character" w:default="1" w:styleId="39">
    <w:name w:val="Default Paragraph Font"/>
    <w:semiHidden/>
    <w:qFormat/>
    <w:uiPriority w:val="0"/>
  </w:style>
  <w:style w:type="table" w:default="1" w:styleId="37">
    <w:name w:val="Normal Table"/>
    <w:semiHidden/>
    <w:qFormat/>
    <w:uiPriority w:val="0"/>
    <w:tblPr>
      <w:tblCellMar>
        <w:top w:w="0" w:type="dxa"/>
        <w:left w:w="108" w:type="dxa"/>
        <w:bottom w:w="0" w:type="dxa"/>
        <w:right w:w="108" w:type="dxa"/>
      </w:tblCellMar>
    </w:tblPr>
  </w:style>
  <w:style w:type="paragraph" w:customStyle="1" w:styleId="2">
    <w:name w:val="Default"/>
    <w:basedOn w:val="3"/>
    <w:next w:val="4"/>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
    <w:name w:val="纯文本1"/>
    <w:basedOn w:val="1"/>
    <w:qFormat/>
    <w:uiPriority w:val="0"/>
    <w:rPr>
      <w:rFonts w:ascii="宋体" w:hAnsi="Courier New"/>
      <w:szCs w:val="21"/>
    </w:rPr>
  </w:style>
  <w:style w:type="paragraph" w:styleId="4">
    <w:name w:val="List 3"/>
    <w:basedOn w:val="1"/>
    <w:next w:val="1"/>
    <w:qFormat/>
    <w:locked/>
    <w:uiPriority w:val="0"/>
    <w:pPr>
      <w:spacing w:line="240" w:lineRule="auto"/>
      <w:ind w:firstLine="0" w:firstLineChars="0"/>
      <w:jc w:val="center"/>
    </w:pPr>
    <w:rPr>
      <w:sz w:val="21"/>
    </w:rPr>
  </w:style>
  <w:style w:type="paragraph" w:styleId="10">
    <w:name w:val="Note Heading"/>
    <w:basedOn w:val="1"/>
    <w:next w:val="1"/>
    <w:link w:val="53"/>
    <w:qFormat/>
    <w:locked/>
    <w:uiPriority w:val="0"/>
    <w:pPr>
      <w:jc w:val="center"/>
    </w:pPr>
    <w:rPr>
      <w:rFonts w:ascii="Calibri" w:hAnsi="Calibri"/>
      <w:szCs w:val="22"/>
    </w:rPr>
  </w:style>
  <w:style w:type="paragraph" w:styleId="11">
    <w:name w:val="List Number"/>
    <w:basedOn w:val="1"/>
    <w:qFormat/>
    <w:locked/>
    <w:uiPriority w:val="0"/>
    <w:pPr>
      <w:tabs>
        <w:tab w:val="left" w:pos="360"/>
      </w:tabs>
      <w:spacing w:line="400" w:lineRule="exact"/>
      <w:ind w:left="360" w:hanging="360"/>
      <w:jc w:val="center"/>
    </w:pPr>
    <w:rPr>
      <w:szCs w:val="20"/>
    </w:rPr>
  </w:style>
  <w:style w:type="paragraph" w:styleId="12">
    <w:name w:val="Normal Indent"/>
    <w:basedOn w:val="1"/>
    <w:next w:val="1"/>
    <w:link w:val="54"/>
    <w:qFormat/>
    <w:locked/>
    <w:uiPriority w:val="0"/>
    <w:pPr>
      <w:ind w:firstLine="420"/>
    </w:pPr>
    <w:rPr>
      <w:rFonts w:ascii="Calibri" w:hAnsi="Calibri"/>
      <w:szCs w:val="22"/>
    </w:rPr>
  </w:style>
  <w:style w:type="paragraph" w:styleId="13">
    <w:name w:val="caption"/>
    <w:basedOn w:val="1"/>
    <w:next w:val="1"/>
    <w:qFormat/>
    <w:locked/>
    <w:uiPriority w:val="0"/>
    <w:rPr>
      <w:rFonts w:ascii="Cambria" w:hAnsi="Cambria" w:eastAsia="黑体"/>
      <w:sz w:val="20"/>
      <w:szCs w:val="20"/>
    </w:rPr>
  </w:style>
  <w:style w:type="paragraph" w:styleId="14">
    <w:name w:val="Document Map"/>
    <w:basedOn w:val="1"/>
    <w:link w:val="55"/>
    <w:qFormat/>
    <w:locked/>
    <w:uiPriority w:val="0"/>
    <w:pPr>
      <w:shd w:val="clear" w:color="auto" w:fill="000080"/>
    </w:pPr>
    <w:rPr>
      <w:rFonts w:ascii="Calibri" w:hAnsi="Calibri"/>
      <w:szCs w:val="22"/>
    </w:rPr>
  </w:style>
  <w:style w:type="paragraph" w:styleId="15">
    <w:name w:val="annotation text"/>
    <w:basedOn w:val="1"/>
    <w:link w:val="56"/>
    <w:qFormat/>
    <w:uiPriority w:val="0"/>
    <w:pPr>
      <w:jc w:val="left"/>
    </w:pPr>
    <w:rPr>
      <w:kern w:val="0"/>
      <w:sz w:val="24"/>
      <w:szCs w:val="20"/>
    </w:rPr>
  </w:style>
  <w:style w:type="paragraph" w:styleId="16">
    <w:name w:val="Body Text 3"/>
    <w:basedOn w:val="1"/>
    <w:link w:val="57"/>
    <w:qFormat/>
    <w:locked/>
    <w:uiPriority w:val="0"/>
    <w:pPr>
      <w:spacing w:after="120"/>
    </w:pPr>
    <w:rPr>
      <w:sz w:val="16"/>
      <w:szCs w:val="16"/>
    </w:rPr>
  </w:style>
  <w:style w:type="paragraph" w:styleId="17">
    <w:name w:val="Body Text"/>
    <w:basedOn w:val="1"/>
    <w:link w:val="58"/>
    <w:qFormat/>
    <w:uiPriority w:val="99"/>
    <w:pPr>
      <w:widowControl/>
      <w:snapToGrid w:val="0"/>
      <w:spacing w:before="60" w:after="160" w:line="259" w:lineRule="auto"/>
      <w:ind w:right="113"/>
    </w:pPr>
    <w:rPr>
      <w:kern w:val="0"/>
      <w:sz w:val="18"/>
      <w:szCs w:val="20"/>
    </w:rPr>
  </w:style>
  <w:style w:type="paragraph" w:styleId="18">
    <w:name w:val="Body Text Indent"/>
    <w:basedOn w:val="1"/>
    <w:link w:val="59"/>
    <w:qFormat/>
    <w:uiPriority w:val="0"/>
    <w:pPr>
      <w:spacing w:after="120"/>
      <w:ind w:left="420" w:leftChars="200"/>
    </w:pPr>
    <w:rPr>
      <w:kern w:val="0"/>
      <w:sz w:val="24"/>
      <w:szCs w:val="20"/>
    </w:rPr>
  </w:style>
  <w:style w:type="paragraph" w:styleId="19">
    <w:name w:val="Block Text"/>
    <w:basedOn w:val="1"/>
    <w:next w:val="1"/>
    <w:qFormat/>
    <w:locked/>
    <w:uiPriority w:val="0"/>
    <w:pPr>
      <w:snapToGrid w:val="0"/>
      <w:spacing w:line="408" w:lineRule="auto"/>
      <w:ind w:left="-113" w:right="-510" w:firstLine="510"/>
    </w:pPr>
    <w:rPr>
      <w:sz w:val="24"/>
      <w:szCs w:val="20"/>
    </w:rPr>
  </w:style>
  <w:style w:type="paragraph" w:styleId="20">
    <w:name w:val="Plain Text"/>
    <w:basedOn w:val="1"/>
    <w:link w:val="60"/>
    <w:qFormat/>
    <w:locked/>
    <w:uiPriority w:val="0"/>
    <w:rPr>
      <w:rFonts w:ascii="宋体" w:hAnsi="Courier New"/>
      <w:szCs w:val="22"/>
    </w:rPr>
  </w:style>
  <w:style w:type="paragraph" w:styleId="21">
    <w:name w:val="toc 8"/>
    <w:basedOn w:val="1"/>
    <w:next w:val="1"/>
    <w:unhideWhenUsed/>
    <w:qFormat/>
    <w:locked/>
    <w:uiPriority w:val="39"/>
    <w:pPr>
      <w:ind w:left="2940" w:leftChars="1400"/>
    </w:pPr>
    <w:rPr>
      <w:szCs w:val="20"/>
    </w:rPr>
  </w:style>
  <w:style w:type="paragraph" w:styleId="22">
    <w:name w:val="Date"/>
    <w:basedOn w:val="1"/>
    <w:next w:val="1"/>
    <w:link w:val="61"/>
    <w:qFormat/>
    <w:uiPriority w:val="0"/>
    <w:pPr>
      <w:ind w:left="100" w:leftChars="2500"/>
    </w:pPr>
    <w:rPr>
      <w:kern w:val="0"/>
      <w:sz w:val="24"/>
      <w:szCs w:val="20"/>
    </w:rPr>
  </w:style>
  <w:style w:type="paragraph" w:styleId="23">
    <w:name w:val="Body Text Indent 2"/>
    <w:basedOn w:val="1"/>
    <w:link w:val="47"/>
    <w:qFormat/>
    <w:locked/>
    <w:uiPriority w:val="0"/>
    <w:pPr>
      <w:spacing w:line="360" w:lineRule="auto"/>
      <w:ind w:firstLine="560" w:firstLineChars="200"/>
    </w:pPr>
    <w:rPr>
      <w:rFonts w:ascii="Calibri" w:hAnsi="Calibri"/>
      <w:sz w:val="28"/>
      <w:szCs w:val="22"/>
    </w:rPr>
  </w:style>
  <w:style w:type="paragraph" w:styleId="24">
    <w:name w:val="endnote text"/>
    <w:basedOn w:val="1"/>
    <w:link w:val="62"/>
    <w:unhideWhenUsed/>
    <w:qFormat/>
    <w:locked/>
    <w:uiPriority w:val="99"/>
    <w:pPr>
      <w:snapToGrid w:val="0"/>
      <w:jc w:val="left"/>
    </w:pPr>
    <w:rPr>
      <w:szCs w:val="20"/>
    </w:rPr>
  </w:style>
  <w:style w:type="paragraph" w:styleId="25">
    <w:name w:val="Balloon Text"/>
    <w:basedOn w:val="1"/>
    <w:link w:val="63"/>
    <w:qFormat/>
    <w:uiPriority w:val="0"/>
    <w:rPr>
      <w:kern w:val="0"/>
      <w:sz w:val="18"/>
      <w:szCs w:val="20"/>
    </w:rPr>
  </w:style>
  <w:style w:type="paragraph" w:styleId="26">
    <w:name w:val="footer"/>
    <w:basedOn w:val="1"/>
    <w:link w:val="64"/>
    <w:qFormat/>
    <w:uiPriority w:val="99"/>
    <w:pPr>
      <w:tabs>
        <w:tab w:val="center" w:pos="4153"/>
        <w:tab w:val="right" w:pos="8306"/>
      </w:tabs>
      <w:snapToGrid w:val="0"/>
      <w:jc w:val="left"/>
    </w:pPr>
    <w:rPr>
      <w:kern w:val="0"/>
      <w:sz w:val="18"/>
      <w:szCs w:val="20"/>
    </w:rPr>
  </w:style>
  <w:style w:type="paragraph" w:styleId="27">
    <w:name w:val="header"/>
    <w:basedOn w:val="1"/>
    <w:link w:val="65"/>
    <w:qFormat/>
    <w:uiPriority w:val="99"/>
    <w:pPr>
      <w:pBdr>
        <w:bottom w:val="single" w:color="auto" w:sz="6" w:space="1"/>
      </w:pBdr>
      <w:tabs>
        <w:tab w:val="center" w:pos="4153"/>
        <w:tab w:val="right" w:pos="8306"/>
      </w:tabs>
      <w:snapToGrid w:val="0"/>
      <w:jc w:val="center"/>
    </w:pPr>
    <w:rPr>
      <w:kern w:val="0"/>
      <w:sz w:val="18"/>
      <w:szCs w:val="20"/>
    </w:rPr>
  </w:style>
  <w:style w:type="paragraph" w:styleId="28">
    <w:name w:val="toc 1"/>
    <w:basedOn w:val="1"/>
    <w:next w:val="1"/>
    <w:qFormat/>
    <w:locked/>
    <w:uiPriority w:val="0"/>
    <w:rPr>
      <w:rFonts w:ascii="宋体" w:hAnsi="宋体"/>
      <w:bCs/>
      <w:caps/>
      <w:szCs w:val="21"/>
    </w:rPr>
  </w:style>
  <w:style w:type="paragraph" w:styleId="29">
    <w:name w:val="List"/>
    <w:basedOn w:val="1"/>
    <w:qFormat/>
    <w:locked/>
    <w:uiPriority w:val="0"/>
    <w:pPr>
      <w:adjustRightInd w:val="0"/>
      <w:snapToGrid w:val="0"/>
      <w:jc w:val="center"/>
    </w:pPr>
    <w:rPr>
      <w:sz w:val="24"/>
      <w:szCs w:val="20"/>
    </w:rPr>
  </w:style>
  <w:style w:type="paragraph" w:styleId="30">
    <w:name w:val="Body Text Indent 3"/>
    <w:basedOn w:val="1"/>
    <w:link w:val="66"/>
    <w:qFormat/>
    <w:locked/>
    <w:uiPriority w:val="0"/>
    <w:pPr>
      <w:spacing w:line="580" w:lineRule="exact"/>
      <w:ind w:firstLine="573"/>
    </w:pPr>
    <w:rPr>
      <w:rFonts w:ascii="Calibri" w:hAnsi="Calibri"/>
      <w:sz w:val="28"/>
      <w:szCs w:val="22"/>
    </w:rPr>
  </w:style>
  <w:style w:type="paragraph" w:styleId="31">
    <w:name w:val="Body Text 2"/>
    <w:basedOn w:val="1"/>
    <w:link w:val="67"/>
    <w:qFormat/>
    <w:locked/>
    <w:uiPriority w:val="0"/>
    <w:rPr>
      <w:rFonts w:ascii="Calibri" w:hAnsi="Calibri"/>
      <w:sz w:val="28"/>
      <w:szCs w:val="22"/>
    </w:rPr>
  </w:style>
  <w:style w:type="paragraph" w:styleId="32">
    <w:name w:val="HTML Preformatted"/>
    <w:basedOn w:val="1"/>
    <w:link w:val="68"/>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Calibri"/>
      <w:sz w:val="24"/>
    </w:rPr>
  </w:style>
  <w:style w:type="paragraph" w:styleId="33">
    <w:name w:val="Normal (Web)"/>
    <w:basedOn w:val="1"/>
    <w:link w:val="69"/>
    <w:qFormat/>
    <w:uiPriority w:val="0"/>
    <w:pPr>
      <w:widowControl/>
      <w:spacing w:before="100" w:beforeAutospacing="1" w:after="100" w:afterAutospacing="1"/>
      <w:jc w:val="left"/>
    </w:pPr>
    <w:rPr>
      <w:rFonts w:ascii="宋体" w:hAnsi="宋体"/>
      <w:kern w:val="0"/>
      <w:sz w:val="24"/>
      <w:szCs w:val="20"/>
    </w:rPr>
  </w:style>
  <w:style w:type="paragraph" w:styleId="34">
    <w:name w:val="annotation subject"/>
    <w:basedOn w:val="15"/>
    <w:next w:val="15"/>
    <w:link w:val="70"/>
    <w:semiHidden/>
    <w:qFormat/>
    <w:uiPriority w:val="0"/>
    <w:rPr>
      <w:b/>
      <w:kern w:val="2"/>
    </w:rPr>
  </w:style>
  <w:style w:type="paragraph" w:styleId="35">
    <w:name w:val="Body Text First Indent"/>
    <w:basedOn w:val="17"/>
    <w:link w:val="71"/>
    <w:qFormat/>
    <w:locked/>
    <w:uiPriority w:val="0"/>
    <w:pPr>
      <w:widowControl w:val="0"/>
      <w:snapToGrid/>
      <w:spacing w:before="0" w:after="120" w:line="240" w:lineRule="auto"/>
      <w:ind w:right="0" w:firstLine="420" w:firstLineChars="100"/>
    </w:pPr>
    <w:rPr>
      <w:rFonts w:ascii="Calibri" w:hAnsi="Calibri"/>
      <w:kern w:val="2"/>
      <w:sz w:val="21"/>
      <w:szCs w:val="22"/>
    </w:rPr>
  </w:style>
  <w:style w:type="paragraph" w:styleId="36">
    <w:name w:val="Body Text First Indent 2"/>
    <w:basedOn w:val="1"/>
    <w:next w:val="1"/>
    <w:link w:val="72"/>
    <w:qFormat/>
    <w:locked/>
    <w:uiPriority w:val="0"/>
    <w:pPr>
      <w:widowControl/>
      <w:ind w:firstLine="435" w:firstLineChars="0"/>
      <w:jc w:val="left"/>
    </w:pPr>
    <w:rPr>
      <w:rFonts w:ascii="Times New Roman" w:hAnsi="Times New Roman" w:eastAsia="Times New Roman"/>
      <w:color w:val="000000"/>
      <w:kern w:val="0"/>
      <w:sz w:val="24"/>
      <w:szCs w:val="20"/>
      <w:lang w:val="en-US" w:eastAsia="zh-CN"/>
    </w:rPr>
  </w:style>
  <w:style w:type="table" w:styleId="38">
    <w:name w:val="Table Grid"/>
    <w:basedOn w:val="37"/>
    <w:qFormat/>
    <w:uiPriority w:val="5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basedOn w:val="39"/>
    <w:qFormat/>
    <w:locked/>
    <w:uiPriority w:val="22"/>
    <w:rPr>
      <w:b/>
      <w:bCs/>
    </w:rPr>
  </w:style>
  <w:style w:type="character" w:styleId="41">
    <w:name w:val="endnote reference"/>
    <w:unhideWhenUsed/>
    <w:qFormat/>
    <w:locked/>
    <w:uiPriority w:val="99"/>
    <w:rPr>
      <w:vertAlign w:val="superscript"/>
    </w:rPr>
  </w:style>
  <w:style w:type="character" w:styleId="42">
    <w:name w:val="page number"/>
    <w:basedOn w:val="39"/>
    <w:qFormat/>
    <w:locked/>
    <w:uiPriority w:val="0"/>
  </w:style>
  <w:style w:type="character" w:styleId="43">
    <w:name w:val="Emphasis"/>
    <w:qFormat/>
    <w:locked/>
    <w:uiPriority w:val="0"/>
    <w:rPr>
      <w:color w:val="CC0000"/>
    </w:rPr>
  </w:style>
  <w:style w:type="character" w:styleId="44">
    <w:name w:val="Hyperlink"/>
    <w:qFormat/>
    <w:locked/>
    <w:uiPriority w:val="0"/>
    <w:rPr>
      <w:color w:val="0000FF"/>
      <w:u w:val="single"/>
    </w:rPr>
  </w:style>
  <w:style w:type="character" w:styleId="45">
    <w:name w:val="annotation reference"/>
    <w:semiHidden/>
    <w:qFormat/>
    <w:uiPriority w:val="99"/>
    <w:rPr>
      <w:sz w:val="21"/>
    </w:rPr>
  </w:style>
  <w:style w:type="paragraph" w:customStyle="1" w:styleId="46">
    <w:name w:val="首行缩进2个字符"/>
    <w:basedOn w:val="1"/>
    <w:qFormat/>
    <w:uiPriority w:val="0"/>
    <w:pPr>
      <w:spacing w:line="360" w:lineRule="auto"/>
      <w:ind w:firstLine="200" w:firstLineChars="200"/>
    </w:pPr>
    <w:rPr>
      <w:rFonts w:ascii="宋体"/>
      <w:kern w:val="28"/>
      <w:sz w:val="28"/>
      <w:szCs w:val="28"/>
    </w:rPr>
  </w:style>
  <w:style w:type="character" w:customStyle="1" w:styleId="47">
    <w:name w:val="正文文本缩进 2 字符"/>
    <w:link w:val="23"/>
    <w:qFormat/>
    <w:uiPriority w:val="0"/>
    <w:rPr>
      <w:rFonts w:ascii="Calibri" w:hAnsi="Calibri"/>
      <w:kern w:val="2"/>
      <w:sz w:val="28"/>
      <w:szCs w:val="22"/>
    </w:rPr>
  </w:style>
  <w:style w:type="character" w:customStyle="1" w:styleId="48">
    <w:name w:val="标题 1 字符"/>
    <w:link w:val="5"/>
    <w:qFormat/>
    <w:uiPriority w:val="0"/>
    <w:rPr>
      <w:rFonts w:eastAsia="黑体"/>
      <w:b/>
      <w:bCs/>
      <w:color w:val="000000"/>
      <w:kern w:val="44"/>
      <w:sz w:val="30"/>
      <w:szCs w:val="30"/>
    </w:rPr>
  </w:style>
  <w:style w:type="character" w:customStyle="1" w:styleId="49">
    <w:name w:val="标题 2 字符"/>
    <w:link w:val="6"/>
    <w:qFormat/>
    <w:uiPriority w:val="0"/>
    <w:rPr>
      <w:rFonts w:ascii="Arial" w:hAnsi="Arial" w:eastAsia="黑体"/>
      <w:b/>
      <w:kern w:val="2"/>
      <w:sz w:val="32"/>
    </w:rPr>
  </w:style>
  <w:style w:type="character" w:customStyle="1" w:styleId="50">
    <w:name w:val="标题 3 字符"/>
    <w:link w:val="7"/>
    <w:qFormat/>
    <w:uiPriority w:val="0"/>
    <w:rPr>
      <w:b/>
      <w:kern w:val="2"/>
      <w:sz w:val="32"/>
    </w:rPr>
  </w:style>
  <w:style w:type="character" w:customStyle="1" w:styleId="51">
    <w:name w:val="标题 4 字符"/>
    <w:link w:val="8"/>
    <w:qFormat/>
    <w:uiPriority w:val="0"/>
    <w:rPr>
      <w:rFonts w:ascii="Arial" w:hAnsi="Arial" w:eastAsia="黑体"/>
      <w:b/>
      <w:kern w:val="2"/>
      <w:sz w:val="28"/>
    </w:rPr>
  </w:style>
  <w:style w:type="character" w:customStyle="1" w:styleId="52">
    <w:name w:val="标题 5 字符"/>
    <w:link w:val="9"/>
    <w:qFormat/>
    <w:uiPriority w:val="0"/>
    <w:rPr>
      <w:b/>
      <w:bCs/>
      <w:kern w:val="2"/>
      <w:sz w:val="28"/>
      <w:szCs w:val="28"/>
    </w:rPr>
  </w:style>
  <w:style w:type="character" w:customStyle="1" w:styleId="53">
    <w:name w:val="注释标题 字符"/>
    <w:link w:val="10"/>
    <w:qFormat/>
    <w:uiPriority w:val="0"/>
    <w:rPr>
      <w:rFonts w:ascii="Calibri" w:hAnsi="Calibri"/>
      <w:kern w:val="2"/>
      <w:sz w:val="21"/>
      <w:szCs w:val="22"/>
    </w:rPr>
  </w:style>
  <w:style w:type="character" w:customStyle="1" w:styleId="54">
    <w:name w:val="正文缩进 字符"/>
    <w:link w:val="12"/>
    <w:qFormat/>
    <w:uiPriority w:val="0"/>
    <w:rPr>
      <w:rFonts w:ascii="Calibri" w:hAnsi="Calibri"/>
      <w:kern w:val="2"/>
      <w:sz w:val="21"/>
      <w:szCs w:val="22"/>
    </w:rPr>
  </w:style>
  <w:style w:type="character" w:customStyle="1" w:styleId="55">
    <w:name w:val="文档结构图 字符"/>
    <w:link w:val="14"/>
    <w:qFormat/>
    <w:uiPriority w:val="0"/>
    <w:rPr>
      <w:rFonts w:ascii="Calibri" w:hAnsi="Calibri"/>
      <w:kern w:val="2"/>
      <w:sz w:val="21"/>
      <w:szCs w:val="22"/>
      <w:shd w:val="clear" w:color="auto" w:fill="000080"/>
    </w:rPr>
  </w:style>
  <w:style w:type="character" w:customStyle="1" w:styleId="56">
    <w:name w:val="批注文字 字符"/>
    <w:link w:val="15"/>
    <w:qFormat/>
    <w:locked/>
    <w:uiPriority w:val="0"/>
    <w:rPr>
      <w:rFonts w:ascii="Times New Roman" w:hAnsi="Times New Roman" w:eastAsia="宋体"/>
      <w:sz w:val="24"/>
    </w:rPr>
  </w:style>
  <w:style w:type="character" w:customStyle="1" w:styleId="57">
    <w:name w:val="正文文本 3 Char"/>
    <w:basedOn w:val="39"/>
    <w:link w:val="16"/>
    <w:qFormat/>
    <w:uiPriority w:val="0"/>
    <w:rPr>
      <w:kern w:val="2"/>
      <w:sz w:val="16"/>
      <w:szCs w:val="16"/>
    </w:rPr>
  </w:style>
  <w:style w:type="character" w:customStyle="1" w:styleId="58">
    <w:name w:val="正文文本 字符"/>
    <w:link w:val="17"/>
    <w:qFormat/>
    <w:locked/>
    <w:uiPriority w:val="99"/>
    <w:rPr>
      <w:sz w:val="18"/>
    </w:rPr>
  </w:style>
  <w:style w:type="character" w:customStyle="1" w:styleId="59">
    <w:name w:val="正文文本缩进 字符"/>
    <w:link w:val="18"/>
    <w:qFormat/>
    <w:locked/>
    <w:uiPriority w:val="0"/>
    <w:rPr>
      <w:rFonts w:ascii="Times New Roman" w:hAnsi="Times New Roman" w:eastAsia="宋体"/>
      <w:sz w:val="24"/>
    </w:rPr>
  </w:style>
  <w:style w:type="character" w:customStyle="1" w:styleId="60">
    <w:name w:val="纯文本 字符"/>
    <w:link w:val="20"/>
    <w:qFormat/>
    <w:uiPriority w:val="0"/>
    <w:rPr>
      <w:rFonts w:ascii="宋体" w:hAnsi="Courier New"/>
      <w:kern w:val="2"/>
      <w:sz w:val="21"/>
      <w:szCs w:val="22"/>
    </w:rPr>
  </w:style>
  <w:style w:type="character" w:customStyle="1" w:styleId="61">
    <w:name w:val="日期 字符1"/>
    <w:link w:val="22"/>
    <w:qFormat/>
    <w:locked/>
    <w:uiPriority w:val="0"/>
    <w:rPr>
      <w:rFonts w:ascii="Times New Roman" w:hAnsi="Times New Roman" w:eastAsia="宋体"/>
      <w:sz w:val="24"/>
    </w:rPr>
  </w:style>
  <w:style w:type="character" w:customStyle="1" w:styleId="62">
    <w:name w:val="尾注文本 Char"/>
    <w:basedOn w:val="39"/>
    <w:link w:val="24"/>
    <w:qFormat/>
    <w:uiPriority w:val="99"/>
    <w:rPr>
      <w:kern w:val="2"/>
      <w:sz w:val="21"/>
    </w:rPr>
  </w:style>
  <w:style w:type="character" w:customStyle="1" w:styleId="63">
    <w:name w:val="批注框文本 字符"/>
    <w:link w:val="25"/>
    <w:qFormat/>
    <w:locked/>
    <w:uiPriority w:val="0"/>
    <w:rPr>
      <w:rFonts w:ascii="Times New Roman" w:hAnsi="Times New Roman" w:eastAsia="宋体"/>
      <w:sz w:val="18"/>
    </w:rPr>
  </w:style>
  <w:style w:type="character" w:customStyle="1" w:styleId="64">
    <w:name w:val="页脚 字符1"/>
    <w:link w:val="26"/>
    <w:qFormat/>
    <w:locked/>
    <w:uiPriority w:val="99"/>
    <w:rPr>
      <w:sz w:val="18"/>
    </w:rPr>
  </w:style>
  <w:style w:type="character" w:customStyle="1" w:styleId="65">
    <w:name w:val="页眉 字符"/>
    <w:link w:val="27"/>
    <w:qFormat/>
    <w:locked/>
    <w:uiPriority w:val="99"/>
    <w:rPr>
      <w:sz w:val="18"/>
    </w:rPr>
  </w:style>
  <w:style w:type="character" w:customStyle="1" w:styleId="66">
    <w:name w:val="正文文本缩进 3 字符"/>
    <w:link w:val="30"/>
    <w:qFormat/>
    <w:uiPriority w:val="0"/>
    <w:rPr>
      <w:rFonts w:ascii="Calibri" w:hAnsi="Calibri"/>
      <w:kern w:val="2"/>
      <w:sz w:val="28"/>
      <w:szCs w:val="22"/>
    </w:rPr>
  </w:style>
  <w:style w:type="character" w:customStyle="1" w:styleId="67">
    <w:name w:val="正文文本 2 字符"/>
    <w:link w:val="31"/>
    <w:qFormat/>
    <w:uiPriority w:val="0"/>
    <w:rPr>
      <w:rFonts w:ascii="Calibri" w:hAnsi="Calibri"/>
      <w:kern w:val="2"/>
      <w:sz w:val="28"/>
      <w:szCs w:val="22"/>
    </w:rPr>
  </w:style>
  <w:style w:type="character" w:customStyle="1" w:styleId="68">
    <w:name w:val="HTML 预设格式 Char"/>
    <w:basedOn w:val="39"/>
    <w:link w:val="32"/>
    <w:qFormat/>
    <w:uiPriority w:val="0"/>
    <w:rPr>
      <w:rFonts w:ascii="宋体" w:hAnsi="Calibri"/>
      <w:kern w:val="2"/>
      <w:sz w:val="24"/>
      <w:szCs w:val="24"/>
    </w:rPr>
  </w:style>
  <w:style w:type="character" w:customStyle="1" w:styleId="69">
    <w:name w:val="普通(网站) 字符"/>
    <w:link w:val="33"/>
    <w:qFormat/>
    <w:locked/>
    <w:uiPriority w:val="0"/>
    <w:rPr>
      <w:rFonts w:ascii="宋体" w:hAnsi="宋体" w:eastAsia="宋体"/>
      <w:sz w:val="24"/>
    </w:rPr>
  </w:style>
  <w:style w:type="character" w:customStyle="1" w:styleId="70">
    <w:name w:val="批注主题 字符"/>
    <w:link w:val="34"/>
    <w:semiHidden/>
    <w:qFormat/>
    <w:locked/>
    <w:uiPriority w:val="0"/>
    <w:rPr>
      <w:rFonts w:ascii="Times New Roman" w:hAnsi="Times New Roman" w:eastAsia="宋体"/>
      <w:b/>
      <w:kern w:val="2"/>
      <w:sz w:val="24"/>
    </w:rPr>
  </w:style>
  <w:style w:type="character" w:customStyle="1" w:styleId="71">
    <w:name w:val="正文文本首行缩进 字符"/>
    <w:link w:val="35"/>
    <w:qFormat/>
    <w:uiPriority w:val="0"/>
    <w:rPr>
      <w:rFonts w:ascii="Calibri" w:hAnsi="Calibri"/>
      <w:kern w:val="2"/>
      <w:sz w:val="21"/>
      <w:szCs w:val="22"/>
    </w:rPr>
  </w:style>
  <w:style w:type="character" w:customStyle="1" w:styleId="72">
    <w:name w:val="正文首行缩进 2 Char"/>
    <w:basedOn w:val="59"/>
    <w:link w:val="36"/>
    <w:qFormat/>
    <w:uiPriority w:val="0"/>
    <w:rPr>
      <w:rFonts w:eastAsia="Times New Roman"/>
      <w:color w:val="000000"/>
    </w:rPr>
  </w:style>
  <w:style w:type="character" w:customStyle="1" w:styleId="73">
    <w:name w:val="正文文本缩进 2 Char"/>
    <w:qFormat/>
    <w:uiPriority w:val="0"/>
    <w:rPr>
      <w:rFonts w:eastAsia="宋体"/>
      <w:kern w:val="2"/>
      <w:sz w:val="21"/>
      <w:lang w:val="en-US" w:eastAsia="zh-CN" w:bidi="ar-SA"/>
    </w:rPr>
  </w:style>
  <w:style w:type="character" w:customStyle="1" w:styleId="74">
    <w:name w:val="表格内容 Char"/>
    <w:link w:val="75"/>
    <w:qFormat/>
    <w:locked/>
    <w:uiPriority w:val="0"/>
    <w:rPr>
      <w:sz w:val="22"/>
      <w:szCs w:val="24"/>
    </w:rPr>
  </w:style>
  <w:style w:type="paragraph" w:customStyle="1" w:styleId="75">
    <w:name w:val="表格内容"/>
    <w:basedOn w:val="1"/>
    <w:link w:val="74"/>
    <w:qFormat/>
    <w:uiPriority w:val="0"/>
    <w:pPr>
      <w:adjustRightInd w:val="0"/>
      <w:snapToGrid w:val="0"/>
      <w:spacing w:line="400" w:lineRule="atLeast"/>
      <w:jc w:val="center"/>
    </w:pPr>
    <w:rPr>
      <w:kern w:val="0"/>
      <w:sz w:val="22"/>
    </w:rPr>
  </w:style>
  <w:style w:type="character" w:customStyle="1" w:styleId="76">
    <w:name w:val="注释标题 Char1"/>
    <w:semiHidden/>
    <w:qFormat/>
    <w:uiPriority w:val="99"/>
    <w:rPr>
      <w:rFonts w:ascii="Times New Roman" w:hAnsi="Times New Roman" w:eastAsia="宋体" w:cs="Times New Roman"/>
      <w:szCs w:val="20"/>
    </w:rPr>
  </w:style>
  <w:style w:type="character" w:customStyle="1" w:styleId="77">
    <w:name w:val="页眉 Char"/>
    <w:qFormat/>
    <w:uiPriority w:val="0"/>
    <w:rPr>
      <w:kern w:val="2"/>
      <w:sz w:val="18"/>
      <w:szCs w:val="18"/>
    </w:rPr>
  </w:style>
  <w:style w:type="character" w:customStyle="1" w:styleId="78">
    <w:name w:val="日期 Char1"/>
    <w:qFormat/>
    <w:uiPriority w:val="0"/>
    <w:rPr>
      <w:rFonts w:hint="default" w:ascii="Calibri" w:hAnsi="Calibri" w:cs="Calibri"/>
      <w:kern w:val="2"/>
      <w:sz w:val="21"/>
      <w:szCs w:val="22"/>
    </w:rPr>
  </w:style>
  <w:style w:type="character" w:customStyle="1" w:styleId="79">
    <w:name w:val="日期 Char"/>
    <w:qFormat/>
    <w:uiPriority w:val="0"/>
    <w:rPr>
      <w:rFonts w:eastAsia="宋体"/>
      <w:kern w:val="2"/>
      <w:sz w:val="24"/>
      <w:lang w:val="en-US" w:eastAsia="zh-CN" w:bidi="ar-SA"/>
    </w:rPr>
  </w:style>
  <w:style w:type="character" w:customStyle="1" w:styleId="80">
    <w:name w:val="表内 定 Char"/>
    <w:link w:val="81"/>
    <w:qFormat/>
    <w:uiPriority w:val="0"/>
    <w:rPr>
      <w:rFonts w:eastAsia="仿宋"/>
      <w:snapToGrid/>
      <w:color w:val="000000"/>
      <w:szCs w:val="22"/>
    </w:rPr>
  </w:style>
  <w:style w:type="paragraph" w:customStyle="1" w:styleId="81">
    <w:name w:val="表内 定"/>
    <w:basedOn w:val="1"/>
    <w:link w:val="80"/>
    <w:qFormat/>
    <w:uiPriority w:val="0"/>
    <w:pPr>
      <w:jc w:val="left"/>
    </w:pPr>
    <w:rPr>
      <w:rFonts w:eastAsia="仿宋"/>
      <w:snapToGrid w:val="0"/>
      <w:color w:val="000000"/>
      <w:kern w:val="0"/>
      <w:sz w:val="20"/>
      <w:szCs w:val="22"/>
    </w:rPr>
  </w:style>
  <w:style w:type="character" w:customStyle="1" w:styleId="82">
    <w:name w:val="常用正文样式 Char1"/>
    <w:link w:val="83"/>
    <w:qFormat/>
    <w:uiPriority w:val="0"/>
    <w:rPr>
      <w:rFonts w:ascii="宋体" w:hAnsi="宋体" w:cs="宋体"/>
      <w:bCs/>
      <w:kern w:val="28"/>
      <w:sz w:val="24"/>
    </w:rPr>
  </w:style>
  <w:style w:type="paragraph" w:customStyle="1" w:styleId="83">
    <w:name w:val="常用正文样式"/>
    <w:basedOn w:val="1"/>
    <w:link w:val="82"/>
    <w:qFormat/>
    <w:uiPriority w:val="0"/>
    <w:pPr>
      <w:spacing w:line="360" w:lineRule="auto"/>
      <w:ind w:firstLine="480" w:firstLineChars="200"/>
    </w:pPr>
    <w:rPr>
      <w:rFonts w:ascii="宋体" w:hAnsi="宋体"/>
      <w:bCs/>
      <w:kern w:val="28"/>
      <w:sz w:val="24"/>
      <w:szCs w:val="20"/>
    </w:rPr>
  </w:style>
  <w:style w:type="character" w:customStyle="1" w:styleId="84">
    <w:name w:val="表内字 Char"/>
    <w:qFormat/>
    <w:uiPriority w:val="0"/>
    <w:rPr>
      <w:bCs/>
      <w:kern w:val="2"/>
      <w:sz w:val="21"/>
      <w:szCs w:val="21"/>
    </w:rPr>
  </w:style>
  <w:style w:type="character" w:customStyle="1" w:styleId="85">
    <w:name w:val="15"/>
    <w:qFormat/>
    <w:uiPriority w:val="0"/>
    <w:rPr>
      <w:rFonts w:hint="default" w:ascii="Times New Roman" w:hAnsi="Times New Roman" w:cs="Times New Roman"/>
      <w:color w:val="FF00FF"/>
      <w:sz w:val="24"/>
      <w:szCs w:val="24"/>
    </w:rPr>
  </w:style>
  <w:style w:type="character" w:customStyle="1" w:styleId="86">
    <w:name w:val="apple-converted-space"/>
    <w:basedOn w:val="39"/>
    <w:qFormat/>
    <w:uiPriority w:val="0"/>
  </w:style>
  <w:style w:type="character" w:customStyle="1" w:styleId="87">
    <w:name w:val="正文小四 1.75 Char"/>
    <w:link w:val="88"/>
    <w:qFormat/>
    <w:uiPriority w:val="0"/>
    <w:rPr>
      <w:sz w:val="24"/>
    </w:rPr>
  </w:style>
  <w:style w:type="paragraph" w:customStyle="1" w:styleId="88">
    <w:name w:val="正文小四 1.75"/>
    <w:basedOn w:val="1"/>
    <w:link w:val="87"/>
    <w:qFormat/>
    <w:uiPriority w:val="0"/>
    <w:pPr>
      <w:spacing w:line="420" w:lineRule="auto"/>
      <w:ind w:firstLine="480" w:firstLineChars="200"/>
    </w:pPr>
    <w:rPr>
      <w:kern w:val="0"/>
      <w:sz w:val="24"/>
      <w:szCs w:val="20"/>
    </w:rPr>
  </w:style>
  <w:style w:type="character" w:customStyle="1" w:styleId="89">
    <w:name w:val="页脚 字符"/>
    <w:basedOn w:val="39"/>
    <w:qFormat/>
    <w:uiPriority w:val="0"/>
  </w:style>
  <w:style w:type="character" w:customStyle="1" w:styleId="90">
    <w:name w:val="Char Char3"/>
    <w:qFormat/>
    <w:uiPriority w:val="0"/>
    <w:rPr>
      <w:rFonts w:eastAsia="宋体"/>
      <w:kern w:val="2"/>
      <w:sz w:val="24"/>
      <w:lang w:val="en-US" w:eastAsia="zh-CN" w:bidi="ar-SA"/>
    </w:rPr>
  </w:style>
  <w:style w:type="character" w:customStyle="1" w:styleId="91">
    <w:name w:val="表格、图标文字 Char"/>
    <w:link w:val="92"/>
    <w:qFormat/>
    <w:locked/>
    <w:uiPriority w:val="0"/>
    <w:rPr>
      <w:rFonts w:ascii="Calibri" w:hAnsi="Calibri"/>
      <w:kern w:val="2"/>
      <w:sz w:val="21"/>
      <w:szCs w:val="24"/>
    </w:rPr>
  </w:style>
  <w:style w:type="paragraph" w:customStyle="1" w:styleId="92">
    <w:name w:val="表格、图标文字"/>
    <w:basedOn w:val="1"/>
    <w:link w:val="91"/>
    <w:qFormat/>
    <w:uiPriority w:val="0"/>
    <w:pPr>
      <w:adjustRightInd w:val="0"/>
      <w:snapToGrid w:val="0"/>
      <w:spacing w:line="360" w:lineRule="exact"/>
      <w:jc w:val="center"/>
    </w:pPr>
    <w:rPr>
      <w:rFonts w:ascii="Calibri" w:hAnsi="Calibri"/>
    </w:rPr>
  </w:style>
  <w:style w:type="character" w:customStyle="1" w:styleId="93">
    <w:name w:val="常用表头样式 Char Char"/>
    <w:link w:val="94"/>
    <w:qFormat/>
    <w:uiPriority w:val="0"/>
    <w:rPr>
      <w:rFonts w:ascii="宋体" w:hAnsi="宋体"/>
      <w:sz w:val="24"/>
    </w:rPr>
  </w:style>
  <w:style w:type="paragraph" w:customStyle="1" w:styleId="94">
    <w:name w:val="常用表头样式"/>
    <w:basedOn w:val="1"/>
    <w:link w:val="93"/>
    <w:qFormat/>
    <w:uiPriority w:val="0"/>
    <w:pPr>
      <w:overflowPunct w:val="0"/>
      <w:autoSpaceDE w:val="0"/>
      <w:autoSpaceDN w:val="0"/>
      <w:adjustRightInd w:val="0"/>
      <w:spacing w:line="360" w:lineRule="auto"/>
      <w:ind w:firstLine="480" w:firstLineChars="200"/>
      <w:textAlignment w:val="baseline"/>
    </w:pPr>
    <w:rPr>
      <w:rFonts w:ascii="宋体" w:hAnsi="宋体"/>
      <w:kern w:val="0"/>
      <w:sz w:val="24"/>
      <w:szCs w:val="20"/>
    </w:rPr>
  </w:style>
  <w:style w:type="character" w:customStyle="1" w:styleId="95">
    <w:name w:val="常用表头样式 Char"/>
    <w:qFormat/>
    <w:uiPriority w:val="0"/>
    <w:rPr>
      <w:rFonts w:ascii="宋体" w:hAnsi="宋体"/>
      <w:kern w:val="2"/>
      <w:sz w:val="24"/>
    </w:rPr>
  </w:style>
  <w:style w:type="character" w:customStyle="1" w:styleId="96">
    <w:name w:val="纯文本 Char1"/>
    <w:qFormat/>
    <w:uiPriority w:val="0"/>
    <w:rPr>
      <w:rFonts w:ascii="宋体" w:hAnsi="Courier New" w:eastAsia="宋体"/>
      <w:kern w:val="2"/>
      <w:sz w:val="30"/>
      <w:lang w:val="en-US" w:eastAsia="zh-CN" w:bidi="ar-SA"/>
    </w:rPr>
  </w:style>
  <w:style w:type="character" w:customStyle="1" w:styleId="97">
    <w:name w:val="表格文字 Char"/>
    <w:link w:val="98"/>
    <w:qFormat/>
    <w:uiPriority w:val="0"/>
    <w:rPr>
      <w:rFonts w:ascii="宋体"/>
    </w:rPr>
  </w:style>
  <w:style w:type="paragraph" w:customStyle="1" w:styleId="98">
    <w:name w:val="表格文字"/>
    <w:basedOn w:val="1"/>
    <w:link w:val="97"/>
    <w:qFormat/>
    <w:uiPriority w:val="0"/>
    <w:pPr>
      <w:autoSpaceDE w:val="0"/>
      <w:autoSpaceDN w:val="0"/>
      <w:adjustRightInd w:val="0"/>
      <w:spacing w:line="400" w:lineRule="exact"/>
      <w:jc w:val="center"/>
    </w:pPr>
    <w:rPr>
      <w:rFonts w:ascii="宋体"/>
      <w:kern w:val="0"/>
      <w:sz w:val="20"/>
      <w:szCs w:val="20"/>
    </w:rPr>
  </w:style>
  <w:style w:type="character" w:customStyle="1" w:styleId="99">
    <w:name w:val="brief2"/>
    <w:qFormat/>
    <w:uiPriority w:val="0"/>
    <w:rPr>
      <w:b/>
      <w:bCs/>
      <w:color w:val="000000"/>
      <w:sz w:val="18"/>
      <w:szCs w:val="18"/>
    </w:rPr>
  </w:style>
  <w:style w:type="character" w:customStyle="1" w:styleId="100">
    <w:name w:val="正文文本缩进 Char1"/>
    <w:semiHidden/>
    <w:qFormat/>
    <w:uiPriority w:val="99"/>
    <w:rPr>
      <w:rFonts w:ascii="Times New Roman" w:hAnsi="Times New Roman" w:eastAsia="宋体" w:cs="Times New Roman"/>
      <w:szCs w:val="20"/>
    </w:rPr>
  </w:style>
  <w:style w:type="character" w:customStyle="1" w:styleId="101">
    <w:name w:val="纯文本 Char2"/>
    <w:semiHidden/>
    <w:qFormat/>
    <w:uiPriority w:val="99"/>
    <w:rPr>
      <w:rFonts w:ascii="宋体" w:hAnsi="Courier New" w:eastAsia="宋体" w:cs="Courier New"/>
      <w:szCs w:val="21"/>
    </w:rPr>
  </w:style>
  <w:style w:type="character" w:customStyle="1" w:styleId="102">
    <w:name w:val="蓝森正文 Char Char"/>
    <w:link w:val="103"/>
    <w:qFormat/>
    <w:uiPriority w:val="0"/>
    <w:rPr>
      <w:bCs/>
      <w:sz w:val="24"/>
      <w:szCs w:val="24"/>
    </w:rPr>
  </w:style>
  <w:style w:type="paragraph" w:customStyle="1" w:styleId="103">
    <w:name w:val="蓝森正文"/>
    <w:basedOn w:val="1"/>
    <w:link w:val="102"/>
    <w:qFormat/>
    <w:uiPriority w:val="0"/>
    <w:pPr>
      <w:spacing w:before="20" w:after="20" w:line="520" w:lineRule="exact"/>
      <w:ind w:firstLine="480" w:firstLineChars="200"/>
    </w:pPr>
    <w:rPr>
      <w:bCs/>
      <w:kern w:val="0"/>
      <w:sz w:val="24"/>
    </w:rPr>
  </w:style>
  <w:style w:type="character" w:customStyle="1" w:styleId="104">
    <w:name w:val="正文文本 Char"/>
    <w:qFormat/>
    <w:uiPriority w:val="0"/>
    <w:rPr>
      <w:kern w:val="2"/>
      <w:sz w:val="21"/>
      <w:szCs w:val="24"/>
    </w:rPr>
  </w:style>
  <w:style w:type="character" w:customStyle="1" w:styleId="105">
    <w:name w:val="表头 黑体小四1.5倍 Char"/>
    <w:link w:val="106"/>
    <w:qFormat/>
    <w:uiPriority w:val="0"/>
    <w:rPr>
      <w:rFonts w:eastAsia="黑体" w:cs="宋体"/>
      <w:sz w:val="24"/>
      <w:szCs w:val="24"/>
    </w:rPr>
  </w:style>
  <w:style w:type="paragraph" w:customStyle="1" w:styleId="106">
    <w:name w:val="表头 黑体小四1.5倍"/>
    <w:basedOn w:val="107"/>
    <w:link w:val="105"/>
    <w:qFormat/>
    <w:uiPriority w:val="0"/>
    <w:pPr>
      <w:ind w:left="0" w:firstLine="0"/>
    </w:pPr>
  </w:style>
  <w:style w:type="paragraph" w:customStyle="1" w:styleId="107">
    <w:name w:val="表头样式"/>
    <w:basedOn w:val="108"/>
    <w:link w:val="110"/>
    <w:qFormat/>
    <w:uiPriority w:val="0"/>
    <w:pPr>
      <w:ind w:left="420" w:hanging="132"/>
      <w:jc w:val="center"/>
    </w:pPr>
    <w:rPr>
      <w:rFonts w:ascii="Times New Roman" w:hAnsi="Times New Roman" w:eastAsia="黑体"/>
      <w:kern w:val="0"/>
      <w:szCs w:val="24"/>
    </w:rPr>
  </w:style>
  <w:style w:type="paragraph" w:customStyle="1" w:styleId="108">
    <w:name w:val="正文内容"/>
    <w:basedOn w:val="1"/>
    <w:link w:val="109"/>
    <w:qFormat/>
    <w:uiPriority w:val="0"/>
    <w:pPr>
      <w:spacing w:line="360" w:lineRule="auto"/>
      <w:ind w:firstLine="454"/>
    </w:pPr>
    <w:rPr>
      <w:rFonts w:ascii="Calibri" w:hAnsi="Calibri"/>
      <w:sz w:val="24"/>
      <w:szCs w:val="22"/>
    </w:rPr>
  </w:style>
  <w:style w:type="character" w:customStyle="1" w:styleId="109">
    <w:name w:val="正文内容 Char Char"/>
    <w:link w:val="108"/>
    <w:qFormat/>
    <w:uiPriority w:val="0"/>
    <w:rPr>
      <w:rFonts w:ascii="Calibri" w:hAnsi="Calibri"/>
      <w:kern w:val="2"/>
      <w:sz w:val="24"/>
      <w:szCs w:val="22"/>
    </w:rPr>
  </w:style>
  <w:style w:type="character" w:customStyle="1" w:styleId="110">
    <w:name w:val="表头样式 Char Char"/>
    <w:link w:val="107"/>
    <w:qFormat/>
    <w:uiPriority w:val="0"/>
    <w:rPr>
      <w:rFonts w:eastAsia="黑体" w:cs="黑体"/>
      <w:sz w:val="24"/>
      <w:szCs w:val="24"/>
    </w:rPr>
  </w:style>
  <w:style w:type="character" w:customStyle="1" w:styleId="111">
    <w:name w:val="正文文本缩进 3 Char1"/>
    <w:semiHidden/>
    <w:qFormat/>
    <w:uiPriority w:val="99"/>
    <w:rPr>
      <w:rFonts w:ascii="Times New Roman" w:hAnsi="Times New Roman" w:eastAsia="宋体" w:cs="Times New Roman"/>
      <w:sz w:val="16"/>
      <w:szCs w:val="16"/>
    </w:rPr>
  </w:style>
  <w:style w:type="character" w:customStyle="1" w:styleId="112">
    <w:name w:val="正文文本 2 Char1"/>
    <w:semiHidden/>
    <w:qFormat/>
    <w:uiPriority w:val="99"/>
    <w:rPr>
      <w:rFonts w:ascii="Times New Roman" w:hAnsi="Times New Roman" w:eastAsia="宋体" w:cs="Times New Roman"/>
      <w:szCs w:val="20"/>
    </w:rPr>
  </w:style>
  <w:style w:type="character" w:customStyle="1" w:styleId="113">
    <w:name w:val="表内字 Char Char"/>
    <w:link w:val="114"/>
    <w:qFormat/>
    <w:uiPriority w:val="0"/>
    <w:rPr>
      <w:bCs/>
      <w:szCs w:val="21"/>
      <w:lang w:val="en-US" w:eastAsia="zh-CN" w:bidi="ar-SA"/>
    </w:rPr>
  </w:style>
  <w:style w:type="paragraph" w:customStyle="1" w:styleId="114">
    <w:name w:val="表内字"/>
    <w:link w:val="113"/>
    <w:qFormat/>
    <w:uiPriority w:val="0"/>
    <w:pPr>
      <w:spacing w:line="360" w:lineRule="exact"/>
      <w:jc w:val="center"/>
    </w:pPr>
    <w:rPr>
      <w:rFonts w:ascii="Calibri" w:hAnsi="Calibri" w:eastAsia="宋体" w:cs="Times New Roman"/>
      <w:bCs/>
      <w:szCs w:val="21"/>
      <w:lang w:val="en-US" w:eastAsia="zh-CN" w:bidi="ar-SA"/>
    </w:rPr>
  </w:style>
  <w:style w:type="character" w:customStyle="1" w:styleId="115">
    <w:name w:val="fontrow151"/>
    <w:basedOn w:val="39"/>
    <w:qFormat/>
    <w:uiPriority w:val="0"/>
  </w:style>
  <w:style w:type="character" w:customStyle="1" w:styleId="116">
    <w:name w:val="表格、图标题 Char Char"/>
    <w:link w:val="117"/>
    <w:qFormat/>
    <w:uiPriority w:val="0"/>
    <w:rPr>
      <w:sz w:val="28"/>
    </w:rPr>
  </w:style>
  <w:style w:type="paragraph" w:customStyle="1" w:styleId="117">
    <w:name w:val="表格、图标题"/>
    <w:basedOn w:val="1"/>
    <w:link w:val="116"/>
    <w:qFormat/>
    <w:uiPriority w:val="0"/>
    <w:pPr>
      <w:adjustRightInd w:val="0"/>
      <w:snapToGrid w:val="0"/>
      <w:spacing w:line="360" w:lineRule="auto"/>
      <w:jc w:val="center"/>
    </w:pPr>
    <w:rPr>
      <w:kern w:val="0"/>
      <w:sz w:val="28"/>
      <w:szCs w:val="20"/>
    </w:rPr>
  </w:style>
  <w:style w:type="character" w:customStyle="1" w:styleId="118">
    <w:name w:val="批注文字 字符1"/>
    <w:semiHidden/>
    <w:qFormat/>
    <w:uiPriority w:val="0"/>
    <w:rPr>
      <w:rFonts w:ascii="Times New Roman" w:hAnsi="Times New Roman" w:eastAsia="宋体"/>
      <w:sz w:val="24"/>
    </w:rPr>
  </w:style>
  <w:style w:type="character" w:customStyle="1" w:styleId="119">
    <w:name w:val="正文文本缩进 Char"/>
    <w:qFormat/>
    <w:uiPriority w:val="0"/>
    <w:rPr>
      <w:kern w:val="2"/>
      <w:sz w:val="24"/>
      <w:szCs w:val="24"/>
    </w:rPr>
  </w:style>
  <w:style w:type="character" w:customStyle="1" w:styleId="120">
    <w:name w:val="5正文 Char"/>
    <w:basedOn w:val="39"/>
    <w:link w:val="121"/>
    <w:qFormat/>
    <w:uiPriority w:val="0"/>
    <w:rPr>
      <w:kern w:val="2"/>
      <w:sz w:val="24"/>
      <w:szCs w:val="24"/>
      <w:lang w:val="en-US" w:eastAsia="zh-CN" w:bidi="ar-SA"/>
    </w:rPr>
  </w:style>
  <w:style w:type="paragraph" w:customStyle="1" w:styleId="121">
    <w:name w:val="5正文"/>
    <w:link w:val="120"/>
    <w:qFormat/>
    <w:uiPriority w:val="0"/>
    <w:pPr>
      <w:widowControl w:val="0"/>
      <w:spacing w:line="520" w:lineRule="exact"/>
      <w:ind w:firstLine="200" w:firstLineChars="200"/>
      <w:jc w:val="both"/>
    </w:pPr>
    <w:rPr>
      <w:rFonts w:ascii="Calibri" w:hAnsi="Calibri" w:eastAsia="宋体" w:cs="Times New Roman"/>
      <w:kern w:val="2"/>
      <w:sz w:val="24"/>
      <w:szCs w:val="24"/>
      <w:lang w:val="en-US" w:eastAsia="zh-CN" w:bidi="ar-SA"/>
    </w:rPr>
  </w:style>
  <w:style w:type="character" w:customStyle="1" w:styleId="122">
    <w:name w:val="正文首行缩进 Char"/>
    <w:qFormat/>
    <w:uiPriority w:val="0"/>
    <w:rPr>
      <w:kern w:val="2"/>
      <w:sz w:val="28"/>
    </w:rPr>
  </w:style>
  <w:style w:type="character" w:customStyle="1" w:styleId="123">
    <w:name w:val="Char Char6"/>
    <w:qFormat/>
    <w:uiPriority w:val="0"/>
    <w:rPr>
      <w:kern w:val="2"/>
      <w:sz w:val="21"/>
      <w:szCs w:val="24"/>
    </w:rPr>
  </w:style>
  <w:style w:type="character" w:customStyle="1" w:styleId="124">
    <w:name w:val="常用表格样式 Char1"/>
    <w:link w:val="125"/>
    <w:qFormat/>
    <w:uiPriority w:val="0"/>
    <w:rPr>
      <w:rFonts w:ascii="宋体" w:hAnsi="宋体"/>
      <w:color w:val="000000"/>
      <w:sz w:val="18"/>
    </w:rPr>
  </w:style>
  <w:style w:type="paragraph" w:customStyle="1" w:styleId="125">
    <w:name w:val="常用表格样式"/>
    <w:basedOn w:val="1"/>
    <w:next w:val="1"/>
    <w:link w:val="124"/>
    <w:qFormat/>
    <w:uiPriority w:val="0"/>
    <w:pPr>
      <w:adjustRightInd w:val="0"/>
      <w:snapToGrid w:val="0"/>
      <w:jc w:val="center"/>
    </w:pPr>
    <w:rPr>
      <w:rFonts w:ascii="宋体" w:hAnsi="宋体"/>
      <w:color w:val="000000"/>
      <w:kern w:val="0"/>
      <w:sz w:val="18"/>
      <w:szCs w:val="20"/>
    </w:rPr>
  </w:style>
  <w:style w:type="character" w:customStyle="1" w:styleId="126">
    <w:name w:val="正文缩进 Char2"/>
    <w:qFormat/>
    <w:uiPriority w:val="0"/>
    <w:rPr>
      <w:rFonts w:eastAsia="宋体"/>
      <w:kern w:val="2"/>
      <w:sz w:val="28"/>
      <w:lang w:val="en-US" w:eastAsia="zh-CN" w:bidi="ar-SA"/>
    </w:rPr>
  </w:style>
  <w:style w:type="character" w:customStyle="1" w:styleId="127">
    <w:name w:val="样式4 Char"/>
    <w:qFormat/>
    <w:locked/>
    <w:uiPriority w:val="0"/>
    <w:rPr>
      <w:rFonts w:ascii="楷体_GB2312" w:hAnsi="楷体" w:eastAsia="楷体_GB2312"/>
      <w:b/>
      <w:kern w:val="2"/>
      <w:sz w:val="28"/>
      <w:szCs w:val="28"/>
    </w:rPr>
  </w:style>
  <w:style w:type="character" w:customStyle="1" w:styleId="128">
    <w:name w:val="apple-style-span"/>
    <w:basedOn w:val="39"/>
    <w:qFormat/>
    <w:uiPriority w:val="0"/>
  </w:style>
  <w:style w:type="character" w:customStyle="1" w:styleId="129">
    <w:name w:val="文档结构图 Char1"/>
    <w:semiHidden/>
    <w:qFormat/>
    <w:uiPriority w:val="99"/>
    <w:rPr>
      <w:rFonts w:ascii="Microsoft YaHei UI" w:hAnsi="Times New Roman" w:eastAsia="Microsoft YaHei UI" w:cs="Times New Roman"/>
      <w:sz w:val="18"/>
      <w:szCs w:val="18"/>
    </w:rPr>
  </w:style>
  <w:style w:type="character" w:customStyle="1" w:styleId="130">
    <w:name w:val="正文文本缩进 2 Char1"/>
    <w:semiHidden/>
    <w:qFormat/>
    <w:uiPriority w:val="99"/>
    <w:rPr>
      <w:rFonts w:ascii="Times New Roman" w:hAnsi="Times New Roman" w:eastAsia="宋体" w:cs="Times New Roman"/>
      <w:szCs w:val="20"/>
    </w:rPr>
  </w:style>
  <w:style w:type="character" w:customStyle="1" w:styleId="131">
    <w:name w:val="报告书正文 Char Char"/>
    <w:qFormat/>
    <w:uiPriority w:val="0"/>
    <w:rPr>
      <w:kern w:val="2"/>
      <w:sz w:val="28"/>
      <w:szCs w:val="28"/>
    </w:rPr>
  </w:style>
  <w:style w:type="character" w:customStyle="1" w:styleId="132">
    <w:name w:val="正文文本 字符1"/>
    <w:semiHidden/>
    <w:qFormat/>
    <w:uiPriority w:val="0"/>
    <w:rPr>
      <w:rFonts w:ascii="Times New Roman" w:hAnsi="Times New Roman" w:eastAsia="宋体"/>
      <w:sz w:val="24"/>
    </w:rPr>
  </w:style>
  <w:style w:type="character" w:customStyle="1" w:styleId="133">
    <w:name w:val="正文首行缩进 Char1"/>
    <w:semiHidden/>
    <w:qFormat/>
    <w:uiPriority w:val="99"/>
    <w:rPr>
      <w:rFonts w:ascii="Times New Roman" w:hAnsi="Times New Roman" w:eastAsia="宋体" w:cs="Times New Roman"/>
      <w:sz w:val="18"/>
      <w:szCs w:val="20"/>
    </w:rPr>
  </w:style>
  <w:style w:type="character" w:customStyle="1" w:styleId="134">
    <w:name w:val="spelle"/>
    <w:basedOn w:val="39"/>
    <w:qFormat/>
    <w:uiPriority w:val="0"/>
  </w:style>
  <w:style w:type="character" w:customStyle="1" w:styleId="135">
    <w:name w:val="铭洁 右对齐表头"/>
    <w:basedOn w:val="39"/>
    <w:qFormat/>
    <w:uiPriority w:val="0"/>
    <w:rPr>
      <w:rFonts w:ascii="Times New Roman" w:hAnsi="Times New Roman" w:eastAsia="黑体"/>
      <w:color w:val="FF00FF"/>
      <w:sz w:val="24"/>
      <w:szCs w:val="24"/>
    </w:rPr>
  </w:style>
  <w:style w:type="character" w:customStyle="1" w:styleId="136">
    <w:name w:val="tcss01"/>
    <w:basedOn w:val="39"/>
    <w:qFormat/>
    <w:uiPriority w:val="0"/>
  </w:style>
  <w:style w:type="character" w:customStyle="1" w:styleId="137">
    <w:name w:val="表头 Char Char"/>
    <w:link w:val="138"/>
    <w:qFormat/>
    <w:uiPriority w:val="0"/>
  </w:style>
  <w:style w:type="paragraph" w:customStyle="1" w:styleId="138">
    <w:name w:val="表头"/>
    <w:basedOn w:val="107"/>
    <w:link w:val="137"/>
    <w:qFormat/>
    <w:uiPriority w:val="0"/>
    <w:rPr>
      <w:rFonts w:ascii="Times New Roman" w:hAnsi="Times New Roman" w:eastAsia="宋体" w:cs="Times New Roman"/>
      <w:kern w:val="0"/>
      <w:sz w:val="20"/>
      <w:szCs w:val="20"/>
    </w:rPr>
  </w:style>
  <w:style w:type="character" w:customStyle="1" w:styleId="139">
    <w:name w:val="四级之下 （1）批准文件 Char"/>
    <w:link w:val="140"/>
    <w:qFormat/>
    <w:uiPriority w:val="0"/>
    <w:rPr>
      <w:b/>
      <w:bCs/>
      <w:color w:val="FF0000"/>
      <w:sz w:val="24"/>
      <w:szCs w:val="24"/>
    </w:rPr>
  </w:style>
  <w:style w:type="paragraph" w:customStyle="1" w:styleId="140">
    <w:name w:val="四级之下 （1）批准文件"/>
    <w:basedOn w:val="1"/>
    <w:link w:val="139"/>
    <w:qFormat/>
    <w:uiPriority w:val="0"/>
    <w:pPr>
      <w:spacing w:line="420" w:lineRule="auto"/>
      <w:ind w:firstLine="482" w:firstLineChars="200"/>
    </w:pPr>
    <w:rPr>
      <w:b/>
      <w:bCs/>
      <w:color w:val="FF0000"/>
      <w:kern w:val="0"/>
      <w:sz w:val="24"/>
    </w:rPr>
  </w:style>
  <w:style w:type="character" w:customStyle="1" w:styleId="141">
    <w:name w:val="【正文】 Char"/>
    <w:link w:val="142"/>
    <w:qFormat/>
    <w:uiPriority w:val="0"/>
    <w:rPr>
      <w:snapToGrid/>
      <w:color w:val="000000"/>
      <w:sz w:val="24"/>
    </w:rPr>
  </w:style>
  <w:style w:type="paragraph" w:customStyle="1" w:styleId="142">
    <w:name w:val="【正文】"/>
    <w:basedOn w:val="1"/>
    <w:link w:val="141"/>
    <w:qFormat/>
    <w:uiPriority w:val="0"/>
    <w:pPr>
      <w:spacing w:before="120" w:after="120" w:line="360" w:lineRule="auto"/>
      <w:ind w:firstLine="480" w:firstLineChars="200"/>
    </w:pPr>
    <w:rPr>
      <w:snapToGrid w:val="0"/>
      <w:color w:val="000000"/>
      <w:kern w:val="0"/>
      <w:sz w:val="24"/>
      <w:szCs w:val="20"/>
    </w:rPr>
  </w:style>
  <w:style w:type="character" w:customStyle="1" w:styleId="143">
    <w:name w:val="标题 4 Char"/>
    <w:basedOn w:val="39"/>
    <w:qFormat/>
    <w:uiPriority w:val="0"/>
    <w:rPr>
      <w:rFonts w:ascii="Arial" w:hAnsi="Arial" w:eastAsia="黑体"/>
      <w:b/>
      <w:kern w:val="2"/>
      <w:sz w:val="28"/>
    </w:rPr>
  </w:style>
  <w:style w:type="character" w:customStyle="1" w:styleId="144">
    <w:name w:val="批注主题 Char"/>
    <w:semiHidden/>
    <w:qFormat/>
    <w:uiPriority w:val="99"/>
    <w:rPr>
      <w:b/>
      <w:bCs/>
      <w:kern w:val="2"/>
      <w:sz w:val="21"/>
    </w:rPr>
  </w:style>
  <w:style w:type="character" w:customStyle="1" w:styleId="145">
    <w:name w:val="正文 Char1"/>
    <w:qFormat/>
    <w:uiPriority w:val="0"/>
    <w:rPr>
      <w:rFonts w:ascii="Times New Roman" w:hAnsi="Times New Roman"/>
      <w:kern w:val="2"/>
      <w:sz w:val="28"/>
      <w:szCs w:val="28"/>
    </w:rPr>
  </w:style>
  <w:style w:type="character" w:customStyle="1" w:styleId="146">
    <w:name w:val="text_img"/>
    <w:basedOn w:val="39"/>
    <w:qFormat/>
    <w:uiPriority w:val="0"/>
  </w:style>
  <w:style w:type="character" w:customStyle="1" w:styleId="147">
    <w:name w:val="000 Char"/>
    <w:link w:val="148"/>
    <w:qFormat/>
    <w:uiPriority w:val="0"/>
    <w:rPr>
      <w:rFonts w:ascii="宋体" w:hAnsi="宋体" w:cs="宋体"/>
      <w:kern w:val="2"/>
      <w:sz w:val="24"/>
      <w:szCs w:val="24"/>
    </w:rPr>
  </w:style>
  <w:style w:type="paragraph" w:customStyle="1" w:styleId="148">
    <w:name w:val="000"/>
    <w:basedOn w:val="1"/>
    <w:link w:val="147"/>
    <w:qFormat/>
    <w:uiPriority w:val="0"/>
    <w:pPr>
      <w:snapToGrid w:val="0"/>
      <w:spacing w:line="520" w:lineRule="exact"/>
      <w:ind w:firstLine="200" w:firstLineChars="200"/>
    </w:pPr>
    <w:rPr>
      <w:rFonts w:ascii="宋体" w:hAnsi="宋体"/>
      <w:sz w:val="24"/>
    </w:rPr>
  </w:style>
  <w:style w:type="character" w:customStyle="1" w:styleId="149">
    <w:name w:val="日期 Char2"/>
    <w:semiHidden/>
    <w:qFormat/>
    <w:uiPriority w:val="99"/>
    <w:rPr>
      <w:rFonts w:ascii="Times New Roman" w:hAnsi="Times New Roman" w:eastAsia="宋体" w:cs="Times New Roman"/>
      <w:szCs w:val="20"/>
    </w:rPr>
  </w:style>
  <w:style w:type="character" w:customStyle="1" w:styleId="150">
    <w:name w:val="表头样式 Char Char Char"/>
    <w:qFormat/>
    <w:uiPriority w:val="0"/>
    <w:rPr>
      <w:rFonts w:ascii="Times New Roman" w:hAnsi="Times New Roman" w:eastAsia="黑体" w:cs="宋体"/>
      <w:sz w:val="24"/>
      <w:szCs w:val="24"/>
    </w:rPr>
  </w:style>
  <w:style w:type="character" w:customStyle="1" w:styleId="151">
    <w:name w:val="表格、图标题 Char"/>
    <w:qFormat/>
    <w:uiPriority w:val="0"/>
    <w:rPr>
      <w:kern w:val="2"/>
      <w:sz w:val="28"/>
    </w:rPr>
  </w:style>
  <w:style w:type="character" w:customStyle="1" w:styleId="152">
    <w:name w:val="样式 报告书正文 + 首行缩进:  2 字符2 Char"/>
    <w:link w:val="153"/>
    <w:qFormat/>
    <w:uiPriority w:val="0"/>
    <w:rPr>
      <w:kern w:val="2"/>
      <w:sz w:val="24"/>
      <w:szCs w:val="24"/>
      <w:lang w:val="zh-CN"/>
    </w:rPr>
  </w:style>
  <w:style w:type="paragraph" w:customStyle="1" w:styleId="153">
    <w:name w:val="样式 报告书正文 + 首行缩进:  2 字符2"/>
    <w:basedOn w:val="1"/>
    <w:link w:val="152"/>
    <w:qFormat/>
    <w:uiPriority w:val="0"/>
    <w:pPr>
      <w:spacing w:line="360" w:lineRule="auto"/>
      <w:ind w:firstLine="482" w:firstLineChars="200"/>
    </w:pPr>
    <w:rPr>
      <w:sz w:val="24"/>
      <w:lang w:val="zh-CN"/>
    </w:rPr>
  </w:style>
  <w:style w:type="character" w:customStyle="1" w:styleId="154">
    <w:name w:val="文档结构图 Char"/>
    <w:basedOn w:val="39"/>
    <w:qFormat/>
    <w:uiPriority w:val="0"/>
    <w:rPr>
      <w:rFonts w:ascii="宋体"/>
      <w:kern w:val="2"/>
      <w:sz w:val="18"/>
      <w:szCs w:val="18"/>
    </w:rPr>
  </w:style>
  <w:style w:type="character" w:customStyle="1" w:styleId="155">
    <w:name w:val="Char Char2"/>
    <w:link w:val="156"/>
    <w:qFormat/>
    <w:uiPriority w:val="0"/>
  </w:style>
  <w:style w:type="paragraph" w:customStyle="1" w:styleId="156">
    <w:name w:val="Char"/>
    <w:basedOn w:val="1"/>
    <w:link w:val="155"/>
    <w:qFormat/>
    <w:uiPriority w:val="0"/>
    <w:pPr>
      <w:widowControl/>
      <w:snapToGrid w:val="0"/>
      <w:spacing w:line="360" w:lineRule="auto"/>
      <w:ind w:firstLine="529" w:firstLineChars="200"/>
      <w:jc w:val="left"/>
    </w:pPr>
    <w:rPr>
      <w:kern w:val="0"/>
      <w:sz w:val="20"/>
      <w:szCs w:val="20"/>
    </w:rPr>
  </w:style>
  <w:style w:type="character" w:customStyle="1" w:styleId="157">
    <w:name w:val="表格文字 Char Char"/>
    <w:qFormat/>
    <w:uiPriority w:val="0"/>
    <w:rPr>
      <w:rFonts w:ascii="宋体"/>
      <w:snapToGrid/>
      <w:sz w:val="21"/>
    </w:rPr>
  </w:style>
  <w:style w:type="character" w:customStyle="1" w:styleId="158">
    <w:name w:val="小四 1.75 Char Char"/>
    <w:link w:val="159"/>
    <w:qFormat/>
    <w:uiPriority w:val="0"/>
    <w:rPr>
      <w:sz w:val="24"/>
      <w:szCs w:val="24"/>
    </w:rPr>
  </w:style>
  <w:style w:type="paragraph" w:customStyle="1" w:styleId="159">
    <w:name w:val="小四 1.75"/>
    <w:basedOn w:val="1"/>
    <w:link w:val="158"/>
    <w:qFormat/>
    <w:uiPriority w:val="0"/>
    <w:pPr>
      <w:spacing w:line="420" w:lineRule="auto"/>
      <w:ind w:firstLine="480" w:firstLineChars="200"/>
    </w:pPr>
    <w:rPr>
      <w:kern w:val="0"/>
      <w:sz w:val="24"/>
    </w:rPr>
  </w:style>
  <w:style w:type="character" w:customStyle="1" w:styleId="160">
    <w:name w:val="7表格内容 Char Char"/>
    <w:link w:val="161"/>
    <w:qFormat/>
    <w:uiPriority w:val="0"/>
    <w:rPr>
      <w:kern w:val="2"/>
      <w:sz w:val="21"/>
      <w:szCs w:val="24"/>
      <w:lang w:bidi="ar-SA"/>
    </w:rPr>
  </w:style>
  <w:style w:type="paragraph" w:customStyle="1" w:styleId="161">
    <w:name w:val="7表格内容"/>
    <w:link w:val="160"/>
    <w:qFormat/>
    <w:uiPriority w:val="0"/>
    <w:pPr>
      <w:widowControl w:val="0"/>
      <w:spacing w:line="400" w:lineRule="exact"/>
      <w:jc w:val="center"/>
    </w:pPr>
    <w:rPr>
      <w:rFonts w:ascii="Calibri" w:hAnsi="Calibri" w:eastAsia="宋体" w:cs="Times New Roman"/>
      <w:kern w:val="2"/>
      <w:sz w:val="21"/>
      <w:szCs w:val="24"/>
      <w:lang w:bidi="ar-SA"/>
    </w:rPr>
  </w:style>
  <w:style w:type="character" w:customStyle="1" w:styleId="162">
    <w:name w:val="00 Char"/>
    <w:link w:val="163"/>
    <w:qFormat/>
    <w:uiPriority w:val="0"/>
    <w:rPr>
      <w:rFonts w:ascii="宋体" w:hAnsi="宋体" w:cs="宋体"/>
      <w:kern w:val="2"/>
      <w:sz w:val="24"/>
    </w:rPr>
  </w:style>
  <w:style w:type="paragraph" w:customStyle="1" w:styleId="163">
    <w:name w:val="00"/>
    <w:basedOn w:val="1"/>
    <w:link w:val="162"/>
    <w:qFormat/>
    <w:uiPriority w:val="0"/>
    <w:pPr>
      <w:spacing w:line="520" w:lineRule="exact"/>
      <w:ind w:firstLine="200" w:firstLineChars="200"/>
    </w:pPr>
    <w:rPr>
      <w:rFonts w:ascii="宋体" w:hAnsi="宋体"/>
      <w:sz w:val="24"/>
      <w:szCs w:val="20"/>
    </w:rPr>
  </w:style>
  <w:style w:type="character" w:customStyle="1" w:styleId="164">
    <w:name w:val="日期 字符"/>
    <w:qFormat/>
    <w:uiPriority w:val="0"/>
    <w:rPr>
      <w:rFonts w:ascii="Times New Roman" w:hAnsi="Times New Roman" w:eastAsia="宋体"/>
      <w:sz w:val="24"/>
    </w:rPr>
  </w:style>
  <w:style w:type="character" w:customStyle="1" w:styleId="165">
    <w:name w:val="font51"/>
    <w:basedOn w:val="39"/>
    <w:qFormat/>
    <w:uiPriority w:val="0"/>
    <w:rPr>
      <w:rFonts w:hint="default" w:ascii="Times New Roman" w:hAnsi="Times New Roman" w:cs="Times New Roman"/>
      <w:color w:val="000000"/>
      <w:sz w:val="22"/>
      <w:szCs w:val="22"/>
      <w:u w:val="none"/>
      <w:vertAlign w:val="superscript"/>
    </w:rPr>
  </w:style>
  <w:style w:type="character" w:customStyle="1" w:styleId="166">
    <w:name w:val="表头样式 Char"/>
    <w:qFormat/>
    <w:uiPriority w:val="0"/>
    <w:rPr>
      <w:color w:val="FF0000"/>
      <w:kern w:val="2"/>
      <w:sz w:val="24"/>
      <w:szCs w:val="24"/>
      <w:u w:val="single"/>
    </w:rPr>
  </w:style>
  <w:style w:type="character" w:customStyle="1" w:styleId="167">
    <w:name w:val="Body text (8) + MingLiU3"/>
    <w:basedOn w:val="39"/>
    <w:qFormat/>
    <w:uiPriority w:val="99"/>
    <w:rPr>
      <w:rFonts w:ascii="MingLiU" w:hAnsi="Lucida Sans Unicode" w:eastAsia="MingLiU" w:cs="MingLiU"/>
      <w:b/>
      <w:bCs/>
      <w:spacing w:val="0"/>
      <w:sz w:val="21"/>
      <w:szCs w:val="21"/>
      <w:u w:val="none"/>
      <w:shd w:val="clear" w:color="auto" w:fill="FFFFFF"/>
      <w:lang w:val="en-US" w:eastAsia="en-US"/>
    </w:rPr>
  </w:style>
  <w:style w:type="character" w:customStyle="1" w:styleId="168">
    <w:name w:val="四级标题 1.9.2.1批准文件 Char"/>
    <w:link w:val="169"/>
    <w:qFormat/>
    <w:uiPriority w:val="0"/>
    <w:rPr>
      <w:rFonts w:ascii="Arial" w:hAnsi="Arial" w:eastAsia="黑体"/>
      <w:b/>
      <w:sz w:val="28"/>
      <w:szCs w:val="28"/>
    </w:rPr>
  </w:style>
  <w:style w:type="paragraph" w:customStyle="1" w:styleId="169">
    <w:name w:val="四级标题 1.9.2.1批准文件"/>
    <w:basedOn w:val="1"/>
    <w:link w:val="168"/>
    <w:qFormat/>
    <w:uiPriority w:val="0"/>
    <w:pPr>
      <w:spacing w:line="360" w:lineRule="auto"/>
      <w:outlineLvl w:val="3"/>
    </w:pPr>
    <w:rPr>
      <w:rFonts w:ascii="Arial" w:hAnsi="Arial" w:eastAsia="黑体"/>
      <w:b/>
      <w:kern w:val="0"/>
      <w:sz w:val="28"/>
      <w:szCs w:val="28"/>
    </w:rPr>
  </w:style>
  <w:style w:type="character" w:customStyle="1" w:styleId="170">
    <w:name w:val="标题 5 Char"/>
    <w:basedOn w:val="39"/>
    <w:qFormat/>
    <w:uiPriority w:val="0"/>
    <w:rPr>
      <w:b/>
      <w:bCs/>
      <w:kern w:val="2"/>
      <w:sz w:val="28"/>
      <w:szCs w:val="28"/>
    </w:rPr>
  </w:style>
  <w:style w:type="character" w:customStyle="1" w:styleId="171">
    <w:name w:val="正文缩进 Char"/>
    <w:qFormat/>
    <w:uiPriority w:val="0"/>
    <w:rPr>
      <w:kern w:val="2"/>
      <w:sz w:val="21"/>
    </w:rPr>
  </w:style>
  <w:style w:type="character" w:customStyle="1" w:styleId="172">
    <w:name w:val="报告正文 Char"/>
    <w:link w:val="173"/>
    <w:qFormat/>
    <w:uiPriority w:val="0"/>
    <w:rPr>
      <w:kern w:val="24"/>
      <w:sz w:val="24"/>
      <w:szCs w:val="21"/>
    </w:rPr>
  </w:style>
  <w:style w:type="paragraph" w:customStyle="1" w:styleId="173">
    <w:name w:val="报告正文"/>
    <w:basedOn w:val="1"/>
    <w:link w:val="172"/>
    <w:qFormat/>
    <w:uiPriority w:val="0"/>
    <w:pPr>
      <w:adjustRightInd w:val="0"/>
      <w:spacing w:before="60" w:beforeLines="25" w:line="360" w:lineRule="auto"/>
      <w:ind w:firstLine="482"/>
      <w:textAlignment w:val="baseline"/>
    </w:pPr>
    <w:rPr>
      <w:kern w:val="24"/>
      <w:sz w:val="24"/>
      <w:szCs w:val="21"/>
    </w:rPr>
  </w:style>
  <w:style w:type="character" w:customStyle="1" w:styleId="174">
    <w:name w:val="纯文本 Char"/>
    <w:qFormat/>
    <w:uiPriority w:val="0"/>
    <w:rPr>
      <w:rFonts w:ascii="宋体" w:hAnsi="Courier New" w:eastAsia="宋体" w:cs="Courier New"/>
      <w:kern w:val="2"/>
      <w:sz w:val="28"/>
      <w:szCs w:val="21"/>
      <w:lang w:val="en-US" w:eastAsia="zh-CN" w:bidi="ar-SA"/>
    </w:rPr>
  </w:style>
  <w:style w:type="character" w:customStyle="1" w:styleId="175">
    <w:name w:val="样式4 Char Char"/>
    <w:link w:val="176"/>
    <w:qFormat/>
    <w:uiPriority w:val="0"/>
    <w:rPr>
      <w:rFonts w:ascii="Arial" w:hAnsi="Arial"/>
      <w:b/>
      <w:sz w:val="28"/>
    </w:rPr>
  </w:style>
  <w:style w:type="paragraph" w:customStyle="1" w:styleId="176">
    <w:name w:val="样式4"/>
    <w:basedOn w:val="8"/>
    <w:link w:val="175"/>
    <w:qFormat/>
    <w:uiPriority w:val="0"/>
    <w:pPr>
      <w:spacing w:before="0" w:after="0" w:line="240" w:lineRule="auto"/>
      <w:ind w:left="562"/>
      <w:jc w:val="left"/>
    </w:pPr>
    <w:rPr>
      <w:rFonts w:eastAsia="宋体"/>
      <w:kern w:val="0"/>
    </w:rPr>
  </w:style>
  <w:style w:type="character" w:customStyle="1" w:styleId="177">
    <w:name w:val="页脚 Char1"/>
    <w:qFormat/>
    <w:locked/>
    <w:uiPriority w:val="0"/>
    <w:rPr>
      <w:kern w:val="2"/>
      <w:sz w:val="18"/>
    </w:rPr>
  </w:style>
  <w:style w:type="character" w:customStyle="1" w:styleId="178">
    <w:name w:val="页脚 Char"/>
    <w:qFormat/>
    <w:uiPriority w:val="0"/>
    <w:rPr>
      <w:kern w:val="2"/>
      <w:sz w:val="18"/>
      <w:szCs w:val="18"/>
    </w:rPr>
  </w:style>
  <w:style w:type="character" w:customStyle="1" w:styleId="179">
    <w:name w:val="报告书正文 Char"/>
    <w:link w:val="180"/>
    <w:qFormat/>
    <w:uiPriority w:val="0"/>
    <w:rPr>
      <w:sz w:val="28"/>
      <w:szCs w:val="28"/>
    </w:rPr>
  </w:style>
  <w:style w:type="paragraph" w:customStyle="1" w:styleId="180">
    <w:name w:val="报告书正文"/>
    <w:basedOn w:val="1"/>
    <w:link w:val="179"/>
    <w:qFormat/>
    <w:uiPriority w:val="0"/>
    <w:pPr>
      <w:autoSpaceDE w:val="0"/>
      <w:autoSpaceDN w:val="0"/>
      <w:spacing w:line="520" w:lineRule="exact"/>
      <w:ind w:firstLine="200" w:firstLineChars="200"/>
    </w:pPr>
    <w:rPr>
      <w:kern w:val="0"/>
      <w:sz w:val="28"/>
      <w:szCs w:val="28"/>
    </w:rPr>
  </w:style>
  <w:style w:type="character" w:customStyle="1" w:styleId="181">
    <w:name w:val="批注文字 Char"/>
    <w:qFormat/>
    <w:uiPriority w:val="99"/>
    <w:rPr>
      <w:kern w:val="2"/>
      <w:sz w:val="21"/>
    </w:rPr>
  </w:style>
  <w:style w:type="character" w:customStyle="1" w:styleId="182">
    <w:name w:val="表格 Char"/>
    <w:link w:val="183"/>
    <w:qFormat/>
    <w:locked/>
    <w:uiPriority w:val="0"/>
    <w:rPr>
      <w:rFonts w:ascii="宋体"/>
      <w:sz w:val="21"/>
    </w:rPr>
  </w:style>
  <w:style w:type="paragraph" w:customStyle="1" w:styleId="183">
    <w:name w:val="表格"/>
    <w:basedOn w:val="1"/>
    <w:next w:val="1"/>
    <w:link w:val="182"/>
    <w:qFormat/>
    <w:uiPriority w:val="0"/>
    <w:pPr>
      <w:adjustRightInd w:val="0"/>
      <w:snapToGrid w:val="0"/>
      <w:spacing w:beforeLines="10" w:afterLines="10" w:line="259" w:lineRule="auto"/>
      <w:jc w:val="center"/>
    </w:pPr>
    <w:rPr>
      <w:rFonts w:ascii="宋体"/>
      <w:kern w:val="0"/>
      <w:szCs w:val="20"/>
    </w:rPr>
  </w:style>
  <w:style w:type="paragraph" w:customStyle="1" w:styleId="184">
    <w:name w:val="正文首行"/>
    <w:basedOn w:val="12"/>
    <w:qFormat/>
    <w:uiPriority w:val="0"/>
    <w:pPr>
      <w:spacing w:line="440" w:lineRule="exact"/>
      <w:ind w:firstLine="1440"/>
    </w:pPr>
    <w:rPr>
      <w:sz w:val="24"/>
      <w:szCs w:val="20"/>
    </w:rPr>
  </w:style>
  <w:style w:type="character" w:customStyle="1" w:styleId="185">
    <w:name w:val="正文内容 Char"/>
    <w:qFormat/>
    <w:uiPriority w:val="0"/>
    <w:rPr>
      <w:kern w:val="2"/>
      <w:sz w:val="24"/>
    </w:rPr>
  </w:style>
  <w:style w:type="character" w:customStyle="1" w:styleId="186">
    <w:name w:val="表格 32 Char"/>
    <w:link w:val="187"/>
    <w:qFormat/>
    <w:uiPriority w:val="0"/>
    <w:rPr>
      <w:rFonts w:ascii="宋体" w:hAnsi="Impact"/>
      <w:kern w:val="24"/>
      <w:sz w:val="24"/>
    </w:rPr>
  </w:style>
  <w:style w:type="paragraph" w:customStyle="1" w:styleId="187">
    <w:name w:val="表格 32"/>
    <w:basedOn w:val="1"/>
    <w:link w:val="186"/>
    <w:qFormat/>
    <w:uiPriority w:val="0"/>
    <w:pPr>
      <w:autoSpaceDE w:val="0"/>
      <w:autoSpaceDN w:val="0"/>
      <w:adjustRightInd w:val="0"/>
      <w:jc w:val="center"/>
      <w:textAlignment w:val="baseline"/>
    </w:pPr>
    <w:rPr>
      <w:rFonts w:ascii="宋体" w:hAnsi="Impact"/>
      <w:kern w:val="24"/>
      <w:sz w:val="24"/>
      <w:szCs w:val="20"/>
    </w:rPr>
  </w:style>
  <w:style w:type="paragraph" w:styleId="188">
    <w:name w:val="No Spacing"/>
    <w:basedOn w:val="1"/>
    <w:next w:val="173"/>
    <w:qFormat/>
    <w:uiPriority w:val="0"/>
    <w:pPr>
      <w:widowControl w:val="0"/>
      <w:jc w:val="both"/>
    </w:pPr>
    <w:rPr>
      <w:rFonts w:ascii="Calibri" w:hAnsi="Calibri" w:eastAsia="宋体" w:cs="Times New Roman"/>
      <w:kern w:val="2"/>
      <w:sz w:val="21"/>
      <w:szCs w:val="22"/>
      <w:lang w:val="en-US" w:eastAsia="zh-CN" w:bidi="ar-SA"/>
    </w:rPr>
  </w:style>
  <w:style w:type="paragraph" w:customStyle="1" w:styleId="189">
    <w:name w:val="表格正文"/>
    <w:basedOn w:val="190"/>
    <w:qFormat/>
    <w:uiPriority w:val="0"/>
    <w:pPr>
      <w:spacing w:after="0" w:afterLines="0"/>
      <w:ind w:firstLine="0"/>
      <w:jc w:val="center"/>
    </w:pPr>
    <w:rPr>
      <w:sz w:val="21"/>
      <w:szCs w:val="21"/>
    </w:rPr>
  </w:style>
  <w:style w:type="paragraph" w:customStyle="1" w:styleId="190">
    <w:name w:val="文字"/>
    <w:basedOn w:val="1"/>
    <w:qFormat/>
    <w:uiPriority w:val="0"/>
    <w:pPr>
      <w:widowControl/>
      <w:spacing w:after="120" w:afterLines="50"/>
      <w:ind w:firstLine="420"/>
    </w:pPr>
    <w:rPr>
      <w:kern w:val="0"/>
      <w:sz w:val="24"/>
      <w:szCs w:val="20"/>
    </w:rPr>
  </w:style>
  <w:style w:type="paragraph" w:customStyle="1" w:styleId="191">
    <w:name w:val="正文格式"/>
    <w:basedOn w:val="1"/>
    <w:qFormat/>
    <w:uiPriority w:val="0"/>
    <w:pPr>
      <w:spacing w:line="360" w:lineRule="auto"/>
      <w:ind w:firstLine="544" w:firstLineChars="200"/>
    </w:pPr>
    <w:rPr>
      <w:rFonts w:ascii="宋体" w:hAnsi="宋体"/>
      <w:sz w:val="24"/>
    </w:rPr>
  </w:style>
  <w:style w:type="paragraph" w:customStyle="1" w:styleId="192">
    <w:name w:val="char"/>
    <w:basedOn w:val="1"/>
    <w:qFormat/>
    <w:uiPriority w:val="0"/>
    <w:pPr>
      <w:widowControl/>
      <w:spacing w:before="156" w:beforeLines="50" w:line="360" w:lineRule="exact"/>
      <w:ind w:firstLine="482" w:firstLineChars="200"/>
    </w:pPr>
    <w:rPr>
      <w:szCs w:val="20"/>
    </w:rPr>
  </w:style>
  <w:style w:type="paragraph" w:customStyle="1" w:styleId="193">
    <w:name w:val="样式 小四 行距: 1.5 倍行距"/>
    <w:basedOn w:val="1"/>
    <w:qFormat/>
    <w:uiPriority w:val="0"/>
    <w:pPr>
      <w:adjustRightInd w:val="0"/>
      <w:snapToGrid w:val="0"/>
      <w:spacing w:line="360" w:lineRule="auto"/>
      <w:ind w:firstLine="200" w:firstLineChars="200"/>
    </w:pPr>
    <w:rPr>
      <w:rFonts w:ascii="楷体_GB2312" w:hAnsi="楷体_GB2312" w:cs="Courier New"/>
      <w:sz w:val="24"/>
      <w:szCs w:val="20"/>
    </w:rPr>
  </w:style>
  <w:style w:type="paragraph" w:customStyle="1" w:styleId="194">
    <w:name w:val="正文3"/>
    <w:basedOn w:val="1"/>
    <w:qFormat/>
    <w:uiPriority w:val="0"/>
    <w:pPr>
      <w:widowControl/>
      <w:spacing w:line="460" w:lineRule="exact"/>
      <w:ind w:firstLine="480" w:firstLineChars="200"/>
    </w:pPr>
    <w:rPr>
      <w:kern w:val="0"/>
      <w:sz w:val="24"/>
    </w:rPr>
  </w:style>
  <w:style w:type="paragraph" w:customStyle="1" w:styleId="195">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196">
    <w:name w:val="中文报告书"/>
    <w:basedOn w:val="1"/>
    <w:qFormat/>
    <w:uiPriority w:val="0"/>
    <w:pPr>
      <w:adjustRightInd w:val="0"/>
      <w:spacing w:after="80" w:line="420" w:lineRule="atLeast"/>
      <w:jc w:val="left"/>
      <w:textAlignment w:val="baseline"/>
    </w:pPr>
    <w:rPr>
      <w:kern w:val="0"/>
      <w:sz w:val="24"/>
      <w:szCs w:val="20"/>
    </w:rPr>
  </w:style>
  <w:style w:type="paragraph" w:customStyle="1" w:styleId="197">
    <w:name w:val="铭洁 不缩进"/>
    <w:basedOn w:val="1"/>
    <w:qFormat/>
    <w:uiPriority w:val="0"/>
    <w:pPr>
      <w:spacing w:before="20" w:after="20" w:line="420" w:lineRule="auto"/>
    </w:pPr>
    <w:rPr>
      <w:color w:val="0000FF"/>
      <w:sz w:val="24"/>
    </w:rPr>
  </w:style>
  <w:style w:type="paragraph" w:customStyle="1" w:styleId="198">
    <w:name w:val="正文 居中 单倍行距"/>
    <w:basedOn w:val="10"/>
    <w:qFormat/>
    <w:uiPriority w:val="0"/>
    <w:pPr>
      <w:widowControl/>
      <w:autoSpaceDE w:val="0"/>
      <w:autoSpaceDN w:val="0"/>
      <w:spacing w:beforeLines="200" w:afterLines="200"/>
    </w:pPr>
    <w:rPr>
      <w:rFonts w:ascii="Times New Roman" w:hAnsi="Times New Roman" w:eastAsia="黑体"/>
      <w:color w:val="000000"/>
      <w:kern w:val="0"/>
      <w:sz w:val="24"/>
      <w:szCs w:val="20"/>
      <w:lang w:val="en-US" w:eastAsia="zh-CN"/>
    </w:rPr>
  </w:style>
  <w:style w:type="paragraph" w:customStyle="1" w:styleId="199">
    <w:name w:val="表格标题"/>
    <w:basedOn w:val="1"/>
    <w:qFormat/>
    <w:uiPriority w:val="0"/>
    <w:pPr>
      <w:adjustRightInd w:val="0"/>
      <w:snapToGrid w:val="0"/>
      <w:spacing w:before="10" w:beforeLines="10" w:line="460" w:lineRule="exact"/>
      <w:jc w:val="center"/>
    </w:pPr>
    <w:rPr>
      <w:rFonts w:ascii="Calibri" w:hAnsi="Calibri" w:eastAsia="黑体"/>
      <w:snapToGrid w:val="0"/>
      <w:kern w:val="0"/>
      <w:sz w:val="24"/>
      <w:szCs w:val="20"/>
    </w:rPr>
  </w:style>
  <w:style w:type="paragraph" w:customStyle="1" w:styleId="200">
    <w:name w:val="标题 81"/>
    <w:basedOn w:val="1"/>
    <w:next w:val="1"/>
    <w:qFormat/>
    <w:uiPriority w:val="0"/>
    <w:pPr>
      <w:keepNext/>
      <w:keepLines/>
      <w:adjustRightInd w:val="0"/>
      <w:spacing w:before="240" w:after="64" w:line="320" w:lineRule="atLeast"/>
      <w:textAlignment w:val="baseline"/>
    </w:pPr>
    <w:rPr>
      <w:rFonts w:ascii="宋体"/>
      <w:kern w:val="0"/>
      <w:sz w:val="24"/>
      <w:szCs w:val="20"/>
    </w:rPr>
  </w:style>
  <w:style w:type="paragraph" w:customStyle="1" w:styleId="201">
    <w:name w:val="表格11"/>
    <w:basedOn w:val="1"/>
    <w:qFormat/>
    <w:uiPriority w:val="0"/>
    <w:pPr>
      <w:adjustRightInd w:val="0"/>
      <w:snapToGrid w:val="0"/>
      <w:spacing w:line="460" w:lineRule="exact"/>
      <w:jc w:val="center"/>
    </w:pPr>
    <w:rPr>
      <w:sz w:val="24"/>
    </w:rPr>
  </w:style>
  <w:style w:type="paragraph" w:customStyle="1" w:styleId="202">
    <w:name w:val="4"/>
    <w:basedOn w:val="1"/>
    <w:next w:val="18"/>
    <w:qFormat/>
    <w:uiPriority w:val="0"/>
    <w:pPr>
      <w:spacing w:after="120"/>
      <w:ind w:left="420" w:leftChars="200"/>
    </w:pPr>
  </w:style>
  <w:style w:type="paragraph" w:customStyle="1" w:styleId="203">
    <w:name w:val="Char Char Char Char Char Char1 Char"/>
    <w:basedOn w:val="1"/>
    <w:qFormat/>
    <w:uiPriority w:val="0"/>
    <w:pPr>
      <w:spacing w:line="360" w:lineRule="auto"/>
      <w:ind w:firstLine="200" w:firstLineChars="200"/>
    </w:pPr>
    <w:rPr>
      <w:rFonts w:ascii="宋体" w:hAnsi="宋体" w:cs="宋体"/>
      <w:sz w:val="24"/>
    </w:rPr>
  </w:style>
  <w:style w:type="paragraph" w:customStyle="1" w:styleId="204">
    <w:name w:val="p18"/>
    <w:basedOn w:val="1"/>
    <w:qFormat/>
    <w:uiPriority w:val="0"/>
    <w:pPr>
      <w:widowControl/>
      <w:spacing w:before="20" w:after="20" w:line="420" w:lineRule="auto"/>
      <w:ind w:firstLine="420"/>
    </w:pPr>
    <w:rPr>
      <w:color w:val="3366FF"/>
      <w:kern w:val="0"/>
      <w:sz w:val="24"/>
    </w:rPr>
  </w:style>
  <w:style w:type="paragraph" w:customStyle="1" w:styleId="205">
    <w:name w:val="东方工业区表"/>
    <w:basedOn w:val="1"/>
    <w:qFormat/>
    <w:uiPriority w:val="0"/>
    <w:pPr>
      <w:snapToGrid w:val="0"/>
      <w:jc w:val="center"/>
    </w:pPr>
    <w:rPr>
      <w:rFonts w:ascii="宋体" w:hAnsi="宋体"/>
      <w:kern w:val="0"/>
      <w:sz w:val="24"/>
      <w:szCs w:val="21"/>
      <w:lang w:val="it-IT"/>
    </w:rPr>
  </w:style>
  <w:style w:type="paragraph" w:customStyle="1" w:styleId="206">
    <w:name w:val="铭洁正文首行段前"/>
    <w:basedOn w:val="207"/>
    <w:qFormat/>
    <w:uiPriority w:val="0"/>
    <w:pPr>
      <w:spacing w:before="240"/>
    </w:pPr>
    <w:rPr>
      <w:color w:val="6600FF"/>
    </w:rPr>
  </w:style>
  <w:style w:type="paragraph" w:customStyle="1" w:styleId="207">
    <w:name w:val="铭洁正文 小四 浅蓝 段前: 1 磅 段后: 1 磅 行距: 多倍行距 1.75 字行"/>
    <w:basedOn w:val="1"/>
    <w:qFormat/>
    <w:uiPriority w:val="0"/>
    <w:pPr>
      <w:widowControl/>
      <w:spacing w:before="20" w:after="20" w:line="420" w:lineRule="auto"/>
      <w:ind w:firstLine="200" w:firstLineChars="200"/>
    </w:pPr>
    <w:rPr>
      <w:rFonts w:cs="宋体"/>
      <w:color w:val="3366FF"/>
      <w:sz w:val="24"/>
      <w:szCs w:val="20"/>
    </w:rPr>
  </w:style>
  <w:style w:type="paragraph" w:customStyle="1" w:styleId="208">
    <w:name w:val="常用表格文字1"/>
    <w:next w:val="1"/>
    <w:qFormat/>
    <w:uiPriority w:val="0"/>
    <w:pPr>
      <w:widowControl w:val="0"/>
      <w:jc w:val="center"/>
    </w:pPr>
    <w:rPr>
      <w:rFonts w:ascii="宋体" w:hAnsi="Calibri" w:eastAsia="宋体" w:cs="Times New Roman"/>
      <w:kern w:val="2"/>
      <w:sz w:val="24"/>
      <w:szCs w:val="24"/>
      <w:lang w:val="en-US" w:eastAsia="zh-CN" w:bidi="ar-SA"/>
    </w:rPr>
  </w:style>
  <w:style w:type="paragraph" w:customStyle="1" w:styleId="209">
    <w:name w:val="T正文"/>
    <w:qFormat/>
    <w:uiPriority w:val="0"/>
    <w:pPr>
      <w:widowControl w:val="0"/>
      <w:adjustRightInd w:val="0"/>
      <w:snapToGrid w:val="0"/>
      <w:spacing w:line="360" w:lineRule="auto"/>
      <w:ind w:firstLine="200" w:firstLineChars="200"/>
      <w:jc w:val="both"/>
    </w:pPr>
    <w:rPr>
      <w:rFonts w:ascii="Calibri" w:hAnsi="Calibri" w:eastAsia="宋体" w:cs="Times New Roman"/>
      <w:sz w:val="24"/>
      <w:lang w:val="en-US" w:eastAsia="zh-CN" w:bidi="ar-SA"/>
    </w:rPr>
  </w:style>
  <w:style w:type="paragraph" w:customStyle="1" w:styleId="210">
    <w:name w:val="表格2"/>
    <w:basedOn w:val="1"/>
    <w:qFormat/>
    <w:uiPriority w:val="0"/>
    <w:pPr>
      <w:jc w:val="center"/>
    </w:pPr>
    <w:rPr>
      <w:rFonts w:hAnsi="宋体" w:cs="宋体"/>
      <w:szCs w:val="20"/>
    </w:rPr>
  </w:style>
  <w:style w:type="paragraph" w:customStyle="1" w:styleId="211">
    <w:name w:val="样式 小四 首行缩进:  0.85 厘米"/>
    <w:basedOn w:val="1"/>
    <w:qFormat/>
    <w:uiPriority w:val="0"/>
    <w:pPr>
      <w:spacing w:line="360" w:lineRule="auto"/>
      <w:ind w:firstLine="482"/>
    </w:pPr>
    <w:rPr>
      <w:sz w:val="24"/>
    </w:rPr>
  </w:style>
  <w:style w:type="paragraph" w:customStyle="1" w:styleId="212">
    <w:name w:val="TableStyle12"/>
    <w:basedOn w:val="1"/>
    <w:qFormat/>
    <w:uiPriority w:val="0"/>
    <w:pPr>
      <w:spacing w:line="360" w:lineRule="auto"/>
      <w:ind w:firstLine="200" w:firstLineChars="200"/>
      <w:jc w:val="center"/>
    </w:pPr>
    <w:rPr>
      <w:sz w:val="24"/>
    </w:rPr>
  </w:style>
  <w:style w:type="paragraph" w:customStyle="1" w:styleId="213">
    <w:name w:val="正文文本缩进1"/>
    <w:basedOn w:val="1"/>
    <w:qFormat/>
    <w:uiPriority w:val="0"/>
    <w:pPr>
      <w:spacing w:after="120"/>
      <w:ind w:left="420" w:leftChars="200"/>
    </w:pPr>
    <w:rPr>
      <w:rFonts w:eastAsia="Times New Roman"/>
      <w:kern w:val="0"/>
      <w:sz w:val="20"/>
    </w:rPr>
  </w:style>
  <w:style w:type="paragraph" w:customStyle="1" w:styleId="214">
    <w:name w:val="杠式表格"/>
    <w:basedOn w:val="1"/>
    <w:qFormat/>
    <w:uiPriority w:val="0"/>
    <w:pPr>
      <w:adjustRightInd w:val="0"/>
      <w:spacing w:after="60" w:line="312" w:lineRule="atLeast"/>
      <w:jc w:val="center"/>
      <w:textAlignment w:val="baseline"/>
    </w:pPr>
    <w:rPr>
      <w:kern w:val="0"/>
      <w:szCs w:val="20"/>
    </w:rPr>
  </w:style>
  <w:style w:type="paragraph" w:customStyle="1" w:styleId="215">
    <w:name w:val="小四表文左齐"/>
    <w:basedOn w:val="1"/>
    <w:qFormat/>
    <w:uiPriority w:val="0"/>
    <w:pPr>
      <w:spacing w:line="360" w:lineRule="auto"/>
      <w:jc w:val="center"/>
    </w:pPr>
    <w:rPr>
      <w:rFonts w:ascii="宋体" w:hAnsi="宋体"/>
      <w:b/>
      <w:bCs/>
      <w:sz w:val="24"/>
    </w:rPr>
  </w:style>
  <w:style w:type="paragraph" w:customStyle="1" w:styleId="216">
    <w:name w:val="p17"/>
    <w:basedOn w:val="1"/>
    <w:qFormat/>
    <w:uiPriority w:val="0"/>
    <w:pPr>
      <w:widowControl/>
      <w:spacing w:before="20" w:after="20" w:line="360" w:lineRule="auto"/>
      <w:jc w:val="center"/>
    </w:pPr>
    <w:rPr>
      <w:kern w:val="0"/>
      <w:sz w:val="24"/>
    </w:rPr>
  </w:style>
  <w:style w:type="paragraph" w:customStyle="1" w:styleId="217">
    <w:name w:val="p15"/>
    <w:basedOn w:val="1"/>
    <w:qFormat/>
    <w:uiPriority w:val="0"/>
    <w:pPr>
      <w:widowControl/>
    </w:pPr>
    <w:rPr>
      <w:rFonts w:cs="Calibri"/>
      <w:color w:val="000000"/>
      <w:kern w:val="0"/>
      <w:szCs w:val="21"/>
    </w:rPr>
  </w:style>
  <w:style w:type="paragraph" w:customStyle="1" w:styleId="218">
    <w:name w:val="正文内容42"/>
    <w:basedOn w:val="1"/>
    <w:qFormat/>
    <w:uiPriority w:val="0"/>
    <w:pPr>
      <w:spacing w:line="360" w:lineRule="auto"/>
      <w:ind w:firstLine="200" w:firstLineChars="200"/>
    </w:pPr>
    <w:rPr>
      <w:rFonts w:cs="宋体"/>
      <w:sz w:val="24"/>
    </w:rPr>
  </w:style>
  <w:style w:type="paragraph" w:styleId="219">
    <w:name w:val="List Paragraph"/>
    <w:basedOn w:val="1"/>
    <w:qFormat/>
    <w:uiPriority w:val="0"/>
    <w:pPr>
      <w:ind w:firstLine="420" w:firstLineChars="200"/>
    </w:pPr>
    <w:rPr>
      <w:szCs w:val="20"/>
    </w:rPr>
  </w:style>
  <w:style w:type="paragraph" w:customStyle="1" w:styleId="220">
    <w:name w:val="样式 标题 3 +"/>
    <w:basedOn w:val="7"/>
    <w:qFormat/>
    <w:uiPriority w:val="0"/>
    <w:pPr>
      <w:spacing w:before="0" w:after="0" w:line="360" w:lineRule="auto"/>
    </w:pPr>
    <w:rPr>
      <w:bCs/>
      <w:kern w:val="0"/>
      <w:sz w:val="28"/>
      <w:szCs w:val="32"/>
      <w:lang w:val="en-US" w:eastAsia="zh-CN"/>
    </w:rPr>
  </w:style>
  <w:style w:type="paragraph" w:customStyle="1" w:styleId="221">
    <w:name w:val="样式2"/>
    <w:basedOn w:val="6"/>
    <w:qFormat/>
    <w:uiPriority w:val="0"/>
    <w:pPr>
      <w:spacing w:before="0" w:after="0" w:line="240" w:lineRule="auto"/>
      <w:ind w:left="562"/>
    </w:pPr>
    <w:rPr>
      <w:rFonts w:ascii="Times New Roman" w:hAnsi="Times New Roman" w:eastAsia="宋体"/>
      <w:sz w:val="28"/>
    </w:rPr>
  </w:style>
  <w:style w:type="paragraph" w:customStyle="1" w:styleId="222">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223">
    <w:name w:val="铭洁 缩进三字符"/>
    <w:basedOn w:val="1"/>
    <w:qFormat/>
    <w:uiPriority w:val="0"/>
    <w:pPr>
      <w:spacing w:before="20" w:after="20" w:line="420" w:lineRule="auto"/>
      <w:ind w:firstLine="300" w:firstLineChars="300"/>
    </w:pPr>
    <w:rPr>
      <w:color w:val="0000FF"/>
      <w:sz w:val="24"/>
    </w:rPr>
  </w:style>
  <w:style w:type="paragraph" w:customStyle="1" w:styleId="224">
    <w:name w:val="Table Paragraph"/>
    <w:basedOn w:val="1"/>
    <w:qFormat/>
    <w:uiPriority w:val="0"/>
    <w:pPr>
      <w:widowControl/>
      <w:spacing w:line="420" w:lineRule="auto"/>
      <w:ind w:firstLine="482"/>
      <w:jc w:val="left"/>
    </w:pPr>
    <w:rPr>
      <w:kern w:val="0"/>
      <w:sz w:val="22"/>
      <w:szCs w:val="22"/>
    </w:rPr>
  </w:style>
  <w:style w:type="paragraph" w:customStyle="1" w:styleId="22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226">
    <w:name w:val="默认段落字体 Para Char Char Char Char Char Char Char Char Char Char Char Char Char"/>
    <w:basedOn w:val="1"/>
    <w:qFormat/>
    <w:uiPriority w:val="0"/>
    <w:rPr>
      <w:sz w:val="24"/>
    </w:rPr>
  </w:style>
  <w:style w:type="paragraph" w:customStyle="1" w:styleId="227">
    <w:name w:val="表格1"/>
    <w:basedOn w:val="1"/>
    <w:qFormat/>
    <w:uiPriority w:val="0"/>
    <w:pPr>
      <w:adjustRightInd w:val="0"/>
      <w:jc w:val="center"/>
    </w:pPr>
    <w:rPr>
      <w:rFonts w:hint="eastAsia" w:ascii="宋体"/>
      <w:kern w:val="0"/>
      <w:sz w:val="24"/>
      <w:szCs w:val="20"/>
    </w:rPr>
  </w:style>
  <w:style w:type="paragraph" w:customStyle="1" w:styleId="228">
    <w:name w:val="Char11"/>
    <w:basedOn w:val="1"/>
    <w:qFormat/>
    <w:uiPriority w:val="0"/>
    <w:pPr>
      <w:snapToGrid w:val="0"/>
      <w:spacing w:line="360" w:lineRule="auto"/>
      <w:ind w:firstLine="200" w:firstLineChars="200"/>
    </w:pPr>
  </w:style>
  <w:style w:type="paragraph" w:customStyle="1" w:styleId="229">
    <w:name w:val="表第一列"/>
    <w:basedOn w:val="35"/>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eastAsia="宋体" w:cs="Times New Roman"/>
      <w:color w:val="000000"/>
      <w:spacing w:val="-4"/>
      <w:szCs w:val="20"/>
    </w:rPr>
  </w:style>
  <w:style w:type="paragraph" w:customStyle="1" w:styleId="230">
    <w:name w:val="段"/>
    <w:qFormat/>
    <w:uiPriority w:val="0"/>
    <w:pPr>
      <w:autoSpaceDE w:val="0"/>
      <w:autoSpaceDN w:val="0"/>
      <w:ind w:firstLine="200" w:firstLineChars="200"/>
      <w:jc w:val="both"/>
    </w:pPr>
    <w:rPr>
      <w:rFonts w:ascii="宋体" w:hAnsi="Calibri" w:eastAsia="宋体" w:cs="Times New Roman"/>
      <w:sz w:val="21"/>
      <w:lang w:val="en-US" w:eastAsia="zh-CN" w:bidi="ar-SA"/>
    </w:rPr>
  </w:style>
  <w:style w:type="paragraph" w:customStyle="1" w:styleId="231">
    <w:name w:val="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32">
    <w:name w:val="表"/>
    <w:basedOn w:val="1"/>
    <w:qFormat/>
    <w:uiPriority w:val="0"/>
    <w:pPr>
      <w:spacing w:line="360" w:lineRule="auto"/>
      <w:jc w:val="center"/>
    </w:pPr>
    <w:rPr>
      <w:sz w:val="24"/>
      <w:szCs w:val="20"/>
    </w:rPr>
  </w:style>
  <w:style w:type="paragraph" w:customStyle="1" w:styleId="233">
    <w:name w:val="表头格式"/>
    <w:basedOn w:val="1"/>
    <w:qFormat/>
    <w:uiPriority w:val="0"/>
    <w:pPr>
      <w:jc w:val="center"/>
    </w:pPr>
    <w:rPr>
      <w:rFonts w:ascii="Arial" w:hAnsi="Arial" w:eastAsia="黑体" w:cs="Arial"/>
      <w:kern w:val="28"/>
      <w:sz w:val="24"/>
      <w:szCs w:val="20"/>
    </w:rPr>
  </w:style>
  <w:style w:type="paragraph" w:customStyle="1" w:styleId="234">
    <w:name w:val="铭洁要求的内容 四号 加粗 段前: 7.8 磅 行距: 1.5 倍行距"/>
    <w:basedOn w:val="1"/>
    <w:qFormat/>
    <w:uiPriority w:val="0"/>
    <w:pPr>
      <w:spacing w:before="156" w:line="360" w:lineRule="auto"/>
    </w:pPr>
    <w:rPr>
      <w:rFonts w:cs="宋体"/>
      <w:b/>
      <w:bCs/>
      <w:sz w:val="25"/>
      <w:szCs w:val="25"/>
    </w:rPr>
  </w:style>
  <w:style w:type="paragraph" w:customStyle="1" w:styleId="235">
    <w:name w:val="Char Char Char"/>
    <w:basedOn w:val="1"/>
    <w:qFormat/>
    <w:uiPriority w:val="0"/>
    <w:pPr>
      <w:widowControl/>
      <w:adjustRightInd w:val="0"/>
      <w:snapToGrid w:val="0"/>
      <w:spacing w:line="800" w:lineRule="exact"/>
      <w:ind w:right="-111" w:firstLine="630" w:firstLineChars="196"/>
    </w:pPr>
    <w:rPr>
      <w:rFonts w:ascii="宋体" w:hAnsi="宋体" w:eastAsia="仿宋_GB2312" w:cs="Courier New"/>
      <w:b/>
      <w:sz w:val="32"/>
      <w:szCs w:val="32"/>
    </w:rPr>
  </w:style>
  <w:style w:type="paragraph" w:customStyle="1" w:styleId="236">
    <w:name w:val="铭洁砖项表头"/>
    <w:basedOn w:val="1"/>
    <w:qFormat/>
    <w:uiPriority w:val="0"/>
    <w:pPr>
      <w:spacing w:before="240" w:after="20" w:line="420" w:lineRule="auto"/>
      <w:jc w:val="center"/>
    </w:pPr>
    <w:rPr>
      <w:rFonts w:eastAsia="黑体" w:cs="宋体"/>
      <w:sz w:val="24"/>
      <w:szCs w:val="20"/>
    </w:rPr>
  </w:style>
  <w:style w:type="paragraph" w:customStyle="1" w:styleId="237">
    <w:name w:val="书正文"/>
    <w:basedOn w:val="1"/>
    <w:qFormat/>
    <w:uiPriority w:val="0"/>
    <w:pPr>
      <w:spacing w:line="500" w:lineRule="exact"/>
      <w:ind w:firstLine="640" w:firstLineChars="200"/>
    </w:pPr>
  </w:style>
  <w:style w:type="paragraph" w:customStyle="1" w:styleId="238">
    <w:name w:val="铭洁表格内 小四 居中 行距: 1.5 倍行距"/>
    <w:basedOn w:val="1"/>
    <w:qFormat/>
    <w:uiPriority w:val="0"/>
    <w:pPr>
      <w:spacing w:before="20" w:after="20" w:line="360" w:lineRule="auto"/>
      <w:jc w:val="center"/>
    </w:pPr>
    <w:rPr>
      <w:rFonts w:cs="宋体"/>
      <w:sz w:val="24"/>
      <w:szCs w:val="20"/>
    </w:rPr>
  </w:style>
  <w:style w:type="paragraph" w:customStyle="1" w:styleId="239">
    <w:name w:val="TOC 标题1"/>
    <w:basedOn w:val="5"/>
    <w:next w:val="1"/>
    <w:qFormat/>
    <w:uiPriority w:val="39"/>
    <w:pPr>
      <w:keepLines/>
      <w:overflowPunct/>
      <w:snapToGrid/>
      <w:spacing w:before="340" w:after="330" w:line="578" w:lineRule="auto"/>
      <w:ind w:left="0" w:firstLine="0"/>
      <w:outlineLvl w:val="9"/>
    </w:pPr>
    <w:rPr>
      <w:rFonts w:eastAsia="宋体"/>
      <w:color w:val="auto"/>
      <w:sz w:val="44"/>
      <w:szCs w:val="44"/>
    </w:rPr>
  </w:style>
  <w:style w:type="paragraph" w:customStyle="1" w:styleId="240">
    <w:name w:val="p0"/>
    <w:basedOn w:val="1"/>
    <w:qFormat/>
    <w:uiPriority w:val="0"/>
    <w:pPr>
      <w:widowControl/>
    </w:pPr>
    <w:rPr>
      <w:kern w:val="0"/>
      <w:sz w:val="28"/>
      <w:szCs w:val="28"/>
    </w:rPr>
  </w:style>
  <w:style w:type="paragraph" w:customStyle="1" w:styleId="241">
    <w:name w:val="样式3"/>
    <w:basedOn w:val="7"/>
    <w:qFormat/>
    <w:uiPriority w:val="0"/>
    <w:pPr>
      <w:spacing w:before="0" w:after="0" w:line="240" w:lineRule="auto"/>
      <w:ind w:left="562"/>
      <w:jc w:val="left"/>
    </w:pPr>
    <w:rPr>
      <w:sz w:val="28"/>
    </w:rPr>
  </w:style>
  <w:style w:type="paragraph" w:customStyle="1" w:styleId="242">
    <w:name w:val="gb1"/>
    <w:basedOn w:val="1"/>
    <w:qFormat/>
    <w:uiPriority w:val="0"/>
    <w:pPr>
      <w:widowControl/>
      <w:tabs>
        <w:tab w:val="left" w:pos="227"/>
      </w:tabs>
      <w:overflowPunct w:val="0"/>
      <w:autoSpaceDE w:val="0"/>
      <w:autoSpaceDN w:val="0"/>
      <w:adjustRightInd w:val="0"/>
      <w:spacing w:before="120" w:after="120"/>
      <w:textAlignment w:val="baseline"/>
    </w:pPr>
    <w:rPr>
      <w:rFonts w:ascii="Arial" w:hAnsi="Arial" w:eastAsia="仿宋体"/>
      <w:kern w:val="0"/>
      <w:szCs w:val="20"/>
    </w:rPr>
  </w:style>
  <w:style w:type="paragraph" w:customStyle="1" w:styleId="243">
    <w:name w:val="表文"/>
    <w:basedOn w:val="17"/>
    <w:next w:val="12"/>
    <w:qFormat/>
    <w:uiPriority w:val="0"/>
    <w:pPr>
      <w:widowControl w:val="0"/>
      <w:snapToGrid/>
      <w:spacing w:before="0" w:after="0" w:line="400" w:lineRule="exact"/>
      <w:ind w:right="0"/>
      <w:jc w:val="center"/>
    </w:pPr>
    <w:rPr>
      <w:rFonts w:ascii="宋体" w:hAnsi="宋体"/>
      <w:kern w:val="2"/>
      <w:sz w:val="24"/>
      <w:szCs w:val="24"/>
    </w:rPr>
  </w:style>
  <w:style w:type="paragraph" w:customStyle="1" w:styleId="244">
    <w:name w:val="表内容"/>
    <w:basedOn w:val="1"/>
    <w:qFormat/>
    <w:uiPriority w:val="0"/>
    <w:pPr>
      <w:adjustRightInd w:val="0"/>
      <w:spacing w:before="60" w:after="60" w:line="312" w:lineRule="atLeast"/>
      <w:jc w:val="center"/>
      <w:textAlignment w:val="baseline"/>
    </w:pPr>
    <w:rPr>
      <w:kern w:val="0"/>
      <w:szCs w:val="20"/>
    </w:rPr>
  </w:style>
  <w:style w:type="paragraph" w:customStyle="1" w:styleId="245">
    <w:name w:val="铭洁 公式"/>
    <w:basedOn w:val="1"/>
    <w:qFormat/>
    <w:uiPriority w:val="0"/>
    <w:pPr>
      <w:spacing w:before="20" w:after="20" w:line="420" w:lineRule="auto"/>
      <w:ind w:firstLine="600" w:firstLineChars="600"/>
    </w:pPr>
    <w:rPr>
      <w:sz w:val="24"/>
    </w:rPr>
  </w:style>
  <w:style w:type="paragraph" w:customStyle="1" w:styleId="246">
    <w:name w:val="unnamed1"/>
    <w:basedOn w:val="1"/>
    <w:qFormat/>
    <w:uiPriority w:val="0"/>
    <w:pPr>
      <w:widowControl/>
      <w:spacing w:before="100" w:beforeAutospacing="1" w:after="100" w:afterAutospacing="1"/>
      <w:jc w:val="left"/>
    </w:pPr>
    <w:rPr>
      <w:rFonts w:ascii="宋体" w:hAnsi="宋体" w:cs="宋体"/>
      <w:kern w:val="0"/>
      <w:sz w:val="24"/>
    </w:rPr>
  </w:style>
  <w:style w:type="paragraph" w:customStyle="1" w:styleId="247">
    <w:name w:val="样式1"/>
    <w:basedOn w:val="5"/>
    <w:qFormat/>
    <w:uiPriority w:val="0"/>
    <w:pPr>
      <w:keepLines/>
      <w:overflowPunct/>
      <w:snapToGrid/>
      <w:spacing w:before="0" w:after="156" w:afterLines="50" w:line="240" w:lineRule="auto"/>
      <w:ind w:left="0" w:firstLine="0"/>
      <w:jc w:val="left"/>
    </w:pPr>
    <w:rPr>
      <w:rFonts w:eastAsia="宋体"/>
      <w:bCs w:val="0"/>
      <w:color w:val="auto"/>
      <w:szCs w:val="20"/>
    </w:rPr>
  </w:style>
  <w:style w:type="paragraph" w:customStyle="1" w:styleId="248">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249">
    <w:name w:val="正文文本缩进2"/>
    <w:basedOn w:val="1"/>
    <w:qFormat/>
    <w:uiPriority w:val="0"/>
    <w:pPr>
      <w:spacing w:after="120"/>
      <w:ind w:left="420" w:leftChars="200"/>
    </w:pPr>
    <w:rPr>
      <w:rFonts w:eastAsia="Times New Roman"/>
      <w:kern w:val="0"/>
      <w:sz w:val="20"/>
    </w:rPr>
  </w:style>
  <w:style w:type="paragraph" w:customStyle="1" w:styleId="250">
    <w:name w:val="段落"/>
    <w:basedOn w:val="1"/>
    <w:qFormat/>
    <w:uiPriority w:val="0"/>
    <w:pPr>
      <w:adjustRightInd w:val="0"/>
      <w:snapToGrid w:val="0"/>
      <w:spacing w:line="300" w:lineRule="auto"/>
      <w:ind w:firstLine="539"/>
    </w:pPr>
    <w:rPr>
      <w:rFonts w:ascii="宋体" w:hAnsi="宋体"/>
      <w:snapToGrid w:val="0"/>
      <w:sz w:val="28"/>
      <w:szCs w:val="20"/>
    </w:rPr>
  </w:style>
  <w:style w:type="paragraph" w:customStyle="1" w:styleId="251">
    <w:name w:val="铭洁一级标题 标题 2 + 红色"/>
    <w:basedOn w:val="6"/>
    <w:qFormat/>
    <w:uiPriority w:val="0"/>
    <w:pPr>
      <w:spacing w:before="240" w:after="20" w:line="420" w:lineRule="auto"/>
    </w:pPr>
    <w:rPr>
      <w:rFonts w:eastAsia="华文中宋"/>
      <w:b w:val="0"/>
      <w:bCs/>
      <w:color w:val="FF0000"/>
      <w:sz w:val="24"/>
      <w:szCs w:val="24"/>
    </w:rPr>
  </w:style>
  <w:style w:type="paragraph" w:customStyle="1" w:styleId="252">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53">
    <w:name w:val="正文1"/>
    <w:basedOn w:val="1"/>
    <w:next w:val="1"/>
    <w:qFormat/>
    <w:uiPriority w:val="0"/>
    <w:pPr>
      <w:snapToGrid w:val="0"/>
      <w:spacing w:line="360" w:lineRule="atLeast"/>
      <w:jc w:val="center"/>
    </w:pPr>
    <w:rPr>
      <w:kern w:val="21"/>
      <w:szCs w:val="20"/>
    </w:rPr>
  </w:style>
  <w:style w:type="paragraph" w:customStyle="1" w:styleId="254">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255">
    <w:name w:val="正文_10"/>
    <w:qFormat/>
    <w:uiPriority w:val="0"/>
    <w:pPr>
      <w:widowControl w:val="0"/>
      <w:jc w:val="both"/>
    </w:pPr>
    <w:rPr>
      <w:rFonts w:ascii="Calibri" w:hAnsi="Calibri" w:eastAsia="宋体" w:cs="Times New Roman"/>
      <w:kern w:val="2"/>
      <w:sz w:val="21"/>
      <w:szCs w:val="22"/>
      <w:lang w:val="en-US" w:eastAsia="zh-CN" w:bidi="ar-SA"/>
    </w:rPr>
  </w:style>
  <w:style w:type="paragraph" w:customStyle="1" w:styleId="256">
    <w:name w:val="Char1"/>
    <w:basedOn w:val="1"/>
    <w:qFormat/>
    <w:uiPriority w:val="0"/>
    <w:rPr>
      <w:sz w:val="24"/>
    </w:rPr>
  </w:style>
  <w:style w:type="paragraph" w:customStyle="1" w:styleId="257">
    <w:name w:val="样式 四号 加粗 居中 行距: 1.5 倍行距"/>
    <w:basedOn w:val="1"/>
    <w:qFormat/>
    <w:uiPriority w:val="0"/>
    <w:pPr>
      <w:spacing w:line="360" w:lineRule="auto"/>
      <w:jc w:val="center"/>
    </w:pPr>
    <w:rPr>
      <w:b/>
      <w:sz w:val="28"/>
      <w:szCs w:val="20"/>
    </w:rPr>
  </w:style>
  <w:style w:type="paragraph" w:customStyle="1" w:styleId="258">
    <w:name w:val="Char Char Char1"/>
    <w:basedOn w:val="1"/>
    <w:qFormat/>
    <w:uiPriority w:val="0"/>
    <w:pPr>
      <w:spacing w:line="360" w:lineRule="auto"/>
      <w:ind w:firstLine="200" w:firstLineChars="200"/>
    </w:pPr>
    <w:rPr>
      <w:rFonts w:ascii="宋体" w:hAnsi="宋体" w:cs="宋体"/>
      <w:sz w:val="24"/>
    </w:rPr>
  </w:style>
  <w:style w:type="paragraph" w:customStyle="1" w:styleId="259">
    <w:name w:val="普通文字 Char"/>
    <w:basedOn w:val="1"/>
    <w:next w:val="17"/>
    <w:qFormat/>
    <w:uiPriority w:val="0"/>
    <w:pPr>
      <w:adjustRightInd w:val="0"/>
      <w:spacing w:after="120" w:line="360" w:lineRule="atLeast"/>
      <w:textAlignment w:val="baseline"/>
    </w:pPr>
    <w:rPr>
      <w:szCs w:val="20"/>
    </w:rPr>
  </w:style>
  <w:style w:type="paragraph" w:customStyle="1" w:styleId="260">
    <w:name w:val="铭洁尾矿库 正文"/>
    <w:basedOn w:val="1"/>
    <w:qFormat/>
    <w:uiPriority w:val="0"/>
    <w:pPr>
      <w:widowControl/>
      <w:spacing w:before="20" w:after="20" w:line="420" w:lineRule="auto"/>
      <w:ind w:firstLine="200" w:firstLineChars="200"/>
    </w:pPr>
    <w:rPr>
      <w:rFonts w:cs="宋体"/>
      <w:color w:val="3366FF"/>
      <w:w w:val="101"/>
      <w:sz w:val="25"/>
      <w:szCs w:val="25"/>
    </w:rPr>
  </w:style>
  <w:style w:type="paragraph" w:customStyle="1" w:styleId="261">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262">
    <w:name w:val="常用原表字体"/>
    <w:basedOn w:val="83"/>
    <w:next w:val="83"/>
    <w:qFormat/>
    <w:uiPriority w:val="0"/>
    <w:pPr>
      <w:spacing w:line="240" w:lineRule="auto"/>
      <w:ind w:firstLine="0" w:firstLineChars="0"/>
      <w:jc w:val="left"/>
    </w:pPr>
    <w:rPr>
      <w:rFonts w:eastAsia="宋体"/>
      <w:b/>
      <w:bCs w:val="0"/>
      <w:szCs w:val="22"/>
    </w:rPr>
  </w:style>
  <w:style w:type="paragraph" w:customStyle="1" w:styleId="263">
    <w:name w:val="报告表内字"/>
    <w:qFormat/>
    <w:uiPriority w:val="0"/>
    <w:pPr>
      <w:spacing w:before="20" w:after="20" w:line="320" w:lineRule="exact"/>
      <w:ind w:firstLine="482"/>
      <w:jc w:val="center"/>
    </w:pPr>
    <w:rPr>
      <w:rFonts w:ascii="Calibri" w:hAnsi="Calibri" w:eastAsia="宋体" w:cs="Times New Roman"/>
      <w:bCs/>
      <w:kern w:val="2"/>
      <w:sz w:val="21"/>
      <w:szCs w:val="21"/>
      <w:lang w:val="en-US" w:eastAsia="zh-CN" w:bidi="ar-SA"/>
    </w:rPr>
  </w:style>
  <w:style w:type="paragraph" w:customStyle="1" w:styleId="264">
    <w:name w:val="1表头大标题"/>
    <w:next w:val="121"/>
    <w:qFormat/>
    <w:uiPriority w:val="0"/>
    <w:pPr>
      <w:pageBreakBefore/>
      <w:spacing w:line="360" w:lineRule="auto"/>
      <w:outlineLvl w:val="0"/>
    </w:pPr>
    <w:rPr>
      <w:rFonts w:ascii="Calibri" w:hAnsi="Calibri" w:eastAsia="黑体" w:cs="Times New Roman"/>
      <w:b/>
      <w:kern w:val="2"/>
      <w:sz w:val="30"/>
      <w:szCs w:val="24"/>
      <w:lang w:val="en-US" w:eastAsia="zh-CN" w:bidi="ar-SA"/>
    </w:rPr>
  </w:style>
  <w:style w:type="paragraph" w:customStyle="1" w:styleId="265">
    <w:name w:val="Char Char Char Char Char Char Char Char Char Char Char Char Char"/>
    <w:basedOn w:val="1"/>
    <w:qFormat/>
    <w:uiPriority w:val="0"/>
    <w:pPr>
      <w:snapToGrid w:val="0"/>
      <w:spacing w:line="360" w:lineRule="auto"/>
      <w:ind w:firstLine="200" w:firstLineChars="200"/>
    </w:pPr>
    <w:rPr>
      <w:szCs w:val="20"/>
    </w:rPr>
  </w:style>
  <w:style w:type="paragraph" w:customStyle="1" w:styleId="266">
    <w:name w:val="zhang正文"/>
    <w:basedOn w:val="1"/>
    <w:qFormat/>
    <w:uiPriority w:val="0"/>
    <w:pPr>
      <w:autoSpaceDE w:val="0"/>
      <w:autoSpaceDN w:val="0"/>
      <w:adjustRightInd w:val="0"/>
      <w:snapToGrid w:val="0"/>
      <w:spacing w:line="500" w:lineRule="exact"/>
      <w:ind w:firstLine="539"/>
      <w:textAlignment w:val="baseline"/>
    </w:pPr>
    <w:rPr>
      <w:rFonts w:eastAsia="楷体_GB2312"/>
      <w:kern w:val="0"/>
      <w:sz w:val="28"/>
      <w:szCs w:val="20"/>
    </w:rPr>
  </w:style>
  <w:style w:type="paragraph" w:customStyle="1" w:styleId="267">
    <w:name w:val="页眉1"/>
    <w:basedOn w:val="1"/>
    <w:qFormat/>
    <w:uiPriority w:val="0"/>
    <w:pPr>
      <w:pBdr>
        <w:bottom w:val="single" w:color="auto" w:sz="6" w:space="1"/>
      </w:pBdr>
      <w:tabs>
        <w:tab w:val="center" w:pos="4819"/>
        <w:tab w:val="right" w:pos="9071"/>
      </w:tabs>
      <w:adjustRightInd w:val="0"/>
      <w:spacing w:line="240" w:lineRule="atLeast"/>
      <w:jc w:val="center"/>
      <w:textAlignment w:val="baseline"/>
    </w:pPr>
    <w:rPr>
      <w:rFonts w:ascii="宋体"/>
      <w:kern w:val="0"/>
      <w:sz w:val="18"/>
      <w:szCs w:val="20"/>
    </w:rPr>
  </w:style>
  <w:style w:type="paragraph" w:customStyle="1" w:styleId="268">
    <w:name w:val="p16"/>
    <w:basedOn w:val="1"/>
    <w:qFormat/>
    <w:uiPriority w:val="0"/>
    <w:pPr>
      <w:widowControl/>
      <w:snapToGrid w:val="0"/>
      <w:jc w:val="center"/>
    </w:pPr>
    <w:rPr>
      <w:rFonts w:ascii="宋体" w:hAnsi="宋体" w:cs="宋体"/>
      <w:color w:val="000000"/>
      <w:kern w:val="0"/>
      <w:sz w:val="18"/>
      <w:szCs w:val="18"/>
    </w:rPr>
  </w:style>
  <w:style w:type="paragraph" w:customStyle="1" w:styleId="269">
    <w:name w:val="Z表头"/>
    <w:basedOn w:val="1"/>
    <w:next w:val="1"/>
    <w:qFormat/>
    <w:uiPriority w:val="0"/>
    <w:pPr>
      <w:tabs>
        <w:tab w:val="left" w:pos="1169"/>
      </w:tabs>
      <w:spacing w:line="480" w:lineRule="exact"/>
      <w:jc w:val="center"/>
    </w:pPr>
    <w:rPr>
      <w:rFonts w:eastAsia="黑体"/>
    </w:rPr>
  </w:style>
  <w:style w:type="paragraph" w:customStyle="1" w:styleId="270">
    <w:name w:val="0表格内容"/>
    <w:basedOn w:val="1"/>
    <w:qFormat/>
    <w:uiPriority w:val="0"/>
    <w:pPr>
      <w:widowControl w:val="0"/>
      <w:spacing w:line="280" w:lineRule="exact"/>
      <w:jc w:val="center"/>
    </w:pPr>
    <w:rPr>
      <w:rFonts w:eastAsia="宋体"/>
      <w:spacing w:val="2"/>
      <w:sz w:val="22"/>
      <w:szCs w:val="21"/>
    </w:rPr>
  </w:style>
  <w:style w:type="paragraph" w:customStyle="1" w:styleId="271">
    <w:name w:val="表内"/>
    <w:basedOn w:val="1"/>
    <w:qFormat/>
    <w:uiPriority w:val="99"/>
    <w:pPr>
      <w:widowControl w:val="0"/>
      <w:spacing w:line="280" w:lineRule="exact"/>
      <w:contextualSpacing/>
      <w:jc w:val="center"/>
    </w:pPr>
    <w:rPr>
      <w:rFonts w:eastAsia="宋体" w:cs="Times New Roman"/>
      <w:kern w:val="2"/>
      <w:sz w:val="21"/>
      <w:szCs w:val="21"/>
    </w:rPr>
  </w:style>
  <w:style w:type="paragraph" w:customStyle="1" w:styleId="272">
    <w:name w:val="c表内容"/>
    <w:basedOn w:val="1"/>
    <w:qFormat/>
    <w:uiPriority w:val="0"/>
    <w:pPr>
      <w:widowControl w:val="0"/>
      <w:spacing w:line="320" w:lineRule="exact"/>
      <w:jc w:val="center"/>
    </w:pPr>
    <w:rPr>
      <w:rFonts w:eastAsia="宋体" w:cs="Times New Roman"/>
      <w:kern w:val="2"/>
      <w:sz w:val="21"/>
      <w:szCs w:val="21"/>
    </w:rPr>
  </w:style>
  <w:style w:type="paragraph" w:customStyle="1" w:styleId="273">
    <w:name w:val="z正文"/>
    <w:basedOn w:val="1"/>
    <w:qFormat/>
    <w:uiPriority w:val="0"/>
    <w:pPr>
      <w:widowControl w:val="0"/>
      <w:adjustRightInd w:val="0"/>
      <w:ind w:firstLine="200" w:firstLineChars="200"/>
      <w:jc w:val="both"/>
    </w:pPr>
    <w:rPr>
      <w:rFonts w:cs="Times New Roman"/>
      <w:color w:val="000000"/>
      <w:kern w:val="2"/>
      <w:szCs w:val="24"/>
    </w:rPr>
  </w:style>
  <w:style w:type="paragraph" w:customStyle="1" w:styleId="274">
    <w:name w:val="正文_9"/>
    <w:qFormat/>
    <w:uiPriority w:val="0"/>
    <w:pPr>
      <w:widowControl w:val="0"/>
      <w:jc w:val="both"/>
    </w:pPr>
    <w:rPr>
      <w:rFonts w:ascii="Calibri" w:hAnsi="Calibri" w:eastAsia="宋体" w:cs="Times New Roman"/>
      <w:kern w:val="2"/>
      <w:sz w:val="21"/>
      <w:lang w:val="en-US" w:eastAsia="zh-CN" w:bidi="ar-SA"/>
    </w:rPr>
  </w:style>
  <w:style w:type="paragraph" w:customStyle="1" w:styleId="275">
    <w:name w:val="Body text|1"/>
    <w:basedOn w:val="1"/>
    <w:qFormat/>
    <w:uiPriority w:val="0"/>
    <w:pPr>
      <w:widowControl w:val="0"/>
      <w:shd w:val="clear" w:color="auto" w:fill="auto"/>
      <w:spacing w:line="410" w:lineRule="auto"/>
      <w:ind w:firstLine="400"/>
    </w:pPr>
    <w:rPr>
      <w:rFonts w:ascii="宋体" w:hAnsi="宋体" w:eastAsia="宋体" w:cs="宋体"/>
      <w:sz w:val="30"/>
      <w:szCs w:val="30"/>
      <w:u w:val="none"/>
      <w:shd w:val="clear" w:color="auto" w:fill="auto"/>
      <w:lang w:val="zh-TW" w:eastAsia="zh-TW" w:bidi="zh-TW"/>
    </w:rPr>
  </w:style>
  <w:style w:type="paragraph" w:customStyle="1" w:styleId="276">
    <w:name w:val="表 内容"/>
    <w:basedOn w:val="1"/>
    <w:qFormat/>
    <w:uiPriority w:val="0"/>
    <w:pPr>
      <w:widowControl w:val="0"/>
      <w:adjustRightInd w:val="0"/>
      <w:snapToGrid w:val="0"/>
      <w:spacing w:line="240" w:lineRule="atLeast"/>
      <w:jc w:val="center"/>
    </w:pPr>
    <w:rPr>
      <w:rFonts w:eastAsia="宋体" w:cs="Times New Roman"/>
      <w:kern w:val="2"/>
      <w:sz w:val="21"/>
      <w:szCs w:val="21"/>
    </w:rPr>
  </w:style>
  <w:style w:type="paragraph" w:customStyle="1" w:styleId="277">
    <w:name w:val="000 正文"/>
    <w:basedOn w:val="1"/>
    <w:qFormat/>
    <w:uiPriority w:val="99"/>
    <w:pPr>
      <w:spacing w:line="520" w:lineRule="exact"/>
      <w:ind w:firstLine="200" w:firstLineChars="200"/>
      <w:jc w:val="left"/>
    </w:pPr>
    <w:rPr>
      <w:sz w:val="24"/>
    </w:rPr>
  </w:style>
  <w:style w:type="paragraph" w:customStyle="1" w:styleId="278">
    <w:name w:val="样式 小四 黑色 行距: 1.5 倍行距 首行缩进:  2 字符1"/>
    <w:basedOn w:val="1"/>
    <w:qFormat/>
    <w:uiPriority w:val="0"/>
    <w:pPr>
      <w:spacing w:line="520" w:lineRule="exact"/>
      <w:ind w:firstLine="200" w:firstLineChars="200"/>
    </w:pPr>
    <w:rPr>
      <w:rFonts w:cs="宋体"/>
      <w:color w:val="000000"/>
      <w:sz w:val="24"/>
    </w:rPr>
  </w:style>
  <w:style w:type="paragraph" w:customStyle="1" w:styleId="279">
    <w:name w:val="正文首行缩进2个字"/>
    <w:basedOn w:val="1"/>
    <w:qFormat/>
    <w:uiPriority w:val="0"/>
    <w:pPr>
      <w:ind w:firstLine="200" w:firstLineChars="200"/>
    </w:pPr>
    <w:rPr>
      <w:spacing w:val="3"/>
    </w:rPr>
  </w:style>
  <w:style w:type="paragraph" w:customStyle="1" w:styleId="280">
    <w:name w:val="S报告正文"/>
    <w:basedOn w:val="1"/>
    <w:qFormat/>
    <w:uiPriority w:val="0"/>
    <w:pPr>
      <w:adjustRightInd w:val="0"/>
      <w:snapToGrid w:val="0"/>
      <w:spacing w:line="480" w:lineRule="exact"/>
      <w:ind w:firstLine="510"/>
      <w:jc w:val="left"/>
    </w:pPr>
    <w:rPr>
      <w:sz w:val="24"/>
    </w:rPr>
  </w:style>
  <w:style w:type="character" w:customStyle="1" w:styleId="281">
    <w:name w:val="fontstyle01"/>
    <w:basedOn w:val="39"/>
    <w:qFormat/>
    <w:uiPriority w:val="0"/>
    <w:rPr>
      <w:rFonts w:hint="default" w:ascii="TimesNewRomanPSMT" w:hAnsi="TimesNewRomanPSMT"/>
      <w:color w:val="00000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header" Target="header1.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png"/><Relationship Id="rId5" Type="http://schemas.openxmlformats.org/officeDocument/2006/relationships/footer" Target="footer3.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jpeg"/><Relationship Id="rId44" Type="http://schemas.openxmlformats.org/officeDocument/2006/relationships/image" Target="media/image27.pn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footer" Target="footer2.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emf"/><Relationship Id="rId33" Type="http://schemas.openxmlformats.org/officeDocument/2006/relationships/oleObject" Target="embeddings/oleObject5.bin"/><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jpeg"/><Relationship Id="rId3" Type="http://schemas.openxmlformats.org/officeDocument/2006/relationships/footer" Target="footer1.xml"/><Relationship Id="rId29" Type="http://schemas.openxmlformats.org/officeDocument/2006/relationships/image" Target="media/image13.png"/><Relationship Id="rId28" Type="http://schemas.openxmlformats.org/officeDocument/2006/relationships/image" Target="media/image12.wmf"/><Relationship Id="rId27" Type="http://schemas.openxmlformats.org/officeDocument/2006/relationships/oleObject" Target="embeddings/oleObject4.bin"/><Relationship Id="rId26" Type="http://schemas.openxmlformats.org/officeDocument/2006/relationships/image" Target="media/image11.emf"/><Relationship Id="rId25" Type="http://schemas.openxmlformats.org/officeDocument/2006/relationships/oleObject" Target="embeddings/oleObject3.bin"/><Relationship Id="rId24" Type="http://schemas.openxmlformats.org/officeDocument/2006/relationships/image" Target="media/image10.emf"/><Relationship Id="rId23" Type="http://schemas.openxmlformats.org/officeDocument/2006/relationships/oleObject" Target="embeddings/oleObject2.bin"/><Relationship Id="rId22" Type="http://schemas.openxmlformats.org/officeDocument/2006/relationships/image" Target="media/image9.emf"/><Relationship Id="rId21" Type="http://schemas.openxmlformats.org/officeDocument/2006/relationships/oleObject" Target="embeddings/oleObject1.bin"/><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5"/>
    <customShpInfo spid="_x0000_s2050"/>
    <customShpInfo spid="_x0000_s2057"/>
    <customShpInfo spid="_x0000_s2056"/>
    <customShpInfo spid="_x0000_s2059"/>
    <customShpInfo spid="_x0000_s2060"/>
    <customShpInfo spid="_x0000_s2058"/>
    <customShpInfo spid="_x0000_s206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88</Pages>
  <Words>31147</Words>
  <Characters>35274</Characters>
  <Lines>198</Lines>
  <Paragraphs>55</Paragraphs>
  <TotalTime>157</TotalTime>
  <ScaleCrop>false</ScaleCrop>
  <LinksUpToDate>false</LinksUpToDate>
  <CharactersWithSpaces>35727</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遇见·安然</dc:creator>
  <cp:lastModifiedBy>WPS_1687914054</cp:lastModifiedBy>
  <cp:lastPrinted>2023-11-30T03:28:12Z</cp:lastPrinted>
  <dcterms:modified xsi:type="dcterms:W3CDTF">2023-11-30T06:34:57Z</dcterms:modified>
  <dc:title>环境影响评价</dc:title>
  <cp:revision>108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0EA7BE4DBEF1470FA8D50FFFB4C3F215</vt:lpwstr>
  </property>
</Properties>
</file>