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陈村乡人民政府2024年政府信息公开工作年度报告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（一）依申请公开情况。2024年我乡收到依申请公开事项0条。</w:t>
      </w:r>
    </w:p>
    <w:p>
      <w:pPr>
        <w:widowControl/>
        <w:shd w:val="clear" w:color="auto" w:fill="FFFFFF"/>
        <w:ind w:firstLine="480"/>
        <w:rPr>
          <w:lang w:val="en-US" w:eastAsia="zh-CN"/>
        </w:rPr>
      </w:pPr>
      <w:r>
        <w:rPr>
          <w:lang w:val="en-US" w:eastAsia="zh-CN"/>
        </w:rPr>
        <w:t>（二）政府信息管理情况。持续推进完善政府信息公开制度机制，严把政务公开内容和项目关，既防止该公开的不公开，又防止不该公开的乱公开。所有拟公开的政务信息，经办公室审核后，乡领导审批签字后才予以发布，确保无泄密事件发生。</w:t>
      </w:r>
    </w:p>
    <w:p>
      <w:pPr>
        <w:widowControl/>
        <w:shd w:val="clear" w:color="auto" w:fill="FFFFFF"/>
        <w:ind w:firstLine="480"/>
        <w:rPr>
          <w:lang w:val="en-US" w:eastAsia="zh-CN"/>
        </w:rPr>
      </w:pPr>
      <w:r>
        <w:rPr>
          <w:lang w:val="en-US" w:eastAsia="zh-CN"/>
        </w:rPr>
        <w:t>（三）政府信息公开平台建设情况。我乡安排专人对政府信息公开平台后台建设统一管理，政府信息公开统一对外发布。同时，我镇还通过公开栏、宣传横幅、电子屏、微信等媒介，将与群众息息相关的财政政策法规面向社会公开，切实保障了人民群众的知情权、参与权和监督权。</w:t>
      </w:r>
    </w:p>
    <w:p>
      <w:pPr>
        <w:widowControl/>
        <w:shd w:val="clear" w:color="auto" w:fill="FFFFFF"/>
        <w:ind w:firstLine="315" w:firstLineChars="150"/>
      </w:pPr>
      <w:r>
        <w:rPr>
          <w:lang w:val="en-US" w:eastAsia="zh-CN"/>
        </w:rPr>
        <w:t xml:space="preserve"> （四）监督保障情况。根据人事变动，及时调整充实乡政府信息公开领导小组，切实加强了政府信息公开的指导协调和督促检查，确保政府信息公开扎实、规范、高效开展，以实际行动做到让政府放心、让群众满意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2024年，陈村乡在推动政府信息公开工作中,还存在信息公开决策全过程各村（社区）政务公开较薄弱,人员素质不齐,栏目更新不够及时规范等问题。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针对存在问题,从以下方面进行改进: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1.强化公开主体责任,细化信息公开内容,明确公开范围,加强事前事中的政务信息及时公开,做到依法公开、全量公开、按时公开。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2.进一步加强对各村（社区）政务公开的指导和督查,加强对社区村政务公开人员的培训,提高政务公开工作人员素质,按上级要求扎实推进基层政务公开工作。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一、陈村乡严格按照《国务院办公厅关于印发〈政府信息公开信息处理费管理办法〉的通知》（国办函〔2020〕109 号）规定的按件、按量 收费标准，本年度未产生信息公开处理费。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二、本报告中所列数据的统计期限自2024年1月1日起至2024年12月31日止。如对本报告有疑问，请与陈村乡政府信息公开工作办公室联系（电话：0398-4755203 电子信箱：mcxccxzf@163.com）。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86"/>
    <w:family w:val="swiss"/>
    <w:pitch w:val="default"/>
    <w:sig w:usb0="A00002AF" w:usb1="500078FB" w:usb2="00000000" w:usb3="00000000" w:csb0="6000009F" w:csb1="DFD7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C14315"/>
    <w:rsid w:val="00F40211"/>
    <w:rsid w:val="00F44765"/>
    <w:rsid w:val="6DF32E5E"/>
    <w:rsid w:val="DD7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209</Words>
  <Characters>1193</Characters>
  <Lines>9</Lines>
  <Paragraphs>2</Paragraphs>
  <TotalTime>40</TotalTime>
  <ScaleCrop>false</ScaleCrop>
  <LinksUpToDate>false</LinksUpToDate>
  <CharactersWithSpaces>1400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2021-10-21T13:34:00Z</dcterms:created>
  <dc:creator>IdeaBank</dc:creator>
  <cp:lastModifiedBy>kylin</cp:lastModifiedBy>
  <dcterms:modified xsi:type="dcterms:W3CDTF">2025-02-14T17:29:36Z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