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渑池县财政局城关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F87A818">
      <w:pPr>
        <w:spacing w:before="372" w:line="220" w:lineRule="auto"/>
        <w:jc w:val="center"/>
        <w:outlineLvl w:val="0"/>
        <w:rPr>
          <w:rFonts w:hint="eastAsia" w:ascii="宋体" w:hAnsi="宋体" w:eastAsia="宋体" w:cs="宋体"/>
          <w:b/>
          <w:bCs/>
          <w:spacing w:val="-2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2024年渑池县财政局城关财税所单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val="en-US" w:eastAsia="zh-CN"/>
        </w:rPr>
        <w:t>位</w:t>
      </w:r>
    </w:p>
    <w:p w14:paraId="11F77F76">
      <w:pPr>
        <w:spacing w:before="372" w:line="220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64BCE03C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205EC061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渑池县财政局城关财税所（单位）概况</w:t>
      </w:r>
    </w:p>
    <w:p w14:paraId="18C54FB5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F8B5984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732101E1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5ECA8526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渑池县财政局城关财税所（单位）2024年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0B7E5160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2AD9AAF8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附件：渑池县财政局城关财税所2024年度（单位）预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7BA41171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2181D1FF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6FFE166C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45B71CC3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363635EE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1DE23363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12B0DC7E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F81336B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709CF95D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6FFE65D0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33DC0C0C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7EDB9E78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24C4651D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6C649664">
      <w:pPr>
        <w:pStyle w:val="2"/>
        <w:spacing w:before="207" w:line="221" w:lineRule="auto"/>
        <w:ind w:left="65"/>
        <w:sectPr>
          <w:pgSz w:w="11906" w:h="16839"/>
          <w:pgMar w:top="1786" w:right="1785" w:bottom="1786" w:left="1785" w:header="0" w:footer="0" w:gutter="0"/>
          <w:cols w:space="0" w:num="1"/>
          <w:rtlGutter w:val="0"/>
          <w:docGrid w:linePitch="0" w:charSpace="0"/>
        </w:sectPr>
      </w:pPr>
      <w:r>
        <w:rPr>
          <w:spacing w:val="7"/>
        </w:rPr>
        <w:t>十四、行政（事业）单位机构运行经费表</w:t>
      </w:r>
    </w:p>
    <w:p w14:paraId="3D3B4E65">
      <w:pPr>
        <w:spacing w:before="232" w:line="222" w:lineRule="auto"/>
        <w:ind w:left="3521"/>
        <w:rPr>
          <w:rFonts w:ascii="黑体" w:hAnsi="黑体" w:eastAsia="黑体" w:cs="黑体"/>
          <w:spacing w:val="11"/>
          <w:sz w:val="31"/>
          <w:szCs w:val="31"/>
        </w:rPr>
      </w:pPr>
    </w:p>
    <w:p w14:paraId="4AA78CB0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01D90E16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渑池县财政局城关财税所（单位）概况</w:t>
      </w:r>
    </w:p>
    <w:p w14:paraId="7073782A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一、渑池县财政局城关财税所（单位）主要职责</w:t>
      </w:r>
    </w:p>
    <w:p w14:paraId="3F67EF1D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渑池县财政局城关财税所（单位）的主要职责是：</w:t>
      </w:r>
    </w:p>
    <w:p w14:paraId="65E4D2E3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778D6E7C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AA94B3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渑池县财政局城关财税所内设机构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包括：预算会计、出纳、乡直会计、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3CA5BDBD">
      <w:pPr>
        <w:spacing w:before="2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三、渑池县财政局城关财税所预算单位构成情况</w:t>
      </w:r>
    </w:p>
    <w:p w14:paraId="50E8B669">
      <w:pPr>
        <w:pStyle w:val="2"/>
        <w:spacing w:before="193" w:line="334" w:lineRule="auto"/>
        <w:ind w:left="34" w:right="51" w:firstLine="642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根据预算管理有关规定，本预算为</w:t>
      </w:r>
      <w:r>
        <w:rPr>
          <w:rFonts w:hint="eastAsia"/>
          <w:spacing w:val="-4"/>
          <w:sz w:val="32"/>
          <w:szCs w:val="32"/>
          <w:lang w:val="en-US" w:eastAsia="zh-CN"/>
        </w:rPr>
        <w:t>本级</w:t>
      </w:r>
      <w:r>
        <w:rPr>
          <w:spacing w:val="-4"/>
          <w:sz w:val="32"/>
          <w:szCs w:val="32"/>
        </w:rPr>
        <w:t>预算，包括本级预算和所属单位预算，具体是：渑池县财政局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城关</w:t>
      </w:r>
      <w:r>
        <w:rPr>
          <w:spacing w:val="-4"/>
          <w:sz w:val="32"/>
          <w:szCs w:val="32"/>
        </w:rPr>
        <w:t>财税所</w:t>
      </w:r>
      <w:r>
        <w:rPr>
          <w:rFonts w:hint="eastAsia"/>
          <w:spacing w:val="-4"/>
          <w:sz w:val="32"/>
          <w:szCs w:val="32"/>
          <w:lang w:val="en-US" w:eastAsia="zh-CN"/>
        </w:rPr>
        <w:t>2024年本级预算。</w:t>
      </w:r>
    </w:p>
    <w:p w14:paraId="2420227F">
      <w:pPr>
        <w:spacing w:before="181" w:line="221" w:lineRule="auto"/>
        <w:ind w:left="299"/>
        <w:rPr>
          <w:rFonts w:ascii="黑体" w:hAnsi="黑体" w:eastAsia="黑体" w:cs="黑体"/>
          <w:spacing w:val="10"/>
          <w:sz w:val="31"/>
          <w:szCs w:val="31"/>
        </w:rPr>
      </w:pPr>
    </w:p>
    <w:p w14:paraId="418BD1AD">
      <w:pPr>
        <w:spacing w:before="181" w:line="221" w:lineRule="auto"/>
        <w:ind w:left="299"/>
        <w:jc w:val="center"/>
        <w:rPr>
          <w:spacing w:val="-5"/>
          <w:sz w:val="32"/>
          <w:szCs w:val="32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</w:t>
      </w:r>
    </w:p>
    <w:p w14:paraId="39C4C371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渑池县财政局城关财税所2024年（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304CF5C7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5948D42D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09DD1640">
      <w:pPr>
        <w:pStyle w:val="2"/>
        <w:spacing w:before="199" w:line="333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计</w:t>
      </w:r>
      <w:r>
        <w:rPr>
          <w:spacing w:val="-2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101.60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101.60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比，收入增加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0.49%，主要原因是：人员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项目支出基本不变；支出增加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0.49%，主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要原因是：人员项目支出基本不变。</w:t>
      </w:r>
    </w:p>
    <w:p w14:paraId="1AC82BC3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712CBD11">
      <w:pPr>
        <w:pStyle w:val="2"/>
        <w:spacing w:before="195" w:line="334" w:lineRule="auto"/>
        <w:ind w:left="35" w:right="254" w:firstLine="634"/>
        <w:rPr>
          <w:rFonts w:ascii="Arial"/>
          <w:sz w:val="21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101.60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万元，其中：一般公共预算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101.60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612ED36C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07C2F451">
      <w:pPr>
        <w:pStyle w:val="2"/>
        <w:spacing w:before="198" w:line="333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4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101.60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6.20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6.1</w:t>
      </w:r>
      <w:r>
        <w:rPr>
          <w:spacing w:val="-6"/>
          <w:sz w:val="32"/>
          <w:szCs w:val="32"/>
        </w:rPr>
        <w:t>0%；项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95.40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93.90%。</w:t>
      </w:r>
    </w:p>
    <w:p w14:paraId="2E48C7F6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2565E7E">
      <w:pPr>
        <w:pStyle w:val="2"/>
        <w:spacing w:before="192" w:line="334" w:lineRule="auto"/>
        <w:ind w:left="37" w:firstLine="63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共预算收支预算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101.60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万元，政府性基金收支预算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z w:val="32"/>
          <w:szCs w:val="32"/>
        </w:rPr>
        <w:t xml:space="preserve">   </w:t>
      </w:r>
      <w:r>
        <w:rPr>
          <w:spacing w:val="2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相比，一般公共预算收支预算增加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0.50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</w:t>
      </w:r>
      <w:r>
        <w:rPr>
          <w:spacing w:val="1"/>
          <w:sz w:val="32"/>
          <w:szCs w:val="32"/>
        </w:rPr>
        <w:t>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0.49%，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主要原因是：人员增加；政府性基金收支预算持平，主要</w:t>
      </w:r>
      <w:r>
        <w:rPr>
          <w:spacing w:val="3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原因是：人员增加；</w:t>
      </w:r>
      <w:r>
        <w:rPr>
          <w:spacing w:val="-7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国有资本经营预算收支预算持平，主</w:t>
      </w:r>
    </w:p>
    <w:p w14:paraId="7B8B631B">
      <w:pPr>
        <w:pStyle w:val="2"/>
        <w:spacing w:before="104" w:line="223" w:lineRule="auto"/>
        <w:ind w:left="41"/>
        <w:rPr>
          <w:sz w:val="32"/>
          <w:szCs w:val="32"/>
        </w:rPr>
      </w:pPr>
      <w:r>
        <w:rPr>
          <w:spacing w:val="-7"/>
          <w:sz w:val="32"/>
          <w:szCs w:val="32"/>
        </w:rPr>
        <w:t>要原因是：人员增加。</w:t>
      </w:r>
    </w:p>
    <w:p w14:paraId="2D73F35C">
      <w:pPr>
        <w:spacing w:before="191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460113D3">
      <w:pPr>
        <w:pStyle w:val="2"/>
        <w:spacing w:before="200" w:line="333" w:lineRule="auto"/>
        <w:ind w:left="27" w:right="18" w:firstLine="64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共预算支出年初预算为</w:t>
      </w:r>
      <w:r>
        <w:rPr>
          <w:spacing w:val="-3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101.60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万元。其中基本支出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6.20</w:t>
      </w:r>
      <w:r>
        <w:rPr>
          <w:sz w:val="32"/>
          <w:szCs w:val="32"/>
        </w:rPr>
        <w:t xml:space="preserve">   </w:t>
      </w:r>
      <w:r>
        <w:rPr>
          <w:spacing w:val="-4"/>
          <w:sz w:val="32"/>
          <w:szCs w:val="32"/>
        </w:rPr>
        <w:t>万元，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6.10%；项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95.40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93.90%。主要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用于以下方面：一般公共服务支出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77.30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76.08%；</w:t>
      </w:r>
      <w:r>
        <w:rPr>
          <w:sz w:val="32"/>
          <w:szCs w:val="32"/>
        </w:rPr>
        <w:t xml:space="preserve"> 社会保障和就业支出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14.30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14.07%；卫</w:t>
      </w:r>
      <w:r>
        <w:rPr>
          <w:spacing w:val="-1"/>
          <w:sz w:val="32"/>
          <w:szCs w:val="32"/>
        </w:rPr>
        <w:t>生健康支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 3.80 万元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2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3.74%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；住房</w:t>
      </w:r>
      <w:r>
        <w:rPr>
          <w:spacing w:val="-6"/>
          <w:sz w:val="32"/>
          <w:szCs w:val="32"/>
        </w:rPr>
        <w:t>保障支出</w:t>
      </w:r>
      <w:r>
        <w:rPr>
          <w:spacing w:val="-3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6.10</w:t>
      </w:r>
      <w:r>
        <w:rPr>
          <w:spacing w:val="-2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</w:t>
      </w:r>
      <w:r>
        <w:rPr>
          <w:spacing w:val="-8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，</w:t>
      </w:r>
      <w:r>
        <w:rPr>
          <w:spacing w:val="-5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3"/>
          <w:sz w:val="32"/>
          <w:szCs w:val="32"/>
        </w:rPr>
        <w:t>6.00%。</w:t>
      </w:r>
    </w:p>
    <w:p w14:paraId="5C2F6D26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25A7A48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共预算基本支出年初预算为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6.20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</w:t>
      </w:r>
      <w:r>
        <w:rPr>
          <w:spacing w:val="2"/>
          <w:sz w:val="32"/>
          <w:szCs w:val="32"/>
        </w:rPr>
        <w:t>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91.94%；主要包括：基本工资、津贴补贴、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0.50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8.06%；主要</w:t>
      </w:r>
      <w:r>
        <w:rPr>
          <w:spacing w:val="-4"/>
          <w:sz w:val="32"/>
          <w:szCs w:val="32"/>
        </w:rPr>
        <w:t>包括：在职人员定额公用经费等。</w:t>
      </w:r>
    </w:p>
    <w:p w14:paraId="62BC9AFF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B55D97A">
      <w:pPr>
        <w:pStyle w:val="2"/>
        <w:spacing w:before="191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636F6030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0E551EE7">
      <w:pPr>
        <w:pStyle w:val="2"/>
        <w:spacing w:before="197" w:line="333" w:lineRule="auto"/>
        <w:ind w:left="2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年渑池县财政局城关财税所（单位）“三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4.90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5.77%。</w:t>
      </w:r>
    </w:p>
    <w:p w14:paraId="43BBA58F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2A4B6ACC">
      <w:pPr>
        <w:pStyle w:val="2"/>
        <w:spacing w:before="191" w:line="306" w:lineRule="auto"/>
        <w:ind w:left="37" w:right="159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年持平，主要原因是：厉行节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约无显著增加。</w:t>
      </w:r>
    </w:p>
    <w:p w14:paraId="2846D7B4">
      <w:pPr>
        <w:pStyle w:val="2"/>
        <w:spacing w:before="191" w:line="296" w:lineRule="auto"/>
        <w:ind w:left="39" w:right="159" w:firstLine="683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原因是：厉行节约。</w:t>
      </w:r>
    </w:p>
    <w:p w14:paraId="64DE0E1F">
      <w:pPr>
        <w:pStyle w:val="2"/>
        <w:spacing w:before="197" w:line="317" w:lineRule="auto"/>
        <w:ind w:left="29" w:right="159" w:firstLine="69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</w:t>
      </w:r>
      <w:r>
        <w:rPr>
          <w:spacing w:val="2"/>
          <w:sz w:val="32"/>
          <w:szCs w:val="32"/>
        </w:rPr>
        <w:t>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年持平，主要原因是：公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车机器老化需及时维修；公务用车运行维护费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</w:t>
      </w:r>
      <w:r>
        <w:rPr>
          <w:spacing w:val="2"/>
          <w:sz w:val="32"/>
          <w:szCs w:val="32"/>
        </w:rPr>
        <w:t>.10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主要用于开展工作所需公务用车的燃料费、维修费、过路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过桥费、保险费、安全奖励费用等支出，较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年减少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6.06%，主要原因是：公务车机器老化。</w:t>
      </w:r>
    </w:p>
    <w:p w14:paraId="77A02721">
      <w:pPr>
        <w:spacing w:before="198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5509A460">
      <w:pPr>
        <w:pStyle w:val="2"/>
        <w:spacing w:before="195" w:line="334" w:lineRule="auto"/>
        <w:ind w:left="35" w:right="159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356599A0">
      <w:pPr>
        <w:spacing w:before="104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B66D759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484F34CE">
      <w:pPr>
        <w:pStyle w:val="2"/>
        <w:spacing w:before="191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年渑池县财政局城关财税所（单位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行经费支出预算</w:t>
      </w:r>
      <w:r>
        <w:rPr>
          <w:spacing w:val="-43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0.5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履职需要，较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</w:t>
      </w:r>
      <w:r>
        <w:rPr>
          <w:rFonts w:hint="eastAsia"/>
          <w:spacing w:val="1"/>
          <w:sz w:val="32"/>
          <w:szCs w:val="32"/>
          <w:lang w:val="en-US" w:eastAsia="zh-CN"/>
        </w:rPr>
        <w:t>持平</w:t>
      </w:r>
      <w:r>
        <w:rPr>
          <w:sz w:val="32"/>
          <w:szCs w:val="32"/>
        </w:rPr>
        <w:t>，主</w:t>
      </w:r>
      <w:r>
        <w:rPr>
          <w:spacing w:val="-5"/>
          <w:sz w:val="32"/>
          <w:szCs w:val="32"/>
        </w:rPr>
        <w:t>要原因：厉行节约，无显著增加。</w:t>
      </w:r>
    </w:p>
    <w:p w14:paraId="42161C92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2CDFBECD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CFF7FCB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44212B4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2725CED8">
      <w:pPr>
        <w:pStyle w:val="2"/>
        <w:spacing w:before="4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额为</w:t>
      </w:r>
      <w:r>
        <w:rPr>
          <w:spacing w:val="-2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101.60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4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5.70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费支出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0.50</w:t>
      </w:r>
      <w:r>
        <w:rPr>
          <w:spacing w:val="-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万元，支出项目共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95.40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</w:t>
      </w:r>
      <w:r>
        <w:rPr>
          <w:spacing w:val="-4"/>
          <w:sz w:val="32"/>
          <w:szCs w:val="32"/>
        </w:rPr>
        <w:t>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06FC2C97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1046149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</w:p>
    <w:p w14:paraId="7D1AB738">
      <w:pPr>
        <w:pStyle w:val="2"/>
        <w:spacing w:before="199" w:line="219" w:lineRule="auto"/>
        <w:ind w:left="40"/>
        <w:rPr>
          <w:sz w:val="32"/>
          <w:szCs w:val="32"/>
        </w:rPr>
      </w:pPr>
      <w:r>
        <w:rPr>
          <w:spacing w:val="5"/>
          <w:sz w:val="32"/>
          <w:szCs w:val="32"/>
        </w:rPr>
        <w:t>一般公务用车</w:t>
      </w:r>
      <w:r>
        <w:rPr>
          <w:spacing w:val="-1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</w:p>
    <w:p w14:paraId="75342356">
      <w:pPr>
        <w:pStyle w:val="2"/>
        <w:spacing w:before="104" w:line="333" w:lineRule="auto"/>
        <w:ind w:left="27" w:right="253" w:firstLine="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术用车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3DD84BB9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48679F6E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渑池县财政局城关财税所（单位）负责管理的专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40CAA297">
      <w:pPr>
        <w:spacing w:line="333" w:lineRule="auto"/>
        <w:rPr>
          <w:sz w:val="32"/>
          <w:szCs w:val="32"/>
        </w:rPr>
        <w:sectPr>
          <w:headerReference r:id="rId5" w:type="default"/>
          <w:pgSz w:w="11906" w:h="16839"/>
          <w:pgMar w:top="1786" w:right="1546" w:bottom="1786" w:left="1785" w:header="0" w:footer="0" w:gutter="0"/>
          <w:cols w:space="0" w:num="1"/>
          <w:rtlGutter w:val="0"/>
          <w:docGrid w:linePitch="0" w:charSpace="0"/>
        </w:sectPr>
      </w:pPr>
    </w:p>
    <w:p w14:paraId="6DC2C79E">
      <w:pPr>
        <w:spacing w:line="289" w:lineRule="auto"/>
        <w:rPr>
          <w:rFonts w:ascii="Arial"/>
          <w:sz w:val="21"/>
        </w:rPr>
      </w:pPr>
    </w:p>
    <w:p w14:paraId="3AC120A2">
      <w:pPr>
        <w:spacing w:line="289" w:lineRule="auto"/>
        <w:rPr>
          <w:rFonts w:ascii="Arial"/>
          <w:sz w:val="21"/>
        </w:rPr>
      </w:pPr>
    </w:p>
    <w:p w14:paraId="6754995A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0F51F931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077F28B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58AEE3DF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487789C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5D65082F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36ED4BA1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5B7A67FF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F0BF857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50D0FC51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33AEBF9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F32247D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40C76D1D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附件：渑池县财政局城关财税所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1E3C7EA7">
      <w:pPr>
        <w:spacing w:line="334" w:lineRule="auto"/>
        <w:rPr>
          <w:sz w:val="32"/>
          <w:szCs w:val="32"/>
        </w:rPr>
        <w:sectPr>
          <w:pgSz w:w="11906" w:h="16839"/>
          <w:pgMar w:top="1786" w:right="1501" w:bottom="1786" w:left="1785" w:header="0" w:footer="0" w:gutter="0"/>
          <w:cols w:space="0" w:num="1"/>
          <w:rtlGutter w:val="0"/>
          <w:docGrid w:linePitch="0" w:charSpace="0"/>
        </w:sectPr>
      </w:pPr>
    </w:p>
    <w:p w14:paraId="42D0B7D4">
      <w:pPr>
        <w:spacing w:line="267" w:lineRule="auto"/>
        <w:rPr>
          <w:rFonts w:ascii="Arial"/>
          <w:sz w:val="21"/>
        </w:rPr>
      </w:pPr>
    </w:p>
    <w:p w14:paraId="41CC6FE4">
      <w:pPr>
        <w:spacing w:line="267" w:lineRule="auto"/>
        <w:rPr>
          <w:rFonts w:ascii="Arial"/>
          <w:sz w:val="21"/>
        </w:rPr>
      </w:pPr>
    </w:p>
    <w:p w14:paraId="6753E845">
      <w:pPr>
        <w:spacing w:line="267" w:lineRule="auto"/>
        <w:rPr>
          <w:rFonts w:ascii="Arial"/>
          <w:sz w:val="21"/>
        </w:rPr>
      </w:pPr>
    </w:p>
    <w:p w14:paraId="4EB6A01B">
      <w:pPr>
        <w:spacing w:line="268" w:lineRule="auto"/>
        <w:rPr>
          <w:rFonts w:ascii="Arial"/>
          <w:sz w:val="21"/>
        </w:rPr>
      </w:pPr>
    </w:p>
    <w:p w14:paraId="0BABFB14">
      <w:pPr>
        <w:spacing w:line="268" w:lineRule="auto"/>
        <w:rPr>
          <w:rFonts w:ascii="Arial"/>
          <w:sz w:val="21"/>
        </w:rPr>
      </w:pPr>
    </w:p>
    <w:p w14:paraId="43ED0677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DF6CF57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5E61EF3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04F3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FA5DAA1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376B4F07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40FC9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01F8F69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42860C7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3495050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C66C565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25DBD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60F257E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1B046A66">
            <w:pPr>
              <w:pStyle w:val="8"/>
              <w:spacing w:before="144" w:line="239" w:lineRule="auto"/>
              <w:ind w:left="1450"/>
            </w:pPr>
            <w:r>
              <w:rPr>
                <w:spacing w:val="-5"/>
              </w:rPr>
              <w:t>101.60</w:t>
            </w:r>
          </w:p>
        </w:tc>
        <w:tc>
          <w:tcPr>
            <w:tcW w:w="4653" w:type="dxa"/>
            <w:vAlign w:val="top"/>
          </w:tcPr>
          <w:p w14:paraId="652F47FB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281E0703">
            <w:pPr>
              <w:pStyle w:val="8"/>
              <w:spacing w:before="144" w:line="239" w:lineRule="auto"/>
              <w:ind w:left="1579"/>
            </w:pPr>
            <w:r>
              <w:rPr>
                <w:spacing w:val="-3"/>
              </w:rPr>
              <w:t>77.30</w:t>
            </w:r>
          </w:p>
        </w:tc>
      </w:tr>
      <w:tr w14:paraId="3A448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2B4131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3CC3D1AD">
            <w:pPr>
              <w:pStyle w:val="8"/>
              <w:spacing w:before="146" w:line="239" w:lineRule="auto"/>
              <w:ind w:left="1450"/>
            </w:pPr>
            <w:r>
              <w:rPr>
                <w:spacing w:val="-5"/>
              </w:rPr>
              <w:t>101.60</w:t>
            </w:r>
          </w:p>
        </w:tc>
        <w:tc>
          <w:tcPr>
            <w:tcW w:w="4653" w:type="dxa"/>
            <w:vAlign w:val="top"/>
          </w:tcPr>
          <w:p w14:paraId="0A4B609A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0CCA0A1">
            <w:pPr>
              <w:rPr>
                <w:rFonts w:ascii="Arial"/>
                <w:sz w:val="21"/>
              </w:rPr>
            </w:pPr>
          </w:p>
        </w:tc>
      </w:tr>
      <w:tr w14:paraId="5D455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0A6791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58812E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65C8E3B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492C1789">
            <w:pPr>
              <w:rPr>
                <w:rFonts w:ascii="Arial"/>
                <w:sz w:val="21"/>
              </w:rPr>
            </w:pPr>
          </w:p>
        </w:tc>
      </w:tr>
      <w:tr w14:paraId="7E72E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FA4FFB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B82110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EB372E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D55B008">
            <w:pPr>
              <w:rPr>
                <w:rFonts w:ascii="Arial"/>
                <w:sz w:val="21"/>
              </w:rPr>
            </w:pPr>
          </w:p>
        </w:tc>
      </w:tr>
      <w:tr w14:paraId="116E0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CDE790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43C170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95FFD2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21A9D47E">
            <w:pPr>
              <w:rPr>
                <w:rFonts w:ascii="Arial"/>
                <w:sz w:val="21"/>
              </w:rPr>
            </w:pPr>
          </w:p>
        </w:tc>
      </w:tr>
      <w:tr w14:paraId="0DC0E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3D95963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6953BCC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D03058D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5AA61FF7">
            <w:pPr>
              <w:rPr>
                <w:rFonts w:ascii="Arial"/>
                <w:sz w:val="21"/>
              </w:rPr>
            </w:pPr>
          </w:p>
        </w:tc>
      </w:tr>
      <w:tr w14:paraId="38B8C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F0852AA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4D34530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1C4B9B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5F590565">
            <w:pPr>
              <w:rPr>
                <w:rFonts w:ascii="Arial"/>
                <w:sz w:val="21"/>
              </w:rPr>
            </w:pPr>
          </w:p>
        </w:tc>
      </w:tr>
      <w:tr w14:paraId="33D5E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29E1E3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5C39274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FEB76F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CA2125D">
            <w:pPr>
              <w:pStyle w:val="8"/>
              <w:spacing w:before="155" w:line="239" w:lineRule="auto"/>
              <w:ind w:left="1593"/>
            </w:pPr>
            <w:r>
              <w:rPr>
                <w:spacing w:val="-5"/>
              </w:rPr>
              <w:t>14.30</w:t>
            </w:r>
          </w:p>
        </w:tc>
      </w:tr>
      <w:tr w14:paraId="175A8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0530B9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F99BD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3F074D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26CE2ACA">
            <w:pPr>
              <w:rPr>
                <w:rFonts w:ascii="Arial"/>
                <w:sz w:val="21"/>
              </w:rPr>
            </w:pPr>
          </w:p>
        </w:tc>
      </w:tr>
      <w:tr w14:paraId="07FFF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16E90BD7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7DF5CA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9958E2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0ED39B05">
            <w:pPr>
              <w:pStyle w:val="8"/>
              <w:spacing w:before="159" w:line="239" w:lineRule="auto"/>
              <w:ind w:left="1713"/>
            </w:pPr>
            <w:r>
              <w:rPr>
                <w:spacing w:val="-3"/>
              </w:rPr>
              <w:t>3.80</w:t>
            </w:r>
          </w:p>
        </w:tc>
      </w:tr>
    </w:tbl>
    <w:p w14:paraId="1509DFC6">
      <w:pPr>
        <w:rPr>
          <w:rFonts w:ascii="Arial"/>
          <w:sz w:val="21"/>
        </w:rPr>
      </w:pPr>
    </w:p>
    <w:p w14:paraId="308741F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1D5C9964">
      <w:pPr>
        <w:spacing w:before="39"/>
      </w:pPr>
    </w:p>
    <w:p w14:paraId="3A460E8F">
      <w:pPr>
        <w:spacing w:before="39"/>
      </w:pPr>
    </w:p>
    <w:p w14:paraId="6DF3D2BD">
      <w:pPr>
        <w:spacing w:before="38"/>
      </w:pPr>
    </w:p>
    <w:p w14:paraId="26EB8386">
      <w:pPr>
        <w:spacing w:before="38"/>
      </w:pPr>
    </w:p>
    <w:p w14:paraId="28CD1D02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448E4C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28CFE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AB43AD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EDDB646">
            <w:pPr>
              <w:rPr>
                <w:rFonts w:ascii="Arial"/>
                <w:sz w:val="21"/>
              </w:rPr>
            </w:pPr>
          </w:p>
        </w:tc>
      </w:tr>
      <w:tr w14:paraId="0E28A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6B5B36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376448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56B05EA">
            <w:pPr>
              <w:rPr>
                <w:rFonts w:ascii="Arial"/>
                <w:sz w:val="21"/>
              </w:rPr>
            </w:pPr>
          </w:p>
        </w:tc>
      </w:tr>
      <w:tr w14:paraId="508A2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33140D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85072A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B3F3BEF">
            <w:pPr>
              <w:rPr>
                <w:rFonts w:ascii="Arial"/>
                <w:sz w:val="21"/>
              </w:rPr>
            </w:pPr>
          </w:p>
        </w:tc>
      </w:tr>
      <w:tr w14:paraId="48E27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161B8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626B68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1C25074B">
            <w:pPr>
              <w:rPr>
                <w:rFonts w:ascii="Arial"/>
                <w:sz w:val="21"/>
              </w:rPr>
            </w:pPr>
          </w:p>
        </w:tc>
      </w:tr>
      <w:tr w14:paraId="5DCB2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D5049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7766BE1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2117CE58">
            <w:pPr>
              <w:rPr>
                <w:rFonts w:ascii="Arial"/>
                <w:sz w:val="21"/>
              </w:rPr>
            </w:pPr>
          </w:p>
        </w:tc>
      </w:tr>
      <w:tr w14:paraId="65C8E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44D287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85A701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45765A37">
            <w:pPr>
              <w:rPr>
                <w:rFonts w:ascii="Arial"/>
                <w:sz w:val="21"/>
              </w:rPr>
            </w:pPr>
          </w:p>
        </w:tc>
      </w:tr>
      <w:tr w14:paraId="04E7E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8011A2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43D59B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331B1C0B">
            <w:pPr>
              <w:rPr>
                <w:rFonts w:ascii="Arial"/>
                <w:sz w:val="21"/>
              </w:rPr>
            </w:pPr>
          </w:p>
        </w:tc>
      </w:tr>
      <w:tr w14:paraId="7CB3D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245E2B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1DE57A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7E59A7F7">
            <w:pPr>
              <w:rPr>
                <w:rFonts w:ascii="Arial"/>
                <w:sz w:val="21"/>
              </w:rPr>
            </w:pPr>
          </w:p>
        </w:tc>
      </w:tr>
      <w:tr w14:paraId="09DDC4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BDAC14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E561D4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48FB61FB">
            <w:pPr>
              <w:rPr>
                <w:rFonts w:ascii="Arial"/>
                <w:sz w:val="21"/>
              </w:rPr>
            </w:pPr>
          </w:p>
        </w:tc>
      </w:tr>
      <w:tr w14:paraId="0051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6A3FD6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6F7066C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6858243D">
            <w:pPr>
              <w:pStyle w:val="8"/>
              <w:spacing w:before="153" w:line="239" w:lineRule="auto"/>
              <w:ind w:left="1710"/>
            </w:pPr>
            <w:r>
              <w:rPr>
                <w:spacing w:val="-3"/>
              </w:rPr>
              <w:t>6.10</w:t>
            </w:r>
          </w:p>
        </w:tc>
      </w:tr>
      <w:tr w14:paraId="5DABD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043813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E17958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20D39B5">
            <w:pPr>
              <w:rPr>
                <w:rFonts w:ascii="Arial"/>
                <w:sz w:val="21"/>
              </w:rPr>
            </w:pPr>
          </w:p>
        </w:tc>
      </w:tr>
      <w:tr w14:paraId="0DC1D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C47F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AFAB42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38CD398B">
            <w:pPr>
              <w:rPr>
                <w:rFonts w:ascii="Arial"/>
                <w:sz w:val="21"/>
              </w:rPr>
            </w:pPr>
          </w:p>
        </w:tc>
      </w:tr>
      <w:tr w14:paraId="5BDDD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D089DC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5E31B6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93C9A35">
            <w:pPr>
              <w:rPr>
                <w:rFonts w:ascii="Arial"/>
                <w:sz w:val="21"/>
              </w:rPr>
            </w:pPr>
          </w:p>
        </w:tc>
      </w:tr>
      <w:tr w14:paraId="23343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6FCF5E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FE8DCA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8F9FEDE">
            <w:pPr>
              <w:rPr>
                <w:rFonts w:ascii="Arial"/>
                <w:sz w:val="21"/>
              </w:rPr>
            </w:pPr>
          </w:p>
        </w:tc>
      </w:tr>
    </w:tbl>
    <w:p w14:paraId="1E9BDCB6">
      <w:pPr>
        <w:rPr>
          <w:rFonts w:ascii="Arial"/>
          <w:sz w:val="21"/>
        </w:rPr>
      </w:pPr>
    </w:p>
    <w:p w14:paraId="6FE19E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7B0CACDE">
      <w:pPr>
        <w:spacing w:before="39"/>
      </w:pPr>
    </w:p>
    <w:p w14:paraId="2205FCD5">
      <w:pPr>
        <w:spacing w:before="39"/>
      </w:pPr>
    </w:p>
    <w:p w14:paraId="281797DF">
      <w:pPr>
        <w:spacing w:before="38"/>
      </w:pPr>
    </w:p>
    <w:p w14:paraId="6578DB8E">
      <w:pPr>
        <w:spacing w:before="38"/>
      </w:pPr>
    </w:p>
    <w:p w14:paraId="1FC3B6C3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6066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3F8061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64E92B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4CDA1E35">
            <w:pPr>
              <w:rPr>
                <w:rFonts w:ascii="Arial"/>
                <w:sz w:val="21"/>
              </w:rPr>
            </w:pPr>
          </w:p>
        </w:tc>
      </w:tr>
      <w:tr w14:paraId="10D21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CFF62D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F38EBE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41F0E5D7">
            <w:pPr>
              <w:rPr>
                <w:rFonts w:ascii="Arial"/>
                <w:sz w:val="21"/>
              </w:rPr>
            </w:pPr>
          </w:p>
        </w:tc>
      </w:tr>
      <w:tr w14:paraId="02DD6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13A2D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E63613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1D31D7D5">
            <w:pPr>
              <w:rPr>
                <w:rFonts w:ascii="Arial"/>
                <w:sz w:val="21"/>
              </w:rPr>
            </w:pPr>
          </w:p>
        </w:tc>
      </w:tr>
      <w:tr w14:paraId="33BB2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E2CA8E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485A7C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42E079A">
            <w:pPr>
              <w:rPr>
                <w:rFonts w:ascii="Arial"/>
                <w:sz w:val="21"/>
              </w:rPr>
            </w:pPr>
          </w:p>
        </w:tc>
      </w:tr>
      <w:tr w14:paraId="726540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4D41C2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EF04AC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64CDCECA">
            <w:pPr>
              <w:rPr>
                <w:rFonts w:ascii="Arial"/>
                <w:sz w:val="21"/>
              </w:rPr>
            </w:pPr>
          </w:p>
        </w:tc>
      </w:tr>
      <w:tr w14:paraId="2666F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407C8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0797CD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6D3A26DE">
            <w:pPr>
              <w:rPr>
                <w:rFonts w:ascii="Arial"/>
                <w:sz w:val="21"/>
              </w:rPr>
            </w:pPr>
          </w:p>
        </w:tc>
      </w:tr>
      <w:tr w14:paraId="14B88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504E28E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529451B3">
            <w:pPr>
              <w:pStyle w:val="8"/>
              <w:spacing w:before="155" w:line="239" w:lineRule="auto"/>
              <w:ind w:left="1450"/>
            </w:pPr>
            <w:r>
              <w:rPr>
                <w:spacing w:val="-5"/>
              </w:rPr>
              <w:t>101.60</w:t>
            </w:r>
          </w:p>
        </w:tc>
        <w:tc>
          <w:tcPr>
            <w:tcW w:w="4653" w:type="dxa"/>
            <w:vAlign w:val="top"/>
          </w:tcPr>
          <w:p w14:paraId="361E54F1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12A6CB1">
            <w:pPr>
              <w:pStyle w:val="8"/>
              <w:spacing w:before="155" w:line="239" w:lineRule="auto"/>
              <w:ind w:left="1458"/>
            </w:pPr>
            <w:r>
              <w:rPr>
                <w:spacing w:val="-5"/>
              </w:rPr>
              <w:t>101.60</w:t>
            </w:r>
          </w:p>
        </w:tc>
      </w:tr>
      <w:tr w14:paraId="77D62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757D662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5BBD61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B266CC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6C0BC4D2">
            <w:pPr>
              <w:rPr>
                <w:rFonts w:ascii="Arial"/>
                <w:sz w:val="21"/>
              </w:rPr>
            </w:pPr>
          </w:p>
        </w:tc>
      </w:tr>
      <w:tr w14:paraId="654B9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A3804E9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47E30D75">
            <w:pPr>
              <w:pStyle w:val="8"/>
              <w:spacing w:before="158" w:line="239" w:lineRule="auto"/>
              <w:ind w:left="1450"/>
            </w:pPr>
            <w:r>
              <w:rPr>
                <w:spacing w:val="-5"/>
              </w:rPr>
              <w:t>101.60</w:t>
            </w:r>
          </w:p>
        </w:tc>
        <w:tc>
          <w:tcPr>
            <w:tcW w:w="4653" w:type="dxa"/>
            <w:vAlign w:val="top"/>
          </w:tcPr>
          <w:p w14:paraId="4EA77B68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EA88637">
            <w:pPr>
              <w:pStyle w:val="8"/>
              <w:spacing w:before="158" w:line="239" w:lineRule="auto"/>
              <w:ind w:left="1458"/>
            </w:pPr>
            <w:r>
              <w:rPr>
                <w:spacing w:val="-5"/>
              </w:rPr>
              <w:t>101.60</w:t>
            </w:r>
          </w:p>
        </w:tc>
      </w:tr>
    </w:tbl>
    <w:p w14:paraId="359A6D1F">
      <w:pPr>
        <w:rPr>
          <w:rFonts w:ascii="Arial"/>
          <w:sz w:val="21"/>
        </w:rPr>
      </w:pPr>
    </w:p>
    <w:p w14:paraId="138FB37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0B131F6B">
      <w:pPr>
        <w:spacing w:line="267" w:lineRule="auto"/>
        <w:rPr>
          <w:rFonts w:ascii="Arial"/>
          <w:sz w:val="21"/>
        </w:rPr>
      </w:pPr>
    </w:p>
    <w:p w14:paraId="1287060F">
      <w:pPr>
        <w:spacing w:line="267" w:lineRule="auto"/>
        <w:rPr>
          <w:rFonts w:ascii="Arial"/>
          <w:sz w:val="21"/>
        </w:rPr>
      </w:pPr>
    </w:p>
    <w:p w14:paraId="7CC9B6B7">
      <w:pPr>
        <w:spacing w:line="267" w:lineRule="auto"/>
        <w:rPr>
          <w:rFonts w:ascii="Arial"/>
          <w:sz w:val="21"/>
        </w:rPr>
      </w:pPr>
    </w:p>
    <w:p w14:paraId="2A5516C0">
      <w:pPr>
        <w:spacing w:line="268" w:lineRule="auto"/>
        <w:rPr>
          <w:rFonts w:ascii="Arial"/>
          <w:sz w:val="21"/>
        </w:rPr>
      </w:pPr>
    </w:p>
    <w:p w14:paraId="4ADE3D2D">
      <w:pPr>
        <w:spacing w:line="268" w:lineRule="auto"/>
        <w:rPr>
          <w:rFonts w:ascii="Arial"/>
          <w:sz w:val="21"/>
        </w:rPr>
      </w:pPr>
    </w:p>
    <w:p w14:paraId="4C0D31E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513F6AB9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076DDE5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43DF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B1D94EE">
            <w:pPr>
              <w:spacing w:line="356" w:lineRule="auto"/>
              <w:rPr>
                <w:rFonts w:ascii="Arial"/>
                <w:sz w:val="21"/>
              </w:rPr>
            </w:pPr>
          </w:p>
          <w:p w14:paraId="33BFC28C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FE3EF81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AA60088">
            <w:pPr>
              <w:spacing w:line="410" w:lineRule="auto"/>
              <w:rPr>
                <w:rFonts w:ascii="Arial"/>
                <w:sz w:val="21"/>
              </w:rPr>
            </w:pPr>
          </w:p>
          <w:p w14:paraId="5537241F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F3DBD6">
            <w:pPr>
              <w:spacing w:line="410" w:lineRule="auto"/>
              <w:rPr>
                <w:rFonts w:ascii="Arial"/>
                <w:sz w:val="21"/>
              </w:rPr>
            </w:pPr>
          </w:p>
          <w:p w14:paraId="45AA4F3C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6E746BF1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7AA90BA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487F1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4570B0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9F1867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BF801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E5859E">
            <w:pPr>
              <w:spacing w:line="276" w:lineRule="auto"/>
              <w:rPr>
                <w:rFonts w:ascii="Arial"/>
                <w:sz w:val="21"/>
              </w:rPr>
            </w:pPr>
          </w:p>
          <w:p w14:paraId="2A53BF0B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7798242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928245">
            <w:pPr>
              <w:spacing w:line="276" w:lineRule="auto"/>
              <w:rPr>
                <w:rFonts w:ascii="Arial"/>
                <w:sz w:val="21"/>
              </w:rPr>
            </w:pPr>
          </w:p>
          <w:p w14:paraId="1F399BAE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EEB9432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F07E905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D5F71F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089F04A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1B93FE5">
            <w:pPr>
              <w:spacing w:line="275" w:lineRule="auto"/>
              <w:rPr>
                <w:rFonts w:ascii="Arial"/>
                <w:sz w:val="21"/>
              </w:rPr>
            </w:pPr>
          </w:p>
          <w:p w14:paraId="6F70FD13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08E12C2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5379C5AF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01F693E">
            <w:pPr>
              <w:spacing w:line="275" w:lineRule="auto"/>
              <w:rPr>
                <w:rFonts w:ascii="Arial"/>
                <w:sz w:val="21"/>
              </w:rPr>
            </w:pPr>
          </w:p>
          <w:p w14:paraId="4B38CB58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CEDB245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078B3967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FD76C5">
            <w:pPr>
              <w:spacing w:line="275" w:lineRule="auto"/>
              <w:rPr>
                <w:rFonts w:ascii="Arial"/>
                <w:sz w:val="21"/>
              </w:rPr>
            </w:pPr>
          </w:p>
          <w:p w14:paraId="37E96A5E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F1A5D18">
            <w:pPr>
              <w:spacing w:line="276" w:lineRule="auto"/>
              <w:rPr>
                <w:rFonts w:ascii="Arial"/>
                <w:sz w:val="21"/>
              </w:rPr>
            </w:pPr>
          </w:p>
          <w:p w14:paraId="1E19C55B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DFCCAF7">
            <w:pPr>
              <w:spacing w:line="275" w:lineRule="auto"/>
              <w:rPr>
                <w:rFonts w:ascii="Arial"/>
                <w:sz w:val="21"/>
              </w:rPr>
            </w:pPr>
          </w:p>
          <w:p w14:paraId="6B0CDB1E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E2744A6">
            <w:pPr>
              <w:spacing w:line="276" w:lineRule="auto"/>
              <w:rPr>
                <w:rFonts w:ascii="Arial"/>
                <w:sz w:val="21"/>
              </w:rPr>
            </w:pPr>
          </w:p>
          <w:p w14:paraId="27ABFBFF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F04BD6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4ABC86C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A36D5D3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E7746BB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5010471B">
            <w:pPr>
              <w:spacing w:line="276" w:lineRule="auto"/>
              <w:rPr>
                <w:rFonts w:ascii="Arial"/>
                <w:sz w:val="21"/>
              </w:rPr>
            </w:pPr>
          </w:p>
          <w:p w14:paraId="7B5E224B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43676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6AC1E7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7DCDBD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3BE404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8189C6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0607061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24309E6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0481D3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8D7AE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76C06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5E70A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6595E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9B7BD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41989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D82418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DEA669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500EDA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7C3191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B5D78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2E0C9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FBEF61D">
            <w:pPr>
              <w:rPr>
                <w:rFonts w:ascii="Arial"/>
                <w:sz w:val="21"/>
              </w:rPr>
            </w:pPr>
          </w:p>
        </w:tc>
      </w:tr>
      <w:tr w14:paraId="65732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7EE1F76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3CEEA7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CACC3A">
            <w:pPr>
              <w:pStyle w:val="8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659" w:type="dxa"/>
            <w:vAlign w:val="top"/>
          </w:tcPr>
          <w:p w14:paraId="69CE286A">
            <w:pPr>
              <w:pStyle w:val="8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599" w:type="dxa"/>
            <w:vAlign w:val="top"/>
          </w:tcPr>
          <w:p w14:paraId="1662828C">
            <w:pPr>
              <w:pStyle w:val="8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719" w:type="dxa"/>
            <w:vAlign w:val="top"/>
          </w:tcPr>
          <w:p w14:paraId="3AAF16DD">
            <w:pPr>
              <w:pStyle w:val="8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659" w:type="dxa"/>
            <w:vAlign w:val="top"/>
          </w:tcPr>
          <w:p w14:paraId="4851B60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7994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44ED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809557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2BE55B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384AF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55F240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9CC383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B2DB9B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8DA89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760DDB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8B1ECC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41CAFC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73F66143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8842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4454DEE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205005</w:t>
            </w:r>
          </w:p>
        </w:tc>
        <w:tc>
          <w:tcPr>
            <w:tcW w:w="1538" w:type="dxa"/>
            <w:vAlign w:val="top"/>
          </w:tcPr>
          <w:p w14:paraId="130316D2">
            <w:pPr>
              <w:pStyle w:val="8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渑池县财政局城关财税所</w:t>
            </w:r>
          </w:p>
        </w:tc>
        <w:tc>
          <w:tcPr>
            <w:tcW w:w="659" w:type="dxa"/>
            <w:vAlign w:val="top"/>
          </w:tcPr>
          <w:p w14:paraId="08BAF370">
            <w:pPr>
              <w:pStyle w:val="8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659" w:type="dxa"/>
            <w:vAlign w:val="top"/>
          </w:tcPr>
          <w:p w14:paraId="68CEAAD4">
            <w:pPr>
              <w:pStyle w:val="8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599" w:type="dxa"/>
            <w:vAlign w:val="top"/>
          </w:tcPr>
          <w:p w14:paraId="204DDD0A">
            <w:pPr>
              <w:pStyle w:val="8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719" w:type="dxa"/>
            <w:vAlign w:val="top"/>
          </w:tcPr>
          <w:p w14:paraId="32D98B0D">
            <w:pPr>
              <w:pStyle w:val="8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101.60</w:t>
            </w:r>
          </w:p>
        </w:tc>
        <w:tc>
          <w:tcPr>
            <w:tcW w:w="659" w:type="dxa"/>
            <w:vAlign w:val="top"/>
          </w:tcPr>
          <w:p w14:paraId="500E477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D7D74A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2F335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8BA7F4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1985B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84763B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92265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67452A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F08A2D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72B0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E068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56DC6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7149B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4711A03">
            <w:pPr>
              <w:rPr>
                <w:rFonts w:ascii="Arial"/>
                <w:sz w:val="21"/>
              </w:rPr>
            </w:pPr>
          </w:p>
        </w:tc>
      </w:tr>
    </w:tbl>
    <w:p w14:paraId="36B723D7">
      <w:pPr>
        <w:rPr>
          <w:rFonts w:ascii="Arial"/>
          <w:sz w:val="21"/>
        </w:rPr>
      </w:pPr>
    </w:p>
    <w:p w14:paraId="3011004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26A5D010">
      <w:pPr>
        <w:spacing w:line="267" w:lineRule="auto"/>
        <w:rPr>
          <w:rFonts w:ascii="Arial"/>
          <w:sz w:val="21"/>
        </w:rPr>
      </w:pPr>
    </w:p>
    <w:p w14:paraId="3E343741">
      <w:pPr>
        <w:spacing w:line="267" w:lineRule="auto"/>
        <w:rPr>
          <w:rFonts w:ascii="Arial"/>
          <w:sz w:val="21"/>
        </w:rPr>
      </w:pPr>
    </w:p>
    <w:p w14:paraId="0D23F2BD">
      <w:pPr>
        <w:spacing w:line="268" w:lineRule="auto"/>
        <w:rPr>
          <w:rFonts w:ascii="Arial"/>
          <w:sz w:val="21"/>
        </w:rPr>
      </w:pPr>
    </w:p>
    <w:p w14:paraId="2B4379E9">
      <w:pPr>
        <w:spacing w:line="268" w:lineRule="auto"/>
        <w:rPr>
          <w:rFonts w:ascii="Arial"/>
          <w:sz w:val="21"/>
        </w:rPr>
      </w:pPr>
    </w:p>
    <w:p w14:paraId="7C56D418">
      <w:pPr>
        <w:spacing w:line="268" w:lineRule="auto"/>
        <w:rPr>
          <w:rFonts w:ascii="Arial"/>
          <w:sz w:val="21"/>
        </w:rPr>
      </w:pPr>
    </w:p>
    <w:p w14:paraId="741F7688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0536C589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79FB4F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78C7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B4AA209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AD36A56">
            <w:pPr>
              <w:spacing w:line="453" w:lineRule="auto"/>
              <w:rPr>
                <w:rFonts w:ascii="Arial"/>
                <w:sz w:val="21"/>
              </w:rPr>
            </w:pPr>
          </w:p>
          <w:p w14:paraId="21030D71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9271B79">
            <w:pPr>
              <w:spacing w:line="453" w:lineRule="auto"/>
              <w:rPr>
                <w:rFonts w:ascii="Arial"/>
                <w:sz w:val="21"/>
              </w:rPr>
            </w:pPr>
          </w:p>
          <w:p w14:paraId="1A6C617C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0607B85">
            <w:pPr>
              <w:spacing w:line="453" w:lineRule="auto"/>
              <w:rPr>
                <w:rFonts w:ascii="Arial"/>
                <w:sz w:val="21"/>
              </w:rPr>
            </w:pPr>
          </w:p>
          <w:p w14:paraId="5015CE1F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0F3EF19C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55463DCD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03B9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3828326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676D13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D891E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9E3845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F7EBA70">
            <w:pPr>
              <w:spacing w:line="307" w:lineRule="auto"/>
              <w:rPr>
                <w:rFonts w:ascii="Arial"/>
                <w:sz w:val="21"/>
              </w:rPr>
            </w:pPr>
          </w:p>
          <w:p w14:paraId="5AFE6806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425C101C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11765572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B7FA35">
            <w:pPr>
              <w:spacing w:line="307" w:lineRule="auto"/>
              <w:rPr>
                <w:rFonts w:ascii="Arial"/>
                <w:sz w:val="21"/>
              </w:rPr>
            </w:pPr>
          </w:p>
          <w:p w14:paraId="0C9AD5FC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AEED116">
            <w:pPr>
              <w:spacing w:line="307" w:lineRule="auto"/>
              <w:rPr>
                <w:rFonts w:ascii="Arial"/>
                <w:sz w:val="21"/>
              </w:rPr>
            </w:pPr>
          </w:p>
          <w:p w14:paraId="64295426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077D2C77">
            <w:pPr>
              <w:spacing w:line="307" w:lineRule="auto"/>
              <w:rPr>
                <w:rFonts w:ascii="Arial"/>
                <w:sz w:val="21"/>
              </w:rPr>
            </w:pPr>
          </w:p>
          <w:p w14:paraId="7D8C3FDD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0BB8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66C74D1D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7CC9CDDC">
            <w:pPr>
              <w:pStyle w:val="8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3755EB57">
            <w:pPr>
              <w:pStyle w:val="8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C809D4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192091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2BC3FF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C0F2AE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A071B5A">
            <w:pPr>
              <w:pStyle w:val="8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5432DB3B">
            <w:pPr>
              <w:pStyle w:val="8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B6F74D3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33F20849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827EA08">
            <w:pPr>
              <w:pStyle w:val="8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C73449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4A6507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3B0EA5DA">
            <w:pPr>
              <w:rPr>
                <w:rFonts w:ascii="Arial"/>
                <w:sz w:val="21"/>
              </w:rPr>
            </w:pPr>
          </w:p>
        </w:tc>
      </w:tr>
      <w:tr w14:paraId="47790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0F78CD3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8D4658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A49A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9D8BA1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60A3F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6FFE08D">
            <w:pPr>
              <w:pStyle w:val="8"/>
              <w:spacing w:before="14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101.60</w:t>
            </w:r>
          </w:p>
        </w:tc>
        <w:tc>
          <w:tcPr>
            <w:tcW w:w="1059" w:type="dxa"/>
            <w:vAlign w:val="top"/>
          </w:tcPr>
          <w:p w14:paraId="6557D960">
            <w:pPr>
              <w:pStyle w:val="8"/>
              <w:spacing w:before="140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38" w:type="dxa"/>
            <w:vAlign w:val="top"/>
          </w:tcPr>
          <w:p w14:paraId="47CBE466">
            <w:pPr>
              <w:pStyle w:val="8"/>
              <w:spacing w:before="14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07A68319">
            <w:pPr>
              <w:pStyle w:val="8"/>
              <w:spacing w:before="140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58BA3B06">
            <w:pPr>
              <w:pStyle w:val="8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7B505F8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3751F5A">
            <w:pPr>
              <w:pStyle w:val="8"/>
              <w:spacing w:before="14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38" w:type="dxa"/>
            <w:vAlign w:val="top"/>
          </w:tcPr>
          <w:p w14:paraId="54011B49">
            <w:pPr>
              <w:pStyle w:val="8"/>
              <w:spacing w:before="140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66" w:type="dxa"/>
            <w:vAlign w:val="top"/>
          </w:tcPr>
          <w:p w14:paraId="3C1218B1">
            <w:pPr>
              <w:rPr>
                <w:rFonts w:ascii="Arial"/>
                <w:sz w:val="21"/>
              </w:rPr>
            </w:pPr>
          </w:p>
        </w:tc>
      </w:tr>
      <w:tr w14:paraId="2963C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5E0F81B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EC3B5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2F44A8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D6DB144">
            <w:pPr>
              <w:pStyle w:val="8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205005</w:t>
            </w:r>
          </w:p>
        </w:tc>
        <w:tc>
          <w:tcPr>
            <w:tcW w:w="1718" w:type="dxa"/>
            <w:vAlign w:val="top"/>
          </w:tcPr>
          <w:p w14:paraId="15DEBFEE">
            <w:pPr>
              <w:pStyle w:val="8"/>
              <w:spacing w:before="14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渑池县财政局城关财税所</w:t>
            </w:r>
          </w:p>
        </w:tc>
        <w:tc>
          <w:tcPr>
            <w:tcW w:w="1059" w:type="dxa"/>
            <w:vAlign w:val="top"/>
          </w:tcPr>
          <w:p w14:paraId="2222332D">
            <w:pPr>
              <w:pStyle w:val="8"/>
              <w:spacing w:before="14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101.60</w:t>
            </w:r>
          </w:p>
        </w:tc>
        <w:tc>
          <w:tcPr>
            <w:tcW w:w="1059" w:type="dxa"/>
            <w:vAlign w:val="top"/>
          </w:tcPr>
          <w:p w14:paraId="0AF34DD6">
            <w:pPr>
              <w:pStyle w:val="8"/>
              <w:spacing w:before="142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38" w:type="dxa"/>
            <w:vAlign w:val="top"/>
          </w:tcPr>
          <w:p w14:paraId="75BF1433">
            <w:pPr>
              <w:pStyle w:val="8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344DD61E">
            <w:pPr>
              <w:pStyle w:val="8"/>
              <w:spacing w:before="142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2ADAD4D6">
            <w:pPr>
              <w:pStyle w:val="8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152F29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83EADF6">
            <w:pPr>
              <w:pStyle w:val="8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38" w:type="dxa"/>
            <w:vAlign w:val="top"/>
          </w:tcPr>
          <w:p w14:paraId="5A3ADD52">
            <w:pPr>
              <w:pStyle w:val="8"/>
              <w:spacing w:before="14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66" w:type="dxa"/>
            <w:vAlign w:val="top"/>
          </w:tcPr>
          <w:p w14:paraId="7DE39921">
            <w:pPr>
              <w:rPr>
                <w:rFonts w:ascii="Arial"/>
                <w:sz w:val="21"/>
              </w:rPr>
            </w:pPr>
          </w:p>
        </w:tc>
      </w:tr>
      <w:tr w14:paraId="70370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0625607F">
            <w:pPr>
              <w:pStyle w:val="8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2284E36A">
            <w:pPr>
              <w:pStyle w:val="8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120706E3">
            <w:pPr>
              <w:pStyle w:val="8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33C606B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6E35AC8">
            <w:pPr>
              <w:pStyle w:val="8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2F09CEC9">
            <w:pPr>
              <w:pStyle w:val="8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059" w:type="dxa"/>
            <w:vAlign w:val="top"/>
          </w:tcPr>
          <w:p w14:paraId="46FD5A0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BF8B4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E9926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AD34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BFA3E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870CA3">
            <w:pPr>
              <w:pStyle w:val="8"/>
              <w:spacing w:before="14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138" w:type="dxa"/>
            <w:vAlign w:val="top"/>
          </w:tcPr>
          <w:p w14:paraId="7FA5ED2D">
            <w:pPr>
              <w:pStyle w:val="8"/>
              <w:spacing w:before="14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166" w:type="dxa"/>
            <w:vAlign w:val="top"/>
          </w:tcPr>
          <w:p w14:paraId="7EC46390">
            <w:pPr>
              <w:rPr>
                <w:rFonts w:ascii="Arial"/>
                <w:sz w:val="21"/>
              </w:rPr>
            </w:pPr>
          </w:p>
        </w:tc>
      </w:tr>
      <w:tr w14:paraId="0685D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A81C9CE">
            <w:pPr>
              <w:pStyle w:val="8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0BDB0A3">
            <w:pPr>
              <w:pStyle w:val="8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06CD194">
            <w:pPr>
              <w:pStyle w:val="8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649277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49254C7">
            <w:pPr>
              <w:pStyle w:val="8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4BE11472">
            <w:pPr>
              <w:pStyle w:val="8"/>
              <w:spacing w:before="146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059" w:type="dxa"/>
            <w:vAlign w:val="top"/>
          </w:tcPr>
          <w:p w14:paraId="58776BF1">
            <w:pPr>
              <w:pStyle w:val="8"/>
              <w:spacing w:before="146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38" w:type="dxa"/>
            <w:vAlign w:val="top"/>
          </w:tcPr>
          <w:p w14:paraId="7A39D14A">
            <w:pPr>
              <w:pStyle w:val="8"/>
              <w:spacing w:before="14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5341E249">
            <w:pPr>
              <w:pStyle w:val="8"/>
              <w:spacing w:before="146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5C1020EA">
            <w:pPr>
              <w:pStyle w:val="8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4F2981D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B3B23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589B77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6153D3C">
            <w:pPr>
              <w:rPr>
                <w:rFonts w:ascii="Arial"/>
                <w:sz w:val="21"/>
              </w:rPr>
            </w:pPr>
          </w:p>
        </w:tc>
      </w:tr>
      <w:tr w14:paraId="04568D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5295364">
            <w:pPr>
              <w:pStyle w:val="8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517283EB">
            <w:pPr>
              <w:pStyle w:val="8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57063963">
            <w:pPr>
              <w:pStyle w:val="8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7018BE0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05822F2">
            <w:pPr>
              <w:pStyle w:val="8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0F75917E">
            <w:pPr>
              <w:pStyle w:val="8"/>
              <w:spacing w:before="149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059" w:type="dxa"/>
            <w:vAlign w:val="top"/>
          </w:tcPr>
          <w:p w14:paraId="5739D9D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BC3FA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FACDDC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D9EEA3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353624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582EC37">
            <w:pPr>
              <w:pStyle w:val="8"/>
              <w:spacing w:before="149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38" w:type="dxa"/>
            <w:vAlign w:val="top"/>
          </w:tcPr>
          <w:p w14:paraId="3A634E2C">
            <w:pPr>
              <w:pStyle w:val="8"/>
              <w:spacing w:before="149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66" w:type="dxa"/>
            <w:vAlign w:val="top"/>
          </w:tcPr>
          <w:p w14:paraId="72CA35DC">
            <w:pPr>
              <w:rPr>
                <w:rFonts w:ascii="Arial"/>
                <w:sz w:val="21"/>
              </w:rPr>
            </w:pPr>
          </w:p>
        </w:tc>
      </w:tr>
      <w:tr w14:paraId="33097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07846B3A">
            <w:pPr>
              <w:pStyle w:val="8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1CF94576">
            <w:pPr>
              <w:pStyle w:val="8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CAB7024">
            <w:pPr>
              <w:pStyle w:val="8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5079A09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F6C14F1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7C85B69B">
            <w:pPr>
              <w:pStyle w:val="8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059" w:type="dxa"/>
            <w:vAlign w:val="top"/>
          </w:tcPr>
          <w:p w14:paraId="0F034A5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1FA593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C9261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EC1E5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4E678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654F69D">
            <w:pPr>
              <w:pStyle w:val="8"/>
              <w:spacing w:before="151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38" w:type="dxa"/>
            <w:vAlign w:val="top"/>
          </w:tcPr>
          <w:p w14:paraId="2EE327F7">
            <w:pPr>
              <w:pStyle w:val="8"/>
              <w:spacing w:before="15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66" w:type="dxa"/>
            <w:vAlign w:val="top"/>
          </w:tcPr>
          <w:p w14:paraId="37D470F7">
            <w:pPr>
              <w:rPr>
                <w:rFonts w:ascii="Arial"/>
                <w:sz w:val="21"/>
              </w:rPr>
            </w:pPr>
          </w:p>
        </w:tc>
      </w:tr>
      <w:tr w14:paraId="191CF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39CAC05B">
            <w:pPr>
              <w:pStyle w:val="8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2DF0512D">
            <w:pPr>
              <w:pStyle w:val="8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59E3EE57">
            <w:pPr>
              <w:pStyle w:val="8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2D5EA6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908AE8B">
            <w:pPr>
              <w:pStyle w:val="8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05352FF2">
            <w:pPr>
              <w:pStyle w:val="8"/>
              <w:spacing w:before="153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059" w:type="dxa"/>
            <w:vAlign w:val="top"/>
          </w:tcPr>
          <w:p w14:paraId="155529C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19E63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CA595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88984E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014F8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7C27B62">
            <w:pPr>
              <w:pStyle w:val="8"/>
              <w:spacing w:before="153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138" w:type="dxa"/>
            <w:vAlign w:val="top"/>
          </w:tcPr>
          <w:p w14:paraId="6DD6812E">
            <w:pPr>
              <w:pStyle w:val="8"/>
              <w:spacing w:before="153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166" w:type="dxa"/>
            <w:vAlign w:val="top"/>
          </w:tcPr>
          <w:p w14:paraId="191AEDD5">
            <w:pPr>
              <w:rPr>
                <w:rFonts w:ascii="Arial"/>
                <w:sz w:val="21"/>
              </w:rPr>
            </w:pPr>
          </w:p>
        </w:tc>
      </w:tr>
    </w:tbl>
    <w:p w14:paraId="1DDA76FE">
      <w:pPr>
        <w:rPr>
          <w:rFonts w:ascii="Arial"/>
          <w:sz w:val="21"/>
        </w:rPr>
      </w:pPr>
    </w:p>
    <w:p w14:paraId="0667B42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7A570E0E">
      <w:pPr>
        <w:spacing w:line="267" w:lineRule="auto"/>
        <w:rPr>
          <w:rFonts w:ascii="Arial"/>
          <w:sz w:val="21"/>
        </w:rPr>
      </w:pPr>
    </w:p>
    <w:p w14:paraId="6DD00084">
      <w:pPr>
        <w:spacing w:line="267" w:lineRule="auto"/>
        <w:rPr>
          <w:rFonts w:ascii="Arial"/>
          <w:sz w:val="21"/>
        </w:rPr>
      </w:pPr>
    </w:p>
    <w:p w14:paraId="73D6930B">
      <w:pPr>
        <w:spacing w:line="267" w:lineRule="auto"/>
        <w:rPr>
          <w:rFonts w:ascii="Arial"/>
          <w:sz w:val="21"/>
        </w:rPr>
      </w:pPr>
    </w:p>
    <w:p w14:paraId="6F77695C">
      <w:pPr>
        <w:spacing w:line="268" w:lineRule="auto"/>
        <w:rPr>
          <w:rFonts w:ascii="Arial"/>
          <w:sz w:val="21"/>
        </w:rPr>
      </w:pPr>
    </w:p>
    <w:p w14:paraId="2DCA3E19">
      <w:pPr>
        <w:spacing w:line="268" w:lineRule="auto"/>
        <w:rPr>
          <w:rFonts w:ascii="Arial"/>
          <w:sz w:val="21"/>
        </w:rPr>
      </w:pPr>
    </w:p>
    <w:p w14:paraId="44A356AB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4FA29B34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FD1AFB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E32D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14A5E1BD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0EB4632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CD58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F23A56A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E267F14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7EB732BB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E1DE39B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54AD0A9F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D29D486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5BFE41A2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46AE6C0D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459CE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013A88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CF134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51A6BC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6DEE9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4B1322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BAA1B05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497E8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1D97B23">
            <w:pPr>
              <w:rPr>
                <w:rFonts w:ascii="Arial"/>
                <w:sz w:val="21"/>
              </w:rPr>
            </w:pPr>
          </w:p>
        </w:tc>
      </w:tr>
      <w:tr w14:paraId="241AD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F808C9D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462B982C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2935" w:type="dxa"/>
            <w:vAlign w:val="top"/>
          </w:tcPr>
          <w:p w14:paraId="049D288C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BA06C49">
            <w:pPr>
              <w:pStyle w:val="8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7E01F79A">
            <w:pPr>
              <w:pStyle w:val="8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02989B14">
            <w:pPr>
              <w:pStyle w:val="8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18F5BB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958E7A">
            <w:pPr>
              <w:rPr>
                <w:rFonts w:ascii="Arial"/>
                <w:sz w:val="21"/>
              </w:rPr>
            </w:pPr>
          </w:p>
        </w:tc>
      </w:tr>
      <w:tr w14:paraId="6F6FD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DEF7440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E1063B9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2935" w:type="dxa"/>
            <w:vAlign w:val="top"/>
          </w:tcPr>
          <w:p w14:paraId="3A9FACF0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F6318DC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77.30</w:t>
            </w:r>
          </w:p>
        </w:tc>
        <w:tc>
          <w:tcPr>
            <w:tcW w:w="1378" w:type="dxa"/>
            <w:vAlign w:val="top"/>
          </w:tcPr>
          <w:p w14:paraId="13AC9715">
            <w:pPr>
              <w:pStyle w:val="8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77.30</w:t>
            </w:r>
          </w:p>
        </w:tc>
        <w:tc>
          <w:tcPr>
            <w:tcW w:w="1378" w:type="dxa"/>
            <w:vAlign w:val="top"/>
          </w:tcPr>
          <w:p w14:paraId="053E187D">
            <w:pPr>
              <w:pStyle w:val="8"/>
              <w:spacing w:before="79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77.30</w:t>
            </w:r>
          </w:p>
        </w:tc>
        <w:tc>
          <w:tcPr>
            <w:tcW w:w="1378" w:type="dxa"/>
            <w:vAlign w:val="top"/>
          </w:tcPr>
          <w:p w14:paraId="013DD1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7AD377">
            <w:pPr>
              <w:rPr>
                <w:rFonts w:ascii="Arial"/>
                <w:sz w:val="21"/>
              </w:rPr>
            </w:pPr>
          </w:p>
        </w:tc>
      </w:tr>
      <w:tr w14:paraId="1BFF88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476232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7D6F998C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2935" w:type="dxa"/>
            <w:vAlign w:val="top"/>
          </w:tcPr>
          <w:p w14:paraId="1C17B7AE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54BF26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145D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2F5C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2FB2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E55E39">
            <w:pPr>
              <w:rPr>
                <w:rFonts w:ascii="Arial"/>
                <w:sz w:val="21"/>
              </w:rPr>
            </w:pPr>
          </w:p>
        </w:tc>
      </w:tr>
      <w:tr w14:paraId="1F8E8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87E4B5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972682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8D417E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BFAD5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11A0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C43E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575C0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DF4F91">
            <w:pPr>
              <w:rPr>
                <w:rFonts w:ascii="Arial"/>
                <w:sz w:val="21"/>
              </w:rPr>
            </w:pPr>
          </w:p>
        </w:tc>
      </w:tr>
      <w:tr w14:paraId="3D2C3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DC07AA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A7A464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B4E9821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A300D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5E68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9ED2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1623E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802809">
            <w:pPr>
              <w:rPr>
                <w:rFonts w:ascii="Arial"/>
                <w:sz w:val="21"/>
              </w:rPr>
            </w:pPr>
          </w:p>
        </w:tc>
      </w:tr>
      <w:tr w14:paraId="024C8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48FC46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1C3C2F4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E16285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5E8B76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77AB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4375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2F68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B5C435">
            <w:pPr>
              <w:rPr>
                <w:rFonts w:ascii="Arial"/>
                <w:sz w:val="21"/>
              </w:rPr>
            </w:pPr>
          </w:p>
        </w:tc>
      </w:tr>
      <w:tr w14:paraId="4AC36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B47B927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F6115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40610A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4D5ACB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D586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2335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140B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F09FB1">
            <w:pPr>
              <w:rPr>
                <w:rFonts w:ascii="Arial"/>
                <w:sz w:val="21"/>
              </w:rPr>
            </w:pPr>
          </w:p>
        </w:tc>
      </w:tr>
      <w:tr w14:paraId="44B3D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99F0379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47D62F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B1BFCE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A3D3E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F897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81BE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B5FB7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B42089">
            <w:pPr>
              <w:rPr>
                <w:rFonts w:ascii="Arial"/>
                <w:sz w:val="21"/>
              </w:rPr>
            </w:pPr>
          </w:p>
        </w:tc>
      </w:tr>
      <w:tr w14:paraId="697D1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AADDCC6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239331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168EDA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65C40246">
            <w:pPr>
              <w:pStyle w:val="8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14.30</w:t>
            </w:r>
          </w:p>
        </w:tc>
        <w:tc>
          <w:tcPr>
            <w:tcW w:w="1378" w:type="dxa"/>
            <w:vAlign w:val="top"/>
          </w:tcPr>
          <w:p w14:paraId="4FCF4091">
            <w:pPr>
              <w:pStyle w:val="8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14.30</w:t>
            </w:r>
          </w:p>
        </w:tc>
        <w:tc>
          <w:tcPr>
            <w:tcW w:w="1378" w:type="dxa"/>
            <w:vAlign w:val="top"/>
          </w:tcPr>
          <w:p w14:paraId="37E75551">
            <w:pPr>
              <w:pStyle w:val="8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14.30</w:t>
            </w:r>
          </w:p>
        </w:tc>
        <w:tc>
          <w:tcPr>
            <w:tcW w:w="1378" w:type="dxa"/>
            <w:vAlign w:val="top"/>
          </w:tcPr>
          <w:p w14:paraId="4CBFEE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20F8CE">
            <w:pPr>
              <w:rPr>
                <w:rFonts w:ascii="Arial"/>
                <w:sz w:val="21"/>
              </w:rPr>
            </w:pPr>
          </w:p>
        </w:tc>
      </w:tr>
      <w:tr w14:paraId="2C057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ECE7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B3AD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E44E14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42961E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ACE3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2DC5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9196C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0ACE71">
            <w:pPr>
              <w:rPr>
                <w:rFonts w:ascii="Arial"/>
                <w:sz w:val="21"/>
              </w:rPr>
            </w:pPr>
          </w:p>
        </w:tc>
      </w:tr>
      <w:tr w14:paraId="1CDE9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7C1B3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1D7AE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C13A92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596FCD9">
            <w:pPr>
              <w:pStyle w:val="8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5E192160">
            <w:pPr>
              <w:pStyle w:val="8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0A6F5EE5">
            <w:pPr>
              <w:pStyle w:val="8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2AB8F2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C41822">
            <w:pPr>
              <w:rPr>
                <w:rFonts w:ascii="Arial"/>
                <w:sz w:val="21"/>
              </w:rPr>
            </w:pPr>
          </w:p>
        </w:tc>
      </w:tr>
      <w:tr w14:paraId="5E0CC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D48E3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45D5F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A07091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46C4E8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46DB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BC5A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0E1BE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6DC397">
            <w:pPr>
              <w:rPr>
                <w:rFonts w:ascii="Arial"/>
                <w:sz w:val="21"/>
              </w:rPr>
            </w:pPr>
          </w:p>
        </w:tc>
      </w:tr>
      <w:tr w14:paraId="0DC8B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2F2CFB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B44A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C1C05B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7D2A0B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F011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0202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749D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B7E0AA">
            <w:pPr>
              <w:rPr>
                <w:rFonts w:ascii="Arial"/>
                <w:sz w:val="21"/>
              </w:rPr>
            </w:pPr>
          </w:p>
        </w:tc>
      </w:tr>
      <w:tr w14:paraId="43FFE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27A7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5B274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A4F3D4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784EC0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FA8E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7796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CDF1E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07A85D">
            <w:pPr>
              <w:rPr>
                <w:rFonts w:ascii="Arial"/>
                <w:sz w:val="21"/>
              </w:rPr>
            </w:pPr>
          </w:p>
        </w:tc>
      </w:tr>
      <w:tr w14:paraId="1FF22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2E922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3091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FB50B1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782AC4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ACB3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D35E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7543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250A58">
            <w:pPr>
              <w:rPr>
                <w:rFonts w:ascii="Arial"/>
                <w:sz w:val="21"/>
              </w:rPr>
            </w:pPr>
          </w:p>
        </w:tc>
      </w:tr>
      <w:tr w14:paraId="63143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A4C3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04884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E2558B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793D09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3A62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10D1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0130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B9B3BB">
            <w:pPr>
              <w:rPr>
                <w:rFonts w:ascii="Arial"/>
                <w:sz w:val="21"/>
              </w:rPr>
            </w:pPr>
          </w:p>
        </w:tc>
      </w:tr>
      <w:tr w14:paraId="2540C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083FF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43DED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E23A88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0CB5D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ABF7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C392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3034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F7E64E">
            <w:pPr>
              <w:rPr>
                <w:rFonts w:ascii="Arial"/>
                <w:sz w:val="21"/>
              </w:rPr>
            </w:pPr>
          </w:p>
        </w:tc>
      </w:tr>
      <w:tr w14:paraId="18963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0C6D2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D5659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E6ACA3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DE49A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84E0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B0CB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BEFC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77DAE9">
            <w:pPr>
              <w:rPr>
                <w:rFonts w:ascii="Arial"/>
                <w:sz w:val="21"/>
              </w:rPr>
            </w:pPr>
          </w:p>
        </w:tc>
      </w:tr>
    </w:tbl>
    <w:p w14:paraId="3D14A39B">
      <w:pPr>
        <w:rPr>
          <w:rFonts w:ascii="Arial"/>
          <w:sz w:val="21"/>
        </w:rPr>
      </w:pPr>
    </w:p>
    <w:p w14:paraId="26F2371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649F6A93">
      <w:pPr>
        <w:spacing w:before="39"/>
      </w:pPr>
    </w:p>
    <w:p w14:paraId="7D83D4D6">
      <w:pPr>
        <w:spacing w:before="39"/>
      </w:pPr>
    </w:p>
    <w:p w14:paraId="533147DF">
      <w:pPr>
        <w:spacing w:before="38"/>
      </w:pPr>
    </w:p>
    <w:p w14:paraId="26519234">
      <w:pPr>
        <w:spacing w:before="38"/>
      </w:pPr>
    </w:p>
    <w:p w14:paraId="42083DE9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79DE4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0B20F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C8FF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DB0348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659437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2AA4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D892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489CE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8924DD">
            <w:pPr>
              <w:rPr>
                <w:rFonts w:ascii="Arial"/>
                <w:sz w:val="21"/>
              </w:rPr>
            </w:pPr>
          </w:p>
        </w:tc>
      </w:tr>
      <w:tr w14:paraId="66440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F8CB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EA2A6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AAC302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36E969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7C7D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D478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C0FB1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51E615">
            <w:pPr>
              <w:rPr>
                <w:rFonts w:ascii="Arial"/>
                <w:sz w:val="21"/>
              </w:rPr>
            </w:pPr>
          </w:p>
        </w:tc>
      </w:tr>
      <w:tr w14:paraId="406CC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E77CD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D7389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1D339F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32D658F5">
            <w:pPr>
              <w:pStyle w:val="8"/>
              <w:spacing w:before="7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6.10</w:t>
            </w:r>
          </w:p>
        </w:tc>
        <w:tc>
          <w:tcPr>
            <w:tcW w:w="1378" w:type="dxa"/>
            <w:vAlign w:val="top"/>
          </w:tcPr>
          <w:p w14:paraId="1A894534">
            <w:pPr>
              <w:pStyle w:val="8"/>
              <w:spacing w:before="7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6.10</w:t>
            </w:r>
          </w:p>
        </w:tc>
        <w:tc>
          <w:tcPr>
            <w:tcW w:w="1378" w:type="dxa"/>
            <w:vAlign w:val="top"/>
          </w:tcPr>
          <w:p w14:paraId="102BA60B">
            <w:pPr>
              <w:pStyle w:val="8"/>
              <w:spacing w:before="7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6.10</w:t>
            </w:r>
          </w:p>
        </w:tc>
        <w:tc>
          <w:tcPr>
            <w:tcW w:w="1378" w:type="dxa"/>
            <w:vAlign w:val="top"/>
          </w:tcPr>
          <w:p w14:paraId="36443E3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82DD38">
            <w:pPr>
              <w:rPr>
                <w:rFonts w:ascii="Arial"/>
                <w:sz w:val="21"/>
              </w:rPr>
            </w:pPr>
          </w:p>
        </w:tc>
      </w:tr>
      <w:tr w14:paraId="3BED3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58417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7908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83BDB6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6F313E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869B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AAA9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C8BC3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F066BB">
            <w:pPr>
              <w:rPr>
                <w:rFonts w:ascii="Arial"/>
                <w:sz w:val="21"/>
              </w:rPr>
            </w:pPr>
          </w:p>
        </w:tc>
      </w:tr>
      <w:tr w14:paraId="1822C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A53E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CDD42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0B700A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0D61B5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967E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315F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5AACD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CC163B">
            <w:pPr>
              <w:rPr>
                <w:rFonts w:ascii="Arial"/>
                <w:sz w:val="21"/>
              </w:rPr>
            </w:pPr>
          </w:p>
        </w:tc>
      </w:tr>
      <w:tr w14:paraId="64F4C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9205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26CE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D17C246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1EF93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4084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AD80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FF19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F39602">
            <w:pPr>
              <w:rPr>
                <w:rFonts w:ascii="Arial"/>
                <w:sz w:val="21"/>
              </w:rPr>
            </w:pPr>
          </w:p>
        </w:tc>
      </w:tr>
      <w:tr w14:paraId="01032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7FFA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5980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A738C61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5383D8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831B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2E21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EC59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22A8C9">
            <w:pPr>
              <w:rPr>
                <w:rFonts w:ascii="Arial"/>
                <w:sz w:val="21"/>
              </w:rPr>
            </w:pPr>
          </w:p>
        </w:tc>
      </w:tr>
      <w:tr w14:paraId="498D7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C014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A937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2DE8A7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4E54C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4BBC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D993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BBF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7F2128">
            <w:pPr>
              <w:rPr>
                <w:rFonts w:ascii="Arial"/>
                <w:sz w:val="21"/>
              </w:rPr>
            </w:pPr>
          </w:p>
        </w:tc>
      </w:tr>
      <w:tr w14:paraId="6619C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53B450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2D96A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8A3544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14D4FA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34B8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DD3B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B903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484950">
            <w:pPr>
              <w:rPr>
                <w:rFonts w:ascii="Arial"/>
                <w:sz w:val="21"/>
              </w:rPr>
            </w:pPr>
          </w:p>
        </w:tc>
      </w:tr>
      <w:tr w14:paraId="27C73A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6034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0DF67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F92259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10C342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02CE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B79B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C054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447D8A">
            <w:pPr>
              <w:rPr>
                <w:rFonts w:ascii="Arial"/>
                <w:sz w:val="21"/>
              </w:rPr>
            </w:pPr>
          </w:p>
        </w:tc>
      </w:tr>
      <w:tr w14:paraId="2272E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5849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508D4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9501739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CE5C6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D812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EAF8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355B9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CD63BC">
            <w:pPr>
              <w:rPr>
                <w:rFonts w:ascii="Arial"/>
                <w:sz w:val="21"/>
              </w:rPr>
            </w:pPr>
          </w:p>
        </w:tc>
      </w:tr>
      <w:tr w14:paraId="1D7FB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588B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AB2BE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5D1180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431A69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AB27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BD43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6928C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C7C2CD">
            <w:pPr>
              <w:rPr>
                <w:rFonts w:ascii="Arial"/>
                <w:sz w:val="21"/>
              </w:rPr>
            </w:pPr>
          </w:p>
        </w:tc>
      </w:tr>
      <w:tr w14:paraId="23307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3A02D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89E99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53D41D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47E46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A60F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DBE2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B1A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D0F5AB">
            <w:pPr>
              <w:rPr>
                <w:rFonts w:ascii="Arial"/>
                <w:sz w:val="21"/>
              </w:rPr>
            </w:pPr>
          </w:p>
        </w:tc>
      </w:tr>
      <w:tr w14:paraId="1E15E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AA7C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452D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26C997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E7B33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EAA9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9EE7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A3AD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D6D9C8">
            <w:pPr>
              <w:rPr>
                <w:rFonts w:ascii="Arial"/>
                <w:sz w:val="21"/>
              </w:rPr>
            </w:pPr>
          </w:p>
        </w:tc>
      </w:tr>
      <w:tr w14:paraId="7FA3A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DD3DA62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3E0EBE8">
            <w:pPr>
              <w:pStyle w:val="8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2935" w:type="dxa"/>
            <w:vAlign w:val="top"/>
          </w:tcPr>
          <w:p w14:paraId="71A08908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3A39B2D6">
            <w:pPr>
              <w:pStyle w:val="8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3D74C0D5">
            <w:pPr>
              <w:pStyle w:val="8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06BD7C3A">
            <w:pPr>
              <w:pStyle w:val="8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101.60</w:t>
            </w:r>
          </w:p>
        </w:tc>
        <w:tc>
          <w:tcPr>
            <w:tcW w:w="1378" w:type="dxa"/>
            <w:vAlign w:val="top"/>
          </w:tcPr>
          <w:p w14:paraId="13A5435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085B58">
            <w:pPr>
              <w:rPr>
                <w:rFonts w:ascii="Arial"/>
                <w:sz w:val="21"/>
              </w:rPr>
            </w:pPr>
          </w:p>
        </w:tc>
      </w:tr>
    </w:tbl>
    <w:p w14:paraId="1C892A9C">
      <w:pPr>
        <w:rPr>
          <w:rFonts w:ascii="Arial"/>
          <w:sz w:val="21"/>
        </w:rPr>
      </w:pPr>
    </w:p>
    <w:p w14:paraId="2E1A7ED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300E2907">
      <w:pPr>
        <w:spacing w:line="267" w:lineRule="auto"/>
        <w:rPr>
          <w:rFonts w:ascii="Arial"/>
          <w:sz w:val="21"/>
        </w:rPr>
      </w:pPr>
    </w:p>
    <w:p w14:paraId="0C1A305C">
      <w:pPr>
        <w:spacing w:line="267" w:lineRule="auto"/>
        <w:rPr>
          <w:rFonts w:ascii="Arial"/>
          <w:sz w:val="21"/>
        </w:rPr>
      </w:pPr>
    </w:p>
    <w:p w14:paraId="0CF5D5C2">
      <w:pPr>
        <w:spacing w:line="267" w:lineRule="auto"/>
        <w:rPr>
          <w:rFonts w:ascii="Arial"/>
          <w:sz w:val="21"/>
        </w:rPr>
      </w:pPr>
    </w:p>
    <w:p w14:paraId="28870181">
      <w:pPr>
        <w:spacing w:line="268" w:lineRule="auto"/>
        <w:rPr>
          <w:rFonts w:ascii="Arial"/>
          <w:sz w:val="21"/>
        </w:rPr>
      </w:pPr>
    </w:p>
    <w:p w14:paraId="06430E6E">
      <w:pPr>
        <w:spacing w:line="268" w:lineRule="auto"/>
        <w:rPr>
          <w:rFonts w:ascii="Arial"/>
          <w:sz w:val="21"/>
        </w:rPr>
      </w:pPr>
    </w:p>
    <w:p w14:paraId="67AADC9F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A508D0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88D540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22B96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C3B4F1E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E1DA828">
            <w:pPr>
              <w:spacing w:line="436" w:lineRule="auto"/>
              <w:rPr>
                <w:rFonts w:ascii="Arial"/>
                <w:sz w:val="21"/>
              </w:rPr>
            </w:pPr>
          </w:p>
          <w:p w14:paraId="36256C34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66494996">
            <w:pPr>
              <w:spacing w:line="436" w:lineRule="auto"/>
              <w:rPr>
                <w:rFonts w:ascii="Arial"/>
                <w:sz w:val="21"/>
              </w:rPr>
            </w:pPr>
          </w:p>
          <w:p w14:paraId="02F4547A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7B8DC77">
            <w:pPr>
              <w:spacing w:line="436" w:lineRule="auto"/>
              <w:rPr>
                <w:rFonts w:ascii="Arial"/>
                <w:sz w:val="21"/>
              </w:rPr>
            </w:pPr>
          </w:p>
          <w:p w14:paraId="4480D5DD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0E8451D0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35A50751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59FFB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DFF75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85EA91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7E4825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7CF3C65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5CA9E60">
            <w:pPr>
              <w:spacing w:line="294" w:lineRule="auto"/>
              <w:rPr>
                <w:rFonts w:ascii="Arial"/>
                <w:sz w:val="21"/>
              </w:rPr>
            </w:pPr>
          </w:p>
          <w:p w14:paraId="493BFC9E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4313C785">
            <w:pPr>
              <w:pStyle w:val="8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4D4BD36C">
            <w:pPr>
              <w:pStyle w:val="8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8F43E65">
            <w:pPr>
              <w:spacing w:line="294" w:lineRule="auto"/>
              <w:rPr>
                <w:rFonts w:ascii="Arial"/>
                <w:sz w:val="21"/>
              </w:rPr>
            </w:pPr>
          </w:p>
          <w:p w14:paraId="6D77E4B6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287E9BB">
            <w:pPr>
              <w:spacing w:line="294" w:lineRule="auto"/>
              <w:rPr>
                <w:rFonts w:ascii="Arial"/>
                <w:sz w:val="21"/>
              </w:rPr>
            </w:pPr>
          </w:p>
          <w:p w14:paraId="7F2DDD03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351CFB5C">
            <w:pPr>
              <w:spacing w:line="294" w:lineRule="auto"/>
              <w:rPr>
                <w:rFonts w:ascii="Arial"/>
                <w:sz w:val="21"/>
              </w:rPr>
            </w:pPr>
          </w:p>
          <w:p w14:paraId="15344D7C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FBDD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39C6FD56">
            <w:pPr>
              <w:pStyle w:val="8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1E78EA6B">
            <w:pPr>
              <w:pStyle w:val="8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14A9A3A6">
            <w:pPr>
              <w:pStyle w:val="8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3BA0236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0298C53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753BBB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5E083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3BF33CB">
            <w:pPr>
              <w:pStyle w:val="8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4F33132E">
            <w:pPr>
              <w:pStyle w:val="8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82588D8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3AC3546D">
            <w:pPr>
              <w:pStyle w:val="8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81F21AA">
            <w:pPr>
              <w:pStyle w:val="8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2AA3B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D2CB532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6FC33453">
            <w:pPr>
              <w:rPr>
                <w:rFonts w:ascii="Arial"/>
                <w:sz w:val="21"/>
              </w:rPr>
            </w:pPr>
          </w:p>
        </w:tc>
      </w:tr>
      <w:tr w14:paraId="5FC59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F505D4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F68762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73909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F412A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475AF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FC589E">
            <w:pPr>
              <w:pStyle w:val="8"/>
              <w:spacing w:before="131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101.60</w:t>
            </w:r>
          </w:p>
        </w:tc>
        <w:tc>
          <w:tcPr>
            <w:tcW w:w="1118" w:type="dxa"/>
            <w:vAlign w:val="top"/>
          </w:tcPr>
          <w:p w14:paraId="3206BC55">
            <w:pPr>
              <w:pStyle w:val="8"/>
              <w:spacing w:before="13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18" w:type="dxa"/>
            <w:vAlign w:val="top"/>
          </w:tcPr>
          <w:p w14:paraId="22590566">
            <w:pPr>
              <w:pStyle w:val="8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3118486F">
            <w:pPr>
              <w:pStyle w:val="8"/>
              <w:spacing w:before="131" w:line="239" w:lineRule="auto"/>
              <w:ind w:left="77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7B060BFE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2431A6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8101C3">
            <w:pPr>
              <w:pStyle w:val="8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18" w:type="dxa"/>
            <w:vAlign w:val="top"/>
          </w:tcPr>
          <w:p w14:paraId="34816763">
            <w:pPr>
              <w:pStyle w:val="8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67" w:type="dxa"/>
            <w:vAlign w:val="top"/>
          </w:tcPr>
          <w:p w14:paraId="5E109BB1">
            <w:pPr>
              <w:rPr>
                <w:rFonts w:ascii="Arial"/>
                <w:sz w:val="21"/>
              </w:rPr>
            </w:pPr>
          </w:p>
        </w:tc>
      </w:tr>
      <w:tr w14:paraId="7CB8E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1F486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823932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8B260E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3AA91A">
            <w:pPr>
              <w:pStyle w:val="8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205005</w:t>
            </w:r>
          </w:p>
        </w:tc>
        <w:tc>
          <w:tcPr>
            <w:tcW w:w="1678" w:type="dxa"/>
            <w:vAlign w:val="top"/>
          </w:tcPr>
          <w:p w14:paraId="2A6D7EC9">
            <w:pPr>
              <w:pStyle w:val="8"/>
              <w:spacing w:before="132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渑池县财政局城关财税所</w:t>
            </w:r>
          </w:p>
        </w:tc>
        <w:tc>
          <w:tcPr>
            <w:tcW w:w="1118" w:type="dxa"/>
            <w:vAlign w:val="top"/>
          </w:tcPr>
          <w:p w14:paraId="36CB48F3">
            <w:pPr>
              <w:pStyle w:val="8"/>
              <w:spacing w:before="133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101.60</w:t>
            </w:r>
          </w:p>
        </w:tc>
        <w:tc>
          <w:tcPr>
            <w:tcW w:w="1118" w:type="dxa"/>
            <w:vAlign w:val="top"/>
          </w:tcPr>
          <w:p w14:paraId="754C4034">
            <w:pPr>
              <w:pStyle w:val="8"/>
              <w:spacing w:before="133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18" w:type="dxa"/>
            <w:vAlign w:val="top"/>
          </w:tcPr>
          <w:p w14:paraId="2D2FDFC8">
            <w:pPr>
              <w:pStyle w:val="8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31C27895">
            <w:pPr>
              <w:pStyle w:val="8"/>
              <w:spacing w:before="133" w:line="239" w:lineRule="auto"/>
              <w:ind w:left="77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5F9D9B9B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0F2CBBC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F9EC745">
            <w:pPr>
              <w:pStyle w:val="8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118" w:type="dxa"/>
            <w:vAlign w:val="top"/>
          </w:tcPr>
          <w:p w14:paraId="2F24B2DD">
            <w:pPr>
              <w:pStyle w:val="8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67" w:type="dxa"/>
            <w:vAlign w:val="top"/>
          </w:tcPr>
          <w:p w14:paraId="6FBF75C6">
            <w:pPr>
              <w:rPr>
                <w:rFonts w:ascii="Arial"/>
                <w:sz w:val="21"/>
              </w:rPr>
            </w:pPr>
          </w:p>
        </w:tc>
      </w:tr>
      <w:tr w14:paraId="73FE9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9BB2734">
            <w:pPr>
              <w:pStyle w:val="8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14309061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46384ABC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0517FA3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FFE22A6">
            <w:pPr>
              <w:pStyle w:val="8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470FD1A1">
            <w:pPr>
              <w:pStyle w:val="8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118" w:type="dxa"/>
            <w:vAlign w:val="top"/>
          </w:tcPr>
          <w:p w14:paraId="3C1D499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B71B3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90D15E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6665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EBAC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322A54">
            <w:pPr>
              <w:pStyle w:val="8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118" w:type="dxa"/>
            <w:vAlign w:val="top"/>
          </w:tcPr>
          <w:p w14:paraId="5BF7C802">
            <w:pPr>
              <w:pStyle w:val="8"/>
              <w:spacing w:before="13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77.30</w:t>
            </w:r>
          </w:p>
        </w:tc>
        <w:tc>
          <w:tcPr>
            <w:tcW w:w="1067" w:type="dxa"/>
            <w:vAlign w:val="top"/>
          </w:tcPr>
          <w:p w14:paraId="1954B75F">
            <w:pPr>
              <w:rPr>
                <w:rFonts w:ascii="Arial"/>
                <w:sz w:val="21"/>
              </w:rPr>
            </w:pPr>
          </w:p>
        </w:tc>
      </w:tr>
      <w:tr w14:paraId="46C31A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D51BBCF">
            <w:pPr>
              <w:pStyle w:val="8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053DC252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0B875013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295638C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12014AF">
            <w:pPr>
              <w:pStyle w:val="8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37A74177">
            <w:pPr>
              <w:pStyle w:val="8"/>
              <w:spacing w:before="136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18" w:type="dxa"/>
            <w:vAlign w:val="top"/>
          </w:tcPr>
          <w:p w14:paraId="2DEE407D">
            <w:pPr>
              <w:pStyle w:val="8"/>
              <w:spacing w:before="136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6.20</w:t>
            </w:r>
          </w:p>
        </w:tc>
        <w:tc>
          <w:tcPr>
            <w:tcW w:w="1118" w:type="dxa"/>
            <w:vAlign w:val="top"/>
          </w:tcPr>
          <w:p w14:paraId="7F66CF96">
            <w:pPr>
              <w:pStyle w:val="8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0BDADA84">
            <w:pPr>
              <w:pStyle w:val="8"/>
              <w:spacing w:before="136" w:line="239" w:lineRule="auto"/>
              <w:ind w:left="77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423D512A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0CCA672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218E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A8C228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CBF989B">
            <w:pPr>
              <w:rPr>
                <w:rFonts w:ascii="Arial"/>
                <w:sz w:val="21"/>
              </w:rPr>
            </w:pPr>
          </w:p>
        </w:tc>
      </w:tr>
      <w:tr w14:paraId="20FBB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9944E0B">
            <w:pPr>
              <w:pStyle w:val="8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00041BFF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44BD6E5C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5A3BDE5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950B110">
            <w:pPr>
              <w:pStyle w:val="8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0099B50E">
            <w:pPr>
              <w:pStyle w:val="8"/>
              <w:spacing w:before="138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18" w:type="dxa"/>
            <w:vAlign w:val="top"/>
          </w:tcPr>
          <w:p w14:paraId="2C4DD1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D522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0AE7A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91663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C01F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5F6F42">
            <w:pPr>
              <w:pStyle w:val="8"/>
              <w:spacing w:before="138" w:line="239" w:lineRule="auto"/>
              <w:ind w:left="7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18" w:type="dxa"/>
            <w:vAlign w:val="top"/>
          </w:tcPr>
          <w:p w14:paraId="7F05F596">
            <w:pPr>
              <w:pStyle w:val="8"/>
              <w:spacing w:before="138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067" w:type="dxa"/>
            <w:vAlign w:val="top"/>
          </w:tcPr>
          <w:p w14:paraId="569A74A5">
            <w:pPr>
              <w:rPr>
                <w:rFonts w:ascii="Arial"/>
                <w:sz w:val="21"/>
              </w:rPr>
            </w:pPr>
          </w:p>
        </w:tc>
      </w:tr>
      <w:tr w14:paraId="01EE9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6938B01">
            <w:pPr>
              <w:pStyle w:val="8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3C541D92">
            <w:pPr>
              <w:pStyle w:val="8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3D6730A0">
            <w:pPr>
              <w:pStyle w:val="8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78CA0AE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DFB642F">
            <w:pPr>
              <w:pStyle w:val="8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11D8FA06">
            <w:pPr>
              <w:pStyle w:val="8"/>
              <w:spacing w:before="140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18" w:type="dxa"/>
            <w:vAlign w:val="top"/>
          </w:tcPr>
          <w:p w14:paraId="657118E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E3B6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B85AE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9E25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8EC2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79C03B">
            <w:pPr>
              <w:pStyle w:val="8"/>
              <w:spacing w:before="140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18" w:type="dxa"/>
            <w:vAlign w:val="top"/>
          </w:tcPr>
          <w:p w14:paraId="2BCEDD93">
            <w:pPr>
              <w:pStyle w:val="8"/>
              <w:spacing w:before="140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067" w:type="dxa"/>
            <w:vAlign w:val="top"/>
          </w:tcPr>
          <w:p w14:paraId="6125791B">
            <w:pPr>
              <w:rPr>
                <w:rFonts w:ascii="Arial"/>
                <w:sz w:val="21"/>
              </w:rPr>
            </w:pPr>
          </w:p>
        </w:tc>
      </w:tr>
      <w:tr w14:paraId="5FFAF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70DB3968">
            <w:pPr>
              <w:pStyle w:val="8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114B342B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7FE8A6C1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E2D99C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0C653149">
            <w:pPr>
              <w:pStyle w:val="8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4EA919A">
            <w:pPr>
              <w:pStyle w:val="8"/>
              <w:spacing w:before="141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984B70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E0062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7D5E2F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1B914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54C2E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0DA8614">
            <w:pPr>
              <w:pStyle w:val="8"/>
              <w:spacing w:before="141" w:line="239" w:lineRule="auto"/>
              <w:ind w:left="7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76C1362">
            <w:pPr>
              <w:pStyle w:val="8"/>
              <w:spacing w:before="141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6.10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7AC319E9">
            <w:pPr>
              <w:rPr>
                <w:rFonts w:ascii="Arial"/>
                <w:sz w:val="21"/>
              </w:rPr>
            </w:pPr>
          </w:p>
        </w:tc>
      </w:tr>
    </w:tbl>
    <w:p w14:paraId="6CBDF8B7">
      <w:pPr>
        <w:rPr>
          <w:rFonts w:ascii="Arial"/>
          <w:sz w:val="21"/>
        </w:rPr>
      </w:pPr>
    </w:p>
    <w:p w14:paraId="7BCA5C2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67879D40">
      <w:pPr>
        <w:spacing w:line="267" w:lineRule="auto"/>
        <w:rPr>
          <w:rFonts w:ascii="Arial"/>
          <w:sz w:val="21"/>
        </w:rPr>
      </w:pPr>
    </w:p>
    <w:p w14:paraId="710F94F7">
      <w:pPr>
        <w:spacing w:line="267" w:lineRule="auto"/>
        <w:rPr>
          <w:rFonts w:ascii="Arial"/>
          <w:sz w:val="21"/>
        </w:rPr>
      </w:pPr>
    </w:p>
    <w:p w14:paraId="1D606126">
      <w:pPr>
        <w:spacing w:line="267" w:lineRule="auto"/>
        <w:rPr>
          <w:rFonts w:ascii="Arial"/>
          <w:sz w:val="21"/>
        </w:rPr>
      </w:pPr>
    </w:p>
    <w:p w14:paraId="74877833">
      <w:pPr>
        <w:spacing w:line="268" w:lineRule="auto"/>
        <w:rPr>
          <w:rFonts w:ascii="Arial"/>
          <w:sz w:val="21"/>
        </w:rPr>
      </w:pPr>
    </w:p>
    <w:p w14:paraId="4C6DB13B">
      <w:pPr>
        <w:spacing w:line="268" w:lineRule="auto"/>
        <w:rPr>
          <w:rFonts w:ascii="Arial"/>
          <w:sz w:val="21"/>
        </w:rPr>
      </w:pPr>
    </w:p>
    <w:p w14:paraId="0ECAD8F8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B5001A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2FC21D8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A28B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2051FC48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3AE25F98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374CD53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D201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7951220E">
            <w:pPr>
              <w:pStyle w:val="8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4EEBD02D">
            <w:pPr>
              <w:pStyle w:val="8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D72E0F9">
            <w:pPr>
              <w:pStyle w:val="8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063522B">
            <w:pPr>
              <w:pStyle w:val="8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5D67633E">
            <w:pPr>
              <w:pStyle w:val="8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A726CA9">
            <w:pPr>
              <w:pStyle w:val="8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4299A18F">
            <w:pPr>
              <w:pStyle w:val="8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9C607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6950A947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82CF48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08630B9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94FBDF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759B520">
            <w:pPr>
              <w:pStyle w:val="8"/>
              <w:spacing w:before="17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6.20</w:t>
            </w:r>
          </w:p>
        </w:tc>
        <w:tc>
          <w:tcPr>
            <w:tcW w:w="1438" w:type="dxa"/>
            <w:vAlign w:val="top"/>
          </w:tcPr>
          <w:p w14:paraId="0CB6A21C">
            <w:pPr>
              <w:pStyle w:val="8"/>
              <w:spacing w:before="175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5.70</w:t>
            </w:r>
          </w:p>
        </w:tc>
        <w:tc>
          <w:tcPr>
            <w:tcW w:w="1486" w:type="dxa"/>
            <w:vAlign w:val="top"/>
          </w:tcPr>
          <w:p w14:paraId="055CA4B7">
            <w:pPr>
              <w:pStyle w:val="8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</w:tr>
      <w:tr w14:paraId="6BABE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502BFCE">
            <w:pPr>
              <w:pStyle w:val="8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041EA7D3">
            <w:pPr>
              <w:pStyle w:val="8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69D58CE1">
            <w:pPr>
              <w:pStyle w:val="8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0F60FDAA">
            <w:pPr>
              <w:pStyle w:val="8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1600523B">
            <w:pPr>
              <w:pStyle w:val="8"/>
              <w:spacing w:before="179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4.90</w:t>
            </w:r>
          </w:p>
        </w:tc>
        <w:tc>
          <w:tcPr>
            <w:tcW w:w="1438" w:type="dxa"/>
            <w:vAlign w:val="top"/>
          </w:tcPr>
          <w:p w14:paraId="024B5CBA">
            <w:pPr>
              <w:pStyle w:val="8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4.90</w:t>
            </w:r>
          </w:p>
        </w:tc>
        <w:tc>
          <w:tcPr>
            <w:tcW w:w="1486" w:type="dxa"/>
            <w:vAlign w:val="top"/>
          </w:tcPr>
          <w:p w14:paraId="30F390F1">
            <w:pPr>
              <w:rPr>
                <w:rFonts w:ascii="Arial"/>
                <w:sz w:val="21"/>
              </w:rPr>
            </w:pPr>
          </w:p>
        </w:tc>
      </w:tr>
      <w:tr w14:paraId="79455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0EB911AF">
            <w:pPr>
              <w:pStyle w:val="8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3FF2B91C">
            <w:pPr>
              <w:pStyle w:val="8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5DBC4A20">
            <w:pPr>
              <w:pStyle w:val="8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4FD1F1C">
            <w:pPr>
              <w:pStyle w:val="8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1A82B36">
            <w:pPr>
              <w:pStyle w:val="8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38" w:type="dxa"/>
            <w:vAlign w:val="top"/>
          </w:tcPr>
          <w:p w14:paraId="71FF9EA1">
            <w:pPr>
              <w:pStyle w:val="8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86" w:type="dxa"/>
            <w:vAlign w:val="top"/>
          </w:tcPr>
          <w:p w14:paraId="450BA995">
            <w:pPr>
              <w:rPr>
                <w:rFonts w:ascii="Arial"/>
                <w:sz w:val="21"/>
              </w:rPr>
            </w:pPr>
          </w:p>
        </w:tc>
      </w:tr>
      <w:tr w14:paraId="1BEAF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06B152E5">
            <w:pPr>
              <w:pStyle w:val="8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2ABBD244">
            <w:pPr>
              <w:pStyle w:val="8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6A2A2F63">
            <w:pPr>
              <w:pStyle w:val="8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3117D644">
            <w:pPr>
              <w:pStyle w:val="8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1A8555C">
            <w:pPr>
              <w:pStyle w:val="8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  <w:tc>
          <w:tcPr>
            <w:tcW w:w="1438" w:type="dxa"/>
            <w:vAlign w:val="top"/>
          </w:tcPr>
          <w:p w14:paraId="3AE0D18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4D7FF12F">
            <w:pPr>
              <w:pStyle w:val="8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</w:tr>
    </w:tbl>
    <w:p w14:paraId="45E8953D">
      <w:pPr>
        <w:rPr>
          <w:rFonts w:ascii="Arial"/>
          <w:sz w:val="21"/>
        </w:rPr>
      </w:pPr>
    </w:p>
    <w:p w14:paraId="42E7C19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35D25AC7">
      <w:pPr>
        <w:spacing w:line="267" w:lineRule="auto"/>
        <w:rPr>
          <w:rFonts w:ascii="Arial"/>
          <w:sz w:val="21"/>
        </w:rPr>
      </w:pPr>
    </w:p>
    <w:p w14:paraId="0D62CF8B">
      <w:pPr>
        <w:spacing w:line="267" w:lineRule="auto"/>
        <w:rPr>
          <w:rFonts w:ascii="Arial"/>
          <w:sz w:val="21"/>
        </w:rPr>
      </w:pPr>
    </w:p>
    <w:p w14:paraId="4E016280">
      <w:pPr>
        <w:spacing w:line="267" w:lineRule="auto"/>
        <w:rPr>
          <w:rFonts w:ascii="Arial"/>
          <w:sz w:val="21"/>
        </w:rPr>
      </w:pPr>
    </w:p>
    <w:p w14:paraId="715352BC">
      <w:pPr>
        <w:spacing w:line="268" w:lineRule="auto"/>
        <w:rPr>
          <w:rFonts w:ascii="Arial"/>
          <w:sz w:val="21"/>
        </w:rPr>
      </w:pPr>
    </w:p>
    <w:p w14:paraId="3C373A39">
      <w:pPr>
        <w:spacing w:line="268" w:lineRule="auto"/>
        <w:rPr>
          <w:rFonts w:ascii="Arial"/>
          <w:sz w:val="21"/>
        </w:rPr>
      </w:pPr>
    </w:p>
    <w:p w14:paraId="7F69119D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7C498DA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37FEFC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4EED0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81" w:type="dxa"/>
            <w:gridSpan w:val="3"/>
            <w:vAlign w:val="top"/>
          </w:tcPr>
          <w:p w14:paraId="3845032B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0D12147D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3BC9008C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0773296A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C7F973D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08066D9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0E995BF8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1C989D9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F165C07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6521884B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8DF09D2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1B5AA88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A5FAFE7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1A3D7C27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970E30D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73D9AEA9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7AF4AD97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3EC9E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9AD74D0">
            <w:pPr>
              <w:pStyle w:val="8"/>
              <w:spacing w:before="86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31DCEA51">
            <w:pPr>
              <w:pStyle w:val="8"/>
              <w:spacing w:before="86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61DC9D10">
            <w:pPr>
              <w:pStyle w:val="8"/>
              <w:spacing w:before="86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09593D56">
            <w:pPr>
              <w:pStyle w:val="8"/>
              <w:spacing w:before="86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BAA42CB">
            <w:pPr>
              <w:pStyle w:val="8"/>
              <w:spacing w:before="86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FDF1A95">
            <w:pPr>
              <w:pStyle w:val="8"/>
              <w:spacing w:before="86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2CEBF3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E5A7D2">
            <w:pPr>
              <w:pStyle w:val="8"/>
              <w:spacing w:before="86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2796FA21">
            <w:pPr>
              <w:pStyle w:val="8"/>
              <w:spacing w:before="24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6846D12C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038A0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C5EFB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46341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C1583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851A3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861CE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9BE61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1BE72D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90A8934">
            <w:pPr>
              <w:rPr>
                <w:rFonts w:ascii="Arial"/>
                <w:sz w:val="21"/>
              </w:rPr>
            </w:pPr>
          </w:p>
        </w:tc>
      </w:tr>
      <w:tr w14:paraId="3E45E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2F53B5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A358B2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CD5231C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2FC225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1C16D2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CF8B8EC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471C532">
            <w:pPr>
              <w:pStyle w:val="8"/>
              <w:spacing w:before="87" w:line="239" w:lineRule="auto"/>
              <w:ind w:left="4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775F5FBE">
            <w:pPr>
              <w:pStyle w:val="8"/>
              <w:spacing w:before="87" w:line="239" w:lineRule="auto"/>
              <w:ind w:left="44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760ABC6D">
            <w:pPr>
              <w:pStyle w:val="8"/>
              <w:spacing w:before="87" w:line="239" w:lineRule="auto"/>
              <w:ind w:left="44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1C81093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E75B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C663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A333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0462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F6208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521B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7B404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FD962EB">
            <w:pPr>
              <w:rPr>
                <w:rFonts w:ascii="Arial"/>
                <w:sz w:val="21"/>
              </w:rPr>
            </w:pPr>
          </w:p>
        </w:tc>
      </w:tr>
      <w:tr w14:paraId="31682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6C0D16C">
            <w:pPr>
              <w:pStyle w:val="8"/>
              <w:spacing w:before="26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20500</w:t>
            </w:r>
          </w:p>
          <w:p w14:paraId="04E1A3CA">
            <w:pPr>
              <w:pStyle w:val="8"/>
              <w:spacing w:line="233" w:lineRule="auto"/>
              <w:ind w:left="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419" w:type="dxa"/>
            <w:vAlign w:val="top"/>
          </w:tcPr>
          <w:p w14:paraId="2E741BB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95F48C0">
            <w:pPr>
              <w:pStyle w:val="8"/>
              <w:spacing w:before="25" w:line="232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渑池县财政局城关财税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5D7CA27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581EA5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E52922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C0C0E96">
            <w:pPr>
              <w:pStyle w:val="8"/>
              <w:spacing w:before="88" w:line="239" w:lineRule="auto"/>
              <w:ind w:left="4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7F00F6D1">
            <w:pPr>
              <w:pStyle w:val="8"/>
              <w:spacing w:before="88" w:line="239" w:lineRule="auto"/>
              <w:ind w:left="44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069B9FF8">
            <w:pPr>
              <w:pStyle w:val="8"/>
              <w:spacing w:before="88" w:line="239" w:lineRule="auto"/>
              <w:ind w:left="44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101.60</w:t>
            </w:r>
          </w:p>
        </w:tc>
        <w:tc>
          <w:tcPr>
            <w:tcW w:w="819" w:type="dxa"/>
            <w:vAlign w:val="top"/>
          </w:tcPr>
          <w:p w14:paraId="1B4BF2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B6CD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4555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EDFC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3CBA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3E3CE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CB81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BAA61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9C02BD6">
            <w:pPr>
              <w:rPr>
                <w:rFonts w:ascii="Arial"/>
                <w:sz w:val="21"/>
              </w:rPr>
            </w:pPr>
          </w:p>
        </w:tc>
      </w:tr>
      <w:tr w14:paraId="4FEAF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5634145">
            <w:pPr>
              <w:pStyle w:val="8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242BF96">
            <w:pPr>
              <w:pStyle w:val="8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AACEABF">
            <w:pPr>
              <w:pStyle w:val="8"/>
              <w:spacing w:before="8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1B5BDBBF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D7B6476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59CA29F">
            <w:pPr>
              <w:pStyle w:val="8"/>
              <w:spacing w:before="88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283B58E7">
            <w:pPr>
              <w:pStyle w:val="8"/>
              <w:spacing w:before="89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4892C952">
            <w:pPr>
              <w:pStyle w:val="8"/>
              <w:spacing w:before="8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4A8584CA">
            <w:pPr>
              <w:pStyle w:val="8"/>
              <w:spacing w:before="89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5C50A4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CD14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6F2B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174D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5305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18B4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4B06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31A4A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0CA0DEC">
            <w:pPr>
              <w:rPr>
                <w:rFonts w:ascii="Arial"/>
                <w:sz w:val="21"/>
              </w:rPr>
            </w:pPr>
          </w:p>
        </w:tc>
      </w:tr>
      <w:tr w14:paraId="295F58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27834B1">
            <w:pPr>
              <w:pStyle w:val="8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56AC43D">
            <w:pPr>
              <w:pStyle w:val="8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7A0A991A">
            <w:pPr>
              <w:pStyle w:val="8"/>
              <w:spacing w:before="90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16D5CF7F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A430C0B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3685415">
            <w:pPr>
              <w:pStyle w:val="8"/>
              <w:spacing w:before="8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E472CA0">
            <w:pPr>
              <w:pStyle w:val="8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2D136BEA">
            <w:pPr>
              <w:pStyle w:val="8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1FF7B6B5">
            <w:pPr>
              <w:pStyle w:val="8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3F8664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9A4B8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6911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7FC2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D3B4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D1E2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A5D5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FF433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074BF83">
            <w:pPr>
              <w:rPr>
                <w:rFonts w:ascii="Arial"/>
                <w:sz w:val="21"/>
              </w:rPr>
            </w:pPr>
          </w:p>
        </w:tc>
      </w:tr>
      <w:tr w14:paraId="5351D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8158220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D7C730B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83F3E5F">
            <w:pPr>
              <w:pStyle w:val="8"/>
              <w:spacing w:before="9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103B858C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9269C63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55F6315">
            <w:pPr>
              <w:pStyle w:val="8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74C4EF16">
            <w:pPr>
              <w:pStyle w:val="8"/>
              <w:spacing w:before="91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40010690">
            <w:pPr>
              <w:pStyle w:val="8"/>
              <w:spacing w:before="91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1120C037">
            <w:pPr>
              <w:pStyle w:val="8"/>
              <w:spacing w:before="91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692D77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0357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D228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A98E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B46E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8F07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C465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3548E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863DB3D">
            <w:pPr>
              <w:rPr>
                <w:rFonts w:ascii="Arial"/>
                <w:sz w:val="21"/>
              </w:rPr>
            </w:pPr>
          </w:p>
        </w:tc>
      </w:tr>
      <w:tr w14:paraId="564A2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BDC3666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84B35C0">
            <w:pPr>
              <w:pStyle w:val="8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293C1A0F">
            <w:pPr>
              <w:pStyle w:val="8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绩效工资</w:t>
            </w:r>
          </w:p>
        </w:tc>
        <w:tc>
          <w:tcPr>
            <w:tcW w:w="419" w:type="dxa"/>
            <w:vAlign w:val="top"/>
          </w:tcPr>
          <w:p w14:paraId="5CD8417E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3ADE3B9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9813FA8">
            <w:pPr>
              <w:pStyle w:val="8"/>
              <w:spacing w:before="9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44C85161">
            <w:pPr>
              <w:pStyle w:val="8"/>
              <w:spacing w:before="91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50.90</w:t>
            </w:r>
          </w:p>
        </w:tc>
        <w:tc>
          <w:tcPr>
            <w:tcW w:w="819" w:type="dxa"/>
            <w:vAlign w:val="top"/>
          </w:tcPr>
          <w:p w14:paraId="062784A8">
            <w:pPr>
              <w:pStyle w:val="8"/>
              <w:spacing w:before="91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50.90</w:t>
            </w:r>
          </w:p>
        </w:tc>
        <w:tc>
          <w:tcPr>
            <w:tcW w:w="819" w:type="dxa"/>
            <w:vAlign w:val="top"/>
          </w:tcPr>
          <w:p w14:paraId="31C3BFD6">
            <w:pPr>
              <w:pStyle w:val="8"/>
              <w:spacing w:before="91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50.90</w:t>
            </w:r>
          </w:p>
        </w:tc>
        <w:tc>
          <w:tcPr>
            <w:tcW w:w="819" w:type="dxa"/>
            <w:vAlign w:val="top"/>
          </w:tcPr>
          <w:p w14:paraId="2F6648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A999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AD8C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95F2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CE3E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8A04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226B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018BB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074BBFC">
            <w:pPr>
              <w:rPr>
                <w:rFonts w:ascii="Arial"/>
                <w:sz w:val="21"/>
              </w:rPr>
            </w:pPr>
          </w:p>
        </w:tc>
      </w:tr>
      <w:tr w14:paraId="3DD162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B64BE83">
            <w:pPr>
              <w:pStyle w:val="8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7DB4125">
            <w:pPr>
              <w:pStyle w:val="8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1CE048E4">
            <w:pPr>
              <w:pStyle w:val="8"/>
              <w:spacing w:before="92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47855E2B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A9483DD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6D79293">
            <w:pPr>
              <w:pStyle w:val="8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FA0B2E0">
            <w:pPr>
              <w:pStyle w:val="8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168CEC4F">
            <w:pPr>
              <w:pStyle w:val="8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2D15ED6E">
            <w:pPr>
              <w:pStyle w:val="8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24142C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0799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C5CB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80596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4612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25CC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EFB5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5E566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A34543B">
            <w:pPr>
              <w:rPr>
                <w:rFonts w:ascii="Arial"/>
                <w:sz w:val="21"/>
              </w:rPr>
            </w:pPr>
          </w:p>
        </w:tc>
      </w:tr>
      <w:tr w14:paraId="0E9A8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F687445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3D695EF">
            <w:pPr>
              <w:pStyle w:val="8"/>
              <w:spacing w:before="93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65FD1E81">
            <w:pPr>
              <w:pStyle w:val="8"/>
              <w:spacing w:before="93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473DBCA0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CB59EB2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1856B068">
            <w:pPr>
              <w:pStyle w:val="8"/>
              <w:spacing w:before="93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17CABE75">
            <w:pPr>
              <w:pStyle w:val="8"/>
              <w:spacing w:before="93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4A396DC2">
            <w:pPr>
              <w:pStyle w:val="8"/>
              <w:spacing w:before="9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65C35E85">
            <w:pPr>
              <w:pStyle w:val="8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5AD34D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D6C3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FEDE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D901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5B38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7C54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3755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738B9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85DA1CB">
            <w:pPr>
              <w:rPr>
                <w:rFonts w:ascii="Arial"/>
                <w:sz w:val="21"/>
              </w:rPr>
            </w:pPr>
          </w:p>
        </w:tc>
      </w:tr>
      <w:tr w14:paraId="4CDED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F18E61B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738DB80">
            <w:pPr>
              <w:pStyle w:val="8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26</w:t>
            </w:r>
          </w:p>
        </w:tc>
        <w:tc>
          <w:tcPr>
            <w:tcW w:w="1238" w:type="dxa"/>
            <w:vAlign w:val="top"/>
          </w:tcPr>
          <w:p w14:paraId="7CF35F61">
            <w:pPr>
              <w:pStyle w:val="8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劳务费</w:t>
            </w:r>
          </w:p>
        </w:tc>
        <w:tc>
          <w:tcPr>
            <w:tcW w:w="419" w:type="dxa"/>
            <w:vAlign w:val="top"/>
          </w:tcPr>
          <w:p w14:paraId="2E9A5EA8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19EE987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CFCF0BA">
            <w:pPr>
              <w:pStyle w:val="8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3470DDF5">
            <w:pPr>
              <w:pStyle w:val="8"/>
              <w:spacing w:before="94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3.20</w:t>
            </w:r>
          </w:p>
        </w:tc>
        <w:tc>
          <w:tcPr>
            <w:tcW w:w="819" w:type="dxa"/>
            <w:vAlign w:val="top"/>
          </w:tcPr>
          <w:p w14:paraId="1A0A1CD3">
            <w:pPr>
              <w:pStyle w:val="8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3.20</w:t>
            </w:r>
          </w:p>
        </w:tc>
        <w:tc>
          <w:tcPr>
            <w:tcW w:w="819" w:type="dxa"/>
            <w:vAlign w:val="top"/>
          </w:tcPr>
          <w:p w14:paraId="52650B12">
            <w:pPr>
              <w:pStyle w:val="8"/>
              <w:spacing w:before="94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3.20</w:t>
            </w:r>
          </w:p>
        </w:tc>
        <w:tc>
          <w:tcPr>
            <w:tcW w:w="819" w:type="dxa"/>
            <w:vAlign w:val="top"/>
          </w:tcPr>
          <w:p w14:paraId="4E692D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F0CA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EFDF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A26B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ADFE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940F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92E30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D5550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204F831">
            <w:pPr>
              <w:rPr>
                <w:rFonts w:ascii="Arial"/>
                <w:sz w:val="21"/>
              </w:rPr>
            </w:pPr>
          </w:p>
        </w:tc>
      </w:tr>
      <w:tr w14:paraId="12D6E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67A0E8F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0561B06">
            <w:pPr>
              <w:pStyle w:val="8"/>
              <w:spacing w:before="95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0C9C67B">
            <w:pPr>
              <w:pStyle w:val="8"/>
              <w:spacing w:before="95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19" w:type="dxa"/>
            <w:vAlign w:val="top"/>
          </w:tcPr>
          <w:p w14:paraId="5AFECF47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2132012">
            <w:pPr>
              <w:pStyle w:val="8"/>
              <w:spacing w:before="95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7FE8B862">
            <w:pPr>
              <w:pStyle w:val="8"/>
              <w:spacing w:before="95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4F208D7D">
            <w:pPr>
              <w:pStyle w:val="8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4925DBEF">
            <w:pPr>
              <w:pStyle w:val="8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53E1E6BA">
            <w:pPr>
              <w:pStyle w:val="8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4FE979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5E57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F034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93D4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763B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1817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3591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CDDE5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2E392D3">
            <w:pPr>
              <w:rPr>
                <w:rFonts w:ascii="Arial"/>
                <w:sz w:val="21"/>
              </w:rPr>
            </w:pPr>
          </w:p>
        </w:tc>
      </w:tr>
      <w:tr w14:paraId="0FC86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3E26FEC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6E4E663">
            <w:pPr>
              <w:pStyle w:val="8"/>
              <w:spacing w:before="96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78804D70">
            <w:pPr>
              <w:pStyle w:val="8"/>
              <w:spacing w:before="96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445DC3A7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D2FECFA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3E37B8B">
            <w:pPr>
              <w:pStyle w:val="8"/>
              <w:spacing w:before="96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637842F9">
            <w:pPr>
              <w:pStyle w:val="8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532A8EE9">
            <w:pPr>
              <w:pStyle w:val="8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1A892B0A">
            <w:pPr>
              <w:pStyle w:val="8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4F719F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66DC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B7CC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4CD9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0C72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345D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6936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345B8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9FDA342">
            <w:pPr>
              <w:rPr>
                <w:rFonts w:ascii="Arial"/>
                <w:sz w:val="21"/>
              </w:rPr>
            </w:pPr>
          </w:p>
        </w:tc>
      </w:tr>
      <w:tr w14:paraId="71254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5FAA2DC">
            <w:pPr>
              <w:pStyle w:val="8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95D9178">
            <w:pPr>
              <w:pStyle w:val="8"/>
              <w:spacing w:before="97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0C56CF64">
            <w:pPr>
              <w:pStyle w:val="8"/>
              <w:spacing w:before="97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73FE424C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002B395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AC5CF96">
            <w:pPr>
              <w:pStyle w:val="8"/>
              <w:spacing w:before="97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26E8D746">
            <w:pPr>
              <w:pStyle w:val="8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0FA4EBAA">
            <w:pPr>
              <w:pStyle w:val="8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4EDF2809">
            <w:pPr>
              <w:pStyle w:val="8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668FB2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5037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58C0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6054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1D23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2109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018D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41EA1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7056B47">
            <w:pPr>
              <w:rPr>
                <w:rFonts w:ascii="Arial"/>
                <w:sz w:val="21"/>
              </w:rPr>
            </w:pPr>
          </w:p>
        </w:tc>
      </w:tr>
      <w:tr w14:paraId="172D7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012EB78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89D6F27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27</w:t>
            </w:r>
          </w:p>
        </w:tc>
        <w:tc>
          <w:tcPr>
            <w:tcW w:w="1238" w:type="dxa"/>
            <w:vAlign w:val="top"/>
          </w:tcPr>
          <w:p w14:paraId="7AC89AAC">
            <w:pPr>
              <w:pStyle w:val="8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419" w:type="dxa"/>
            <w:vAlign w:val="top"/>
          </w:tcPr>
          <w:p w14:paraId="191E8DF2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B12A98D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15C9A749">
            <w:pPr>
              <w:pStyle w:val="8"/>
              <w:spacing w:before="97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818" w:type="dxa"/>
            <w:vAlign w:val="top"/>
          </w:tcPr>
          <w:p w14:paraId="20A8F56A">
            <w:pPr>
              <w:pStyle w:val="8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32C63CC3">
            <w:pPr>
              <w:pStyle w:val="8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2AB867C3">
            <w:pPr>
              <w:pStyle w:val="8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50F6AA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71E70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E39A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9F5A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5437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957C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C70B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0DF93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50AF5BC">
            <w:pPr>
              <w:rPr>
                <w:rFonts w:ascii="Arial"/>
                <w:sz w:val="21"/>
              </w:rPr>
            </w:pPr>
          </w:p>
        </w:tc>
      </w:tr>
      <w:tr w14:paraId="49E03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12C2248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6870FDF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1D6601CF">
            <w:pPr>
              <w:pStyle w:val="8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27CFDF43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C7EE1A6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F37B50F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17529AA5">
            <w:pPr>
              <w:pStyle w:val="8"/>
              <w:spacing w:before="9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31D9BC22">
            <w:pPr>
              <w:pStyle w:val="8"/>
              <w:spacing w:before="9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6CE5D74A">
            <w:pPr>
              <w:pStyle w:val="8"/>
              <w:spacing w:before="9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407DBB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D8A3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A02AC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3C88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D452B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789F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809C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0941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D3464AE">
            <w:pPr>
              <w:rPr>
                <w:rFonts w:ascii="Arial"/>
                <w:sz w:val="21"/>
              </w:rPr>
            </w:pPr>
          </w:p>
        </w:tc>
      </w:tr>
      <w:tr w14:paraId="5A3A7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F55F889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7207FB29">
            <w:pPr>
              <w:pStyle w:val="8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46A9507">
            <w:pPr>
              <w:pStyle w:val="8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0B8F4BFF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3ED10AEF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6C061677">
            <w:pPr>
              <w:pStyle w:val="8"/>
              <w:spacing w:before="9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4F0956FF">
            <w:pPr>
              <w:pStyle w:val="8"/>
              <w:spacing w:before="100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4.90</w:t>
            </w:r>
          </w:p>
        </w:tc>
        <w:tc>
          <w:tcPr>
            <w:tcW w:w="819" w:type="dxa"/>
            <w:vAlign w:val="top"/>
          </w:tcPr>
          <w:p w14:paraId="6470520C">
            <w:pPr>
              <w:pStyle w:val="8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4.90</w:t>
            </w:r>
          </w:p>
        </w:tc>
        <w:tc>
          <w:tcPr>
            <w:tcW w:w="819" w:type="dxa"/>
            <w:vAlign w:val="top"/>
          </w:tcPr>
          <w:p w14:paraId="739EEF76">
            <w:pPr>
              <w:pStyle w:val="8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4.90</w:t>
            </w:r>
          </w:p>
        </w:tc>
        <w:tc>
          <w:tcPr>
            <w:tcW w:w="819" w:type="dxa"/>
            <w:vAlign w:val="top"/>
          </w:tcPr>
          <w:p w14:paraId="750586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B93A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B88E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F07C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8B07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ED38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E8A9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7D78C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A363FDE">
            <w:pPr>
              <w:rPr>
                <w:rFonts w:ascii="Arial"/>
                <w:sz w:val="21"/>
              </w:rPr>
            </w:pPr>
          </w:p>
        </w:tc>
      </w:tr>
      <w:tr w14:paraId="36304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4F36170">
            <w:pPr>
              <w:pStyle w:val="8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BA68009">
            <w:pPr>
              <w:pStyle w:val="8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A65408E">
            <w:pPr>
              <w:pStyle w:val="8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2E2C59A0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23C413F3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C689A92">
            <w:pPr>
              <w:pStyle w:val="8"/>
              <w:spacing w:before="101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1F7C413">
            <w:pPr>
              <w:pStyle w:val="8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1C39B272">
            <w:pPr>
              <w:pStyle w:val="8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750CB6FC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5FDE36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EBFA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FA88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186C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AB18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43171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7305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908C7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DF63827">
            <w:pPr>
              <w:rPr>
                <w:rFonts w:ascii="Arial"/>
                <w:sz w:val="21"/>
              </w:rPr>
            </w:pPr>
          </w:p>
        </w:tc>
      </w:tr>
      <w:tr w14:paraId="19AD9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D39CF59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525B0F9">
            <w:pPr>
              <w:pStyle w:val="8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B8779FB">
            <w:pPr>
              <w:pStyle w:val="8"/>
              <w:spacing w:before="101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06AF8A18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1F43FEEE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422690F">
            <w:pPr>
              <w:pStyle w:val="8"/>
              <w:spacing w:before="10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303638C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400BC1D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547996D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B3C05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A33F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50CB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7684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A685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5400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7DF1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F235C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319D1ED">
            <w:pPr>
              <w:rPr>
                <w:rFonts w:ascii="Arial"/>
                <w:sz w:val="21"/>
              </w:rPr>
            </w:pPr>
          </w:p>
        </w:tc>
      </w:tr>
      <w:tr w14:paraId="67963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2B19BF7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DACF0F8">
            <w:pPr>
              <w:pStyle w:val="8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6B17492A">
            <w:pPr>
              <w:pStyle w:val="8"/>
              <w:spacing w:before="40" w:line="218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5CE26F42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BAF1C60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7A45EE7">
            <w:pPr>
              <w:pStyle w:val="8"/>
              <w:spacing w:before="102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49765EA5">
            <w:pPr>
              <w:pStyle w:val="8"/>
              <w:spacing w:before="102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11FAB782">
            <w:pPr>
              <w:pStyle w:val="8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21BECDD5">
            <w:pPr>
              <w:pStyle w:val="8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0ABD6A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32CB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C653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AE93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1C71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04DF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A51E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C3AAD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932A7B">
            <w:pPr>
              <w:rPr>
                <w:rFonts w:ascii="Arial"/>
                <w:sz w:val="21"/>
              </w:rPr>
            </w:pPr>
          </w:p>
        </w:tc>
      </w:tr>
      <w:tr w14:paraId="4824B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F7E014D">
            <w:pPr>
              <w:pStyle w:val="8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90BEF31">
            <w:pPr>
              <w:pStyle w:val="8"/>
              <w:spacing w:before="103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78B3F4C5">
            <w:pPr>
              <w:pStyle w:val="8"/>
              <w:spacing w:before="103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793FC212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50D0947">
            <w:pPr>
              <w:pStyle w:val="8"/>
              <w:spacing w:before="103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050CC67E">
            <w:pPr>
              <w:pStyle w:val="8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7627AAE0">
            <w:pPr>
              <w:pStyle w:val="8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766A42FF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5E507A46">
            <w:pPr>
              <w:pStyle w:val="8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3811D1B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4C676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1E8D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1883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D319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5D51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C7A2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A9227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3BB0DAA">
            <w:pPr>
              <w:rPr>
                <w:rFonts w:ascii="Arial"/>
                <w:sz w:val="21"/>
              </w:rPr>
            </w:pPr>
          </w:p>
        </w:tc>
      </w:tr>
      <w:tr w14:paraId="34DFD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02BCA88A">
            <w:pPr>
              <w:pStyle w:val="8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9B26A20">
            <w:pPr>
              <w:pStyle w:val="8"/>
              <w:spacing w:before="104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06607AC1">
            <w:pPr>
              <w:pStyle w:val="8"/>
              <w:spacing w:before="104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147F06BF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FEA4C77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3160D7D8">
            <w:pPr>
              <w:pStyle w:val="8"/>
              <w:spacing w:before="104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7954F5DE">
            <w:pPr>
              <w:pStyle w:val="8"/>
              <w:spacing w:before="10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6.10</w:t>
            </w:r>
          </w:p>
        </w:tc>
        <w:tc>
          <w:tcPr>
            <w:tcW w:w="819" w:type="dxa"/>
            <w:vAlign w:val="top"/>
          </w:tcPr>
          <w:p w14:paraId="183F2BC2">
            <w:pPr>
              <w:pStyle w:val="8"/>
              <w:spacing w:before="10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6.10</w:t>
            </w:r>
          </w:p>
        </w:tc>
        <w:tc>
          <w:tcPr>
            <w:tcW w:w="819" w:type="dxa"/>
            <w:vAlign w:val="top"/>
          </w:tcPr>
          <w:p w14:paraId="345D5EC0">
            <w:pPr>
              <w:pStyle w:val="8"/>
              <w:spacing w:before="10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6.10</w:t>
            </w:r>
          </w:p>
        </w:tc>
        <w:tc>
          <w:tcPr>
            <w:tcW w:w="819" w:type="dxa"/>
            <w:vAlign w:val="top"/>
          </w:tcPr>
          <w:p w14:paraId="3F4186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23813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33ED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8A187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9DE7F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A54E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ABFFF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5BAF4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BE615E8">
            <w:pPr>
              <w:rPr>
                <w:rFonts w:ascii="Arial"/>
                <w:sz w:val="21"/>
              </w:rPr>
            </w:pPr>
          </w:p>
        </w:tc>
      </w:tr>
    </w:tbl>
    <w:p w14:paraId="6D50101D">
      <w:pPr>
        <w:rPr>
          <w:rFonts w:ascii="Arial"/>
          <w:sz w:val="21"/>
        </w:rPr>
      </w:pPr>
    </w:p>
    <w:p w14:paraId="591778E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753B7F19">
      <w:pPr>
        <w:spacing w:line="267" w:lineRule="auto"/>
        <w:rPr>
          <w:rFonts w:ascii="Arial"/>
          <w:sz w:val="21"/>
        </w:rPr>
      </w:pPr>
    </w:p>
    <w:p w14:paraId="68B538C6">
      <w:pPr>
        <w:spacing w:line="267" w:lineRule="auto"/>
        <w:rPr>
          <w:rFonts w:ascii="Arial"/>
          <w:sz w:val="21"/>
        </w:rPr>
      </w:pPr>
    </w:p>
    <w:p w14:paraId="384D3669">
      <w:pPr>
        <w:spacing w:line="267" w:lineRule="auto"/>
        <w:rPr>
          <w:rFonts w:ascii="Arial"/>
          <w:sz w:val="21"/>
        </w:rPr>
      </w:pPr>
    </w:p>
    <w:p w14:paraId="3B1D7463">
      <w:pPr>
        <w:spacing w:line="268" w:lineRule="auto"/>
        <w:rPr>
          <w:rFonts w:ascii="Arial"/>
          <w:sz w:val="21"/>
        </w:rPr>
      </w:pPr>
    </w:p>
    <w:p w14:paraId="1A5C03C3">
      <w:pPr>
        <w:spacing w:line="268" w:lineRule="auto"/>
        <w:rPr>
          <w:rFonts w:ascii="Arial"/>
          <w:sz w:val="21"/>
        </w:rPr>
      </w:pPr>
    </w:p>
    <w:p w14:paraId="11DFADC5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2D6F7C6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38D1AB2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22C99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4C5C466A">
            <w:pPr>
              <w:spacing w:line="346" w:lineRule="auto"/>
              <w:rPr>
                <w:rFonts w:ascii="Arial"/>
                <w:sz w:val="21"/>
              </w:rPr>
            </w:pPr>
          </w:p>
          <w:p w14:paraId="3B71C587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7845423">
            <w:pPr>
              <w:spacing w:line="346" w:lineRule="auto"/>
              <w:rPr>
                <w:rFonts w:ascii="Arial"/>
                <w:sz w:val="21"/>
              </w:rPr>
            </w:pPr>
          </w:p>
          <w:p w14:paraId="3F210485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7280B677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657659F2">
            <w:pPr>
              <w:spacing w:line="345" w:lineRule="auto"/>
              <w:rPr>
                <w:rFonts w:ascii="Arial"/>
                <w:sz w:val="21"/>
              </w:rPr>
            </w:pPr>
          </w:p>
          <w:p w14:paraId="3D49F43E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43F31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64DC584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75EBE78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E461B3A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854881F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55C96281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7EEC7472">
            <w:pPr>
              <w:rPr>
                <w:rFonts w:ascii="Arial"/>
                <w:sz w:val="21"/>
              </w:rPr>
            </w:pPr>
          </w:p>
        </w:tc>
      </w:tr>
      <w:tr w14:paraId="55651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6D8B1258">
            <w:pPr>
              <w:pStyle w:val="8"/>
              <w:spacing w:before="145" w:line="239" w:lineRule="auto"/>
              <w:ind w:left="1696"/>
            </w:pPr>
            <w:r>
              <w:rPr>
                <w:spacing w:val="-2"/>
              </w:rPr>
              <w:t>4.90</w:t>
            </w:r>
          </w:p>
        </w:tc>
        <w:tc>
          <w:tcPr>
            <w:tcW w:w="2317" w:type="dxa"/>
            <w:vAlign w:val="top"/>
          </w:tcPr>
          <w:p w14:paraId="3D84491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9A582C3">
            <w:pPr>
              <w:pStyle w:val="8"/>
              <w:spacing w:before="145" w:line="239" w:lineRule="auto"/>
              <w:ind w:left="1705"/>
            </w:pPr>
            <w:r>
              <w:rPr>
                <w:spacing w:val="-3"/>
              </w:rPr>
              <w:t>3.10</w:t>
            </w:r>
          </w:p>
        </w:tc>
        <w:tc>
          <w:tcPr>
            <w:tcW w:w="2317" w:type="dxa"/>
            <w:vAlign w:val="top"/>
          </w:tcPr>
          <w:p w14:paraId="52F2E71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5DFBFD0">
            <w:pPr>
              <w:pStyle w:val="8"/>
              <w:spacing w:before="145" w:line="239" w:lineRule="auto"/>
              <w:ind w:left="1711"/>
            </w:pPr>
            <w:r>
              <w:rPr>
                <w:spacing w:val="-3"/>
              </w:rPr>
              <w:t>3.10</w:t>
            </w:r>
          </w:p>
        </w:tc>
        <w:tc>
          <w:tcPr>
            <w:tcW w:w="2364" w:type="dxa"/>
            <w:vAlign w:val="top"/>
          </w:tcPr>
          <w:p w14:paraId="307FACA2">
            <w:pPr>
              <w:pStyle w:val="8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68FB1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D2CF8F0">
            <w:pPr>
              <w:spacing w:line="257" w:lineRule="auto"/>
              <w:rPr>
                <w:rFonts w:ascii="Arial"/>
                <w:sz w:val="21"/>
              </w:rPr>
            </w:pPr>
          </w:p>
          <w:p w14:paraId="53904223">
            <w:pPr>
              <w:spacing w:line="258" w:lineRule="auto"/>
              <w:rPr>
                <w:rFonts w:ascii="Arial"/>
                <w:sz w:val="21"/>
              </w:rPr>
            </w:pPr>
          </w:p>
          <w:p w14:paraId="381EF0A4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7600131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34F47426">
      <w:pPr>
        <w:rPr>
          <w:rFonts w:ascii="Arial"/>
          <w:sz w:val="21"/>
        </w:rPr>
      </w:pPr>
    </w:p>
    <w:p w14:paraId="47D2E0A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09DEDA5C">
      <w:pPr>
        <w:spacing w:line="267" w:lineRule="auto"/>
        <w:rPr>
          <w:rFonts w:ascii="Arial"/>
          <w:sz w:val="21"/>
        </w:rPr>
      </w:pPr>
    </w:p>
    <w:p w14:paraId="035733C5">
      <w:pPr>
        <w:spacing w:line="267" w:lineRule="auto"/>
        <w:rPr>
          <w:rFonts w:ascii="Arial"/>
          <w:sz w:val="21"/>
        </w:rPr>
      </w:pPr>
    </w:p>
    <w:p w14:paraId="3419B0BA">
      <w:pPr>
        <w:spacing w:line="267" w:lineRule="auto"/>
        <w:rPr>
          <w:rFonts w:ascii="Arial"/>
          <w:sz w:val="21"/>
        </w:rPr>
      </w:pPr>
    </w:p>
    <w:p w14:paraId="1633DA38">
      <w:pPr>
        <w:spacing w:line="268" w:lineRule="auto"/>
        <w:rPr>
          <w:rFonts w:ascii="Arial"/>
          <w:sz w:val="21"/>
        </w:rPr>
      </w:pPr>
    </w:p>
    <w:p w14:paraId="0937A5AF">
      <w:pPr>
        <w:spacing w:line="268" w:lineRule="auto"/>
        <w:rPr>
          <w:rFonts w:ascii="Arial"/>
          <w:sz w:val="21"/>
        </w:rPr>
      </w:pPr>
    </w:p>
    <w:p w14:paraId="4A49AAA7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291BD4B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67B464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25EA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F1F19A3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F112D7">
            <w:pPr>
              <w:spacing w:line="449" w:lineRule="auto"/>
              <w:rPr>
                <w:rFonts w:ascii="Arial"/>
                <w:sz w:val="21"/>
              </w:rPr>
            </w:pPr>
          </w:p>
          <w:p w14:paraId="746FB00D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BD60D7D">
            <w:pPr>
              <w:spacing w:line="362" w:lineRule="auto"/>
              <w:rPr>
                <w:rFonts w:ascii="Arial"/>
                <w:sz w:val="21"/>
              </w:rPr>
            </w:pPr>
          </w:p>
          <w:p w14:paraId="7DCDCB04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2C71238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CCC6D6">
            <w:pPr>
              <w:spacing w:line="450" w:lineRule="auto"/>
              <w:rPr>
                <w:rFonts w:ascii="Arial"/>
                <w:sz w:val="21"/>
              </w:rPr>
            </w:pPr>
          </w:p>
          <w:p w14:paraId="150D06C5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D859544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7A38FC2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A0A4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A2F52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486143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9C9F3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0A1FD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FD8F421">
            <w:pPr>
              <w:spacing w:line="304" w:lineRule="auto"/>
              <w:rPr>
                <w:rFonts w:ascii="Arial"/>
                <w:sz w:val="21"/>
              </w:rPr>
            </w:pPr>
          </w:p>
          <w:p w14:paraId="43167DBE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5CC7651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64D6252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17C114E">
            <w:pPr>
              <w:spacing w:line="304" w:lineRule="auto"/>
              <w:rPr>
                <w:rFonts w:ascii="Arial"/>
                <w:sz w:val="21"/>
              </w:rPr>
            </w:pPr>
          </w:p>
          <w:p w14:paraId="2B73D3B3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4E12AC">
            <w:pPr>
              <w:spacing w:line="304" w:lineRule="auto"/>
              <w:rPr>
                <w:rFonts w:ascii="Arial"/>
                <w:sz w:val="21"/>
              </w:rPr>
            </w:pPr>
          </w:p>
          <w:p w14:paraId="173687E4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703C2B9C">
            <w:pPr>
              <w:spacing w:line="304" w:lineRule="auto"/>
              <w:rPr>
                <w:rFonts w:ascii="Arial"/>
                <w:sz w:val="21"/>
              </w:rPr>
            </w:pPr>
          </w:p>
          <w:p w14:paraId="7B8F1A46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4A04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A58D972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3CB1222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4661C72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2A944F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36884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70D7A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E6C8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2F4483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BDA6606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223E532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80DEC6C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128BA6B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2F46A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56477A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64BF8E1">
            <w:pPr>
              <w:rPr>
                <w:rFonts w:ascii="Arial"/>
                <w:sz w:val="21"/>
              </w:rPr>
            </w:pPr>
          </w:p>
        </w:tc>
      </w:tr>
      <w:tr w14:paraId="729BC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EFB732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846CF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6756A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57E8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94E2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0782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D60F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8C2E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C826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906F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37E6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CA36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1A0A8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A275663">
            <w:pPr>
              <w:rPr>
                <w:rFonts w:ascii="Arial"/>
                <w:sz w:val="21"/>
              </w:rPr>
            </w:pPr>
          </w:p>
        </w:tc>
      </w:tr>
      <w:tr w14:paraId="4AFDDA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4D8EEF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00E548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1323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66A5D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4B99B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782E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4ED5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B3E0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45F0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52A0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3BBB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72AD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EBC6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75D60F4">
            <w:pPr>
              <w:rPr>
                <w:rFonts w:ascii="Arial"/>
                <w:sz w:val="21"/>
              </w:rPr>
            </w:pPr>
          </w:p>
        </w:tc>
      </w:tr>
    </w:tbl>
    <w:p w14:paraId="72CEF45E">
      <w:pPr>
        <w:spacing w:line="280" w:lineRule="auto"/>
        <w:rPr>
          <w:rFonts w:ascii="Arial"/>
          <w:sz w:val="21"/>
        </w:rPr>
      </w:pPr>
    </w:p>
    <w:p w14:paraId="5A3F914D">
      <w:pPr>
        <w:spacing w:line="281" w:lineRule="auto"/>
        <w:rPr>
          <w:rFonts w:ascii="Arial"/>
          <w:sz w:val="21"/>
        </w:rPr>
      </w:pPr>
    </w:p>
    <w:p w14:paraId="24472A86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3112764E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6974936D">
      <w:pPr>
        <w:spacing w:line="267" w:lineRule="auto"/>
        <w:rPr>
          <w:rFonts w:ascii="Arial"/>
          <w:sz w:val="21"/>
        </w:rPr>
      </w:pPr>
    </w:p>
    <w:p w14:paraId="1310557F">
      <w:pPr>
        <w:spacing w:line="267" w:lineRule="auto"/>
        <w:rPr>
          <w:rFonts w:ascii="Arial"/>
          <w:sz w:val="21"/>
        </w:rPr>
      </w:pPr>
    </w:p>
    <w:p w14:paraId="45A260DF">
      <w:pPr>
        <w:spacing w:line="267" w:lineRule="auto"/>
        <w:rPr>
          <w:rFonts w:ascii="Arial"/>
          <w:sz w:val="21"/>
        </w:rPr>
      </w:pPr>
    </w:p>
    <w:p w14:paraId="33246744">
      <w:pPr>
        <w:spacing w:line="268" w:lineRule="auto"/>
        <w:rPr>
          <w:rFonts w:ascii="Arial"/>
          <w:sz w:val="21"/>
        </w:rPr>
      </w:pPr>
    </w:p>
    <w:p w14:paraId="4975F0E7">
      <w:pPr>
        <w:spacing w:line="268" w:lineRule="auto"/>
        <w:rPr>
          <w:rFonts w:ascii="Arial"/>
          <w:sz w:val="21"/>
        </w:rPr>
      </w:pPr>
    </w:p>
    <w:p w14:paraId="4E5E4CCE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5D5C4C63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163BD85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61DEB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7782B124">
            <w:pPr>
              <w:spacing w:line="280" w:lineRule="auto"/>
              <w:rPr>
                <w:rFonts w:ascii="Arial"/>
                <w:sz w:val="21"/>
              </w:rPr>
            </w:pPr>
          </w:p>
          <w:p w14:paraId="675EB9C3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6B74C183">
            <w:pPr>
              <w:spacing w:line="280" w:lineRule="auto"/>
              <w:rPr>
                <w:rFonts w:ascii="Arial"/>
                <w:sz w:val="21"/>
              </w:rPr>
            </w:pPr>
          </w:p>
          <w:p w14:paraId="31AEE536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3FAEB9FF">
            <w:pPr>
              <w:spacing w:line="280" w:lineRule="auto"/>
              <w:rPr>
                <w:rFonts w:ascii="Arial"/>
                <w:sz w:val="21"/>
              </w:rPr>
            </w:pPr>
          </w:p>
          <w:p w14:paraId="205AB14D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0955C90C">
            <w:pPr>
              <w:spacing w:line="280" w:lineRule="auto"/>
              <w:rPr>
                <w:rFonts w:ascii="Arial"/>
                <w:sz w:val="21"/>
              </w:rPr>
            </w:pPr>
          </w:p>
          <w:p w14:paraId="585F5C67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1367CAF2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44720137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D997FB1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4422E442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C37E14C">
            <w:pPr>
              <w:spacing w:line="280" w:lineRule="auto"/>
              <w:rPr>
                <w:rFonts w:ascii="Arial"/>
                <w:sz w:val="21"/>
              </w:rPr>
            </w:pPr>
          </w:p>
          <w:p w14:paraId="2E6BBDA0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33002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307FC80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2EE565D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4EC10BF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2651BDF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749F6F0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D450C22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5F038D01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58B5F759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5DF9337D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5F65742C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04CCE3A0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442ACC41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0813A9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4216CE9C">
            <w:pPr>
              <w:rPr>
                <w:rFonts w:ascii="Arial"/>
                <w:sz w:val="21"/>
              </w:rPr>
            </w:pPr>
          </w:p>
        </w:tc>
      </w:tr>
      <w:tr w14:paraId="22806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4B6963A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F25597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4FDEE1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95238DD">
            <w:pPr>
              <w:pStyle w:val="8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78" w:type="dxa"/>
            <w:vAlign w:val="top"/>
          </w:tcPr>
          <w:p w14:paraId="188989DE">
            <w:pPr>
              <w:pStyle w:val="8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78" w:type="dxa"/>
            <w:vAlign w:val="top"/>
          </w:tcPr>
          <w:p w14:paraId="613EC26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D4B63A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37F42D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93E62F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077D7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B07E94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71EC00B">
            <w:pPr>
              <w:rPr>
                <w:rFonts w:ascii="Arial"/>
                <w:sz w:val="21"/>
              </w:rPr>
            </w:pPr>
          </w:p>
        </w:tc>
      </w:tr>
      <w:tr w14:paraId="1C5E7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77ACC9A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35080BB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205005</w:t>
            </w:r>
          </w:p>
        </w:tc>
        <w:tc>
          <w:tcPr>
            <w:tcW w:w="1618" w:type="dxa"/>
            <w:vAlign w:val="top"/>
          </w:tcPr>
          <w:p w14:paraId="110EA270">
            <w:pPr>
              <w:pStyle w:val="8"/>
              <w:spacing w:before="127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渑池县财政局城关财税所</w:t>
            </w:r>
          </w:p>
        </w:tc>
        <w:tc>
          <w:tcPr>
            <w:tcW w:w="1078" w:type="dxa"/>
            <w:vAlign w:val="top"/>
          </w:tcPr>
          <w:p w14:paraId="493D432D">
            <w:pPr>
              <w:pStyle w:val="8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78" w:type="dxa"/>
            <w:vAlign w:val="top"/>
          </w:tcPr>
          <w:p w14:paraId="567724F3">
            <w:pPr>
              <w:pStyle w:val="8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95.40</w:t>
            </w:r>
          </w:p>
        </w:tc>
        <w:tc>
          <w:tcPr>
            <w:tcW w:w="1078" w:type="dxa"/>
            <w:vAlign w:val="top"/>
          </w:tcPr>
          <w:p w14:paraId="713AF22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BE2CC1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E7744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F8730B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FDC604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BB2B58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A459E9D">
            <w:pPr>
              <w:rPr>
                <w:rFonts w:ascii="Arial"/>
                <w:sz w:val="21"/>
              </w:rPr>
            </w:pPr>
          </w:p>
        </w:tc>
      </w:tr>
      <w:tr w14:paraId="13E24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192E0215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6E3B7476">
            <w:pPr>
              <w:pStyle w:val="8"/>
              <w:spacing w:before="50" w:line="226" w:lineRule="auto"/>
              <w:ind w:left="70" w:right="233" w:hanging="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城关财税所非统发人员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工资</w:t>
            </w:r>
          </w:p>
        </w:tc>
        <w:tc>
          <w:tcPr>
            <w:tcW w:w="1618" w:type="dxa"/>
            <w:vAlign w:val="top"/>
          </w:tcPr>
          <w:p w14:paraId="1156B945">
            <w:pPr>
              <w:pStyle w:val="8"/>
              <w:spacing w:before="13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渑池县财政局城关财税所</w:t>
            </w:r>
          </w:p>
        </w:tc>
        <w:tc>
          <w:tcPr>
            <w:tcW w:w="1078" w:type="dxa"/>
            <w:vAlign w:val="top"/>
          </w:tcPr>
          <w:p w14:paraId="213F00CA">
            <w:pPr>
              <w:pStyle w:val="8"/>
              <w:spacing w:before="131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078" w:type="dxa"/>
            <w:vAlign w:val="top"/>
          </w:tcPr>
          <w:p w14:paraId="1D5A3F91">
            <w:pPr>
              <w:pStyle w:val="8"/>
              <w:spacing w:before="131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078" w:type="dxa"/>
            <w:vAlign w:val="top"/>
          </w:tcPr>
          <w:p w14:paraId="4527C54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FD5D88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6F6826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FEED30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5544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C4564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DA19F6D">
            <w:pPr>
              <w:rPr>
                <w:rFonts w:ascii="Arial"/>
                <w:sz w:val="21"/>
              </w:rPr>
            </w:pPr>
          </w:p>
        </w:tc>
      </w:tr>
      <w:tr w14:paraId="218BB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06CBF0B1">
            <w:pPr>
              <w:pStyle w:val="8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48B865B5">
            <w:pPr>
              <w:pStyle w:val="8"/>
              <w:spacing w:before="13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城关财税所 经费</w:t>
            </w:r>
          </w:p>
        </w:tc>
        <w:tc>
          <w:tcPr>
            <w:tcW w:w="1618" w:type="dxa"/>
            <w:vAlign w:val="top"/>
          </w:tcPr>
          <w:p w14:paraId="0B4A6A18">
            <w:pPr>
              <w:pStyle w:val="8"/>
              <w:spacing w:before="13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渑池县财政局城关财税所</w:t>
            </w:r>
          </w:p>
        </w:tc>
        <w:tc>
          <w:tcPr>
            <w:tcW w:w="1078" w:type="dxa"/>
            <w:vAlign w:val="top"/>
          </w:tcPr>
          <w:p w14:paraId="7BAD205A">
            <w:pPr>
              <w:pStyle w:val="8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3317CDE5">
            <w:pPr>
              <w:pStyle w:val="8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4AAEE63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D767B4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D20C98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0EC9AF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80B763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68A397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2797B12">
            <w:pPr>
              <w:rPr>
                <w:rFonts w:ascii="Arial"/>
                <w:sz w:val="21"/>
              </w:rPr>
            </w:pPr>
          </w:p>
        </w:tc>
      </w:tr>
    </w:tbl>
    <w:p w14:paraId="58C5D25B">
      <w:pPr>
        <w:rPr>
          <w:rFonts w:ascii="Arial"/>
          <w:sz w:val="21"/>
        </w:rPr>
      </w:pPr>
    </w:p>
    <w:p w14:paraId="7E72D50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7904B9AD">
      <w:pPr>
        <w:rPr>
          <w:rFonts w:ascii="Arial"/>
          <w:sz w:val="21"/>
        </w:rPr>
      </w:pPr>
    </w:p>
    <w:tbl>
      <w:tblPr>
        <w:tblStyle w:val="5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130"/>
        <w:gridCol w:w="897"/>
        <w:gridCol w:w="897"/>
        <w:gridCol w:w="943"/>
        <w:gridCol w:w="1296"/>
        <w:gridCol w:w="953"/>
        <w:gridCol w:w="953"/>
        <w:gridCol w:w="943"/>
        <w:gridCol w:w="953"/>
        <w:gridCol w:w="944"/>
        <w:gridCol w:w="959"/>
      </w:tblGrid>
      <w:tr w14:paraId="61A8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B3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61CD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5438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C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单位名称：渑池县财政局城关财税所</w:t>
            </w:r>
          </w:p>
        </w:tc>
      </w:tr>
      <w:tr w14:paraId="5C24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51ED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45C9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6000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3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B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1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8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5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C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7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A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渑池县财政局城关财税所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0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4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9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E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411221240000000007247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城关财税所 经费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日常开支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1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满足日常办公费用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提升乡镇的财务监管水平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2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1D06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9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D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C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0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B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F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4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5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F2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E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F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E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B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2024全年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1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6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D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F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411221240000000007248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4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7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约1万元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4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是否厉行节约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5CC1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E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87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约2万元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提升乡镇的财务监管水平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3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F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D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69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保养费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约1万元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4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4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A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3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F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411221240000000027208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城关财税所非统发人员 工资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F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≥753998.936元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完成质量完成率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9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E1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B9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0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8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A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F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2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C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98034D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786" w:right="0" w:bottom="1786" w:left="0" w:header="0" w:footer="0" w:gutter="0"/>
          <w:cols w:space="0" w:num="1"/>
          <w:rtlGutter w:val="0"/>
          <w:docGrid w:linePitch="0" w:charSpace="0"/>
        </w:sectPr>
      </w:pPr>
    </w:p>
    <w:p w14:paraId="7D73613D">
      <w:pPr>
        <w:rPr>
          <w:rFonts w:ascii="Arial"/>
          <w:sz w:val="21"/>
        </w:rPr>
      </w:pPr>
    </w:p>
    <w:p w14:paraId="49448ED2">
      <w:pPr>
        <w:spacing w:line="267" w:lineRule="auto"/>
        <w:rPr>
          <w:rFonts w:ascii="Arial"/>
          <w:sz w:val="21"/>
        </w:rPr>
      </w:pPr>
    </w:p>
    <w:p w14:paraId="212F93CC">
      <w:pPr>
        <w:spacing w:line="267" w:lineRule="auto"/>
        <w:rPr>
          <w:rFonts w:ascii="Arial"/>
          <w:sz w:val="21"/>
        </w:rPr>
      </w:pPr>
    </w:p>
    <w:p w14:paraId="52419936">
      <w:pPr>
        <w:spacing w:line="267" w:lineRule="auto"/>
        <w:rPr>
          <w:rFonts w:ascii="Arial"/>
          <w:sz w:val="21"/>
        </w:rPr>
      </w:pPr>
    </w:p>
    <w:p w14:paraId="6C74D43B">
      <w:pPr>
        <w:spacing w:line="268" w:lineRule="auto"/>
        <w:rPr>
          <w:rFonts w:ascii="Arial"/>
          <w:sz w:val="21"/>
        </w:rPr>
      </w:pPr>
    </w:p>
    <w:p w14:paraId="6F1540D9">
      <w:pPr>
        <w:spacing w:line="268" w:lineRule="auto"/>
        <w:rPr>
          <w:rFonts w:ascii="Arial"/>
          <w:sz w:val="21"/>
        </w:rPr>
      </w:pPr>
    </w:p>
    <w:p w14:paraId="194356D9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10181359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A997BC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5EB8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DB64104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55BBE4B">
            <w:pPr>
              <w:spacing w:line="449" w:lineRule="auto"/>
              <w:rPr>
                <w:rFonts w:ascii="Arial"/>
                <w:sz w:val="21"/>
              </w:rPr>
            </w:pPr>
          </w:p>
          <w:p w14:paraId="5173D361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35EF491">
            <w:pPr>
              <w:spacing w:line="362" w:lineRule="auto"/>
              <w:rPr>
                <w:rFonts w:ascii="Arial"/>
                <w:sz w:val="21"/>
              </w:rPr>
            </w:pPr>
          </w:p>
          <w:p w14:paraId="6C186840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0245AC9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10C7EC">
            <w:pPr>
              <w:spacing w:line="450" w:lineRule="auto"/>
              <w:rPr>
                <w:rFonts w:ascii="Arial"/>
                <w:sz w:val="21"/>
              </w:rPr>
            </w:pPr>
          </w:p>
          <w:p w14:paraId="3FA39500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6F10C59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54B77B2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65C5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805E0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B30BF1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C491E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E3EEF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3DC2C3C">
            <w:pPr>
              <w:spacing w:line="304" w:lineRule="auto"/>
              <w:rPr>
                <w:rFonts w:ascii="Arial"/>
                <w:sz w:val="21"/>
              </w:rPr>
            </w:pPr>
          </w:p>
          <w:p w14:paraId="0E1D2827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EF1F0C6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9FC7DF4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FC4E3F">
            <w:pPr>
              <w:spacing w:line="304" w:lineRule="auto"/>
              <w:rPr>
                <w:rFonts w:ascii="Arial"/>
                <w:sz w:val="21"/>
              </w:rPr>
            </w:pPr>
          </w:p>
          <w:p w14:paraId="2A0A0AD9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D02878F">
            <w:pPr>
              <w:spacing w:line="304" w:lineRule="auto"/>
              <w:rPr>
                <w:rFonts w:ascii="Arial"/>
                <w:sz w:val="21"/>
              </w:rPr>
            </w:pPr>
          </w:p>
          <w:p w14:paraId="49068B9E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58047BE">
            <w:pPr>
              <w:spacing w:line="304" w:lineRule="auto"/>
              <w:rPr>
                <w:rFonts w:ascii="Arial"/>
                <w:sz w:val="21"/>
              </w:rPr>
            </w:pPr>
          </w:p>
          <w:p w14:paraId="7855E0A1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67A8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5319C5D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5A78758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4F76B97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B7E7C3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A61D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CBFE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A10E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92DDE4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1BD09EB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C2B9E1E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3B9BCB0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2EE0F9A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941B4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BAA5F9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1AD51A6">
            <w:pPr>
              <w:rPr>
                <w:rFonts w:ascii="Arial"/>
                <w:sz w:val="21"/>
              </w:rPr>
            </w:pPr>
          </w:p>
        </w:tc>
      </w:tr>
      <w:tr w14:paraId="7C255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347394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F5475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B62D5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78B86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27E3E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D62C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A280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CC15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3E8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AED8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E2FE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C653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DC627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285601A">
            <w:pPr>
              <w:rPr>
                <w:rFonts w:ascii="Arial"/>
                <w:sz w:val="21"/>
              </w:rPr>
            </w:pPr>
          </w:p>
        </w:tc>
      </w:tr>
      <w:tr w14:paraId="07FAE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395F4D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921DB8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7BB6C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0BCE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CD07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36EB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1A9F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A159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FB8B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B83A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DA2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6428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4637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F4F6D4">
            <w:pPr>
              <w:rPr>
                <w:rFonts w:ascii="Arial"/>
                <w:sz w:val="21"/>
              </w:rPr>
            </w:pPr>
          </w:p>
        </w:tc>
      </w:tr>
    </w:tbl>
    <w:p w14:paraId="6A51A352">
      <w:pPr>
        <w:spacing w:line="280" w:lineRule="auto"/>
        <w:rPr>
          <w:rFonts w:ascii="Arial"/>
          <w:sz w:val="21"/>
        </w:rPr>
      </w:pPr>
    </w:p>
    <w:p w14:paraId="23529668">
      <w:pPr>
        <w:spacing w:line="281" w:lineRule="auto"/>
        <w:rPr>
          <w:rFonts w:ascii="Arial"/>
          <w:sz w:val="21"/>
        </w:rPr>
      </w:pPr>
    </w:p>
    <w:p w14:paraId="23A9DDAF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2AD58F1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786" w:right="1432" w:bottom="1786" w:left="1432" w:header="0" w:footer="0" w:gutter="0"/>
          <w:cols w:space="0" w:num="1"/>
          <w:rtlGutter w:val="0"/>
          <w:docGrid w:linePitch="0" w:charSpace="0"/>
        </w:sectPr>
      </w:pPr>
    </w:p>
    <w:p w14:paraId="6B25C110">
      <w:pPr>
        <w:spacing w:line="267" w:lineRule="auto"/>
        <w:rPr>
          <w:rFonts w:ascii="Arial"/>
          <w:sz w:val="21"/>
        </w:rPr>
      </w:pPr>
    </w:p>
    <w:p w14:paraId="07700ECF">
      <w:pPr>
        <w:spacing w:line="267" w:lineRule="auto"/>
        <w:rPr>
          <w:rFonts w:ascii="Arial"/>
          <w:sz w:val="21"/>
        </w:rPr>
      </w:pPr>
    </w:p>
    <w:p w14:paraId="02F57659">
      <w:pPr>
        <w:spacing w:line="267" w:lineRule="auto"/>
        <w:rPr>
          <w:rFonts w:ascii="Arial"/>
          <w:sz w:val="21"/>
        </w:rPr>
      </w:pPr>
    </w:p>
    <w:p w14:paraId="25C1546A">
      <w:pPr>
        <w:spacing w:line="268" w:lineRule="auto"/>
        <w:rPr>
          <w:rFonts w:ascii="Arial"/>
          <w:sz w:val="21"/>
        </w:rPr>
      </w:pPr>
    </w:p>
    <w:p w14:paraId="4BE527D2">
      <w:pPr>
        <w:spacing w:line="268" w:lineRule="auto"/>
        <w:rPr>
          <w:rFonts w:ascii="Arial"/>
          <w:sz w:val="21"/>
        </w:rPr>
      </w:pPr>
    </w:p>
    <w:p w14:paraId="41495348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67DC8709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802F106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：渑池县财政局城关财税所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6F0A4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2203C399">
            <w:pPr>
              <w:spacing w:line="254" w:lineRule="auto"/>
              <w:rPr>
                <w:rFonts w:ascii="Arial"/>
                <w:sz w:val="21"/>
              </w:rPr>
            </w:pPr>
          </w:p>
          <w:p w14:paraId="7A4F4334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0B3D8818">
            <w:pPr>
              <w:spacing w:line="255" w:lineRule="auto"/>
              <w:rPr>
                <w:rFonts w:ascii="Arial"/>
                <w:sz w:val="21"/>
              </w:rPr>
            </w:pPr>
          </w:p>
          <w:p w14:paraId="2DB8EF9B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2268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979" w:type="dxa"/>
            <w:vAlign w:val="top"/>
          </w:tcPr>
          <w:p w14:paraId="73F3566C">
            <w:pPr>
              <w:spacing w:line="255" w:lineRule="auto"/>
              <w:rPr>
                <w:rFonts w:ascii="Arial"/>
                <w:sz w:val="21"/>
              </w:rPr>
            </w:pPr>
          </w:p>
          <w:p w14:paraId="703AFC55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59853C8">
            <w:pPr>
              <w:spacing w:line="255" w:lineRule="auto"/>
              <w:rPr>
                <w:rFonts w:ascii="Arial"/>
                <w:sz w:val="21"/>
              </w:rPr>
            </w:pPr>
          </w:p>
          <w:p w14:paraId="23E8C18B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37C152D">
            <w:pPr>
              <w:spacing w:line="255" w:lineRule="auto"/>
              <w:rPr>
                <w:rFonts w:ascii="Arial"/>
                <w:sz w:val="21"/>
              </w:rPr>
            </w:pPr>
          </w:p>
          <w:p w14:paraId="36E4A694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56049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177323B7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6079313B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001854E3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0.5</w:t>
            </w:r>
          </w:p>
        </w:tc>
      </w:tr>
      <w:tr w14:paraId="12693F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756BC698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BF29174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AA6A74A">
            <w:pPr>
              <w:rPr>
                <w:rFonts w:ascii="Arial"/>
                <w:sz w:val="21"/>
              </w:rPr>
            </w:pPr>
          </w:p>
        </w:tc>
      </w:tr>
    </w:tbl>
    <w:p w14:paraId="769CD09D">
      <w:pPr>
        <w:rPr>
          <w:rFonts w:ascii="Arial"/>
          <w:sz w:val="21"/>
        </w:rPr>
      </w:pPr>
    </w:p>
    <w:sectPr>
      <w:footerReference r:id="rId7" w:type="default"/>
      <w:pgSz w:w="16837" w:h="11905"/>
      <w:pgMar w:top="1786" w:right="1432" w:bottom="1786" w:left="1432" w:header="0" w:footer="139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67A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131E0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D8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643AED"/>
    <w:rsid w:val="267D5099"/>
    <w:rsid w:val="306F44B7"/>
    <w:rsid w:val="4AEA6060"/>
    <w:rsid w:val="4F744245"/>
    <w:rsid w:val="56A531C3"/>
    <w:rsid w:val="5C4A277C"/>
    <w:rsid w:val="62FB1F69"/>
    <w:rsid w:val="68415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6328</Words>
  <Characters>7549</Characters>
  <TotalTime>0</TotalTime>
  <ScaleCrop>false</ScaleCrop>
  <LinksUpToDate>false</LinksUpToDate>
  <CharactersWithSpaces>8823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2024-04-15T02:33:00Z</dcterms:created>
  <dc:creator>NTKO</dc:creator>
  <cp:lastModifiedBy>我想</cp:lastModifiedBy>
  <dcterms:modified xsi:type="dcterms:W3CDTF">2025-07-18T02:12:13Z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2025-07-03T09:19:45Z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AF7692979E5245E78270CDA03DC7B5C0_12</vt:lpwstr>
  </property>
</Properties>
</file>