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B13041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  <w:bookmarkStart w:id="0" w:name="_GoBack"/>
      <w:bookmarkEnd w:id="0"/>
    </w:p>
    <w:p w14:paraId="41C18796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684C4F7D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5428DFF8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07517126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375523CA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41585C75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52"/>
          <w:szCs w:val="52"/>
          <w:shd w:val="clear" w:color="auto" w:fill="FFFFFF"/>
        </w:rPr>
      </w:pPr>
      <w:r>
        <w:rPr>
          <w:rFonts w:hint="eastAsia" w:ascii="黑体" w:hAnsi="宋体" w:eastAsia="黑体" w:cs="黑体"/>
          <w:color w:val="444444"/>
          <w:kern w:val="0"/>
          <w:sz w:val="52"/>
          <w:szCs w:val="52"/>
          <w:shd w:val="clear" w:color="auto" w:fill="FFFFFF"/>
        </w:rPr>
        <w:t>202</w:t>
      </w:r>
      <w:r>
        <w:rPr>
          <w:rFonts w:hint="eastAsia" w:ascii="黑体" w:hAnsi="宋体" w:eastAsia="黑体" w:cs="黑体"/>
          <w:color w:val="444444"/>
          <w:kern w:val="0"/>
          <w:sz w:val="52"/>
          <w:szCs w:val="52"/>
          <w:shd w:val="clear" w:color="auto" w:fill="FFFFFF"/>
          <w:lang w:val="en-US" w:eastAsia="zh-CN"/>
        </w:rPr>
        <w:t>4</w:t>
      </w:r>
      <w:r>
        <w:rPr>
          <w:rFonts w:hint="eastAsia" w:ascii="黑体" w:hAnsi="宋体" w:eastAsia="黑体" w:cs="黑体"/>
          <w:color w:val="444444"/>
          <w:kern w:val="0"/>
          <w:sz w:val="52"/>
          <w:szCs w:val="52"/>
          <w:shd w:val="clear" w:color="auto" w:fill="FFFFFF"/>
        </w:rPr>
        <w:t>年渑池县公共就业和人才交流服务中心</w:t>
      </w:r>
      <w:r>
        <w:rPr>
          <w:rFonts w:hint="eastAsia" w:ascii="黑体" w:hAnsi="宋体" w:eastAsia="黑体" w:cs="黑体"/>
          <w:color w:val="444444"/>
          <w:kern w:val="0"/>
          <w:sz w:val="52"/>
          <w:szCs w:val="52"/>
          <w:shd w:val="clear" w:color="auto" w:fill="FFFFFF"/>
          <w:lang w:eastAsia="zh-CN"/>
        </w:rPr>
        <w:t>单位</w:t>
      </w:r>
      <w:r>
        <w:rPr>
          <w:rFonts w:hint="eastAsia" w:ascii="黑体" w:hAnsi="宋体" w:eastAsia="黑体" w:cs="黑体"/>
          <w:color w:val="444444"/>
          <w:kern w:val="0"/>
          <w:sz w:val="52"/>
          <w:szCs w:val="52"/>
          <w:shd w:val="clear" w:color="auto" w:fill="FFFFFF"/>
        </w:rPr>
        <w:t>预算公开</w:t>
      </w:r>
    </w:p>
    <w:p w14:paraId="11F84957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2651EDB6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260ADE35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07224C75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06288DB8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44ECB357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4322171F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05A1403F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5105AB9A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7561F1E9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57E9CB2E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7D168DB2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4F067295">
      <w:pPr>
        <w:widowControl/>
        <w:shd w:val="clear" w:color="auto" w:fill="FFFFFF"/>
        <w:spacing w:line="560" w:lineRule="atLeast"/>
        <w:ind w:right="42"/>
        <w:jc w:val="both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  <w:lang w:eastAsia="zh-CN"/>
        </w:rPr>
      </w:pPr>
    </w:p>
    <w:p w14:paraId="74989ACD">
      <w:pPr>
        <w:spacing w:before="372" w:line="219" w:lineRule="auto"/>
        <w:ind w:left="76"/>
        <w:outlineLvl w:val="0"/>
        <w:rPr>
          <w:rFonts w:ascii="宋体" w:hAnsi="宋体" w:eastAsia="宋体" w:cs="宋体"/>
          <w:b/>
          <w:bCs/>
          <w:spacing w:val="-3"/>
          <w:sz w:val="43"/>
          <w:szCs w:val="43"/>
        </w:rPr>
      </w:pPr>
    </w:p>
    <w:p w14:paraId="49047E1D">
      <w:pPr>
        <w:spacing w:before="372" w:line="219" w:lineRule="auto"/>
        <w:ind w:left="76"/>
        <w:outlineLvl w:val="0"/>
        <w:rPr>
          <w:rFonts w:ascii="宋体" w:hAnsi="宋体" w:eastAsia="宋体" w:cs="宋体"/>
          <w:b/>
          <w:bCs/>
          <w:spacing w:val="-3"/>
          <w:sz w:val="43"/>
          <w:szCs w:val="43"/>
        </w:rPr>
      </w:pPr>
    </w:p>
    <w:p w14:paraId="0FAA31DE">
      <w:pPr>
        <w:spacing w:before="372" w:line="219" w:lineRule="auto"/>
        <w:ind w:left="76"/>
        <w:jc w:val="center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-3"/>
          <w:sz w:val="43"/>
          <w:szCs w:val="43"/>
        </w:rPr>
        <w:t>2024年渑池县公共就业和人才交流服务中心</w:t>
      </w:r>
    </w:p>
    <w:p w14:paraId="546AA95E">
      <w:pPr>
        <w:spacing w:before="67" w:line="220" w:lineRule="auto"/>
        <w:ind w:left="1989"/>
        <w:jc w:val="both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2"/>
          <w:sz w:val="43"/>
          <w:szCs w:val="43"/>
        </w:rPr>
        <w:t>单位预算公开</w:t>
      </w:r>
      <w:r>
        <w:rPr>
          <w:rFonts w:ascii="宋体" w:hAnsi="宋体" w:eastAsia="宋体" w:cs="宋体"/>
          <w:b/>
          <w:bCs/>
          <w:spacing w:val="-54"/>
          <w:sz w:val="43"/>
          <w:szCs w:val="43"/>
        </w:rPr>
        <w:t>目录</w:t>
      </w:r>
    </w:p>
    <w:p w14:paraId="6D3D7D76">
      <w:pPr>
        <w:spacing w:before="201" w:line="283" w:lineRule="auto"/>
        <w:ind w:left="22" w:firstLine="3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3"/>
          <w:sz w:val="31"/>
          <w:szCs w:val="31"/>
        </w:rPr>
        <w:t>第一部分  渑池县公共就业和人才交流服务</w:t>
      </w:r>
      <w:r>
        <w:rPr>
          <w:rFonts w:ascii="黑体" w:hAnsi="黑体" w:eastAsia="黑体" w:cs="黑体"/>
          <w:spacing w:val="2"/>
          <w:sz w:val="31"/>
          <w:szCs w:val="31"/>
        </w:rPr>
        <w:t>中心（单位）</w:t>
      </w:r>
      <w:r>
        <w:rPr>
          <w:rFonts w:ascii="黑体" w:hAnsi="黑体" w:eastAsia="黑体" w:cs="黑体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1"/>
          <w:sz w:val="31"/>
          <w:szCs w:val="31"/>
        </w:rPr>
        <w:t>概况</w:t>
      </w:r>
    </w:p>
    <w:p w14:paraId="46BDAA74">
      <w:pPr>
        <w:pStyle w:val="2"/>
        <w:spacing w:before="232" w:line="224" w:lineRule="auto"/>
        <w:ind w:left="57"/>
      </w:pPr>
      <w:r>
        <w:rPr>
          <w:color w:val="313131"/>
          <w:spacing w:val="1"/>
        </w:rPr>
        <w:t>一、主要职责</w:t>
      </w:r>
    </w:p>
    <w:p w14:paraId="755BE3CE">
      <w:pPr>
        <w:pStyle w:val="2"/>
        <w:spacing w:before="203" w:line="222" w:lineRule="auto"/>
        <w:ind w:left="67"/>
      </w:pPr>
      <w:r>
        <w:rPr>
          <w:color w:val="313131"/>
          <w:spacing w:val="-1"/>
        </w:rPr>
        <w:t>二、机构设置</w:t>
      </w:r>
    </w:p>
    <w:p w14:paraId="351D3003">
      <w:pPr>
        <w:pStyle w:val="2"/>
        <w:spacing w:before="205" w:line="221" w:lineRule="auto"/>
        <w:ind w:left="65"/>
      </w:pPr>
      <w:r>
        <w:rPr>
          <w:color w:val="313131"/>
          <w:spacing w:val="6"/>
        </w:rPr>
        <w:t>三、所属预算单位构成情况</w:t>
      </w:r>
    </w:p>
    <w:p w14:paraId="0CF140F8">
      <w:pPr>
        <w:spacing w:before="214" w:line="283" w:lineRule="auto"/>
        <w:ind w:left="23" w:right="434" w:firstLine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0"/>
          <w:sz w:val="31"/>
          <w:szCs w:val="31"/>
        </w:rPr>
        <w:t>第二部分  渑池县公共就业和人才交流服务中心（单</w:t>
      </w:r>
      <w:r>
        <w:rPr>
          <w:rFonts w:ascii="黑体" w:hAnsi="黑体" w:eastAsia="黑体" w:cs="黑体"/>
          <w:spacing w:val="1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9"/>
          <w:sz w:val="31"/>
          <w:szCs w:val="31"/>
        </w:rPr>
        <w:t>位）2024年度预算情况说明</w:t>
      </w:r>
    </w:p>
    <w:p w14:paraId="3AE52EE4">
      <w:pPr>
        <w:spacing w:before="216" w:line="222" w:lineRule="auto"/>
        <w:ind w:left="2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4"/>
          <w:sz w:val="31"/>
          <w:szCs w:val="31"/>
        </w:rPr>
        <w:t>第三部分</w:t>
      </w:r>
      <w:r>
        <w:rPr>
          <w:rFonts w:ascii="黑体" w:hAnsi="黑体" w:eastAsia="黑体" w:cs="黑体"/>
          <w:spacing w:val="26"/>
          <w:sz w:val="31"/>
          <w:szCs w:val="31"/>
        </w:rPr>
        <w:t xml:space="preserve">  </w:t>
      </w:r>
      <w:r>
        <w:rPr>
          <w:rFonts w:ascii="黑体" w:hAnsi="黑体" w:eastAsia="黑体" w:cs="黑体"/>
          <w:spacing w:val="4"/>
          <w:sz w:val="31"/>
          <w:szCs w:val="31"/>
        </w:rPr>
        <w:t>名词解释</w:t>
      </w:r>
    </w:p>
    <w:p w14:paraId="4551E0A9">
      <w:pPr>
        <w:spacing w:before="214" w:line="346" w:lineRule="auto"/>
        <w:ind w:left="46" w:right="423" w:hanging="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附件：渑池县公共就业和人才交流服务中心2024年度</w:t>
      </w:r>
      <w:r>
        <w:rPr>
          <w:rFonts w:ascii="黑体" w:hAnsi="黑体" w:eastAsia="黑体" w:cs="黑体"/>
          <w:spacing w:val="12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4"/>
          <w:sz w:val="31"/>
          <w:szCs w:val="31"/>
        </w:rPr>
        <w:t>（单位）预算表</w:t>
      </w:r>
    </w:p>
    <w:p w14:paraId="306F7AAA">
      <w:pPr>
        <w:pStyle w:val="2"/>
        <w:spacing w:before="14" w:line="222" w:lineRule="auto"/>
        <w:ind w:left="57"/>
      </w:pPr>
      <w:r>
        <w:rPr>
          <w:spacing w:val="6"/>
        </w:rPr>
        <w:t>一、收支总体情况表</w:t>
      </w:r>
    </w:p>
    <w:p w14:paraId="6EBB4F8E">
      <w:pPr>
        <w:pStyle w:val="2"/>
        <w:spacing w:before="205" w:line="222" w:lineRule="auto"/>
        <w:ind w:left="67"/>
      </w:pPr>
      <w:r>
        <w:rPr>
          <w:spacing w:val="5"/>
        </w:rPr>
        <w:t>二、收入总体情况表</w:t>
      </w:r>
    </w:p>
    <w:p w14:paraId="44A96921">
      <w:pPr>
        <w:pStyle w:val="2"/>
        <w:spacing w:before="206" w:line="222" w:lineRule="auto"/>
        <w:ind w:left="65"/>
      </w:pPr>
      <w:r>
        <w:rPr>
          <w:spacing w:val="5"/>
        </w:rPr>
        <w:t>三、支出总体情况表</w:t>
      </w:r>
    </w:p>
    <w:p w14:paraId="042CE017">
      <w:pPr>
        <w:pStyle w:val="2"/>
        <w:spacing w:before="207" w:line="222" w:lineRule="auto"/>
        <w:ind w:left="122"/>
      </w:pPr>
      <w:r>
        <w:rPr>
          <w:spacing w:val="2"/>
        </w:rPr>
        <w:t>四、财政拨款收支总体情况表</w:t>
      </w:r>
    </w:p>
    <w:p w14:paraId="5B300F30">
      <w:pPr>
        <w:pStyle w:val="2"/>
        <w:spacing w:before="206" w:line="222" w:lineRule="auto"/>
        <w:ind w:left="57"/>
      </w:pPr>
      <w:r>
        <w:rPr>
          <w:spacing w:val="6"/>
        </w:rPr>
        <w:t>五、一般公共预算支出情况表</w:t>
      </w:r>
    </w:p>
    <w:p w14:paraId="38F47128">
      <w:pPr>
        <w:pStyle w:val="2"/>
        <w:spacing w:before="206" w:line="222" w:lineRule="auto"/>
        <w:ind w:left="53"/>
      </w:pPr>
      <w:r>
        <w:rPr>
          <w:spacing w:val="7"/>
        </w:rPr>
        <w:t>六、一般公共预算基本支出情况表</w:t>
      </w:r>
    </w:p>
    <w:p w14:paraId="74FE25DC">
      <w:pPr>
        <w:pStyle w:val="2"/>
        <w:spacing w:before="215" w:line="221" w:lineRule="auto"/>
        <w:ind w:left="60"/>
      </w:pPr>
      <w:r>
        <w:rPr>
          <w:spacing w:val="5"/>
        </w:rPr>
        <w:t>七、支出经济分类汇总表</w:t>
      </w:r>
    </w:p>
    <w:p w14:paraId="2CD2D36B">
      <w:pPr>
        <w:pStyle w:val="2"/>
        <w:spacing w:before="209" w:line="222" w:lineRule="auto"/>
        <w:ind w:left="45"/>
      </w:pPr>
      <w:r>
        <w:rPr>
          <w:spacing w:val="1"/>
        </w:rPr>
        <w:t>八</w:t>
      </w:r>
      <w:r>
        <w:rPr>
          <w:spacing w:val="-91"/>
        </w:rPr>
        <w:t xml:space="preserve"> </w:t>
      </w:r>
      <w:r>
        <w:rPr>
          <w:spacing w:val="1"/>
        </w:rPr>
        <w:t>、一般公共预算“</w:t>
      </w:r>
      <w:r>
        <w:rPr>
          <w:spacing w:val="-116"/>
        </w:rPr>
        <w:t xml:space="preserve"> </w:t>
      </w:r>
      <w:r>
        <w:rPr>
          <w:spacing w:val="1"/>
        </w:rPr>
        <w:t>三公</w:t>
      </w:r>
      <w:r>
        <w:rPr>
          <w:spacing w:val="-104"/>
        </w:rPr>
        <w:t xml:space="preserve"> </w:t>
      </w:r>
      <w:r>
        <w:rPr>
          <w:spacing w:val="1"/>
        </w:rPr>
        <w:t>”经费支出情况表</w:t>
      </w:r>
    </w:p>
    <w:p w14:paraId="1C492A8F">
      <w:pPr>
        <w:pStyle w:val="2"/>
        <w:spacing w:before="211" w:line="220" w:lineRule="auto"/>
        <w:ind w:left="70"/>
      </w:pPr>
      <w:r>
        <w:rPr>
          <w:spacing w:val="6"/>
        </w:rPr>
        <w:t>九、政府性基金预算支出情况表</w:t>
      </w:r>
    </w:p>
    <w:p w14:paraId="0F495507">
      <w:pPr>
        <w:spacing w:line="220" w:lineRule="auto"/>
        <w:sectPr>
          <w:pgSz w:w="11906" w:h="16839"/>
          <w:pgMar w:top="1431" w:right="1646" w:bottom="0" w:left="1785" w:header="0" w:footer="0" w:gutter="0"/>
          <w:cols w:space="720" w:num="1"/>
        </w:sectPr>
      </w:pPr>
    </w:p>
    <w:p w14:paraId="25322915">
      <w:pPr>
        <w:pStyle w:val="2"/>
        <w:spacing w:before="232" w:line="222" w:lineRule="auto"/>
        <w:ind w:left="65"/>
      </w:pPr>
      <w:r>
        <w:rPr>
          <w:spacing w:val="4"/>
        </w:rPr>
        <w:t>十、项目支出预算表</w:t>
      </w:r>
    </w:p>
    <w:p w14:paraId="5C822951">
      <w:pPr>
        <w:pStyle w:val="2"/>
        <w:spacing w:before="229" w:line="221" w:lineRule="auto"/>
        <w:ind w:left="65"/>
      </w:pPr>
      <w:r>
        <w:rPr>
          <w:spacing w:val="6"/>
        </w:rPr>
        <w:t>十</w:t>
      </w:r>
      <w:r>
        <w:rPr>
          <w:rFonts w:hint="eastAsia"/>
          <w:spacing w:val="6"/>
          <w:lang w:val="en-US" w:eastAsia="zh-CN"/>
        </w:rPr>
        <w:t>一</w:t>
      </w:r>
      <w:r>
        <w:rPr>
          <w:spacing w:val="6"/>
        </w:rPr>
        <w:t>、(单位)整体绩效目标表</w:t>
      </w:r>
    </w:p>
    <w:p w14:paraId="01FF3D3F">
      <w:pPr>
        <w:pStyle w:val="2"/>
        <w:spacing w:before="208" w:line="222" w:lineRule="auto"/>
        <w:ind w:left="65"/>
      </w:pPr>
      <w:r>
        <w:rPr>
          <w:spacing w:val="7"/>
        </w:rPr>
        <w:t>十</w:t>
      </w:r>
      <w:r>
        <w:rPr>
          <w:rFonts w:hint="eastAsia"/>
          <w:spacing w:val="7"/>
          <w:lang w:val="en-US" w:eastAsia="zh-CN"/>
        </w:rPr>
        <w:t>二</w:t>
      </w:r>
      <w:r>
        <w:rPr>
          <w:spacing w:val="7"/>
        </w:rPr>
        <w:t>、预算项目绩效目标汇总表</w:t>
      </w:r>
    </w:p>
    <w:p w14:paraId="5AE91362">
      <w:pPr>
        <w:pStyle w:val="2"/>
        <w:spacing w:before="223" w:line="222" w:lineRule="auto"/>
        <w:ind w:left="65"/>
      </w:pPr>
      <w:r>
        <w:t>十</w:t>
      </w:r>
      <w:r>
        <w:rPr>
          <w:rFonts w:hint="eastAsia"/>
          <w:lang w:val="en-US" w:eastAsia="zh-CN"/>
        </w:rPr>
        <w:t>三</w:t>
      </w:r>
      <w:r>
        <w:t>、</w:t>
      </w:r>
      <w:r>
        <w:rPr>
          <w:spacing w:val="-82"/>
        </w:rPr>
        <w:t xml:space="preserve"> </w:t>
      </w:r>
      <w:r>
        <w:t>国有资本经营支出预算表</w:t>
      </w:r>
    </w:p>
    <w:p w14:paraId="66E88136">
      <w:pPr>
        <w:pStyle w:val="2"/>
        <w:spacing w:before="223" w:line="221" w:lineRule="auto"/>
        <w:ind w:left="65"/>
      </w:pPr>
      <w:r>
        <w:rPr>
          <w:spacing w:val="5"/>
        </w:rPr>
        <w:t>十</w:t>
      </w:r>
      <w:r>
        <w:rPr>
          <w:rFonts w:hint="eastAsia"/>
          <w:spacing w:val="5"/>
          <w:lang w:val="en-US" w:eastAsia="zh-CN"/>
        </w:rPr>
        <w:t>四</w:t>
      </w:r>
      <w:r>
        <w:rPr>
          <w:spacing w:val="5"/>
        </w:rPr>
        <w:t>、行政（事业）单位机构运行经费表</w:t>
      </w:r>
    </w:p>
    <w:p w14:paraId="0B8679FA">
      <w:pPr>
        <w:spacing w:line="222" w:lineRule="auto"/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05C12C3A">
      <w:pPr>
        <w:spacing w:before="232" w:line="222" w:lineRule="auto"/>
        <w:ind w:left="352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1"/>
          <w:sz w:val="31"/>
          <w:szCs w:val="31"/>
        </w:rPr>
        <w:t>第一部分</w:t>
      </w:r>
    </w:p>
    <w:p w14:paraId="4126C9E4">
      <w:pPr>
        <w:spacing w:before="205" w:line="221" w:lineRule="auto"/>
        <w:ind w:left="318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7"/>
          <w:sz w:val="31"/>
          <w:szCs w:val="31"/>
        </w:rPr>
        <w:t>渑池县公共就业和人才交流服务中心（单位）概况</w:t>
      </w:r>
    </w:p>
    <w:p w14:paraId="27FDBDF0">
      <w:pPr>
        <w:spacing w:before="169" w:line="221" w:lineRule="auto"/>
        <w:ind w:right="12"/>
        <w:jc w:val="right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1"/>
          <w:sz w:val="32"/>
          <w:szCs w:val="32"/>
        </w:rPr>
        <w:t>一、渑池县公共就业和人才交流服务中心（</w:t>
      </w:r>
      <w:r>
        <w:rPr>
          <w:rFonts w:ascii="黑体" w:hAnsi="黑体" w:eastAsia="黑体" w:cs="黑体"/>
          <w:spacing w:val="-2"/>
          <w:sz w:val="32"/>
          <w:szCs w:val="32"/>
        </w:rPr>
        <w:t>单位）</w:t>
      </w:r>
    </w:p>
    <w:p w14:paraId="11A6C440">
      <w:pPr>
        <w:spacing w:before="195" w:line="221" w:lineRule="auto"/>
        <w:ind w:left="3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6"/>
          <w:sz w:val="32"/>
          <w:szCs w:val="32"/>
        </w:rPr>
        <w:t>主要职责</w:t>
      </w:r>
    </w:p>
    <w:p w14:paraId="65C58BDD">
      <w:pPr>
        <w:pStyle w:val="2"/>
        <w:spacing w:before="196" w:line="333" w:lineRule="auto"/>
        <w:ind w:left="44" w:right="320" w:firstLine="630"/>
        <w:rPr>
          <w:sz w:val="32"/>
          <w:szCs w:val="32"/>
        </w:rPr>
      </w:pPr>
      <w:r>
        <w:rPr>
          <w:spacing w:val="-1"/>
          <w:sz w:val="32"/>
          <w:szCs w:val="32"/>
        </w:rPr>
        <w:t>渑池县公共就业和人才交流服务中心（单位）的</w:t>
      </w:r>
      <w:r>
        <w:rPr>
          <w:spacing w:val="1"/>
          <w:sz w:val="32"/>
          <w:szCs w:val="32"/>
        </w:rPr>
        <w:t xml:space="preserve"> </w:t>
      </w:r>
      <w:r>
        <w:rPr>
          <w:spacing w:val="-15"/>
          <w:sz w:val="32"/>
          <w:szCs w:val="32"/>
        </w:rPr>
        <w:t>主要职责是：</w:t>
      </w:r>
      <w:r>
        <w:rPr>
          <w:spacing w:val="-3"/>
          <w:sz w:val="32"/>
          <w:szCs w:val="32"/>
        </w:rPr>
        <w:t>职业介绍、劳动人事代理、用工备案登记、就业失业登记、</w:t>
      </w:r>
      <w:r>
        <w:rPr>
          <w:spacing w:val="5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高校毕业生学籍档案接收、保管和调转工作、创业贷款的</w:t>
      </w:r>
      <w:r>
        <w:rPr>
          <w:spacing w:val="8"/>
          <w:sz w:val="32"/>
          <w:szCs w:val="32"/>
        </w:rPr>
        <w:t xml:space="preserve">  </w:t>
      </w:r>
      <w:r>
        <w:rPr>
          <w:spacing w:val="-2"/>
          <w:sz w:val="32"/>
          <w:szCs w:val="32"/>
        </w:rPr>
        <w:t>申请受理担保、贴息的认定上报工作</w:t>
      </w:r>
    </w:p>
    <w:p w14:paraId="43956812">
      <w:pPr>
        <w:spacing w:before="2" w:line="221" w:lineRule="auto"/>
        <w:ind w:left="667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5"/>
          <w:sz w:val="32"/>
          <w:szCs w:val="32"/>
        </w:rPr>
        <w:t>二、机构设置</w:t>
      </w:r>
    </w:p>
    <w:p w14:paraId="018958E7">
      <w:pPr>
        <w:spacing w:before="194" w:line="278" w:lineRule="auto"/>
        <w:ind w:left="26" w:right="12" w:firstLine="642"/>
        <w:outlineLvl w:val="2"/>
        <w:rPr>
          <w:rFonts w:ascii="仿宋" w:hAnsi="仿宋" w:eastAsia="仿宋" w:cs="仿宋"/>
          <w:spacing w:val="-3"/>
          <w:sz w:val="32"/>
          <w:szCs w:val="32"/>
        </w:rPr>
      </w:pPr>
      <w:r>
        <w:rPr>
          <w:rFonts w:ascii="仿宋" w:hAnsi="仿宋" w:eastAsia="仿宋" w:cs="仿宋"/>
          <w:spacing w:val="-1"/>
          <w:sz w:val="32"/>
          <w:szCs w:val="32"/>
        </w:rPr>
        <w:t>渑池县公共就业和人才交流服务中心（单位）属于人社局二级事</w:t>
      </w:r>
      <w:r>
        <w:rPr>
          <w:rFonts w:ascii="仿宋" w:hAnsi="仿宋" w:eastAsia="仿宋" w:cs="仿宋"/>
          <w:spacing w:val="-3"/>
          <w:sz w:val="32"/>
          <w:szCs w:val="32"/>
        </w:rPr>
        <w:t>业全供单位，</w:t>
      </w:r>
    </w:p>
    <w:p w14:paraId="4BE599AD">
      <w:pPr>
        <w:spacing w:before="194" w:line="278" w:lineRule="auto"/>
        <w:ind w:left="26" w:right="12" w:firstLine="642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1"/>
          <w:sz w:val="32"/>
          <w:szCs w:val="32"/>
        </w:rPr>
        <w:t>三、渑池县公共就业和人才交流服务中心预</w:t>
      </w:r>
      <w:r>
        <w:rPr>
          <w:rFonts w:ascii="黑体" w:hAnsi="黑体" w:eastAsia="黑体" w:cs="黑体"/>
          <w:spacing w:val="-2"/>
          <w:sz w:val="32"/>
          <w:szCs w:val="32"/>
        </w:rPr>
        <w:t>算单位构成</w:t>
      </w:r>
      <w:r>
        <w:rPr>
          <w:rFonts w:ascii="黑体" w:hAnsi="黑体" w:eastAsia="黑体" w:cs="黑体"/>
          <w:sz w:val="32"/>
          <w:szCs w:val="32"/>
        </w:rPr>
        <w:t xml:space="preserve"> </w:t>
      </w:r>
      <w:r>
        <w:rPr>
          <w:rFonts w:ascii="黑体" w:hAnsi="黑体" w:eastAsia="黑体" w:cs="黑体"/>
          <w:spacing w:val="-7"/>
          <w:sz w:val="32"/>
          <w:szCs w:val="32"/>
        </w:rPr>
        <w:t>情况</w:t>
      </w:r>
    </w:p>
    <w:p w14:paraId="37DBBF15">
      <w:pPr>
        <w:pStyle w:val="2"/>
        <w:spacing w:before="190" w:line="334" w:lineRule="auto"/>
        <w:ind w:left="36" w:right="320" w:firstLine="640"/>
        <w:rPr>
          <w:rFonts w:hint="eastAsia" w:eastAsia="仿宋"/>
          <w:sz w:val="32"/>
          <w:szCs w:val="32"/>
          <w:lang w:eastAsia="zh-CN"/>
        </w:rPr>
        <w:sectPr>
          <w:pgSz w:w="11906" w:h="16839"/>
          <w:pgMar w:top="1431" w:right="1785" w:bottom="0" w:left="1785" w:header="0" w:footer="0" w:gutter="0"/>
          <w:cols w:space="720" w:num="1"/>
        </w:sectPr>
      </w:pPr>
      <w:r>
        <w:rPr>
          <w:spacing w:val="-1"/>
          <w:sz w:val="32"/>
          <w:szCs w:val="32"/>
        </w:rPr>
        <w:t>根据预算管理有关规定，本预算为</w:t>
      </w:r>
      <w:r>
        <w:rPr>
          <w:rFonts w:hint="eastAsia"/>
          <w:spacing w:val="-1"/>
          <w:sz w:val="32"/>
          <w:szCs w:val="32"/>
          <w:lang w:val="en-US" w:eastAsia="zh-CN"/>
        </w:rPr>
        <w:t>本级</w:t>
      </w:r>
      <w:r>
        <w:rPr>
          <w:spacing w:val="-1"/>
          <w:sz w:val="32"/>
          <w:szCs w:val="32"/>
        </w:rPr>
        <w:t>预算，包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括本级预算和所属单位预算，具体是：</w:t>
      </w:r>
      <w:r>
        <w:rPr>
          <w:rFonts w:ascii="仿宋" w:hAnsi="仿宋" w:eastAsia="仿宋" w:cs="仿宋"/>
          <w:spacing w:val="-1"/>
          <w:sz w:val="32"/>
          <w:szCs w:val="32"/>
        </w:rPr>
        <w:t>渑池县公共就业和人才交流服务中心</w:t>
      </w:r>
      <w:r>
        <w:rPr>
          <w:spacing w:val="-1"/>
          <w:sz w:val="32"/>
          <w:szCs w:val="32"/>
        </w:rPr>
        <w:t>本级</w:t>
      </w:r>
      <w:r>
        <w:rPr>
          <w:spacing w:val="-2"/>
          <w:sz w:val="32"/>
          <w:szCs w:val="32"/>
        </w:rPr>
        <w:t>预算</w:t>
      </w:r>
      <w:r>
        <w:rPr>
          <w:rFonts w:hint="eastAsia"/>
          <w:spacing w:val="-2"/>
          <w:sz w:val="32"/>
          <w:szCs w:val="32"/>
          <w:lang w:eastAsia="zh-CN"/>
        </w:rPr>
        <w:t>。</w:t>
      </w:r>
    </w:p>
    <w:p w14:paraId="7C2FC2EF">
      <w:pPr>
        <w:spacing w:before="181" w:line="221" w:lineRule="auto"/>
        <w:ind w:left="29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8"/>
          <w:sz w:val="31"/>
          <w:szCs w:val="31"/>
        </w:rPr>
        <w:t>渑池县公共就业和人才交流服务中心202</w:t>
      </w:r>
      <w:r>
        <w:rPr>
          <w:rFonts w:ascii="黑体" w:hAnsi="黑体" w:eastAsia="黑体" w:cs="黑体"/>
          <w:spacing w:val="17"/>
          <w:sz w:val="31"/>
          <w:szCs w:val="31"/>
        </w:rPr>
        <w:t>4年（单位</w:t>
      </w:r>
    </w:p>
    <w:p w14:paraId="7E4D875E">
      <w:pPr>
        <w:spacing w:before="206" w:line="221" w:lineRule="auto"/>
        <w:ind w:left="305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"/>
          <w:sz w:val="31"/>
          <w:szCs w:val="31"/>
        </w:rPr>
        <w:t>)</w:t>
      </w:r>
      <w:r>
        <w:rPr>
          <w:rFonts w:ascii="黑体" w:hAnsi="黑体" w:eastAsia="黑体" w:cs="黑体"/>
          <w:spacing w:val="70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1"/>
          <w:sz w:val="31"/>
          <w:szCs w:val="31"/>
        </w:rPr>
        <w:t>预算情况说明</w:t>
      </w:r>
    </w:p>
    <w:p w14:paraId="42F90597">
      <w:pPr>
        <w:spacing w:before="169" w:line="221" w:lineRule="auto"/>
        <w:ind w:left="667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3"/>
          <w:sz w:val="32"/>
          <w:szCs w:val="32"/>
        </w:rPr>
        <w:t>一、收入支出预算总体情况说明</w:t>
      </w:r>
    </w:p>
    <w:p w14:paraId="1DE634E0">
      <w:pPr>
        <w:pStyle w:val="2"/>
        <w:spacing w:before="200" w:line="333" w:lineRule="auto"/>
        <w:ind w:left="31" w:right="253" w:firstLine="638"/>
        <w:jc w:val="both"/>
        <w:rPr>
          <w:sz w:val="32"/>
          <w:szCs w:val="32"/>
        </w:rPr>
      </w:pPr>
      <w:r>
        <w:rPr>
          <w:spacing w:val="7"/>
          <w:sz w:val="32"/>
          <w:szCs w:val="32"/>
        </w:rPr>
        <w:t>2024</w:t>
      </w:r>
      <w:r>
        <w:rPr>
          <w:spacing w:val="-42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年渑池县公共就业和人才交流服务中</w:t>
      </w:r>
      <w:r>
        <w:rPr>
          <w:spacing w:val="6"/>
          <w:sz w:val="32"/>
          <w:szCs w:val="32"/>
        </w:rPr>
        <w:t>心（单</w:t>
      </w:r>
      <w:r>
        <w:rPr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位）收入总计</w:t>
      </w:r>
      <w:r>
        <w:rPr>
          <w:spacing w:val="-59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365.07</w:t>
      </w:r>
      <w:r>
        <w:rPr>
          <w:spacing w:val="-53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万元，支出总计</w:t>
      </w:r>
      <w:r>
        <w:rPr>
          <w:spacing w:val="-59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365.07</w:t>
      </w:r>
      <w:r>
        <w:rPr>
          <w:spacing w:val="-53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万元，</w:t>
      </w:r>
      <w:r>
        <w:rPr>
          <w:spacing w:val="-3"/>
          <w:sz w:val="32"/>
          <w:szCs w:val="32"/>
        </w:rPr>
        <w:t>与</w:t>
      </w:r>
      <w:r>
        <w:rPr>
          <w:spacing w:val="-61"/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202</w:t>
      </w:r>
      <w:r>
        <w:rPr>
          <w:sz w:val="32"/>
          <w:szCs w:val="32"/>
        </w:rPr>
        <w:t xml:space="preserve"> </w:t>
      </w:r>
      <w:r>
        <w:rPr>
          <w:spacing w:val="4"/>
          <w:sz w:val="32"/>
          <w:szCs w:val="32"/>
        </w:rPr>
        <w:t>3</w:t>
      </w:r>
      <w:r>
        <w:rPr>
          <w:spacing w:val="-24"/>
          <w:sz w:val="32"/>
          <w:szCs w:val="32"/>
        </w:rPr>
        <w:t xml:space="preserve"> </w:t>
      </w:r>
      <w:r>
        <w:rPr>
          <w:spacing w:val="4"/>
          <w:sz w:val="32"/>
          <w:szCs w:val="32"/>
        </w:rPr>
        <w:t>年预算相比，收入增加</w:t>
      </w:r>
      <w:r>
        <w:rPr>
          <w:spacing w:val="-47"/>
          <w:sz w:val="32"/>
          <w:szCs w:val="32"/>
        </w:rPr>
        <w:t xml:space="preserve"> </w:t>
      </w:r>
      <w:r>
        <w:rPr>
          <w:spacing w:val="4"/>
          <w:sz w:val="32"/>
          <w:szCs w:val="32"/>
        </w:rPr>
        <w:t>305.07</w:t>
      </w:r>
      <w:r>
        <w:rPr>
          <w:spacing w:val="-40"/>
          <w:sz w:val="32"/>
          <w:szCs w:val="32"/>
        </w:rPr>
        <w:t xml:space="preserve"> </w:t>
      </w:r>
      <w:r>
        <w:rPr>
          <w:spacing w:val="4"/>
          <w:sz w:val="32"/>
          <w:szCs w:val="32"/>
        </w:rPr>
        <w:t>万元，增长</w:t>
      </w:r>
      <w:r>
        <w:rPr>
          <w:spacing w:val="-46"/>
          <w:sz w:val="32"/>
          <w:szCs w:val="32"/>
        </w:rPr>
        <w:t xml:space="preserve"> </w:t>
      </w:r>
      <w:r>
        <w:rPr>
          <w:spacing w:val="4"/>
          <w:sz w:val="32"/>
          <w:szCs w:val="32"/>
        </w:rPr>
        <w:t>508.45%，主</w:t>
      </w:r>
      <w:r>
        <w:rPr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要原因是：机构改革合并新增</w:t>
      </w:r>
      <w:r>
        <w:rPr>
          <w:spacing w:val="-25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11</w:t>
      </w:r>
      <w:r>
        <w:rPr>
          <w:spacing w:val="-55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名人员；支出增加</w:t>
      </w:r>
      <w:r>
        <w:rPr>
          <w:spacing w:val="-59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30</w:t>
      </w:r>
      <w:r>
        <w:rPr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5.07</w:t>
      </w:r>
      <w:r>
        <w:rPr>
          <w:spacing w:val="-36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万元，增长</w:t>
      </w:r>
      <w:r>
        <w:rPr>
          <w:spacing w:val="-47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508.45%，主要原因是：机构改革合</w:t>
      </w:r>
      <w:r>
        <w:rPr>
          <w:sz w:val="32"/>
          <w:szCs w:val="32"/>
        </w:rPr>
        <w:t xml:space="preserve"> </w:t>
      </w:r>
      <w:r>
        <w:rPr>
          <w:spacing w:val="-12"/>
          <w:sz w:val="32"/>
          <w:szCs w:val="32"/>
        </w:rPr>
        <w:t>并新增</w:t>
      </w:r>
      <w:r>
        <w:rPr>
          <w:spacing w:val="-40"/>
          <w:sz w:val="32"/>
          <w:szCs w:val="32"/>
        </w:rPr>
        <w:t xml:space="preserve"> </w:t>
      </w:r>
      <w:r>
        <w:rPr>
          <w:spacing w:val="-12"/>
          <w:sz w:val="32"/>
          <w:szCs w:val="32"/>
        </w:rPr>
        <w:t>11</w:t>
      </w:r>
      <w:r>
        <w:rPr>
          <w:spacing w:val="-57"/>
          <w:sz w:val="32"/>
          <w:szCs w:val="32"/>
        </w:rPr>
        <w:t xml:space="preserve"> </w:t>
      </w:r>
      <w:r>
        <w:rPr>
          <w:spacing w:val="-12"/>
          <w:sz w:val="32"/>
          <w:szCs w:val="32"/>
        </w:rPr>
        <w:t>名人员。</w:t>
      </w:r>
    </w:p>
    <w:p w14:paraId="57619D2E">
      <w:pPr>
        <w:spacing w:line="221" w:lineRule="auto"/>
        <w:ind w:left="667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4"/>
          <w:sz w:val="32"/>
          <w:szCs w:val="32"/>
        </w:rPr>
        <w:t>二、收入预算总体情况说明</w:t>
      </w:r>
    </w:p>
    <w:p w14:paraId="1DC1D30D">
      <w:pPr>
        <w:pStyle w:val="2"/>
        <w:spacing w:before="198" w:line="333" w:lineRule="auto"/>
        <w:ind w:left="36" w:right="254" w:firstLine="633"/>
        <w:jc w:val="both"/>
        <w:rPr>
          <w:sz w:val="32"/>
          <w:szCs w:val="32"/>
        </w:rPr>
      </w:pPr>
      <w:r>
        <w:rPr>
          <w:spacing w:val="7"/>
          <w:sz w:val="32"/>
          <w:szCs w:val="32"/>
        </w:rPr>
        <w:t>2024</w:t>
      </w:r>
      <w:r>
        <w:rPr>
          <w:spacing w:val="-42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年渑池县公共就业和人才交流服务中</w:t>
      </w:r>
      <w:r>
        <w:rPr>
          <w:spacing w:val="6"/>
          <w:sz w:val="32"/>
          <w:szCs w:val="32"/>
        </w:rPr>
        <w:t>心（单</w:t>
      </w:r>
      <w:r>
        <w:rPr>
          <w:sz w:val="32"/>
          <w:szCs w:val="32"/>
        </w:rPr>
        <w:t xml:space="preserve"> </w:t>
      </w:r>
      <w:r>
        <w:rPr>
          <w:spacing w:val="3"/>
          <w:sz w:val="32"/>
          <w:szCs w:val="32"/>
        </w:rPr>
        <w:t>位）</w:t>
      </w:r>
      <w:r>
        <w:rPr>
          <w:spacing w:val="-75"/>
          <w:sz w:val="32"/>
          <w:szCs w:val="32"/>
        </w:rPr>
        <w:t xml:space="preserve"> </w:t>
      </w:r>
      <w:r>
        <w:rPr>
          <w:spacing w:val="3"/>
          <w:sz w:val="32"/>
          <w:szCs w:val="32"/>
        </w:rPr>
        <w:t>收入合计</w:t>
      </w:r>
      <w:r>
        <w:rPr>
          <w:spacing w:val="-46"/>
          <w:sz w:val="32"/>
          <w:szCs w:val="32"/>
        </w:rPr>
        <w:t xml:space="preserve"> </w:t>
      </w:r>
      <w:r>
        <w:rPr>
          <w:spacing w:val="3"/>
          <w:sz w:val="32"/>
          <w:szCs w:val="32"/>
        </w:rPr>
        <w:t>365.07</w:t>
      </w:r>
      <w:r>
        <w:rPr>
          <w:spacing w:val="-41"/>
          <w:sz w:val="32"/>
          <w:szCs w:val="32"/>
        </w:rPr>
        <w:t xml:space="preserve"> </w:t>
      </w:r>
      <w:r>
        <w:rPr>
          <w:spacing w:val="3"/>
          <w:sz w:val="32"/>
          <w:szCs w:val="32"/>
        </w:rPr>
        <w:t>万元，其中：一般公共预算</w:t>
      </w:r>
      <w:r>
        <w:rPr>
          <w:spacing w:val="-46"/>
          <w:sz w:val="32"/>
          <w:szCs w:val="32"/>
        </w:rPr>
        <w:t xml:space="preserve"> </w:t>
      </w:r>
      <w:r>
        <w:rPr>
          <w:spacing w:val="3"/>
          <w:sz w:val="32"/>
          <w:szCs w:val="32"/>
        </w:rPr>
        <w:t>365.07</w:t>
      </w:r>
      <w:r>
        <w:rPr>
          <w:sz w:val="32"/>
          <w:szCs w:val="32"/>
        </w:rPr>
        <w:t xml:space="preserve"> </w:t>
      </w:r>
      <w:r>
        <w:rPr>
          <w:spacing w:val="-15"/>
          <w:sz w:val="32"/>
          <w:szCs w:val="32"/>
        </w:rPr>
        <w:t>万元。</w:t>
      </w:r>
    </w:p>
    <w:p w14:paraId="7F816808">
      <w:pPr>
        <w:spacing w:before="1" w:line="220" w:lineRule="auto"/>
        <w:ind w:left="668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4"/>
          <w:sz w:val="32"/>
          <w:szCs w:val="32"/>
        </w:rPr>
        <w:t>三、支出预算总体情况说明</w:t>
      </w:r>
    </w:p>
    <w:p w14:paraId="1214C175">
      <w:pPr>
        <w:pStyle w:val="2"/>
        <w:spacing w:before="198" w:line="333" w:lineRule="auto"/>
        <w:ind w:left="36" w:firstLine="633"/>
        <w:jc w:val="both"/>
        <w:rPr>
          <w:sz w:val="32"/>
          <w:szCs w:val="32"/>
        </w:rPr>
      </w:pPr>
      <w:r>
        <w:rPr>
          <w:spacing w:val="7"/>
          <w:sz w:val="32"/>
          <w:szCs w:val="32"/>
        </w:rPr>
        <w:t>2024</w:t>
      </w:r>
      <w:r>
        <w:rPr>
          <w:spacing w:val="-42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年渑池县公共就业和人才交流服务中</w:t>
      </w:r>
      <w:r>
        <w:rPr>
          <w:spacing w:val="6"/>
          <w:sz w:val="32"/>
          <w:szCs w:val="32"/>
        </w:rPr>
        <w:t>心（单</w:t>
      </w:r>
      <w:r>
        <w:rPr>
          <w:sz w:val="32"/>
          <w:szCs w:val="32"/>
        </w:rPr>
        <w:t xml:space="preserve">  </w:t>
      </w:r>
      <w:r>
        <w:rPr>
          <w:spacing w:val="2"/>
          <w:sz w:val="32"/>
          <w:szCs w:val="32"/>
        </w:rPr>
        <w:t>位）支出合计</w:t>
      </w:r>
      <w:r>
        <w:rPr>
          <w:spacing w:val="-47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365.07</w:t>
      </w:r>
      <w:r>
        <w:rPr>
          <w:spacing w:val="-41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万元，其中：基本支出</w:t>
      </w:r>
      <w:r>
        <w:rPr>
          <w:spacing w:val="-30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11</w:t>
      </w:r>
      <w:r>
        <w:rPr>
          <w:spacing w:val="1"/>
          <w:sz w:val="32"/>
          <w:szCs w:val="32"/>
        </w:rPr>
        <w:t>9.07</w:t>
      </w:r>
      <w:r>
        <w:rPr>
          <w:spacing w:val="-41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万元，</w:t>
      </w:r>
      <w:r>
        <w:rPr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占</w:t>
      </w:r>
      <w:r>
        <w:rPr>
          <w:spacing w:val="-62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32.62%；项目支出 246.00</w:t>
      </w:r>
      <w:r>
        <w:rPr>
          <w:spacing w:val="-57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万元</w:t>
      </w:r>
      <w:r>
        <w:rPr>
          <w:spacing w:val="-6"/>
          <w:sz w:val="32"/>
          <w:szCs w:val="32"/>
        </w:rPr>
        <w:t>，占</w:t>
      </w:r>
      <w:r>
        <w:rPr>
          <w:spacing w:val="-66"/>
          <w:sz w:val="32"/>
          <w:szCs w:val="32"/>
        </w:rPr>
        <w:t xml:space="preserve"> </w:t>
      </w:r>
      <w:r>
        <w:rPr>
          <w:spacing w:val="-6"/>
          <w:sz w:val="32"/>
          <w:szCs w:val="32"/>
        </w:rPr>
        <w:t>67.38%。</w:t>
      </w:r>
    </w:p>
    <w:p w14:paraId="077EF4A5">
      <w:pPr>
        <w:spacing w:before="1" w:line="220" w:lineRule="auto"/>
        <w:ind w:left="681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4"/>
          <w:sz w:val="32"/>
          <w:szCs w:val="32"/>
        </w:rPr>
        <w:t>四、财政拨款收入支出预算总体情况说明</w:t>
      </w:r>
    </w:p>
    <w:p w14:paraId="0BB97A46">
      <w:pPr>
        <w:pStyle w:val="2"/>
        <w:spacing w:before="198" w:line="333" w:lineRule="auto"/>
        <w:ind w:left="36" w:right="254" w:firstLine="633"/>
        <w:rPr>
          <w:sz w:val="32"/>
          <w:szCs w:val="32"/>
        </w:rPr>
      </w:pPr>
      <w:r>
        <w:rPr>
          <w:spacing w:val="7"/>
          <w:sz w:val="32"/>
          <w:szCs w:val="32"/>
        </w:rPr>
        <w:t>2024</w:t>
      </w:r>
      <w:r>
        <w:rPr>
          <w:spacing w:val="-42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年渑池县公共就业和人才交流服务中</w:t>
      </w:r>
      <w:r>
        <w:rPr>
          <w:spacing w:val="6"/>
          <w:sz w:val="32"/>
          <w:szCs w:val="32"/>
        </w:rPr>
        <w:t>心（单</w:t>
      </w:r>
      <w:r>
        <w:rPr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位）一般公共预算收支预算</w:t>
      </w:r>
      <w:r>
        <w:rPr>
          <w:spacing w:val="-45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365.07</w:t>
      </w:r>
      <w:r>
        <w:rPr>
          <w:spacing w:val="-49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万元，政府性基金收支</w:t>
      </w:r>
      <w:r>
        <w:rPr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预算</w:t>
      </w:r>
      <w:r>
        <w:rPr>
          <w:spacing w:val="-46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0.00</w:t>
      </w:r>
      <w:r>
        <w:rPr>
          <w:spacing w:val="-41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万元，</w:t>
      </w:r>
      <w:r>
        <w:rPr>
          <w:spacing w:val="-88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国有资本经营预算收支预算</w:t>
      </w:r>
      <w:r>
        <w:rPr>
          <w:spacing w:val="-52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0.00</w:t>
      </w:r>
      <w:r>
        <w:rPr>
          <w:spacing w:val="-42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万元。</w:t>
      </w:r>
    </w:p>
    <w:p w14:paraId="75E9C5F2">
      <w:pPr>
        <w:pStyle w:val="2"/>
        <w:spacing w:before="1" w:line="333" w:lineRule="auto"/>
        <w:ind w:left="35" w:firstLine="12"/>
        <w:rPr>
          <w:sz w:val="32"/>
          <w:szCs w:val="32"/>
        </w:rPr>
      </w:pPr>
      <w:r>
        <w:rPr>
          <w:spacing w:val="2"/>
          <w:sz w:val="32"/>
          <w:szCs w:val="32"/>
        </w:rPr>
        <w:t>与</w:t>
      </w:r>
      <w:r>
        <w:rPr>
          <w:spacing w:val="-48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2023</w:t>
      </w:r>
      <w:r>
        <w:rPr>
          <w:spacing w:val="-38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年相比，一般公共预算收支预算增加</w:t>
      </w:r>
      <w:r>
        <w:rPr>
          <w:spacing w:val="-48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305.07</w:t>
      </w:r>
      <w:r>
        <w:rPr>
          <w:spacing w:val="-42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万元，</w:t>
      </w:r>
      <w:r>
        <w:rPr>
          <w:sz w:val="32"/>
          <w:szCs w:val="32"/>
        </w:rPr>
        <w:t xml:space="preserve"> </w:t>
      </w:r>
      <w:r>
        <w:rPr>
          <w:spacing w:val="4"/>
          <w:sz w:val="32"/>
          <w:szCs w:val="32"/>
        </w:rPr>
        <w:t>增长</w:t>
      </w:r>
      <w:r>
        <w:rPr>
          <w:spacing w:val="-49"/>
          <w:sz w:val="32"/>
          <w:szCs w:val="32"/>
        </w:rPr>
        <w:t xml:space="preserve"> </w:t>
      </w:r>
      <w:r>
        <w:rPr>
          <w:spacing w:val="4"/>
          <w:sz w:val="32"/>
          <w:szCs w:val="32"/>
        </w:rPr>
        <w:t>508.45%，主要原因是：机构改革合并新增</w:t>
      </w:r>
      <w:r>
        <w:rPr>
          <w:spacing w:val="-34"/>
          <w:sz w:val="32"/>
          <w:szCs w:val="32"/>
        </w:rPr>
        <w:t xml:space="preserve"> </w:t>
      </w:r>
      <w:r>
        <w:rPr>
          <w:spacing w:val="4"/>
          <w:sz w:val="32"/>
          <w:szCs w:val="32"/>
        </w:rPr>
        <w:t>11</w:t>
      </w:r>
      <w:r>
        <w:rPr>
          <w:spacing w:val="-47"/>
          <w:sz w:val="32"/>
          <w:szCs w:val="32"/>
        </w:rPr>
        <w:t xml:space="preserve"> </w:t>
      </w:r>
      <w:r>
        <w:rPr>
          <w:spacing w:val="4"/>
          <w:sz w:val="32"/>
          <w:szCs w:val="32"/>
        </w:rPr>
        <w:t>名</w:t>
      </w:r>
    </w:p>
    <w:p w14:paraId="0445C716">
      <w:pPr>
        <w:spacing w:line="333" w:lineRule="auto"/>
        <w:rPr>
          <w:sz w:val="32"/>
          <w:szCs w:val="32"/>
        </w:rPr>
        <w:sectPr>
          <w:headerReference r:id="rId5" w:type="default"/>
          <w:pgSz w:w="11906" w:h="16839"/>
          <w:pgMar w:top="2060" w:right="1546" w:bottom="0" w:left="1785" w:header="1583" w:footer="0" w:gutter="0"/>
          <w:cols w:space="720" w:num="1"/>
        </w:sectPr>
      </w:pPr>
    </w:p>
    <w:p w14:paraId="3D7B7AE2">
      <w:pPr>
        <w:spacing w:line="279" w:lineRule="auto"/>
        <w:rPr>
          <w:rFonts w:ascii="Arial"/>
          <w:sz w:val="21"/>
        </w:rPr>
      </w:pPr>
    </w:p>
    <w:p w14:paraId="77960C10">
      <w:pPr>
        <w:spacing w:line="280" w:lineRule="auto"/>
        <w:rPr>
          <w:rFonts w:ascii="Arial"/>
          <w:sz w:val="21"/>
        </w:rPr>
      </w:pPr>
    </w:p>
    <w:p w14:paraId="37FF369E">
      <w:pPr>
        <w:spacing w:line="280" w:lineRule="auto"/>
        <w:rPr>
          <w:rFonts w:ascii="Arial"/>
          <w:sz w:val="21"/>
        </w:rPr>
      </w:pPr>
    </w:p>
    <w:p w14:paraId="57F5A5EE">
      <w:pPr>
        <w:spacing w:line="280" w:lineRule="auto"/>
        <w:rPr>
          <w:rFonts w:ascii="Arial"/>
          <w:sz w:val="21"/>
        </w:rPr>
      </w:pPr>
    </w:p>
    <w:p w14:paraId="66CEC844">
      <w:pPr>
        <w:pStyle w:val="2"/>
        <w:spacing w:before="104" w:line="333" w:lineRule="auto"/>
        <w:ind w:left="35" w:right="248" w:firstLine="5"/>
        <w:jc w:val="both"/>
        <w:rPr>
          <w:sz w:val="32"/>
          <w:szCs w:val="32"/>
        </w:rPr>
      </w:pPr>
      <w:r>
        <w:rPr>
          <w:spacing w:val="11"/>
          <w:sz w:val="32"/>
          <w:szCs w:val="32"/>
        </w:rPr>
        <w:t>人员；政府性基金收支预算持平，主要原因是：无政府性</w:t>
      </w:r>
      <w:r>
        <w:rPr>
          <w:spacing w:val="3"/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基金收支预算；</w:t>
      </w:r>
      <w:r>
        <w:rPr>
          <w:spacing w:val="-77"/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国有资本经营预算收支预算持平，主要原</w:t>
      </w:r>
      <w:r>
        <w:rPr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因是：无国有资本经营预算收支。</w:t>
      </w:r>
    </w:p>
    <w:p w14:paraId="79198012">
      <w:pPr>
        <w:spacing w:before="1" w:line="220" w:lineRule="auto"/>
        <w:ind w:left="671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4"/>
          <w:sz w:val="32"/>
          <w:szCs w:val="32"/>
        </w:rPr>
        <w:t>五、一般公共预算支出预算情况说明</w:t>
      </w:r>
    </w:p>
    <w:p w14:paraId="472BE5A3">
      <w:pPr>
        <w:pStyle w:val="2"/>
        <w:spacing w:before="199" w:line="333" w:lineRule="auto"/>
        <w:ind w:left="27" w:right="248" w:firstLine="642"/>
        <w:jc w:val="both"/>
        <w:rPr>
          <w:sz w:val="32"/>
          <w:szCs w:val="32"/>
        </w:rPr>
      </w:pPr>
      <w:r>
        <w:rPr>
          <w:spacing w:val="7"/>
          <w:sz w:val="32"/>
          <w:szCs w:val="32"/>
        </w:rPr>
        <w:t>2024</w:t>
      </w:r>
      <w:r>
        <w:rPr>
          <w:spacing w:val="-42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年渑池县公共就业和人才交流服务中</w:t>
      </w:r>
      <w:r>
        <w:rPr>
          <w:spacing w:val="6"/>
          <w:sz w:val="32"/>
          <w:szCs w:val="32"/>
        </w:rPr>
        <w:t>心（单</w:t>
      </w:r>
      <w:r>
        <w:rPr>
          <w:sz w:val="32"/>
          <w:szCs w:val="32"/>
        </w:rPr>
        <w:t xml:space="preserve"> </w:t>
      </w:r>
      <w:r>
        <w:rPr>
          <w:spacing w:val="3"/>
          <w:sz w:val="32"/>
          <w:szCs w:val="32"/>
        </w:rPr>
        <w:t>位）一般公共预算支出年初预算为</w:t>
      </w:r>
      <w:r>
        <w:rPr>
          <w:spacing w:val="-56"/>
          <w:sz w:val="32"/>
          <w:szCs w:val="32"/>
        </w:rPr>
        <w:t xml:space="preserve"> </w:t>
      </w:r>
      <w:r>
        <w:rPr>
          <w:spacing w:val="3"/>
          <w:sz w:val="32"/>
          <w:szCs w:val="32"/>
        </w:rPr>
        <w:t>365.0</w:t>
      </w:r>
      <w:r>
        <w:rPr>
          <w:spacing w:val="2"/>
          <w:sz w:val="32"/>
          <w:szCs w:val="32"/>
        </w:rPr>
        <w:t>7</w:t>
      </w:r>
      <w:r>
        <w:rPr>
          <w:spacing w:val="-50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万元。其中基本</w:t>
      </w:r>
      <w:r>
        <w:rPr>
          <w:sz w:val="32"/>
          <w:szCs w:val="32"/>
        </w:rPr>
        <w:t xml:space="preserve"> </w:t>
      </w:r>
      <w:r>
        <w:rPr>
          <w:spacing w:val="-6"/>
          <w:sz w:val="32"/>
          <w:szCs w:val="32"/>
        </w:rPr>
        <w:t>支出</w:t>
      </w:r>
      <w:r>
        <w:rPr>
          <w:spacing w:val="-35"/>
          <w:sz w:val="32"/>
          <w:szCs w:val="32"/>
        </w:rPr>
        <w:t xml:space="preserve"> </w:t>
      </w:r>
      <w:r>
        <w:rPr>
          <w:spacing w:val="-6"/>
          <w:sz w:val="32"/>
          <w:szCs w:val="32"/>
        </w:rPr>
        <w:t>119.07</w:t>
      </w:r>
      <w:r>
        <w:rPr>
          <w:spacing w:val="-48"/>
          <w:sz w:val="32"/>
          <w:szCs w:val="32"/>
        </w:rPr>
        <w:t xml:space="preserve"> </w:t>
      </w:r>
      <w:r>
        <w:rPr>
          <w:spacing w:val="-6"/>
          <w:sz w:val="32"/>
          <w:szCs w:val="32"/>
        </w:rPr>
        <w:t>万元，</w:t>
      </w:r>
      <w:r>
        <w:rPr>
          <w:spacing w:val="-75"/>
          <w:sz w:val="32"/>
          <w:szCs w:val="32"/>
        </w:rPr>
        <w:t xml:space="preserve"> </w:t>
      </w:r>
      <w:r>
        <w:rPr>
          <w:spacing w:val="-6"/>
          <w:sz w:val="32"/>
          <w:szCs w:val="32"/>
        </w:rPr>
        <w:t>占</w:t>
      </w:r>
      <w:r>
        <w:rPr>
          <w:spacing w:val="-54"/>
          <w:sz w:val="32"/>
          <w:szCs w:val="32"/>
        </w:rPr>
        <w:t xml:space="preserve"> </w:t>
      </w:r>
      <w:r>
        <w:rPr>
          <w:spacing w:val="-6"/>
          <w:sz w:val="32"/>
          <w:szCs w:val="32"/>
        </w:rPr>
        <w:t>32.62%；项目支出</w:t>
      </w:r>
      <w:r>
        <w:rPr>
          <w:spacing w:val="-56"/>
          <w:sz w:val="32"/>
          <w:szCs w:val="32"/>
        </w:rPr>
        <w:t xml:space="preserve"> </w:t>
      </w:r>
      <w:r>
        <w:rPr>
          <w:spacing w:val="-6"/>
          <w:sz w:val="32"/>
          <w:szCs w:val="32"/>
        </w:rPr>
        <w:t>246.00</w:t>
      </w:r>
      <w:r>
        <w:rPr>
          <w:spacing w:val="-48"/>
          <w:sz w:val="32"/>
          <w:szCs w:val="32"/>
        </w:rPr>
        <w:t xml:space="preserve"> </w:t>
      </w:r>
      <w:r>
        <w:rPr>
          <w:spacing w:val="-6"/>
          <w:sz w:val="32"/>
          <w:szCs w:val="32"/>
        </w:rPr>
        <w:t>万元，</w:t>
      </w:r>
      <w:r>
        <w:rPr>
          <w:spacing w:val="-75"/>
          <w:sz w:val="32"/>
          <w:szCs w:val="32"/>
        </w:rPr>
        <w:t xml:space="preserve"> </w:t>
      </w:r>
      <w:r>
        <w:rPr>
          <w:spacing w:val="-6"/>
          <w:sz w:val="32"/>
          <w:szCs w:val="32"/>
        </w:rPr>
        <w:t>占</w:t>
      </w:r>
      <w:r>
        <w:rPr>
          <w:sz w:val="32"/>
          <w:szCs w:val="32"/>
        </w:rPr>
        <w:t xml:space="preserve"> </w:t>
      </w:r>
      <w:r>
        <w:rPr>
          <w:spacing w:val="3"/>
          <w:sz w:val="32"/>
          <w:szCs w:val="32"/>
        </w:rPr>
        <w:t>67.38%。主要用于以下方面：社会保障和就业支出</w:t>
      </w:r>
      <w:r>
        <w:rPr>
          <w:spacing w:val="-42"/>
          <w:sz w:val="32"/>
          <w:szCs w:val="32"/>
        </w:rPr>
        <w:t xml:space="preserve"> </w:t>
      </w:r>
      <w:r>
        <w:rPr>
          <w:spacing w:val="3"/>
          <w:sz w:val="32"/>
          <w:szCs w:val="32"/>
        </w:rPr>
        <w:t>350.19</w:t>
      </w:r>
      <w:r>
        <w:rPr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万元，</w:t>
      </w:r>
      <w:r>
        <w:rPr>
          <w:spacing w:val="-73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占</w:t>
      </w:r>
      <w:r>
        <w:rPr>
          <w:spacing w:val="-59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95.92%；卫生健康支出</w:t>
      </w:r>
      <w:r>
        <w:rPr>
          <w:spacing w:val="-55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5.72</w:t>
      </w:r>
      <w:r>
        <w:rPr>
          <w:spacing w:val="-49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万元，</w:t>
      </w:r>
      <w:r>
        <w:rPr>
          <w:spacing w:val="-76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占</w:t>
      </w:r>
      <w:r>
        <w:rPr>
          <w:spacing w:val="-37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1.57%；住</w:t>
      </w:r>
      <w:r>
        <w:rPr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房保障支出</w:t>
      </w:r>
      <w:r>
        <w:rPr>
          <w:spacing w:val="-58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9.16</w:t>
      </w:r>
      <w:r>
        <w:rPr>
          <w:spacing w:val="-56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万元，占</w:t>
      </w:r>
      <w:r>
        <w:rPr>
          <w:spacing w:val="-65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2.51%。</w:t>
      </w:r>
    </w:p>
    <w:p w14:paraId="3580CD8F">
      <w:pPr>
        <w:spacing w:before="1" w:line="220" w:lineRule="auto"/>
        <w:ind w:left="672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4"/>
          <w:sz w:val="32"/>
          <w:szCs w:val="32"/>
        </w:rPr>
        <w:t>六、一般公共预算基本支出预算情况说明</w:t>
      </w:r>
    </w:p>
    <w:p w14:paraId="218A3C7F">
      <w:pPr>
        <w:pStyle w:val="2"/>
        <w:spacing w:before="200" w:line="333" w:lineRule="auto"/>
        <w:ind w:left="36" w:firstLine="633"/>
        <w:jc w:val="both"/>
        <w:rPr>
          <w:sz w:val="32"/>
          <w:szCs w:val="32"/>
        </w:rPr>
      </w:pPr>
      <w:r>
        <w:rPr>
          <w:spacing w:val="7"/>
          <w:sz w:val="32"/>
          <w:szCs w:val="32"/>
        </w:rPr>
        <w:t>2024</w:t>
      </w:r>
      <w:r>
        <w:rPr>
          <w:spacing w:val="-42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年渑池县公共就业和人才交流服务中</w:t>
      </w:r>
      <w:r>
        <w:rPr>
          <w:spacing w:val="6"/>
          <w:sz w:val="32"/>
          <w:szCs w:val="32"/>
        </w:rPr>
        <w:t>心（单</w:t>
      </w:r>
      <w:r>
        <w:rPr>
          <w:sz w:val="32"/>
          <w:szCs w:val="32"/>
        </w:rPr>
        <w:t xml:space="preserve">  </w:t>
      </w:r>
      <w:r>
        <w:rPr>
          <w:spacing w:val="-1"/>
          <w:sz w:val="32"/>
          <w:szCs w:val="32"/>
        </w:rPr>
        <w:t>位）一般公共预算基本支出年初预算为</w:t>
      </w:r>
      <w:r>
        <w:rPr>
          <w:spacing w:val="-30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119.07</w:t>
      </w:r>
      <w:r>
        <w:rPr>
          <w:spacing w:val="-50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万元，其中：</w:t>
      </w:r>
      <w:r>
        <w:rPr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人员经费支出</w:t>
      </w:r>
      <w:r>
        <w:rPr>
          <w:spacing w:val="-36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117.32</w:t>
      </w:r>
      <w:r>
        <w:rPr>
          <w:spacing w:val="-53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万元，</w:t>
      </w:r>
      <w:r>
        <w:rPr>
          <w:spacing w:val="-81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占</w:t>
      </w:r>
      <w:r>
        <w:rPr>
          <w:spacing w:val="-64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98.53%；主要包括：基本工</w:t>
      </w:r>
      <w:r>
        <w:rPr>
          <w:sz w:val="32"/>
          <w:szCs w:val="32"/>
        </w:rPr>
        <w:t xml:space="preserve">  </w:t>
      </w:r>
      <w:r>
        <w:rPr>
          <w:spacing w:val="11"/>
          <w:sz w:val="32"/>
          <w:szCs w:val="32"/>
        </w:rPr>
        <w:t>资、津贴补贴、奖金、绩效工资、机关事业单位基本养老</w:t>
      </w:r>
      <w:r>
        <w:rPr>
          <w:spacing w:val="3"/>
          <w:sz w:val="32"/>
          <w:szCs w:val="32"/>
        </w:rPr>
        <w:t xml:space="preserve">  </w:t>
      </w:r>
      <w:r>
        <w:rPr>
          <w:spacing w:val="11"/>
          <w:sz w:val="32"/>
          <w:szCs w:val="32"/>
        </w:rPr>
        <w:t>保险缴费、职业年金缴费、医疗保险缴费、其他社会保障</w:t>
      </w:r>
      <w:r>
        <w:rPr>
          <w:spacing w:val="3"/>
          <w:sz w:val="32"/>
          <w:szCs w:val="32"/>
        </w:rPr>
        <w:t xml:space="preserve">  </w:t>
      </w:r>
      <w:r>
        <w:rPr>
          <w:spacing w:val="11"/>
          <w:sz w:val="32"/>
          <w:szCs w:val="32"/>
        </w:rPr>
        <w:t>缴费、住房公积金、其他工资福利支出、其他对个人和家</w:t>
      </w:r>
      <w:r>
        <w:rPr>
          <w:spacing w:val="3"/>
          <w:sz w:val="32"/>
          <w:szCs w:val="32"/>
        </w:rPr>
        <w:t xml:space="preserve">  </w:t>
      </w:r>
      <w:r>
        <w:rPr>
          <w:spacing w:val="-1"/>
          <w:sz w:val="32"/>
          <w:szCs w:val="32"/>
        </w:rPr>
        <w:t>庭的补助支出；公用经费支出</w:t>
      </w:r>
      <w:r>
        <w:rPr>
          <w:spacing w:val="-16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1.75</w:t>
      </w:r>
      <w:r>
        <w:rPr>
          <w:spacing w:val="-45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万元，</w:t>
      </w:r>
      <w:r>
        <w:rPr>
          <w:spacing w:val="-74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占</w:t>
      </w:r>
      <w:r>
        <w:rPr>
          <w:spacing w:val="-34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1.47%；主要</w:t>
      </w:r>
      <w:r>
        <w:rPr>
          <w:sz w:val="32"/>
          <w:szCs w:val="32"/>
        </w:rPr>
        <w:t xml:space="preserve">  </w:t>
      </w:r>
      <w:r>
        <w:rPr>
          <w:spacing w:val="-3"/>
          <w:sz w:val="32"/>
          <w:szCs w:val="32"/>
        </w:rPr>
        <w:t>包括：在职人员定额公用经费和公务用车补贴等。</w:t>
      </w:r>
    </w:p>
    <w:p w14:paraId="273C988E">
      <w:pPr>
        <w:spacing w:before="1" w:line="221" w:lineRule="auto"/>
        <w:ind w:left="661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3"/>
          <w:sz w:val="32"/>
          <w:szCs w:val="32"/>
        </w:rPr>
        <w:t>七、支出预算经济分类情况说明</w:t>
      </w:r>
    </w:p>
    <w:p w14:paraId="7466A942">
      <w:pPr>
        <w:pStyle w:val="2"/>
        <w:spacing w:before="192" w:line="334" w:lineRule="auto"/>
        <w:ind w:left="35" w:right="248" w:firstLine="641"/>
        <w:jc w:val="both"/>
        <w:rPr>
          <w:sz w:val="32"/>
          <w:szCs w:val="32"/>
        </w:rPr>
      </w:pPr>
      <w:r>
        <w:rPr>
          <w:spacing w:val="11"/>
          <w:sz w:val="32"/>
          <w:szCs w:val="32"/>
        </w:rPr>
        <w:t>按照《财政部关于印发&lt;支出经济分类科目改革方案&gt;</w:t>
      </w:r>
      <w:r>
        <w:rPr>
          <w:spacing w:val="18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的通知》</w:t>
      </w:r>
      <w:r>
        <w:rPr>
          <w:spacing w:val="-73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(财预〔2017〕98</w:t>
      </w:r>
      <w:r>
        <w:rPr>
          <w:spacing w:val="-48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号)要求，从</w:t>
      </w:r>
      <w:r>
        <w:rPr>
          <w:spacing w:val="-62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2018</w:t>
      </w:r>
      <w:r>
        <w:rPr>
          <w:spacing w:val="-50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年起全面实施</w:t>
      </w:r>
      <w:r>
        <w:rPr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支出经济分类科目改革，根据政府预算管理和预算管</w:t>
      </w:r>
      <w:r>
        <w:rPr>
          <w:spacing w:val="8"/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理的不同特点，分设预算支出经济分类科目和政府预</w:t>
      </w:r>
    </w:p>
    <w:p w14:paraId="28E56F15">
      <w:pPr>
        <w:spacing w:line="334" w:lineRule="auto"/>
        <w:rPr>
          <w:sz w:val="32"/>
          <w:szCs w:val="32"/>
        </w:rPr>
        <w:sectPr>
          <w:headerReference r:id="rId6" w:type="default"/>
          <w:pgSz w:w="11906" w:h="16839"/>
          <w:pgMar w:top="400" w:right="1551" w:bottom="0" w:left="1785" w:header="0" w:footer="0" w:gutter="0"/>
          <w:cols w:space="720" w:num="1"/>
        </w:sectPr>
      </w:pPr>
    </w:p>
    <w:p w14:paraId="0D12CFE1">
      <w:pPr>
        <w:spacing w:line="279" w:lineRule="auto"/>
        <w:rPr>
          <w:rFonts w:ascii="Arial"/>
          <w:sz w:val="21"/>
        </w:rPr>
      </w:pPr>
    </w:p>
    <w:p w14:paraId="1D9D6E8B">
      <w:pPr>
        <w:spacing w:line="280" w:lineRule="auto"/>
        <w:rPr>
          <w:rFonts w:ascii="Arial"/>
          <w:sz w:val="21"/>
        </w:rPr>
      </w:pPr>
    </w:p>
    <w:p w14:paraId="2580540C">
      <w:pPr>
        <w:spacing w:line="280" w:lineRule="auto"/>
        <w:rPr>
          <w:rFonts w:ascii="Arial"/>
          <w:sz w:val="21"/>
        </w:rPr>
      </w:pPr>
    </w:p>
    <w:p w14:paraId="2BAF8AB1">
      <w:pPr>
        <w:spacing w:line="280" w:lineRule="auto"/>
        <w:rPr>
          <w:rFonts w:ascii="Arial"/>
          <w:sz w:val="21"/>
        </w:rPr>
      </w:pPr>
    </w:p>
    <w:p w14:paraId="578DC790">
      <w:pPr>
        <w:pStyle w:val="2"/>
        <w:spacing w:before="104" w:line="333" w:lineRule="auto"/>
        <w:ind w:left="35" w:right="14"/>
        <w:jc w:val="both"/>
        <w:rPr>
          <w:sz w:val="32"/>
          <w:szCs w:val="32"/>
        </w:rPr>
      </w:pPr>
      <w:r>
        <w:rPr>
          <w:spacing w:val="11"/>
          <w:sz w:val="32"/>
          <w:szCs w:val="32"/>
        </w:rPr>
        <w:t>算支出经济分类科目，两套科目之间保持对应关系。为适</w:t>
      </w:r>
      <w:r>
        <w:rPr>
          <w:spacing w:val="8"/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应改革要求，我单位《支出经济分类汇总表》按两套经济</w:t>
      </w:r>
      <w:r>
        <w:rPr>
          <w:spacing w:val="8"/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分类科目分别反映不同资金来源的全部预算支出。</w:t>
      </w:r>
    </w:p>
    <w:p w14:paraId="4BE48CBD">
      <w:pPr>
        <w:spacing w:before="1" w:line="220" w:lineRule="auto"/>
        <w:ind w:left="662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13"/>
          <w:sz w:val="32"/>
          <w:szCs w:val="32"/>
        </w:rPr>
        <w:t>八、“三公”经费支出预算情况说明</w:t>
      </w:r>
    </w:p>
    <w:p w14:paraId="601CEEFC">
      <w:pPr>
        <w:pStyle w:val="2"/>
        <w:spacing w:before="197" w:line="333" w:lineRule="auto"/>
        <w:ind w:left="35" w:right="14" w:firstLine="634"/>
        <w:jc w:val="both"/>
        <w:rPr>
          <w:sz w:val="32"/>
          <w:szCs w:val="32"/>
        </w:rPr>
      </w:pPr>
      <w:r>
        <w:rPr>
          <w:spacing w:val="7"/>
          <w:sz w:val="32"/>
          <w:szCs w:val="32"/>
        </w:rPr>
        <w:t>2024</w:t>
      </w:r>
      <w:r>
        <w:rPr>
          <w:spacing w:val="-42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年渑池县公共就业和人才交流服务中</w:t>
      </w:r>
      <w:r>
        <w:rPr>
          <w:spacing w:val="6"/>
          <w:sz w:val="32"/>
          <w:szCs w:val="32"/>
        </w:rPr>
        <w:t>心（单</w:t>
      </w:r>
      <w:r>
        <w:rPr>
          <w:sz w:val="32"/>
          <w:szCs w:val="32"/>
        </w:rPr>
        <w:t xml:space="preserve"> </w:t>
      </w:r>
      <w:r>
        <w:rPr>
          <w:spacing w:val="-8"/>
          <w:sz w:val="32"/>
          <w:szCs w:val="32"/>
        </w:rPr>
        <w:t>位）“三公</w:t>
      </w:r>
      <w:r>
        <w:rPr>
          <w:spacing w:val="-95"/>
          <w:sz w:val="32"/>
          <w:szCs w:val="32"/>
        </w:rPr>
        <w:t xml:space="preserve"> </w:t>
      </w:r>
      <w:r>
        <w:rPr>
          <w:spacing w:val="-8"/>
          <w:sz w:val="32"/>
          <w:szCs w:val="32"/>
        </w:rPr>
        <w:t>”经费预算为</w:t>
      </w:r>
      <w:r>
        <w:rPr>
          <w:spacing w:val="-35"/>
          <w:sz w:val="32"/>
          <w:szCs w:val="32"/>
        </w:rPr>
        <w:t xml:space="preserve"> </w:t>
      </w:r>
      <w:r>
        <w:rPr>
          <w:spacing w:val="-8"/>
          <w:sz w:val="32"/>
          <w:szCs w:val="32"/>
        </w:rPr>
        <w:t>1.60</w:t>
      </w:r>
      <w:r>
        <w:rPr>
          <w:spacing w:val="-46"/>
          <w:sz w:val="32"/>
          <w:szCs w:val="32"/>
        </w:rPr>
        <w:t xml:space="preserve"> </w:t>
      </w:r>
      <w:r>
        <w:rPr>
          <w:spacing w:val="-8"/>
          <w:sz w:val="32"/>
          <w:szCs w:val="32"/>
        </w:rPr>
        <w:t>万元。2024</w:t>
      </w:r>
      <w:r>
        <w:rPr>
          <w:spacing w:val="-42"/>
          <w:sz w:val="32"/>
          <w:szCs w:val="32"/>
        </w:rPr>
        <w:t xml:space="preserve"> </w:t>
      </w:r>
      <w:r>
        <w:rPr>
          <w:spacing w:val="-8"/>
          <w:sz w:val="32"/>
          <w:szCs w:val="32"/>
        </w:rPr>
        <w:t>年“</w:t>
      </w:r>
      <w:r>
        <w:rPr>
          <w:spacing w:val="-120"/>
          <w:sz w:val="32"/>
          <w:szCs w:val="32"/>
        </w:rPr>
        <w:t xml:space="preserve"> </w:t>
      </w:r>
      <w:r>
        <w:rPr>
          <w:spacing w:val="-8"/>
          <w:sz w:val="32"/>
          <w:szCs w:val="32"/>
        </w:rPr>
        <w:t>三公</w:t>
      </w:r>
      <w:r>
        <w:rPr>
          <w:spacing w:val="-107"/>
          <w:sz w:val="32"/>
          <w:szCs w:val="32"/>
        </w:rPr>
        <w:t xml:space="preserve"> </w:t>
      </w:r>
      <w:r>
        <w:rPr>
          <w:spacing w:val="-8"/>
          <w:sz w:val="32"/>
          <w:szCs w:val="32"/>
        </w:rPr>
        <w:t>”经费</w:t>
      </w:r>
      <w:r>
        <w:rPr>
          <w:sz w:val="32"/>
          <w:szCs w:val="32"/>
        </w:rPr>
        <w:t xml:space="preserve"> </w:t>
      </w:r>
      <w:r>
        <w:rPr>
          <w:spacing w:val="-7"/>
          <w:sz w:val="32"/>
          <w:szCs w:val="32"/>
        </w:rPr>
        <w:t>支出预算数较</w:t>
      </w:r>
      <w:r>
        <w:rPr>
          <w:spacing w:val="-57"/>
          <w:sz w:val="32"/>
          <w:szCs w:val="32"/>
        </w:rPr>
        <w:t xml:space="preserve"> </w:t>
      </w:r>
      <w:r>
        <w:rPr>
          <w:spacing w:val="-7"/>
          <w:sz w:val="32"/>
          <w:szCs w:val="32"/>
        </w:rPr>
        <w:t>2023</w:t>
      </w:r>
      <w:r>
        <w:rPr>
          <w:spacing w:val="-53"/>
          <w:sz w:val="32"/>
          <w:szCs w:val="32"/>
        </w:rPr>
        <w:t xml:space="preserve"> </w:t>
      </w:r>
      <w:r>
        <w:rPr>
          <w:spacing w:val="-7"/>
          <w:sz w:val="32"/>
          <w:szCs w:val="32"/>
        </w:rPr>
        <w:t>年持平。</w:t>
      </w:r>
    </w:p>
    <w:p w14:paraId="08D0D6B9">
      <w:pPr>
        <w:pStyle w:val="2"/>
        <w:spacing w:line="222" w:lineRule="auto"/>
        <w:ind w:left="679"/>
        <w:rPr>
          <w:sz w:val="32"/>
          <w:szCs w:val="32"/>
        </w:rPr>
      </w:pPr>
      <w:r>
        <w:rPr>
          <w:spacing w:val="-10"/>
          <w:sz w:val="32"/>
          <w:szCs w:val="32"/>
        </w:rPr>
        <w:t>具体支出情况如下：</w:t>
      </w:r>
    </w:p>
    <w:p w14:paraId="4D69EDB3">
      <w:pPr>
        <w:pStyle w:val="2"/>
        <w:spacing w:before="191" w:line="306" w:lineRule="auto"/>
        <w:ind w:left="37" w:right="14" w:firstLine="684"/>
        <w:rPr>
          <w:sz w:val="32"/>
          <w:szCs w:val="32"/>
        </w:rPr>
      </w:pPr>
      <w:r>
        <w:rPr>
          <w:spacing w:val="1"/>
          <w:sz w:val="32"/>
          <w:szCs w:val="32"/>
        </w:rPr>
        <w:t>(一)因公出国(境)费</w:t>
      </w:r>
      <w:r>
        <w:rPr>
          <w:spacing w:val="-60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0.00</w:t>
      </w:r>
      <w:r>
        <w:rPr>
          <w:spacing w:val="-51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万元，主要用于单位工作人</w:t>
      </w:r>
      <w:r>
        <w:rPr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员公务出国</w:t>
      </w:r>
      <w:r>
        <w:rPr>
          <w:spacing w:val="-80"/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(境)的住宿费、旅费、伙食补</w:t>
      </w:r>
      <w:r>
        <w:rPr>
          <w:spacing w:val="7"/>
          <w:sz w:val="32"/>
          <w:szCs w:val="32"/>
        </w:rPr>
        <w:t>助费、杂费、培</w:t>
      </w:r>
      <w:r>
        <w:rPr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训费等支出。预算数较</w:t>
      </w:r>
      <w:r>
        <w:rPr>
          <w:spacing w:val="-47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2023</w:t>
      </w:r>
      <w:r>
        <w:rPr>
          <w:spacing w:val="-46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年持平，主要原因是：无因公</w:t>
      </w:r>
      <w:r>
        <w:rPr>
          <w:sz w:val="32"/>
          <w:szCs w:val="32"/>
        </w:rPr>
        <w:t xml:space="preserve"> </w:t>
      </w:r>
      <w:r>
        <w:rPr>
          <w:spacing w:val="-15"/>
          <w:sz w:val="32"/>
          <w:szCs w:val="32"/>
        </w:rPr>
        <w:t>出境。</w:t>
      </w:r>
    </w:p>
    <w:p w14:paraId="72D3ED33">
      <w:pPr>
        <w:pStyle w:val="2"/>
        <w:spacing w:before="192" w:line="296" w:lineRule="auto"/>
        <w:ind w:left="39" w:right="14" w:firstLine="683"/>
        <w:rPr>
          <w:sz w:val="32"/>
          <w:szCs w:val="32"/>
        </w:rPr>
      </w:pPr>
      <w:r>
        <w:rPr>
          <w:spacing w:val="1"/>
          <w:sz w:val="32"/>
          <w:szCs w:val="32"/>
        </w:rPr>
        <w:t>(二)公务接待费</w:t>
      </w:r>
      <w:r>
        <w:rPr>
          <w:spacing w:val="-60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0.80</w:t>
      </w:r>
      <w:r>
        <w:rPr>
          <w:spacing w:val="-50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万元，主要用于按规定开支的各</w:t>
      </w:r>
      <w:r>
        <w:rPr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类公务接待(含外宾接待)支出。预算数较</w:t>
      </w:r>
      <w:r>
        <w:rPr>
          <w:spacing w:val="-46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2023</w:t>
      </w:r>
      <w:r>
        <w:rPr>
          <w:spacing w:val="-51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持平，主要</w:t>
      </w:r>
      <w:r>
        <w:rPr>
          <w:sz w:val="32"/>
          <w:szCs w:val="32"/>
        </w:rPr>
        <w:t xml:space="preserve"> </w:t>
      </w:r>
      <w:r>
        <w:rPr>
          <w:spacing w:val="-7"/>
          <w:sz w:val="32"/>
          <w:szCs w:val="32"/>
        </w:rPr>
        <w:t>原因是：无公务接待。</w:t>
      </w:r>
    </w:p>
    <w:p w14:paraId="314B21D9">
      <w:pPr>
        <w:pStyle w:val="2"/>
        <w:spacing w:before="196" w:line="317" w:lineRule="auto"/>
        <w:ind w:left="39" w:right="14" w:firstLine="683"/>
        <w:rPr>
          <w:sz w:val="32"/>
          <w:szCs w:val="32"/>
        </w:rPr>
      </w:pPr>
      <w:r>
        <w:rPr>
          <w:spacing w:val="1"/>
          <w:sz w:val="32"/>
          <w:szCs w:val="32"/>
        </w:rPr>
        <w:t>(三)公务用车购置及运行费</w:t>
      </w:r>
      <w:r>
        <w:rPr>
          <w:spacing w:val="-60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0.80</w:t>
      </w:r>
      <w:r>
        <w:rPr>
          <w:spacing w:val="-50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万元，其中，公务用</w:t>
      </w:r>
      <w:r>
        <w:rPr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车购置费</w:t>
      </w:r>
      <w:r>
        <w:rPr>
          <w:spacing w:val="-45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0.00</w:t>
      </w:r>
      <w:r>
        <w:rPr>
          <w:spacing w:val="-50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万元，主要用于单位公务用车购置支出（含</w:t>
      </w:r>
      <w:r>
        <w:rPr>
          <w:sz w:val="32"/>
          <w:szCs w:val="32"/>
        </w:rPr>
        <w:t xml:space="preserve"> </w:t>
      </w:r>
      <w:r>
        <w:rPr>
          <w:spacing w:val="6"/>
          <w:sz w:val="32"/>
          <w:szCs w:val="32"/>
        </w:rPr>
        <w:t>车辆购置税、牌照费</w:t>
      </w:r>
      <w:r>
        <w:rPr>
          <w:spacing w:val="-49"/>
          <w:sz w:val="32"/>
          <w:szCs w:val="32"/>
        </w:rPr>
        <w:t>），</w:t>
      </w:r>
      <w:r>
        <w:rPr>
          <w:spacing w:val="6"/>
          <w:sz w:val="32"/>
          <w:szCs w:val="32"/>
        </w:rPr>
        <w:t>较</w:t>
      </w:r>
      <w:r>
        <w:rPr>
          <w:spacing w:val="-51"/>
          <w:sz w:val="32"/>
          <w:szCs w:val="32"/>
        </w:rPr>
        <w:t xml:space="preserve"> </w:t>
      </w:r>
      <w:r>
        <w:rPr>
          <w:spacing w:val="6"/>
          <w:sz w:val="32"/>
          <w:szCs w:val="32"/>
        </w:rPr>
        <w:t>2023</w:t>
      </w:r>
      <w:r>
        <w:rPr>
          <w:spacing w:val="-40"/>
          <w:sz w:val="32"/>
          <w:szCs w:val="32"/>
        </w:rPr>
        <w:t xml:space="preserve"> </w:t>
      </w:r>
      <w:r>
        <w:rPr>
          <w:spacing w:val="6"/>
          <w:sz w:val="32"/>
          <w:szCs w:val="32"/>
        </w:rPr>
        <w:t>年持平，主要原因是</w:t>
      </w:r>
      <w:r>
        <w:rPr>
          <w:spacing w:val="5"/>
          <w:sz w:val="32"/>
          <w:szCs w:val="32"/>
        </w:rPr>
        <w:t>：无</w:t>
      </w:r>
      <w:r>
        <w:rPr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公务购车；公务用车运行维护费</w:t>
      </w:r>
      <w:r>
        <w:rPr>
          <w:spacing w:val="-45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0.80</w:t>
      </w:r>
      <w:r>
        <w:rPr>
          <w:spacing w:val="-50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万元，主要用于开展</w:t>
      </w:r>
      <w:r>
        <w:rPr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工作所需公务用车的燃料费、维修费、过路过桥费、保险</w:t>
      </w:r>
      <w:r>
        <w:rPr>
          <w:spacing w:val="4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费、安全奖励费用等支出，较</w:t>
      </w:r>
      <w:r>
        <w:rPr>
          <w:spacing w:val="-55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2023</w:t>
      </w:r>
      <w:r>
        <w:rPr>
          <w:spacing w:val="-46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年持平，主要原因是：</w:t>
      </w:r>
      <w:r>
        <w:rPr>
          <w:sz w:val="32"/>
          <w:szCs w:val="32"/>
        </w:rPr>
        <w:t xml:space="preserve"> </w:t>
      </w:r>
      <w:r>
        <w:rPr>
          <w:spacing w:val="-10"/>
          <w:sz w:val="32"/>
          <w:szCs w:val="32"/>
        </w:rPr>
        <w:t>无公务用车。</w:t>
      </w:r>
    </w:p>
    <w:p w14:paraId="502F31A2">
      <w:pPr>
        <w:spacing w:before="197" w:line="221" w:lineRule="auto"/>
        <w:ind w:left="670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3"/>
          <w:sz w:val="32"/>
          <w:szCs w:val="32"/>
        </w:rPr>
        <w:t>九、政府性基金预算支出预算情况说明</w:t>
      </w:r>
    </w:p>
    <w:p w14:paraId="6E3AE3D5">
      <w:pPr>
        <w:pStyle w:val="2"/>
        <w:spacing w:before="195" w:line="221" w:lineRule="auto"/>
        <w:ind w:right="14"/>
        <w:jc w:val="right"/>
        <w:rPr>
          <w:sz w:val="32"/>
          <w:szCs w:val="32"/>
        </w:rPr>
      </w:pPr>
      <w:r>
        <w:rPr>
          <w:spacing w:val="7"/>
          <w:sz w:val="32"/>
          <w:szCs w:val="32"/>
        </w:rPr>
        <w:t>2024</w:t>
      </w:r>
      <w:r>
        <w:rPr>
          <w:spacing w:val="-42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年渑池县公共就业和人才交流服务中心</w:t>
      </w:r>
      <w:r>
        <w:rPr>
          <w:spacing w:val="6"/>
          <w:sz w:val="32"/>
          <w:szCs w:val="32"/>
        </w:rPr>
        <w:t>（单</w:t>
      </w:r>
    </w:p>
    <w:p w14:paraId="70F321A9">
      <w:pPr>
        <w:spacing w:line="221" w:lineRule="auto"/>
        <w:rPr>
          <w:sz w:val="32"/>
          <w:szCs w:val="32"/>
        </w:rPr>
        <w:sectPr>
          <w:pgSz w:w="11906" w:h="16839"/>
          <w:pgMar w:top="400" w:right="1785" w:bottom="0" w:left="1785" w:header="0" w:footer="0" w:gutter="0"/>
          <w:cols w:space="720" w:num="1"/>
        </w:sectPr>
      </w:pPr>
    </w:p>
    <w:p w14:paraId="39A9A297">
      <w:pPr>
        <w:spacing w:line="279" w:lineRule="auto"/>
        <w:rPr>
          <w:rFonts w:ascii="Arial"/>
          <w:sz w:val="21"/>
        </w:rPr>
      </w:pPr>
    </w:p>
    <w:p w14:paraId="3678268A">
      <w:pPr>
        <w:spacing w:line="279" w:lineRule="auto"/>
        <w:rPr>
          <w:rFonts w:ascii="Arial"/>
          <w:sz w:val="21"/>
        </w:rPr>
      </w:pPr>
    </w:p>
    <w:p w14:paraId="6CB750E5">
      <w:pPr>
        <w:spacing w:line="280" w:lineRule="auto"/>
        <w:rPr>
          <w:rFonts w:ascii="Arial"/>
          <w:sz w:val="21"/>
        </w:rPr>
      </w:pPr>
    </w:p>
    <w:p w14:paraId="54998329">
      <w:pPr>
        <w:spacing w:line="280" w:lineRule="auto"/>
        <w:rPr>
          <w:rFonts w:ascii="Arial"/>
          <w:sz w:val="21"/>
        </w:rPr>
      </w:pPr>
    </w:p>
    <w:p w14:paraId="1820F035">
      <w:pPr>
        <w:pStyle w:val="2"/>
        <w:spacing w:before="104" w:line="333" w:lineRule="auto"/>
        <w:ind w:left="37" w:right="14" w:hanging="1"/>
        <w:rPr>
          <w:sz w:val="32"/>
          <w:szCs w:val="32"/>
        </w:rPr>
      </w:pPr>
      <w:r>
        <w:rPr>
          <w:spacing w:val="2"/>
          <w:sz w:val="32"/>
          <w:szCs w:val="32"/>
        </w:rPr>
        <w:t>位）政府性基金预算支出</w:t>
      </w:r>
      <w:r>
        <w:rPr>
          <w:spacing w:val="-48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0.00</w:t>
      </w:r>
      <w:r>
        <w:rPr>
          <w:spacing w:val="-44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万元，用于：无政府经基金</w:t>
      </w:r>
      <w:r>
        <w:rPr>
          <w:sz w:val="32"/>
          <w:szCs w:val="32"/>
        </w:rPr>
        <w:t xml:space="preserve"> </w:t>
      </w:r>
      <w:r>
        <w:rPr>
          <w:spacing w:val="-11"/>
          <w:sz w:val="32"/>
          <w:szCs w:val="32"/>
        </w:rPr>
        <w:t>预算支出。</w:t>
      </w:r>
    </w:p>
    <w:p w14:paraId="119381A2">
      <w:pPr>
        <w:spacing w:before="1" w:line="220" w:lineRule="auto"/>
        <w:ind w:left="666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3"/>
          <w:sz w:val="32"/>
          <w:szCs w:val="32"/>
        </w:rPr>
        <w:t>十、其他重要事项的情况说明</w:t>
      </w:r>
    </w:p>
    <w:p w14:paraId="2AE19CA8">
      <w:pPr>
        <w:spacing w:before="195" w:line="225" w:lineRule="auto"/>
        <w:ind w:left="722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-8"/>
          <w:sz w:val="32"/>
          <w:szCs w:val="32"/>
        </w:rPr>
        <w:t>(一)机构运行经费支出情况</w:t>
      </w:r>
    </w:p>
    <w:p w14:paraId="73AFD128">
      <w:pPr>
        <w:pStyle w:val="2"/>
        <w:spacing w:before="187" w:line="333" w:lineRule="auto"/>
        <w:ind w:left="27" w:right="14" w:firstLine="641"/>
        <w:jc w:val="both"/>
        <w:rPr>
          <w:spacing w:val="-1"/>
          <w:sz w:val="32"/>
          <w:szCs w:val="32"/>
        </w:rPr>
      </w:pPr>
      <w:r>
        <w:rPr>
          <w:spacing w:val="-1"/>
          <w:sz w:val="32"/>
          <w:szCs w:val="32"/>
        </w:rPr>
        <w:t>2024 年渑池县公共就业和人才交流服务中心（单 位）机构运行经费支出预算</w:t>
      </w:r>
      <w:r>
        <w:rPr>
          <w:rFonts w:hint="eastAsia"/>
          <w:spacing w:val="-1"/>
          <w:sz w:val="32"/>
          <w:szCs w:val="32"/>
          <w:lang w:val="en-US" w:eastAsia="zh-CN"/>
        </w:rPr>
        <w:t>1.75</w:t>
      </w:r>
      <w:r>
        <w:rPr>
          <w:spacing w:val="-1"/>
          <w:sz w:val="32"/>
          <w:szCs w:val="32"/>
        </w:rPr>
        <w:t>万元，主要保障机构正常 运转及正常履职需要，较 2023 年持平，主要原因：预算数与 2023 年持平。</w:t>
      </w:r>
    </w:p>
    <w:p w14:paraId="10F3FFB0">
      <w:pPr>
        <w:spacing w:before="2" w:line="227" w:lineRule="auto"/>
        <w:ind w:firstLine="604" w:firstLineChars="200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-9"/>
          <w:sz w:val="32"/>
          <w:szCs w:val="32"/>
        </w:rPr>
        <w:t>(二)政府采购支出情况</w:t>
      </w:r>
    </w:p>
    <w:p w14:paraId="4D064EF4">
      <w:pPr>
        <w:pStyle w:val="2"/>
        <w:spacing w:before="187" w:line="333" w:lineRule="auto"/>
        <w:ind w:left="27" w:right="14" w:firstLine="641"/>
        <w:jc w:val="both"/>
        <w:rPr>
          <w:sz w:val="32"/>
          <w:szCs w:val="32"/>
        </w:rPr>
      </w:pPr>
      <w:r>
        <w:rPr>
          <w:spacing w:val="-1"/>
          <w:sz w:val="32"/>
          <w:szCs w:val="32"/>
        </w:rPr>
        <w:t>2024</w:t>
      </w:r>
      <w:r>
        <w:rPr>
          <w:spacing w:val="-48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年我（单位）政府采购预算安排</w:t>
      </w:r>
      <w:r>
        <w:rPr>
          <w:spacing w:val="-6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0.00</w:t>
      </w:r>
      <w:r>
        <w:rPr>
          <w:spacing w:val="-5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万元，</w:t>
      </w:r>
      <w:r>
        <w:rPr>
          <w:sz w:val="32"/>
          <w:szCs w:val="32"/>
        </w:rPr>
        <w:t xml:space="preserve"> </w:t>
      </w:r>
      <w:r>
        <w:rPr>
          <w:spacing w:val="6"/>
          <w:sz w:val="32"/>
          <w:szCs w:val="32"/>
        </w:rPr>
        <w:t>其中：政府采购货物预算0.00</w:t>
      </w:r>
      <w:r>
        <w:rPr>
          <w:spacing w:val="-37"/>
          <w:sz w:val="32"/>
          <w:szCs w:val="32"/>
        </w:rPr>
        <w:t xml:space="preserve"> </w:t>
      </w:r>
      <w:r>
        <w:rPr>
          <w:spacing w:val="6"/>
          <w:sz w:val="32"/>
          <w:szCs w:val="32"/>
        </w:rPr>
        <w:t>万元、政府采购工程预算0.</w:t>
      </w:r>
      <w:r>
        <w:rPr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00</w:t>
      </w:r>
      <w:r>
        <w:rPr>
          <w:spacing w:val="-53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万元、政府采购服务预算</w:t>
      </w:r>
      <w:r>
        <w:rPr>
          <w:spacing w:val="-66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0.00</w:t>
      </w:r>
      <w:r>
        <w:rPr>
          <w:spacing w:val="-57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万元。</w:t>
      </w:r>
    </w:p>
    <w:p w14:paraId="7DFE1253">
      <w:pPr>
        <w:spacing w:before="1" w:line="226" w:lineRule="auto"/>
        <w:ind w:left="722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-9"/>
          <w:sz w:val="32"/>
          <w:szCs w:val="32"/>
        </w:rPr>
        <w:t>(三)绩效目标设置情况</w:t>
      </w:r>
    </w:p>
    <w:p w14:paraId="297ECE47">
      <w:pPr>
        <w:pStyle w:val="2"/>
        <w:spacing w:before="189" w:line="333" w:lineRule="auto"/>
        <w:ind w:left="39" w:right="14" w:firstLine="647"/>
        <w:jc w:val="both"/>
        <w:rPr>
          <w:sz w:val="32"/>
          <w:szCs w:val="32"/>
        </w:rPr>
      </w:pPr>
      <w:r>
        <w:rPr>
          <w:spacing w:val="6"/>
          <w:sz w:val="32"/>
          <w:szCs w:val="32"/>
        </w:rPr>
        <w:t>我（单位）2024</w:t>
      </w:r>
      <w:r>
        <w:rPr>
          <w:spacing w:val="-38"/>
          <w:sz w:val="32"/>
          <w:szCs w:val="32"/>
        </w:rPr>
        <w:t xml:space="preserve"> </w:t>
      </w:r>
      <w:r>
        <w:rPr>
          <w:spacing w:val="6"/>
          <w:sz w:val="32"/>
          <w:szCs w:val="32"/>
        </w:rPr>
        <w:t>年预算项目均按要求编制了绩效</w:t>
      </w:r>
      <w:r>
        <w:rPr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目标，从项目产出、项目效益、满意度等方面设置了绩效</w:t>
      </w:r>
      <w:r>
        <w:rPr>
          <w:spacing w:val="4"/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目标，综合反映项目预期完成的数量、实效、质量，预期</w:t>
      </w:r>
      <w:r>
        <w:rPr>
          <w:spacing w:val="4"/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达到的社会经济效益、可持续影响以及服务对象满意度等</w:t>
      </w:r>
      <w:r>
        <w:rPr>
          <w:spacing w:val="4"/>
          <w:sz w:val="32"/>
          <w:szCs w:val="32"/>
        </w:rPr>
        <w:t xml:space="preserve"> </w:t>
      </w:r>
      <w:r>
        <w:rPr>
          <w:spacing w:val="-16"/>
          <w:sz w:val="32"/>
          <w:szCs w:val="32"/>
        </w:rPr>
        <w:t>情况。</w:t>
      </w:r>
    </w:p>
    <w:p w14:paraId="6B69C456">
      <w:pPr>
        <w:pStyle w:val="2"/>
        <w:spacing w:before="5" w:line="333" w:lineRule="auto"/>
        <w:ind w:left="34" w:right="14" w:firstLine="634"/>
        <w:jc w:val="both"/>
        <w:rPr>
          <w:sz w:val="32"/>
          <w:szCs w:val="32"/>
        </w:rPr>
      </w:pPr>
      <w:r>
        <w:rPr>
          <w:spacing w:val="7"/>
          <w:sz w:val="32"/>
          <w:szCs w:val="32"/>
        </w:rPr>
        <w:t>2024</w:t>
      </w:r>
      <w:r>
        <w:rPr>
          <w:spacing w:val="-42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年，我（单位）纳入预算绩效管理</w:t>
      </w:r>
      <w:r>
        <w:rPr>
          <w:spacing w:val="6"/>
          <w:sz w:val="32"/>
          <w:szCs w:val="32"/>
        </w:rPr>
        <w:t>的支出总</w:t>
      </w:r>
      <w:r>
        <w:rPr>
          <w:sz w:val="32"/>
          <w:szCs w:val="32"/>
        </w:rPr>
        <w:t xml:space="preserve"> </w:t>
      </w:r>
      <w:r>
        <w:rPr>
          <w:spacing w:val="4"/>
          <w:sz w:val="32"/>
          <w:szCs w:val="32"/>
        </w:rPr>
        <w:t>额为</w:t>
      </w:r>
      <w:r>
        <w:rPr>
          <w:spacing w:val="-46"/>
          <w:sz w:val="32"/>
          <w:szCs w:val="32"/>
        </w:rPr>
        <w:t xml:space="preserve"> </w:t>
      </w:r>
      <w:r>
        <w:rPr>
          <w:spacing w:val="4"/>
          <w:sz w:val="32"/>
          <w:szCs w:val="32"/>
        </w:rPr>
        <w:t>365.07</w:t>
      </w:r>
      <w:r>
        <w:rPr>
          <w:spacing w:val="-41"/>
          <w:sz w:val="32"/>
          <w:szCs w:val="32"/>
        </w:rPr>
        <w:t xml:space="preserve"> </w:t>
      </w:r>
      <w:r>
        <w:rPr>
          <w:spacing w:val="4"/>
          <w:sz w:val="32"/>
          <w:szCs w:val="32"/>
        </w:rPr>
        <w:t>万元，其中人员经费支出</w:t>
      </w:r>
      <w:r>
        <w:rPr>
          <w:spacing w:val="-29"/>
          <w:sz w:val="32"/>
          <w:szCs w:val="32"/>
        </w:rPr>
        <w:t xml:space="preserve"> </w:t>
      </w:r>
      <w:r>
        <w:rPr>
          <w:rFonts w:hint="eastAsia"/>
          <w:spacing w:val="4"/>
          <w:sz w:val="32"/>
          <w:szCs w:val="32"/>
          <w:lang w:val="en-US" w:eastAsia="zh-CN"/>
        </w:rPr>
        <w:t>117.32</w:t>
      </w:r>
      <w:r>
        <w:rPr>
          <w:spacing w:val="-40"/>
          <w:sz w:val="32"/>
          <w:szCs w:val="32"/>
        </w:rPr>
        <w:t xml:space="preserve"> </w:t>
      </w:r>
      <w:r>
        <w:rPr>
          <w:spacing w:val="4"/>
          <w:sz w:val="32"/>
          <w:szCs w:val="32"/>
        </w:rPr>
        <w:t>万元，公用</w:t>
      </w:r>
      <w:r>
        <w:rPr>
          <w:sz w:val="32"/>
          <w:szCs w:val="32"/>
        </w:rPr>
        <w:t xml:space="preserve"> </w:t>
      </w:r>
      <w:r>
        <w:rPr>
          <w:spacing w:val="4"/>
          <w:sz w:val="32"/>
          <w:szCs w:val="32"/>
        </w:rPr>
        <w:t>经费支出</w:t>
      </w:r>
      <w:r>
        <w:rPr>
          <w:rFonts w:hint="eastAsia"/>
          <w:spacing w:val="4"/>
          <w:sz w:val="32"/>
          <w:szCs w:val="32"/>
          <w:lang w:val="en-US" w:eastAsia="zh-CN"/>
        </w:rPr>
        <w:t>1.75万元</w:t>
      </w:r>
      <w:r>
        <w:rPr>
          <w:spacing w:val="4"/>
          <w:sz w:val="32"/>
          <w:szCs w:val="32"/>
        </w:rPr>
        <w:t>，支出项目共</w:t>
      </w:r>
      <w:r>
        <w:rPr>
          <w:spacing w:val="-47"/>
          <w:sz w:val="32"/>
          <w:szCs w:val="32"/>
        </w:rPr>
        <w:t xml:space="preserve"> </w:t>
      </w:r>
      <w:r>
        <w:rPr>
          <w:spacing w:val="4"/>
          <w:sz w:val="32"/>
          <w:szCs w:val="32"/>
        </w:rPr>
        <w:t>3</w:t>
      </w:r>
      <w:r>
        <w:rPr>
          <w:spacing w:val="-42"/>
          <w:sz w:val="32"/>
          <w:szCs w:val="32"/>
        </w:rPr>
        <w:t xml:space="preserve"> </w:t>
      </w:r>
      <w:r>
        <w:rPr>
          <w:spacing w:val="4"/>
          <w:sz w:val="32"/>
          <w:szCs w:val="32"/>
        </w:rPr>
        <w:t>个，支出总额</w:t>
      </w:r>
      <w:r>
        <w:rPr>
          <w:spacing w:val="-50"/>
          <w:sz w:val="32"/>
          <w:szCs w:val="32"/>
        </w:rPr>
        <w:t xml:space="preserve"> </w:t>
      </w:r>
      <w:r>
        <w:rPr>
          <w:spacing w:val="4"/>
          <w:sz w:val="32"/>
          <w:szCs w:val="32"/>
        </w:rPr>
        <w:t>246.00</w:t>
      </w:r>
      <w:r>
        <w:rPr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万元，其中预算支出</w:t>
      </w:r>
      <w:r>
        <w:rPr>
          <w:spacing w:val="-32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100</w:t>
      </w:r>
      <w:r>
        <w:rPr>
          <w:spacing w:val="-42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万元及</w:t>
      </w:r>
      <w:r>
        <w:rPr>
          <w:spacing w:val="-31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100</w:t>
      </w:r>
      <w:r>
        <w:rPr>
          <w:spacing w:val="-43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万元以上项目</w:t>
      </w:r>
      <w:r>
        <w:rPr>
          <w:spacing w:val="-31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1</w:t>
      </w:r>
      <w:r>
        <w:rPr>
          <w:spacing w:val="-44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个，</w:t>
      </w:r>
      <w:r>
        <w:rPr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支出总额</w:t>
      </w:r>
      <w:r>
        <w:rPr>
          <w:spacing w:val="-33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190.00</w:t>
      </w:r>
      <w:r>
        <w:rPr>
          <w:spacing w:val="-53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万元。我（单位）2024</w:t>
      </w:r>
      <w:r>
        <w:rPr>
          <w:spacing w:val="-50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年未开展重点</w:t>
      </w:r>
      <w:r>
        <w:rPr>
          <w:sz w:val="32"/>
          <w:szCs w:val="32"/>
        </w:rPr>
        <w:t xml:space="preserve"> </w:t>
      </w:r>
      <w:r>
        <w:rPr>
          <w:spacing w:val="-6"/>
          <w:sz w:val="32"/>
          <w:szCs w:val="32"/>
        </w:rPr>
        <w:t>项目预算的绩效目标。</w:t>
      </w:r>
    </w:p>
    <w:p w14:paraId="7F2150E7">
      <w:pPr>
        <w:spacing w:before="1" w:line="222" w:lineRule="auto"/>
        <w:ind w:left="722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-9"/>
          <w:sz w:val="32"/>
          <w:szCs w:val="32"/>
        </w:rPr>
        <w:t>(四)国有资产占用情况</w:t>
      </w:r>
    </w:p>
    <w:p w14:paraId="3C9881DD">
      <w:pPr>
        <w:spacing w:line="222" w:lineRule="auto"/>
        <w:rPr>
          <w:rFonts w:ascii="楷体" w:hAnsi="楷体" w:eastAsia="楷体" w:cs="楷体"/>
          <w:sz w:val="32"/>
          <w:szCs w:val="32"/>
        </w:rPr>
        <w:sectPr>
          <w:pgSz w:w="11906" w:h="16839"/>
          <w:pgMar w:top="400" w:right="1785" w:bottom="0" w:left="1785" w:header="0" w:footer="0" w:gutter="0"/>
          <w:cols w:space="720" w:num="1"/>
        </w:sectPr>
      </w:pPr>
    </w:p>
    <w:p w14:paraId="60B3D3C5">
      <w:pPr>
        <w:spacing w:line="280" w:lineRule="auto"/>
        <w:rPr>
          <w:rFonts w:ascii="Arial"/>
          <w:sz w:val="21"/>
        </w:rPr>
      </w:pPr>
    </w:p>
    <w:p w14:paraId="28AC6D39">
      <w:pPr>
        <w:spacing w:line="280" w:lineRule="auto"/>
        <w:rPr>
          <w:rFonts w:ascii="Arial"/>
          <w:sz w:val="21"/>
        </w:rPr>
      </w:pPr>
    </w:p>
    <w:p w14:paraId="60294826">
      <w:pPr>
        <w:spacing w:line="280" w:lineRule="auto"/>
        <w:rPr>
          <w:rFonts w:ascii="Arial"/>
          <w:sz w:val="21"/>
        </w:rPr>
      </w:pPr>
    </w:p>
    <w:p w14:paraId="5FECF991">
      <w:pPr>
        <w:spacing w:line="280" w:lineRule="auto"/>
        <w:rPr>
          <w:rFonts w:ascii="Arial"/>
          <w:sz w:val="21"/>
        </w:rPr>
      </w:pPr>
    </w:p>
    <w:p w14:paraId="61183B2C">
      <w:pPr>
        <w:pStyle w:val="2"/>
        <w:spacing w:before="104" w:line="333" w:lineRule="auto"/>
        <w:ind w:left="36" w:right="14" w:firstLine="632"/>
        <w:rPr>
          <w:sz w:val="32"/>
          <w:szCs w:val="32"/>
        </w:rPr>
      </w:pPr>
      <w:r>
        <w:rPr>
          <w:spacing w:val="3"/>
          <w:sz w:val="32"/>
          <w:szCs w:val="32"/>
        </w:rPr>
        <w:t>2023</w:t>
      </w:r>
      <w:r>
        <w:rPr>
          <w:spacing w:val="-20"/>
          <w:sz w:val="32"/>
          <w:szCs w:val="32"/>
        </w:rPr>
        <w:t xml:space="preserve"> </w:t>
      </w:r>
      <w:r>
        <w:rPr>
          <w:spacing w:val="3"/>
          <w:sz w:val="32"/>
          <w:szCs w:val="32"/>
        </w:rPr>
        <w:t>年期末，我（单位）共有车辆</w:t>
      </w:r>
      <w:r>
        <w:rPr>
          <w:spacing w:val="-56"/>
          <w:sz w:val="32"/>
          <w:szCs w:val="32"/>
        </w:rPr>
        <w:t xml:space="preserve"> </w:t>
      </w:r>
      <w:r>
        <w:rPr>
          <w:spacing w:val="3"/>
          <w:sz w:val="32"/>
          <w:szCs w:val="32"/>
        </w:rPr>
        <w:t>0</w:t>
      </w:r>
      <w:r>
        <w:rPr>
          <w:spacing w:val="-40"/>
          <w:sz w:val="32"/>
          <w:szCs w:val="32"/>
        </w:rPr>
        <w:t xml:space="preserve"> </w:t>
      </w:r>
      <w:r>
        <w:rPr>
          <w:spacing w:val="3"/>
          <w:sz w:val="32"/>
          <w:szCs w:val="32"/>
        </w:rPr>
        <w:t>辆，其中：</w:t>
      </w:r>
      <w:r>
        <w:rPr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一般公务用车</w:t>
      </w:r>
      <w:r>
        <w:rPr>
          <w:spacing w:val="-38"/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0</w:t>
      </w:r>
      <w:r>
        <w:rPr>
          <w:spacing w:val="-35"/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辆、一般执法执勤用车</w:t>
      </w:r>
      <w:r>
        <w:rPr>
          <w:spacing w:val="-55"/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0</w:t>
      </w:r>
      <w:r>
        <w:rPr>
          <w:spacing w:val="-35"/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辆、特种专业技</w:t>
      </w:r>
      <w:r>
        <w:rPr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术用车</w:t>
      </w:r>
      <w:r>
        <w:rPr>
          <w:spacing w:val="-38"/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0</w:t>
      </w:r>
      <w:r>
        <w:rPr>
          <w:spacing w:val="-35"/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辆；其他用车</w:t>
      </w:r>
      <w:r>
        <w:rPr>
          <w:spacing w:val="-55"/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0</w:t>
      </w:r>
      <w:r>
        <w:rPr>
          <w:spacing w:val="-35"/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辆，其他用车主要是：无公务用</w:t>
      </w:r>
      <w:r>
        <w:rPr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车；单价</w:t>
      </w:r>
      <w:r>
        <w:rPr>
          <w:spacing w:val="-53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50</w:t>
      </w:r>
      <w:r>
        <w:rPr>
          <w:spacing w:val="-50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万元以上通用设备</w:t>
      </w:r>
      <w:r>
        <w:rPr>
          <w:spacing w:val="-60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0</w:t>
      </w:r>
      <w:r>
        <w:rPr>
          <w:spacing w:val="-52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套，单位价值</w:t>
      </w:r>
      <w:r>
        <w:rPr>
          <w:spacing w:val="-39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100</w:t>
      </w:r>
      <w:r>
        <w:rPr>
          <w:spacing w:val="-50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万元以</w:t>
      </w:r>
      <w:r>
        <w:rPr>
          <w:sz w:val="32"/>
          <w:szCs w:val="32"/>
        </w:rPr>
        <w:t xml:space="preserve"> </w:t>
      </w:r>
      <w:r>
        <w:rPr>
          <w:spacing w:val="-9"/>
          <w:sz w:val="32"/>
          <w:szCs w:val="32"/>
        </w:rPr>
        <w:t>上专用设备</w:t>
      </w:r>
      <w:r>
        <w:rPr>
          <w:spacing w:val="-64"/>
          <w:sz w:val="32"/>
          <w:szCs w:val="32"/>
        </w:rPr>
        <w:t xml:space="preserve"> </w:t>
      </w:r>
      <w:r>
        <w:rPr>
          <w:spacing w:val="-9"/>
          <w:sz w:val="32"/>
          <w:szCs w:val="32"/>
        </w:rPr>
        <w:t>0</w:t>
      </w:r>
      <w:r>
        <w:rPr>
          <w:spacing w:val="-59"/>
          <w:sz w:val="32"/>
          <w:szCs w:val="32"/>
        </w:rPr>
        <w:t xml:space="preserve"> </w:t>
      </w:r>
      <w:r>
        <w:rPr>
          <w:spacing w:val="-9"/>
          <w:sz w:val="32"/>
          <w:szCs w:val="32"/>
        </w:rPr>
        <w:t>套。</w:t>
      </w:r>
    </w:p>
    <w:p w14:paraId="6CD50CB0">
      <w:pPr>
        <w:spacing w:line="225" w:lineRule="auto"/>
        <w:ind w:left="722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-8"/>
          <w:sz w:val="32"/>
          <w:szCs w:val="32"/>
        </w:rPr>
        <w:t>(五)专项转移支付项目情况</w:t>
      </w:r>
    </w:p>
    <w:p w14:paraId="34BABF20">
      <w:pPr>
        <w:pStyle w:val="2"/>
        <w:spacing w:before="192" w:line="333" w:lineRule="auto"/>
        <w:ind w:left="35" w:right="14" w:firstLine="639"/>
        <w:jc w:val="both"/>
        <w:rPr>
          <w:sz w:val="32"/>
          <w:szCs w:val="32"/>
        </w:rPr>
      </w:pPr>
      <w:r>
        <w:rPr>
          <w:spacing w:val="12"/>
          <w:sz w:val="32"/>
          <w:szCs w:val="32"/>
        </w:rPr>
        <w:t>渑池县公共就业和人才交流服务中心（单位）负</w:t>
      </w:r>
      <w:r>
        <w:rPr>
          <w:spacing w:val="8"/>
          <w:sz w:val="32"/>
          <w:szCs w:val="32"/>
        </w:rPr>
        <w:t xml:space="preserve"> </w:t>
      </w:r>
      <w:r>
        <w:rPr>
          <w:spacing w:val="9"/>
          <w:sz w:val="32"/>
          <w:szCs w:val="32"/>
        </w:rPr>
        <w:t>责管理的专项转移支付项目共有</w:t>
      </w:r>
      <w:r>
        <w:rPr>
          <w:spacing w:val="-53"/>
          <w:sz w:val="32"/>
          <w:szCs w:val="32"/>
        </w:rPr>
        <w:t xml:space="preserve"> </w:t>
      </w:r>
      <w:r>
        <w:rPr>
          <w:spacing w:val="9"/>
          <w:sz w:val="32"/>
          <w:szCs w:val="32"/>
        </w:rPr>
        <w:t>0</w:t>
      </w:r>
      <w:r>
        <w:rPr>
          <w:spacing w:val="-45"/>
          <w:sz w:val="32"/>
          <w:szCs w:val="32"/>
        </w:rPr>
        <w:t xml:space="preserve"> </w:t>
      </w:r>
      <w:r>
        <w:rPr>
          <w:spacing w:val="9"/>
          <w:sz w:val="32"/>
          <w:szCs w:val="32"/>
        </w:rPr>
        <w:t>项，主要是：</w:t>
      </w:r>
      <w:r>
        <w:rPr>
          <w:spacing w:val="8"/>
          <w:sz w:val="32"/>
          <w:szCs w:val="32"/>
        </w:rPr>
        <w:t>无专项转</w:t>
      </w:r>
      <w:r>
        <w:rPr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移支付。我单位将按照《预算法》等有关规定，积极做好</w:t>
      </w:r>
      <w:r>
        <w:rPr>
          <w:spacing w:val="8"/>
          <w:sz w:val="32"/>
          <w:szCs w:val="32"/>
        </w:rPr>
        <w:t xml:space="preserve"> 项目分配前期准备工作，在规定的时间内</w:t>
      </w:r>
      <w:r>
        <w:rPr>
          <w:spacing w:val="-77"/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向财政提出</w:t>
      </w:r>
      <w:r>
        <w:rPr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资金分配意见，根据有关要求做好项目</w:t>
      </w:r>
      <w:r>
        <w:rPr>
          <w:spacing w:val="-77"/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申报公开等相关工</w:t>
      </w:r>
      <w:r>
        <w:rPr>
          <w:sz w:val="32"/>
          <w:szCs w:val="32"/>
        </w:rPr>
        <w:t xml:space="preserve"> </w:t>
      </w:r>
      <w:r>
        <w:rPr>
          <w:spacing w:val="-16"/>
          <w:sz w:val="32"/>
          <w:szCs w:val="32"/>
        </w:rPr>
        <w:t>作。</w:t>
      </w:r>
    </w:p>
    <w:p w14:paraId="28AC151A">
      <w:pPr>
        <w:spacing w:line="333" w:lineRule="auto"/>
        <w:rPr>
          <w:sz w:val="32"/>
          <w:szCs w:val="32"/>
        </w:rPr>
        <w:sectPr>
          <w:pgSz w:w="11906" w:h="16839"/>
          <w:pgMar w:top="400" w:right="1785" w:bottom="0" w:left="1785" w:header="0" w:footer="0" w:gutter="0"/>
          <w:cols w:space="720" w:num="1"/>
        </w:sectPr>
      </w:pPr>
    </w:p>
    <w:p w14:paraId="04117CBA">
      <w:pPr>
        <w:spacing w:line="289" w:lineRule="auto"/>
        <w:rPr>
          <w:rFonts w:ascii="Arial"/>
          <w:sz w:val="21"/>
        </w:rPr>
      </w:pPr>
    </w:p>
    <w:p w14:paraId="2D801584">
      <w:pPr>
        <w:spacing w:line="289" w:lineRule="auto"/>
        <w:rPr>
          <w:rFonts w:ascii="Arial"/>
          <w:sz w:val="21"/>
        </w:rPr>
      </w:pPr>
    </w:p>
    <w:p w14:paraId="011343E5">
      <w:pPr>
        <w:spacing w:line="289" w:lineRule="auto"/>
        <w:rPr>
          <w:rFonts w:ascii="Arial"/>
          <w:sz w:val="21"/>
        </w:rPr>
      </w:pPr>
    </w:p>
    <w:p w14:paraId="06C3BFDD">
      <w:pPr>
        <w:spacing w:line="290" w:lineRule="auto"/>
        <w:rPr>
          <w:rFonts w:ascii="Arial"/>
          <w:sz w:val="21"/>
        </w:rPr>
      </w:pPr>
    </w:p>
    <w:p w14:paraId="69AB240B">
      <w:pPr>
        <w:spacing w:before="101" w:line="283" w:lineRule="auto"/>
        <w:ind w:left="3523" w:right="3791" w:hanging="2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1"/>
          <w:sz w:val="31"/>
          <w:szCs w:val="31"/>
        </w:rPr>
        <w:t>第三部分</w:t>
      </w:r>
      <w:r>
        <w:rPr>
          <w:rFonts w:ascii="黑体" w:hAnsi="黑体" w:eastAsia="黑体" w:cs="黑体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10"/>
          <w:sz w:val="31"/>
          <w:szCs w:val="31"/>
        </w:rPr>
        <w:t>名词解释</w:t>
      </w:r>
    </w:p>
    <w:p w14:paraId="384DEF45">
      <w:pPr>
        <w:pStyle w:val="2"/>
        <w:spacing w:before="168" w:line="296" w:lineRule="auto"/>
        <w:ind w:left="35" w:right="277" w:firstLine="645"/>
        <w:rPr>
          <w:sz w:val="32"/>
          <w:szCs w:val="32"/>
        </w:rPr>
      </w:pPr>
      <w:r>
        <w:rPr>
          <w:spacing w:val="12"/>
          <w:sz w:val="32"/>
          <w:szCs w:val="32"/>
        </w:rPr>
        <w:t>一、财政拨款收入：是指</w:t>
      </w:r>
      <w:r>
        <w:rPr>
          <w:rFonts w:hint="eastAsia"/>
          <w:spacing w:val="12"/>
          <w:sz w:val="32"/>
          <w:szCs w:val="32"/>
          <w:lang w:eastAsia="zh-CN"/>
        </w:rPr>
        <w:t>县级</w:t>
      </w:r>
      <w:r>
        <w:rPr>
          <w:spacing w:val="12"/>
          <w:sz w:val="32"/>
          <w:szCs w:val="32"/>
        </w:rPr>
        <w:t>财政当年拨付的资金；</w:t>
      </w:r>
      <w:r>
        <w:rPr>
          <w:spacing w:val="2"/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包括一般公共预算拨款、政府性基金预算拨款、</w:t>
      </w:r>
      <w:r>
        <w:rPr>
          <w:spacing w:val="-77"/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国有资本</w:t>
      </w:r>
      <w:r>
        <w:rPr>
          <w:sz w:val="32"/>
          <w:szCs w:val="32"/>
        </w:rPr>
        <w:t xml:space="preserve"> </w:t>
      </w:r>
      <w:r>
        <w:rPr>
          <w:spacing w:val="-8"/>
          <w:sz w:val="32"/>
          <w:szCs w:val="32"/>
        </w:rPr>
        <w:t>经营预算拨款。</w:t>
      </w:r>
    </w:p>
    <w:p w14:paraId="3A942758">
      <w:pPr>
        <w:pStyle w:val="2"/>
        <w:spacing w:before="196" w:line="296" w:lineRule="auto"/>
        <w:ind w:left="36" w:right="8" w:firstLine="648"/>
        <w:rPr>
          <w:sz w:val="32"/>
          <w:szCs w:val="32"/>
        </w:rPr>
      </w:pPr>
      <w:r>
        <w:rPr>
          <w:spacing w:val="12"/>
          <w:sz w:val="32"/>
          <w:szCs w:val="32"/>
        </w:rPr>
        <w:t>二、财政专户管理资金：是指缴入财政专户、</w:t>
      </w:r>
      <w:r>
        <w:rPr>
          <w:spacing w:val="11"/>
          <w:sz w:val="32"/>
          <w:szCs w:val="32"/>
        </w:rPr>
        <w:t>实行专</w:t>
      </w:r>
      <w:r>
        <w:rPr>
          <w:sz w:val="32"/>
          <w:szCs w:val="32"/>
        </w:rPr>
        <w:t xml:space="preserve">  </w:t>
      </w:r>
      <w:r>
        <w:rPr>
          <w:spacing w:val="9"/>
          <w:sz w:val="32"/>
          <w:szCs w:val="32"/>
        </w:rPr>
        <w:t>项管理的高中以上学费、住宿费、高校委托培养费、</w:t>
      </w:r>
      <w:r>
        <w:rPr>
          <w:spacing w:val="8"/>
          <w:sz w:val="32"/>
          <w:szCs w:val="32"/>
        </w:rPr>
        <w:t>函大、</w:t>
      </w:r>
      <w:r>
        <w:rPr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电大、夜大及短训班培训费等教育收费。</w:t>
      </w:r>
    </w:p>
    <w:p w14:paraId="01E5B84C">
      <w:pPr>
        <w:pStyle w:val="2"/>
        <w:spacing w:before="192" w:line="278" w:lineRule="auto"/>
        <w:ind w:left="39" w:right="277" w:firstLine="645"/>
        <w:rPr>
          <w:sz w:val="32"/>
          <w:szCs w:val="32"/>
        </w:rPr>
      </w:pPr>
      <w:r>
        <w:rPr>
          <w:spacing w:val="12"/>
          <w:sz w:val="32"/>
          <w:szCs w:val="32"/>
        </w:rPr>
        <w:t>三、事业收入：是指事业单位开展专业活动及辅</w:t>
      </w:r>
      <w:r>
        <w:rPr>
          <w:spacing w:val="11"/>
          <w:sz w:val="32"/>
          <w:szCs w:val="32"/>
        </w:rPr>
        <w:t>助活</w:t>
      </w:r>
      <w:r>
        <w:rPr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动所取得的收入，不包括教育收费。</w:t>
      </w:r>
    </w:p>
    <w:p w14:paraId="421DF00A">
      <w:pPr>
        <w:pStyle w:val="2"/>
        <w:spacing w:before="193" w:line="277" w:lineRule="auto"/>
        <w:ind w:left="39" w:firstLine="673"/>
        <w:rPr>
          <w:sz w:val="32"/>
          <w:szCs w:val="32"/>
        </w:rPr>
      </w:pPr>
      <w:r>
        <w:rPr>
          <w:spacing w:val="10"/>
          <w:sz w:val="32"/>
          <w:szCs w:val="32"/>
        </w:rPr>
        <w:t>四、事业单位经营收入：是指事业单位在专业业务活</w:t>
      </w:r>
      <w:r>
        <w:rPr>
          <w:spacing w:val="7"/>
          <w:sz w:val="32"/>
          <w:szCs w:val="32"/>
        </w:rPr>
        <w:t xml:space="preserve">  </w:t>
      </w:r>
      <w:r>
        <w:rPr>
          <w:spacing w:val="9"/>
          <w:sz w:val="32"/>
          <w:szCs w:val="32"/>
        </w:rPr>
        <w:t>动及其辅助活动之外开展非独立核算经营活动取得的收入。</w:t>
      </w:r>
    </w:p>
    <w:p w14:paraId="1E30928E">
      <w:pPr>
        <w:pStyle w:val="2"/>
        <w:spacing w:before="195" w:line="277" w:lineRule="auto"/>
        <w:ind w:left="35" w:right="277" w:firstLine="645"/>
        <w:rPr>
          <w:sz w:val="32"/>
          <w:szCs w:val="32"/>
        </w:rPr>
      </w:pPr>
      <w:r>
        <w:rPr>
          <w:spacing w:val="-6"/>
          <w:sz w:val="32"/>
          <w:szCs w:val="32"/>
        </w:rPr>
        <w:t>五、其他收入：是指取得的除“</w:t>
      </w:r>
      <w:r>
        <w:rPr>
          <w:spacing w:val="-114"/>
          <w:sz w:val="32"/>
          <w:szCs w:val="32"/>
        </w:rPr>
        <w:t xml:space="preserve"> </w:t>
      </w:r>
      <w:r>
        <w:rPr>
          <w:spacing w:val="-6"/>
          <w:sz w:val="32"/>
          <w:szCs w:val="32"/>
        </w:rPr>
        <w:t>财政拨款</w:t>
      </w:r>
      <w:r>
        <w:rPr>
          <w:spacing w:val="-104"/>
          <w:sz w:val="32"/>
          <w:szCs w:val="32"/>
        </w:rPr>
        <w:t xml:space="preserve"> </w:t>
      </w:r>
      <w:r>
        <w:rPr>
          <w:spacing w:val="-6"/>
          <w:sz w:val="32"/>
          <w:szCs w:val="32"/>
        </w:rPr>
        <w:t>”、“事</w:t>
      </w:r>
      <w:r>
        <w:rPr>
          <w:sz w:val="32"/>
          <w:szCs w:val="32"/>
        </w:rPr>
        <w:t xml:space="preserve"> </w:t>
      </w:r>
      <w:r>
        <w:rPr>
          <w:spacing w:val="-19"/>
          <w:sz w:val="32"/>
          <w:szCs w:val="32"/>
        </w:rPr>
        <w:t>业收入</w:t>
      </w:r>
      <w:r>
        <w:rPr>
          <w:spacing w:val="-116"/>
          <w:sz w:val="32"/>
          <w:szCs w:val="32"/>
        </w:rPr>
        <w:t xml:space="preserve"> </w:t>
      </w:r>
      <w:r>
        <w:rPr>
          <w:spacing w:val="-19"/>
          <w:sz w:val="32"/>
          <w:szCs w:val="32"/>
        </w:rPr>
        <w:t>”、“事业单位经营收入”等以外的收入。</w:t>
      </w:r>
    </w:p>
    <w:p w14:paraId="21F55E41">
      <w:pPr>
        <w:pStyle w:val="2"/>
        <w:spacing w:before="197" w:line="315" w:lineRule="auto"/>
        <w:ind w:left="32" w:right="277" w:firstLine="644"/>
        <w:rPr>
          <w:sz w:val="32"/>
          <w:szCs w:val="32"/>
        </w:rPr>
      </w:pPr>
      <w:r>
        <w:rPr>
          <w:spacing w:val="12"/>
          <w:sz w:val="32"/>
          <w:szCs w:val="32"/>
        </w:rPr>
        <w:t>六、用事业基金弥补收支差额：是指事业单位在当年</w:t>
      </w:r>
      <w:r>
        <w:rPr>
          <w:spacing w:val="5"/>
          <w:sz w:val="32"/>
          <w:szCs w:val="32"/>
        </w:rPr>
        <w:t xml:space="preserve"> </w:t>
      </w:r>
      <w:r>
        <w:rPr>
          <w:spacing w:val="-19"/>
          <w:sz w:val="32"/>
          <w:szCs w:val="32"/>
        </w:rPr>
        <w:t>的“财政拨款收入</w:t>
      </w:r>
      <w:r>
        <w:rPr>
          <w:spacing w:val="-105"/>
          <w:sz w:val="32"/>
          <w:szCs w:val="32"/>
        </w:rPr>
        <w:t xml:space="preserve"> </w:t>
      </w:r>
      <w:r>
        <w:rPr>
          <w:spacing w:val="-19"/>
          <w:sz w:val="32"/>
          <w:szCs w:val="32"/>
        </w:rPr>
        <w:t>”、“事业收入</w:t>
      </w:r>
      <w:r>
        <w:rPr>
          <w:spacing w:val="-106"/>
          <w:sz w:val="32"/>
          <w:szCs w:val="32"/>
        </w:rPr>
        <w:t xml:space="preserve"> </w:t>
      </w:r>
      <w:r>
        <w:rPr>
          <w:spacing w:val="-19"/>
          <w:sz w:val="32"/>
          <w:szCs w:val="32"/>
        </w:rPr>
        <w:t>”、“经营收入</w:t>
      </w:r>
      <w:r>
        <w:rPr>
          <w:spacing w:val="-106"/>
          <w:sz w:val="32"/>
          <w:szCs w:val="32"/>
        </w:rPr>
        <w:t xml:space="preserve"> </w:t>
      </w:r>
      <w:r>
        <w:rPr>
          <w:spacing w:val="-20"/>
          <w:sz w:val="32"/>
          <w:szCs w:val="32"/>
        </w:rPr>
        <w:t>”和“其他</w:t>
      </w:r>
      <w:r>
        <w:rPr>
          <w:sz w:val="32"/>
          <w:szCs w:val="32"/>
        </w:rPr>
        <w:t xml:space="preserve"> </w:t>
      </w:r>
      <w:r>
        <w:rPr>
          <w:spacing w:val="9"/>
          <w:sz w:val="32"/>
          <w:szCs w:val="32"/>
        </w:rPr>
        <w:t>收入</w:t>
      </w:r>
      <w:r>
        <w:rPr>
          <w:spacing w:val="-100"/>
          <w:sz w:val="32"/>
          <w:szCs w:val="32"/>
        </w:rPr>
        <w:t xml:space="preserve"> </w:t>
      </w:r>
      <w:r>
        <w:rPr>
          <w:spacing w:val="9"/>
          <w:sz w:val="32"/>
          <w:szCs w:val="32"/>
        </w:rPr>
        <w:t>”不足以安排当年支出的情况下，使用以前年度积累</w:t>
      </w:r>
      <w:r>
        <w:rPr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的事业基金(即事业单位以前各年度收支相抵后，</w:t>
      </w:r>
      <w:r>
        <w:rPr>
          <w:spacing w:val="4"/>
          <w:sz w:val="32"/>
          <w:szCs w:val="32"/>
        </w:rPr>
        <w:t>按国家规</w:t>
      </w:r>
      <w:r>
        <w:rPr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定提取、用于弥补以后年度收支差额的基金)弥补</w:t>
      </w:r>
      <w:r>
        <w:rPr>
          <w:spacing w:val="4"/>
          <w:sz w:val="32"/>
          <w:szCs w:val="32"/>
        </w:rPr>
        <w:t>当年收支</w:t>
      </w:r>
      <w:r>
        <w:rPr>
          <w:sz w:val="32"/>
          <w:szCs w:val="32"/>
        </w:rPr>
        <w:t xml:space="preserve"> </w:t>
      </w:r>
      <w:r>
        <w:rPr>
          <w:spacing w:val="-9"/>
          <w:sz w:val="32"/>
          <w:szCs w:val="32"/>
        </w:rPr>
        <w:t>缺口的资金。</w:t>
      </w:r>
    </w:p>
    <w:p w14:paraId="1E6DCCD1">
      <w:pPr>
        <w:pStyle w:val="2"/>
        <w:spacing w:before="192" w:line="296" w:lineRule="auto"/>
        <w:ind w:left="35" w:right="277" w:firstLine="646"/>
        <w:rPr>
          <w:sz w:val="32"/>
          <w:szCs w:val="32"/>
        </w:rPr>
      </w:pPr>
      <w:r>
        <w:rPr>
          <w:spacing w:val="7"/>
          <w:sz w:val="32"/>
          <w:szCs w:val="32"/>
        </w:rPr>
        <w:t>七、基本支出：是指为保障机构正常运转、完成</w:t>
      </w:r>
      <w:r>
        <w:rPr>
          <w:spacing w:val="-44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日常</w:t>
      </w:r>
      <w:r>
        <w:rPr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工作任务所必需的开支，其内容包括人员经费和</w:t>
      </w:r>
      <w:r>
        <w:rPr>
          <w:spacing w:val="-52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日常公用</w:t>
      </w:r>
      <w:r>
        <w:rPr>
          <w:sz w:val="32"/>
          <w:szCs w:val="32"/>
        </w:rPr>
        <w:t xml:space="preserve"> </w:t>
      </w:r>
      <w:r>
        <w:rPr>
          <w:spacing w:val="-9"/>
          <w:sz w:val="32"/>
          <w:szCs w:val="32"/>
        </w:rPr>
        <w:t>经费两部分。</w:t>
      </w:r>
    </w:p>
    <w:p w14:paraId="001B9C31">
      <w:pPr>
        <w:pStyle w:val="2"/>
        <w:spacing w:before="193" w:line="219" w:lineRule="auto"/>
        <w:ind w:left="674"/>
        <w:rPr>
          <w:sz w:val="32"/>
          <w:szCs w:val="32"/>
        </w:rPr>
      </w:pPr>
      <w:r>
        <w:rPr>
          <w:spacing w:val="12"/>
          <w:sz w:val="32"/>
          <w:szCs w:val="32"/>
        </w:rPr>
        <w:t>八、项目支出：是指在基本支出之外，为完成特定的</w:t>
      </w:r>
    </w:p>
    <w:p w14:paraId="205742E2">
      <w:pPr>
        <w:spacing w:line="219" w:lineRule="auto"/>
        <w:rPr>
          <w:sz w:val="32"/>
          <w:szCs w:val="32"/>
        </w:rPr>
        <w:sectPr>
          <w:pgSz w:w="11906" w:h="16839"/>
          <w:pgMar w:top="400" w:right="1522" w:bottom="0" w:left="1785" w:header="0" w:footer="0" w:gutter="0"/>
          <w:cols w:space="720" w:num="1"/>
        </w:sectPr>
      </w:pPr>
    </w:p>
    <w:p w14:paraId="0882E319">
      <w:pPr>
        <w:spacing w:line="279" w:lineRule="auto"/>
        <w:rPr>
          <w:rFonts w:ascii="Arial"/>
          <w:sz w:val="21"/>
        </w:rPr>
      </w:pPr>
    </w:p>
    <w:p w14:paraId="3CA617E6">
      <w:pPr>
        <w:spacing w:line="279" w:lineRule="auto"/>
        <w:rPr>
          <w:rFonts w:ascii="Arial"/>
          <w:sz w:val="21"/>
        </w:rPr>
      </w:pPr>
    </w:p>
    <w:p w14:paraId="3B623BD4">
      <w:pPr>
        <w:spacing w:line="279" w:lineRule="auto"/>
        <w:rPr>
          <w:rFonts w:ascii="Arial"/>
          <w:sz w:val="21"/>
        </w:rPr>
      </w:pPr>
    </w:p>
    <w:p w14:paraId="0F742A8A">
      <w:pPr>
        <w:spacing w:line="279" w:lineRule="auto"/>
        <w:rPr>
          <w:rFonts w:ascii="Arial"/>
          <w:sz w:val="21"/>
        </w:rPr>
      </w:pPr>
    </w:p>
    <w:p w14:paraId="1A62CFFC">
      <w:pPr>
        <w:pStyle w:val="2"/>
        <w:spacing w:before="104" w:line="220" w:lineRule="auto"/>
        <w:ind w:left="37"/>
        <w:rPr>
          <w:sz w:val="32"/>
          <w:szCs w:val="32"/>
        </w:rPr>
      </w:pPr>
      <w:r>
        <w:rPr>
          <w:spacing w:val="-4"/>
          <w:sz w:val="32"/>
          <w:szCs w:val="32"/>
        </w:rPr>
        <w:t>行政工作任务或事业发展目标所发生的支出。</w:t>
      </w:r>
    </w:p>
    <w:p w14:paraId="2B211718">
      <w:pPr>
        <w:pStyle w:val="2"/>
        <w:spacing w:before="203" w:line="319" w:lineRule="auto"/>
        <w:ind w:left="35" w:right="14" w:firstLine="651"/>
        <w:rPr>
          <w:sz w:val="32"/>
          <w:szCs w:val="32"/>
        </w:rPr>
      </w:pPr>
      <w:r>
        <w:rPr>
          <w:spacing w:val="-4"/>
          <w:sz w:val="32"/>
          <w:szCs w:val="32"/>
        </w:rPr>
        <w:t>九、“三公</w:t>
      </w:r>
      <w:r>
        <w:rPr>
          <w:spacing w:val="-112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”经费：是指纳入</w:t>
      </w:r>
      <w:r>
        <w:rPr>
          <w:rFonts w:hint="eastAsia"/>
          <w:spacing w:val="-4"/>
          <w:sz w:val="32"/>
          <w:szCs w:val="32"/>
          <w:lang w:eastAsia="zh-CN"/>
        </w:rPr>
        <w:t>县级</w:t>
      </w:r>
      <w:r>
        <w:rPr>
          <w:spacing w:val="-4"/>
          <w:sz w:val="32"/>
          <w:szCs w:val="32"/>
        </w:rPr>
        <w:t>财政预算管理，</w:t>
      </w:r>
      <w:r>
        <w:rPr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使用财政拨款安排的因公出国</w:t>
      </w:r>
      <w:r>
        <w:rPr>
          <w:spacing w:val="-81"/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(境)费、公务用车</w:t>
      </w:r>
      <w:r>
        <w:rPr>
          <w:spacing w:val="7"/>
          <w:sz w:val="32"/>
          <w:szCs w:val="32"/>
        </w:rPr>
        <w:t>购置及运</w:t>
      </w:r>
      <w:r>
        <w:rPr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行费和公务接待费。其中，</w:t>
      </w:r>
      <w:r>
        <w:rPr>
          <w:spacing w:val="-86"/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因公出国</w:t>
      </w:r>
      <w:r>
        <w:rPr>
          <w:spacing w:val="-81"/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(境)费反映单位公务</w:t>
      </w:r>
      <w:r>
        <w:rPr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出</w:t>
      </w:r>
      <w:r>
        <w:rPr>
          <w:spacing w:val="-86"/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国</w:t>
      </w:r>
      <w:r>
        <w:rPr>
          <w:spacing w:val="-81"/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(境)的住宿费、旅费、伙食补助费、杂费、培训费等</w:t>
      </w:r>
      <w:r>
        <w:rPr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支出；公务用车购置及运行费反映单位公务用车购置费及</w:t>
      </w:r>
      <w:r>
        <w:rPr>
          <w:spacing w:val="8"/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租用费、燃料费、维修费、过路过桥费、保险费、安全奖</w:t>
      </w:r>
      <w:r>
        <w:rPr>
          <w:spacing w:val="8"/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励费用等支出；公务接待费反映单位按规定开支的各类公</w:t>
      </w:r>
      <w:r>
        <w:rPr>
          <w:spacing w:val="8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务接待(含外宾接待)支出。</w:t>
      </w:r>
    </w:p>
    <w:p w14:paraId="02E9F9A8">
      <w:pPr>
        <w:pStyle w:val="2"/>
        <w:spacing w:before="190" w:line="311" w:lineRule="auto"/>
        <w:ind w:left="36" w:right="14" w:firstLine="647"/>
        <w:rPr>
          <w:sz w:val="32"/>
          <w:szCs w:val="32"/>
        </w:rPr>
      </w:pPr>
      <w:r>
        <w:rPr>
          <w:spacing w:val="12"/>
          <w:sz w:val="32"/>
          <w:szCs w:val="32"/>
        </w:rPr>
        <w:t>十、机构运行经费：是指为保障行政事业单位运</w:t>
      </w:r>
      <w:r>
        <w:rPr>
          <w:spacing w:val="11"/>
          <w:sz w:val="32"/>
          <w:szCs w:val="32"/>
        </w:rPr>
        <w:t>行用</w:t>
      </w:r>
      <w:r>
        <w:rPr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于购买货物和服务的各项资金，包括办公及印刷费、邮电</w:t>
      </w:r>
      <w:r>
        <w:rPr>
          <w:spacing w:val="7"/>
          <w:sz w:val="32"/>
          <w:szCs w:val="32"/>
        </w:rPr>
        <w:t xml:space="preserve"> 费、差旅费、会议费、福利费、</w:t>
      </w:r>
      <w:r>
        <w:rPr>
          <w:spacing w:val="-53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日常维修费及一般设备购</w:t>
      </w:r>
      <w:r>
        <w:rPr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置费、办公用房水电费、办公用房取暖费、办公用房物业</w:t>
      </w:r>
      <w:r>
        <w:rPr>
          <w:spacing w:val="7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管理费、公务用车运行维护费以及其他费用。</w:t>
      </w:r>
    </w:p>
    <w:p w14:paraId="311289D2">
      <w:pPr>
        <w:pStyle w:val="2"/>
        <w:spacing w:before="196" w:line="334" w:lineRule="auto"/>
        <w:ind w:left="36" w:right="14" w:firstLine="652"/>
        <w:rPr>
          <w:sz w:val="32"/>
          <w:szCs w:val="32"/>
        </w:rPr>
      </w:pPr>
      <w:r>
        <w:rPr>
          <w:spacing w:val="2"/>
          <w:sz w:val="32"/>
          <w:szCs w:val="32"/>
        </w:rPr>
        <w:t>附件：渑池县公共就业和人才交流服务中心</w:t>
      </w:r>
      <w:r>
        <w:rPr>
          <w:spacing w:val="-55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2024</w:t>
      </w:r>
      <w:r>
        <w:rPr>
          <w:spacing w:val="-46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年度</w:t>
      </w:r>
      <w:r>
        <w:rPr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（单位）预算表</w:t>
      </w:r>
    </w:p>
    <w:p w14:paraId="7DA9A429">
      <w:pPr>
        <w:spacing w:line="334" w:lineRule="auto"/>
        <w:rPr>
          <w:sz w:val="32"/>
          <w:szCs w:val="32"/>
        </w:rPr>
        <w:sectPr>
          <w:pgSz w:w="11906" w:h="16839"/>
          <w:pgMar w:top="400" w:right="1785" w:bottom="0" w:left="1785" w:header="0" w:footer="0" w:gutter="0"/>
          <w:cols w:space="720" w:num="1"/>
        </w:sectPr>
      </w:pPr>
    </w:p>
    <w:p w14:paraId="3E05BA86">
      <w:pPr>
        <w:spacing w:line="267" w:lineRule="auto"/>
        <w:rPr>
          <w:rFonts w:ascii="Arial"/>
          <w:sz w:val="21"/>
        </w:rPr>
      </w:pPr>
    </w:p>
    <w:p w14:paraId="7898DE5F">
      <w:pPr>
        <w:spacing w:line="267" w:lineRule="auto"/>
        <w:rPr>
          <w:rFonts w:ascii="Arial"/>
          <w:sz w:val="21"/>
        </w:rPr>
      </w:pPr>
    </w:p>
    <w:p w14:paraId="6572B0DE">
      <w:pPr>
        <w:spacing w:line="267" w:lineRule="auto"/>
        <w:rPr>
          <w:rFonts w:ascii="Arial"/>
          <w:sz w:val="21"/>
        </w:rPr>
      </w:pPr>
    </w:p>
    <w:p w14:paraId="2CCB66C7">
      <w:pPr>
        <w:spacing w:line="268" w:lineRule="auto"/>
        <w:rPr>
          <w:rFonts w:ascii="Arial"/>
          <w:sz w:val="21"/>
        </w:rPr>
      </w:pPr>
    </w:p>
    <w:p w14:paraId="2A3D928F">
      <w:pPr>
        <w:spacing w:line="268" w:lineRule="auto"/>
        <w:rPr>
          <w:rFonts w:ascii="Arial"/>
          <w:sz w:val="21"/>
        </w:rPr>
      </w:pPr>
    </w:p>
    <w:p w14:paraId="39A4B22F">
      <w:pPr>
        <w:spacing w:before="104" w:line="223" w:lineRule="auto"/>
        <w:ind w:left="5566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收支总体情况表</w:t>
      </w:r>
    </w:p>
    <w:p w14:paraId="69111C84">
      <w:pPr>
        <w:spacing w:before="40" w:line="184" w:lineRule="auto"/>
        <w:ind w:left="1349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YS01</w:t>
      </w:r>
    </w:p>
    <w:p w14:paraId="57700706">
      <w:pPr>
        <w:spacing w:before="28" w:line="211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：渑池县公共就业和人才交流服务中心                           2024年度  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单位：万元</w:t>
      </w:r>
    </w:p>
    <w:tbl>
      <w:tblPr>
        <w:tblStyle w:val="5"/>
        <w:tblW w:w="13953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58"/>
        <w:gridCol w:w="2317"/>
        <w:gridCol w:w="4653"/>
        <w:gridCol w:w="2325"/>
      </w:tblGrid>
      <w:tr w14:paraId="2753867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6975" w:type="dxa"/>
            <w:gridSpan w:val="2"/>
            <w:vAlign w:val="top"/>
          </w:tcPr>
          <w:p w14:paraId="0B2FB910">
            <w:pPr>
              <w:pStyle w:val="6"/>
              <w:spacing w:before="145" w:line="220" w:lineRule="auto"/>
              <w:ind w:left="3294"/>
            </w:pPr>
            <w:r>
              <w:rPr>
                <w:color w:val="494949"/>
                <w:spacing w:val="-5"/>
              </w:rPr>
              <w:t>收入</w:t>
            </w:r>
          </w:p>
        </w:tc>
        <w:tc>
          <w:tcPr>
            <w:tcW w:w="6978" w:type="dxa"/>
            <w:gridSpan w:val="2"/>
            <w:vAlign w:val="top"/>
          </w:tcPr>
          <w:p w14:paraId="58E6BB1E">
            <w:pPr>
              <w:pStyle w:val="6"/>
              <w:spacing w:before="146" w:line="220" w:lineRule="auto"/>
              <w:ind w:left="3223"/>
            </w:pPr>
            <w:r>
              <w:rPr>
                <w:color w:val="494949"/>
                <w:spacing w:val="-3"/>
              </w:rPr>
              <w:t>支出</w:t>
            </w:r>
          </w:p>
        </w:tc>
      </w:tr>
      <w:tr w14:paraId="6CB2108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658" w:type="dxa"/>
            <w:vAlign w:val="top"/>
          </w:tcPr>
          <w:p w14:paraId="02E589B9">
            <w:pPr>
              <w:pStyle w:val="6"/>
              <w:spacing w:before="143" w:line="220" w:lineRule="auto"/>
              <w:ind w:left="2129"/>
            </w:pPr>
            <w:r>
              <w:rPr>
                <w:color w:val="494949"/>
                <w:spacing w:val="-4"/>
              </w:rPr>
              <w:t>项目</w:t>
            </w:r>
          </w:p>
        </w:tc>
        <w:tc>
          <w:tcPr>
            <w:tcW w:w="2317" w:type="dxa"/>
            <w:vAlign w:val="top"/>
          </w:tcPr>
          <w:p w14:paraId="0E48DD51">
            <w:pPr>
              <w:pStyle w:val="6"/>
              <w:spacing w:before="142" w:line="220" w:lineRule="auto"/>
              <w:ind w:left="959"/>
            </w:pPr>
            <w:r>
              <w:rPr>
                <w:color w:val="494949"/>
                <w:spacing w:val="-4"/>
              </w:rPr>
              <w:t>金额</w:t>
            </w:r>
          </w:p>
        </w:tc>
        <w:tc>
          <w:tcPr>
            <w:tcW w:w="4653" w:type="dxa"/>
            <w:vAlign w:val="top"/>
          </w:tcPr>
          <w:p w14:paraId="4B0CAAD1">
            <w:pPr>
              <w:pStyle w:val="6"/>
              <w:spacing w:before="143" w:line="220" w:lineRule="auto"/>
              <w:ind w:left="2067"/>
            </w:pPr>
            <w:r>
              <w:rPr>
                <w:color w:val="494949"/>
                <w:spacing w:val="-4"/>
              </w:rPr>
              <w:t>项目</w:t>
            </w:r>
          </w:p>
        </w:tc>
        <w:tc>
          <w:tcPr>
            <w:tcW w:w="2325" w:type="dxa"/>
            <w:vAlign w:val="top"/>
          </w:tcPr>
          <w:p w14:paraId="42556DE9">
            <w:pPr>
              <w:pStyle w:val="6"/>
              <w:spacing w:before="142" w:line="220" w:lineRule="auto"/>
              <w:ind w:left="901"/>
            </w:pPr>
            <w:r>
              <w:rPr>
                <w:color w:val="494949"/>
                <w:spacing w:val="-4"/>
              </w:rPr>
              <w:t>金额</w:t>
            </w:r>
          </w:p>
        </w:tc>
      </w:tr>
      <w:tr w14:paraId="5068A46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658" w:type="dxa"/>
            <w:vAlign w:val="top"/>
          </w:tcPr>
          <w:p w14:paraId="70589B76">
            <w:pPr>
              <w:pStyle w:val="6"/>
              <w:spacing w:before="144" w:line="220" w:lineRule="auto"/>
              <w:ind w:left="82"/>
            </w:pPr>
            <w:r>
              <w:rPr>
                <w:color w:val="494949"/>
                <w:spacing w:val="-2"/>
              </w:rPr>
              <w:t>一、一般公共预算</w:t>
            </w:r>
          </w:p>
        </w:tc>
        <w:tc>
          <w:tcPr>
            <w:tcW w:w="2317" w:type="dxa"/>
            <w:vAlign w:val="top"/>
          </w:tcPr>
          <w:p w14:paraId="319B3DCA">
            <w:pPr>
              <w:pStyle w:val="6"/>
              <w:spacing w:before="144" w:line="239" w:lineRule="auto"/>
              <w:ind w:left="1435"/>
            </w:pPr>
            <w:r>
              <w:rPr>
                <w:spacing w:val="-3"/>
              </w:rPr>
              <w:t>365.07</w:t>
            </w:r>
          </w:p>
        </w:tc>
        <w:tc>
          <w:tcPr>
            <w:tcW w:w="4653" w:type="dxa"/>
            <w:vAlign w:val="top"/>
          </w:tcPr>
          <w:p w14:paraId="30D4DF0E">
            <w:pPr>
              <w:pStyle w:val="6"/>
              <w:spacing w:before="144" w:line="220" w:lineRule="auto"/>
              <w:ind w:left="87"/>
            </w:pPr>
            <w:r>
              <w:rPr>
                <w:color w:val="494949"/>
                <w:spacing w:val="-2"/>
              </w:rPr>
              <w:t>一、一般公共服务</w:t>
            </w:r>
          </w:p>
        </w:tc>
        <w:tc>
          <w:tcPr>
            <w:tcW w:w="2325" w:type="dxa"/>
            <w:vAlign w:val="top"/>
          </w:tcPr>
          <w:p w14:paraId="1A35260A">
            <w:pPr>
              <w:rPr>
                <w:rFonts w:ascii="Arial"/>
                <w:sz w:val="21"/>
              </w:rPr>
            </w:pPr>
          </w:p>
        </w:tc>
      </w:tr>
      <w:tr w14:paraId="2876855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658" w:type="dxa"/>
            <w:vAlign w:val="top"/>
          </w:tcPr>
          <w:p w14:paraId="267D2BFC">
            <w:pPr>
              <w:pStyle w:val="6"/>
              <w:spacing w:before="145" w:line="220" w:lineRule="auto"/>
              <w:ind w:left="79"/>
            </w:pPr>
            <w:r>
              <w:rPr>
                <w:color w:val="494949"/>
                <w:spacing w:val="-2"/>
              </w:rPr>
              <w:t>其中：财政拨款</w:t>
            </w:r>
          </w:p>
        </w:tc>
        <w:tc>
          <w:tcPr>
            <w:tcW w:w="2317" w:type="dxa"/>
            <w:vAlign w:val="top"/>
          </w:tcPr>
          <w:p w14:paraId="46F223D3">
            <w:pPr>
              <w:pStyle w:val="6"/>
              <w:spacing w:before="146" w:line="239" w:lineRule="auto"/>
              <w:ind w:left="1435"/>
            </w:pPr>
            <w:r>
              <w:rPr>
                <w:spacing w:val="-3"/>
              </w:rPr>
              <w:t>365.07</w:t>
            </w:r>
          </w:p>
        </w:tc>
        <w:tc>
          <w:tcPr>
            <w:tcW w:w="4653" w:type="dxa"/>
            <w:vAlign w:val="top"/>
          </w:tcPr>
          <w:p w14:paraId="543A51D4">
            <w:pPr>
              <w:pStyle w:val="6"/>
              <w:spacing w:before="146" w:line="220" w:lineRule="auto"/>
              <w:ind w:left="87"/>
            </w:pPr>
            <w:r>
              <w:rPr>
                <w:color w:val="494949"/>
                <w:spacing w:val="-3"/>
              </w:rPr>
              <w:t>二、外交</w:t>
            </w:r>
          </w:p>
        </w:tc>
        <w:tc>
          <w:tcPr>
            <w:tcW w:w="2325" w:type="dxa"/>
            <w:vAlign w:val="top"/>
          </w:tcPr>
          <w:p w14:paraId="48E714DA">
            <w:pPr>
              <w:rPr>
                <w:rFonts w:ascii="Arial"/>
                <w:sz w:val="21"/>
              </w:rPr>
            </w:pPr>
          </w:p>
        </w:tc>
      </w:tr>
      <w:tr w14:paraId="23666DA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658" w:type="dxa"/>
            <w:vAlign w:val="top"/>
          </w:tcPr>
          <w:p w14:paraId="2C69B524">
            <w:pPr>
              <w:pStyle w:val="6"/>
              <w:spacing w:before="147" w:line="219" w:lineRule="auto"/>
              <w:ind w:left="82"/>
            </w:pPr>
            <w:r>
              <w:rPr>
                <w:color w:val="494949"/>
                <w:spacing w:val="-2"/>
              </w:rPr>
              <w:t>二、政府性基金预算拨款收入</w:t>
            </w:r>
          </w:p>
        </w:tc>
        <w:tc>
          <w:tcPr>
            <w:tcW w:w="2317" w:type="dxa"/>
            <w:vAlign w:val="top"/>
          </w:tcPr>
          <w:p w14:paraId="778349C3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5C727094">
            <w:pPr>
              <w:pStyle w:val="6"/>
              <w:spacing w:before="148" w:line="220" w:lineRule="auto"/>
              <w:ind w:left="83"/>
            </w:pPr>
            <w:r>
              <w:rPr>
                <w:color w:val="494949"/>
                <w:spacing w:val="-2"/>
              </w:rPr>
              <w:t>三、国防</w:t>
            </w:r>
          </w:p>
        </w:tc>
        <w:tc>
          <w:tcPr>
            <w:tcW w:w="2325" w:type="dxa"/>
            <w:vAlign w:val="top"/>
          </w:tcPr>
          <w:p w14:paraId="50B86F94">
            <w:pPr>
              <w:rPr>
                <w:rFonts w:ascii="Arial"/>
                <w:sz w:val="21"/>
              </w:rPr>
            </w:pPr>
          </w:p>
        </w:tc>
      </w:tr>
      <w:tr w14:paraId="3F70FCA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658" w:type="dxa"/>
            <w:vAlign w:val="top"/>
          </w:tcPr>
          <w:p w14:paraId="60600E88">
            <w:pPr>
              <w:pStyle w:val="6"/>
              <w:spacing w:before="149" w:line="219" w:lineRule="auto"/>
              <w:ind w:left="78"/>
            </w:pPr>
            <w:r>
              <w:rPr>
                <w:color w:val="494949"/>
                <w:spacing w:val="-1"/>
              </w:rPr>
              <w:t>三、国有资本经营预算拨款收入</w:t>
            </w:r>
          </w:p>
        </w:tc>
        <w:tc>
          <w:tcPr>
            <w:tcW w:w="2317" w:type="dxa"/>
            <w:vAlign w:val="top"/>
          </w:tcPr>
          <w:p w14:paraId="25F2AD73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25774259">
            <w:pPr>
              <w:pStyle w:val="6"/>
              <w:spacing w:before="148" w:line="220" w:lineRule="auto"/>
              <w:ind w:left="108"/>
            </w:pPr>
            <w:r>
              <w:rPr>
                <w:color w:val="494949"/>
                <w:spacing w:val="-5"/>
              </w:rPr>
              <w:t>四、公共安全</w:t>
            </w:r>
          </w:p>
        </w:tc>
        <w:tc>
          <w:tcPr>
            <w:tcW w:w="2325" w:type="dxa"/>
            <w:vAlign w:val="top"/>
          </w:tcPr>
          <w:p w14:paraId="15C13B37">
            <w:pPr>
              <w:rPr>
                <w:rFonts w:ascii="Arial"/>
                <w:sz w:val="21"/>
              </w:rPr>
            </w:pPr>
          </w:p>
        </w:tc>
      </w:tr>
      <w:tr w14:paraId="2A95C40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658" w:type="dxa"/>
            <w:vAlign w:val="top"/>
          </w:tcPr>
          <w:p w14:paraId="0F97AAC8">
            <w:pPr>
              <w:pStyle w:val="6"/>
              <w:spacing w:before="150" w:line="220" w:lineRule="auto"/>
              <w:ind w:left="103"/>
            </w:pPr>
            <w:r>
              <w:rPr>
                <w:color w:val="494949"/>
                <w:spacing w:val="-3"/>
              </w:rPr>
              <w:t>四、财政专户管理资金收入</w:t>
            </w:r>
          </w:p>
        </w:tc>
        <w:tc>
          <w:tcPr>
            <w:tcW w:w="2317" w:type="dxa"/>
            <w:vAlign w:val="top"/>
          </w:tcPr>
          <w:p w14:paraId="01A28DE2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32F0A41B">
            <w:pPr>
              <w:pStyle w:val="6"/>
              <w:spacing w:before="150" w:line="220" w:lineRule="auto"/>
              <w:ind w:left="87"/>
            </w:pPr>
            <w:r>
              <w:rPr>
                <w:color w:val="494949"/>
                <w:spacing w:val="-3"/>
              </w:rPr>
              <w:t>五、教育</w:t>
            </w:r>
          </w:p>
        </w:tc>
        <w:tc>
          <w:tcPr>
            <w:tcW w:w="2325" w:type="dxa"/>
            <w:vAlign w:val="top"/>
          </w:tcPr>
          <w:p w14:paraId="49FA68B5">
            <w:pPr>
              <w:rPr>
                <w:rFonts w:ascii="Arial"/>
                <w:sz w:val="21"/>
              </w:rPr>
            </w:pPr>
          </w:p>
        </w:tc>
      </w:tr>
      <w:tr w14:paraId="444994E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658" w:type="dxa"/>
            <w:vAlign w:val="top"/>
          </w:tcPr>
          <w:p w14:paraId="47A493B4">
            <w:pPr>
              <w:pStyle w:val="6"/>
              <w:spacing w:before="152" w:line="220" w:lineRule="auto"/>
              <w:ind w:left="82"/>
            </w:pPr>
            <w:r>
              <w:rPr>
                <w:color w:val="494949"/>
                <w:spacing w:val="-3"/>
              </w:rPr>
              <w:t>五、事业收入</w:t>
            </w:r>
          </w:p>
        </w:tc>
        <w:tc>
          <w:tcPr>
            <w:tcW w:w="2317" w:type="dxa"/>
            <w:vAlign w:val="top"/>
          </w:tcPr>
          <w:p w14:paraId="78DB1AF4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58D43C4D">
            <w:pPr>
              <w:pStyle w:val="6"/>
              <w:spacing w:before="152" w:line="219" w:lineRule="auto"/>
              <w:ind w:left="85"/>
            </w:pPr>
            <w:r>
              <w:rPr>
                <w:color w:val="494949"/>
                <w:spacing w:val="-2"/>
              </w:rPr>
              <w:t>六、科学技术</w:t>
            </w:r>
          </w:p>
        </w:tc>
        <w:tc>
          <w:tcPr>
            <w:tcW w:w="2325" w:type="dxa"/>
            <w:vAlign w:val="top"/>
          </w:tcPr>
          <w:p w14:paraId="0220EA6E">
            <w:pPr>
              <w:rPr>
                <w:rFonts w:ascii="Arial"/>
                <w:sz w:val="21"/>
              </w:rPr>
            </w:pPr>
          </w:p>
        </w:tc>
      </w:tr>
      <w:tr w14:paraId="6022C50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658" w:type="dxa"/>
            <w:vAlign w:val="top"/>
          </w:tcPr>
          <w:p w14:paraId="119C73B3">
            <w:pPr>
              <w:pStyle w:val="6"/>
              <w:spacing w:before="153" w:line="220" w:lineRule="auto"/>
              <w:ind w:left="80"/>
            </w:pPr>
            <w:r>
              <w:rPr>
                <w:color w:val="494949"/>
                <w:spacing w:val="-2"/>
              </w:rPr>
              <w:t>六、事业单位经营收入</w:t>
            </w:r>
          </w:p>
        </w:tc>
        <w:tc>
          <w:tcPr>
            <w:tcW w:w="2317" w:type="dxa"/>
            <w:vAlign w:val="top"/>
          </w:tcPr>
          <w:p w14:paraId="65523862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4E833062">
            <w:pPr>
              <w:pStyle w:val="6"/>
              <w:spacing w:before="154" w:line="219" w:lineRule="auto"/>
              <w:ind w:left="81"/>
            </w:pPr>
            <w:r>
              <w:rPr>
                <w:color w:val="494949"/>
                <w:spacing w:val="-1"/>
              </w:rPr>
              <w:t>七、文化旅游体育与传媒</w:t>
            </w:r>
          </w:p>
        </w:tc>
        <w:tc>
          <w:tcPr>
            <w:tcW w:w="2325" w:type="dxa"/>
            <w:vAlign w:val="top"/>
          </w:tcPr>
          <w:p w14:paraId="0BB6BE89">
            <w:pPr>
              <w:rPr>
                <w:rFonts w:ascii="Arial"/>
                <w:sz w:val="21"/>
              </w:rPr>
            </w:pPr>
          </w:p>
        </w:tc>
      </w:tr>
      <w:tr w14:paraId="2B7D8A2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658" w:type="dxa"/>
            <w:vAlign w:val="top"/>
          </w:tcPr>
          <w:p w14:paraId="4D35BB21">
            <w:pPr>
              <w:pStyle w:val="6"/>
              <w:spacing w:before="155" w:line="220" w:lineRule="auto"/>
              <w:ind w:left="76"/>
            </w:pPr>
            <w:r>
              <w:rPr>
                <w:color w:val="494949"/>
                <w:spacing w:val="-2"/>
              </w:rPr>
              <w:t>七、上级补助收入</w:t>
            </w:r>
          </w:p>
        </w:tc>
        <w:tc>
          <w:tcPr>
            <w:tcW w:w="2317" w:type="dxa"/>
            <w:vAlign w:val="top"/>
          </w:tcPr>
          <w:p w14:paraId="7BBB9D52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2B5B67F4">
            <w:pPr>
              <w:pStyle w:val="6"/>
              <w:spacing w:before="155" w:line="219" w:lineRule="auto"/>
              <w:ind w:left="87"/>
            </w:pPr>
            <w:r>
              <w:rPr>
                <w:color w:val="494949"/>
                <w:spacing w:val="-2"/>
              </w:rPr>
              <w:t>八、社会保障和就业</w:t>
            </w:r>
          </w:p>
        </w:tc>
        <w:tc>
          <w:tcPr>
            <w:tcW w:w="2325" w:type="dxa"/>
            <w:vAlign w:val="top"/>
          </w:tcPr>
          <w:p w14:paraId="30CF1934">
            <w:pPr>
              <w:pStyle w:val="6"/>
              <w:spacing w:before="155" w:line="239" w:lineRule="auto"/>
              <w:ind w:left="1443"/>
            </w:pPr>
            <w:r>
              <w:rPr>
                <w:spacing w:val="-3"/>
              </w:rPr>
              <w:t>350.19</w:t>
            </w:r>
          </w:p>
        </w:tc>
      </w:tr>
      <w:tr w14:paraId="7E188F5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658" w:type="dxa"/>
            <w:vAlign w:val="top"/>
          </w:tcPr>
          <w:p w14:paraId="7EDC5CBE">
            <w:pPr>
              <w:pStyle w:val="6"/>
              <w:spacing w:before="157" w:line="219" w:lineRule="auto"/>
              <w:ind w:left="82"/>
            </w:pPr>
            <w:r>
              <w:rPr>
                <w:color w:val="494949"/>
                <w:spacing w:val="-2"/>
              </w:rPr>
              <w:t>八、附属单位上缴收入</w:t>
            </w:r>
          </w:p>
        </w:tc>
        <w:tc>
          <w:tcPr>
            <w:tcW w:w="2317" w:type="dxa"/>
            <w:vAlign w:val="top"/>
          </w:tcPr>
          <w:p w14:paraId="63269191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339403F0">
            <w:pPr>
              <w:pStyle w:val="6"/>
              <w:spacing w:before="157" w:line="219" w:lineRule="auto"/>
              <w:ind w:left="89"/>
            </w:pPr>
            <w:r>
              <w:rPr>
                <w:color w:val="494949"/>
                <w:spacing w:val="-2"/>
              </w:rPr>
              <w:t>九、社会保险基金支出</w:t>
            </w:r>
          </w:p>
        </w:tc>
        <w:tc>
          <w:tcPr>
            <w:tcW w:w="2325" w:type="dxa"/>
            <w:vAlign w:val="top"/>
          </w:tcPr>
          <w:p w14:paraId="2D456358">
            <w:pPr>
              <w:rPr>
                <w:rFonts w:ascii="Arial"/>
                <w:sz w:val="21"/>
              </w:rPr>
            </w:pPr>
          </w:p>
        </w:tc>
      </w:tr>
      <w:tr w14:paraId="0E48253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4658" w:type="dxa"/>
            <w:vAlign w:val="top"/>
          </w:tcPr>
          <w:p w14:paraId="6EEA8AB1">
            <w:pPr>
              <w:pStyle w:val="6"/>
              <w:spacing w:before="158" w:line="220" w:lineRule="auto"/>
              <w:ind w:left="84"/>
            </w:pPr>
            <w:r>
              <w:rPr>
                <w:color w:val="494949"/>
                <w:spacing w:val="-3"/>
              </w:rPr>
              <w:t>九、其他收入</w:t>
            </w:r>
          </w:p>
        </w:tc>
        <w:tc>
          <w:tcPr>
            <w:tcW w:w="2317" w:type="dxa"/>
            <w:vAlign w:val="top"/>
          </w:tcPr>
          <w:p w14:paraId="01651492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4448EBFE">
            <w:pPr>
              <w:pStyle w:val="6"/>
              <w:spacing w:before="158" w:line="220" w:lineRule="auto"/>
              <w:ind w:left="84"/>
            </w:pPr>
            <w:r>
              <w:rPr>
                <w:color w:val="494949"/>
                <w:spacing w:val="-2"/>
              </w:rPr>
              <w:t>十、卫生健康</w:t>
            </w:r>
          </w:p>
        </w:tc>
        <w:tc>
          <w:tcPr>
            <w:tcW w:w="2325" w:type="dxa"/>
            <w:vAlign w:val="top"/>
          </w:tcPr>
          <w:p w14:paraId="118919E9">
            <w:pPr>
              <w:pStyle w:val="6"/>
              <w:spacing w:before="159" w:line="239" w:lineRule="auto"/>
              <w:ind w:left="1713"/>
            </w:pPr>
            <w:r>
              <w:rPr>
                <w:spacing w:val="-3"/>
              </w:rPr>
              <w:t>5.72</w:t>
            </w:r>
          </w:p>
        </w:tc>
      </w:tr>
    </w:tbl>
    <w:p w14:paraId="651377C0">
      <w:pPr>
        <w:rPr>
          <w:rFonts w:ascii="Arial"/>
          <w:sz w:val="21"/>
        </w:rPr>
      </w:pPr>
    </w:p>
    <w:p w14:paraId="68C2441F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432" w:bottom="0" w:left="1432" w:header="0" w:footer="0" w:gutter="0"/>
          <w:cols w:space="720" w:num="1"/>
        </w:sectPr>
      </w:pPr>
    </w:p>
    <w:p w14:paraId="7486B39C">
      <w:pPr>
        <w:spacing w:before="39"/>
      </w:pPr>
    </w:p>
    <w:p w14:paraId="14B07F94">
      <w:pPr>
        <w:spacing w:before="39"/>
      </w:pPr>
    </w:p>
    <w:p w14:paraId="6A48B646">
      <w:pPr>
        <w:spacing w:before="38"/>
      </w:pPr>
    </w:p>
    <w:p w14:paraId="16933F60">
      <w:pPr>
        <w:spacing w:before="38"/>
      </w:pPr>
    </w:p>
    <w:p w14:paraId="70D14DBF">
      <w:pPr>
        <w:spacing w:before="38"/>
      </w:pPr>
    </w:p>
    <w:tbl>
      <w:tblPr>
        <w:tblStyle w:val="5"/>
        <w:tblW w:w="13952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75"/>
        <w:gridCol w:w="4653"/>
        <w:gridCol w:w="2324"/>
      </w:tblGrid>
      <w:tr w14:paraId="657E157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6975" w:type="dxa"/>
            <w:vAlign w:val="top"/>
          </w:tcPr>
          <w:p w14:paraId="2D702E9C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5CDEA0FF">
            <w:pPr>
              <w:pStyle w:val="6"/>
              <w:spacing w:before="146" w:line="220" w:lineRule="auto"/>
              <w:ind w:left="84"/>
            </w:pPr>
            <w:r>
              <w:rPr>
                <w:color w:val="494949"/>
                <w:spacing w:val="-3"/>
              </w:rPr>
              <w:t>十一、节能环保</w:t>
            </w:r>
          </w:p>
        </w:tc>
        <w:tc>
          <w:tcPr>
            <w:tcW w:w="2324" w:type="dxa"/>
            <w:vAlign w:val="top"/>
          </w:tcPr>
          <w:p w14:paraId="69E190EC">
            <w:pPr>
              <w:rPr>
                <w:rFonts w:ascii="Arial"/>
                <w:sz w:val="21"/>
              </w:rPr>
            </w:pPr>
          </w:p>
        </w:tc>
      </w:tr>
      <w:tr w14:paraId="27D2737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975" w:type="dxa"/>
            <w:vAlign w:val="top"/>
          </w:tcPr>
          <w:p w14:paraId="6385B6FE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2CBB5EAA">
            <w:pPr>
              <w:pStyle w:val="6"/>
              <w:spacing w:before="141" w:line="220" w:lineRule="auto"/>
              <w:ind w:left="84"/>
            </w:pPr>
            <w:r>
              <w:rPr>
                <w:color w:val="494949"/>
                <w:spacing w:val="-2"/>
              </w:rPr>
              <w:t>十二、城乡社区事务</w:t>
            </w:r>
          </w:p>
        </w:tc>
        <w:tc>
          <w:tcPr>
            <w:tcW w:w="2324" w:type="dxa"/>
            <w:vAlign w:val="top"/>
          </w:tcPr>
          <w:p w14:paraId="56DAE57A">
            <w:pPr>
              <w:rPr>
                <w:rFonts w:ascii="Arial"/>
                <w:sz w:val="21"/>
              </w:rPr>
            </w:pPr>
          </w:p>
        </w:tc>
      </w:tr>
      <w:tr w14:paraId="5B5E3F4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975" w:type="dxa"/>
            <w:vAlign w:val="top"/>
          </w:tcPr>
          <w:p w14:paraId="51E1CC49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5F1A8456">
            <w:pPr>
              <w:pStyle w:val="6"/>
              <w:spacing w:before="143" w:line="220" w:lineRule="auto"/>
              <w:ind w:left="84"/>
            </w:pPr>
            <w:r>
              <w:rPr>
                <w:color w:val="494949"/>
                <w:spacing w:val="-2"/>
              </w:rPr>
              <w:t>十三、农林水事务</w:t>
            </w:r>
          </w:p>
        </w:tc>
        <w:tc>
          <w:tcPr>
            <w:tcW w:w="2324" w:type="dxa"/>
            <w:vAlign w:val="top"/>
          </w:tcPr>
          <w:p w14:paraId="364021D9">
            <w:pPr>
              <w:rPr>
                <w:rFonts w:ascii="Arial"/>
                <w:sz w:val="21"/>
              </w:rPr>
            </w:pPr>
          </w:p>
        </w:tc>
      </w:tr>
      <w:tr w14:paraId="5AAE026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975" w:type="dxa"/>
            <w:vAlign w:val="top"/>
          </w:tcPr>
          <w:p w14:paraId="034949D3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098A4325">
            <w:pPr>
              <w:pStyle w:val="6"/>
              <w:spacing w:before="144" w:line="220" w:lineRule="auto"/>
              <w:ind w:left="84"/>
            </w:pPr>
            <w:r>
              <w:rPr>
                <w:color w:val="494949"/>
                <w:spacing w:val="-2"/>
              </w:rPr>
              <w:t>十四、交通运输</w:t>
            </w:r>
          </w:p>
        </w:tc>
        <w:tc>
          <w:tcPr>
            <w:tcW w:w="2324" w:type="dxa"/>
            <w:vAlign w:val="top"/>
          </w:tcPr>
          <w:p w14:paraId="70B321FA">
            <w:pPr>
              <w:rPr>
                <w:rFonts w:ascii="Arial"/>
                <w:sz w:val="21"/>
              </w:rPr>
            </w:pPr>
          </w:p>
        </w:tc>
      </w:tr>
      <w:tr w14:paraId="7EDB872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6975" w:type="dxa"/>
            <w:vAlign w:val="top"/>
          </w:tcPr>
          <w:p w14:paraId="7F1E348A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52D8CD8B">
            <w:pPr>
              <w:pStyle w:val="6"/>
              <w:spacing w:before="146" w:line="220" w:lineRule="auto"/>
              <w:ind w:left="84"/>
            </w:pPr>
            <w:r>
              <w:rPr>
                <w:color w:val="494949"/>
                <w:spacing w:val="-2"/>
              </w:rPr>
              <w:t>十五、资源勘探信息等</w:t>
            </w:r>
          </w:p>
        </w:tc>
        <w:tc>
          <w:tcPr>
            <w:tcW w:w="2324" w:type="dxa"/>
            <w:vAlign w:val="top"/>
          </w:tcPr>
          <w:p w14:paraId="41E760F5">
            <w:pPr>
              <w:rPr>
                <w:rFonts w:ascii="Arial"/>
                <w:sz w:val="21"/>
              </w:rPr>
            </w:pPr>
          </w:p>
        </w:tc>
      </w:tr>
      <w:tr w14:paraId="54F0DB8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975" w:type="dxa"/>
            <w:vAlign w:val="top"/>
          </w:tcPr>
          <w:p w14:paraId="5A7BCE75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0747E229">
            <w:pPr>
              <w:pStyle w:val="6"/>
              <w:spacing w:before="146" w:line="220" w:lineRule="auto"/>
              <w:ind w:left="84"/>
            </w:pPr>
            <w:r>
              <w:rPr>
                <w:color w:val="494949"/>
                <w:spacing w:val="-2"/>
              </w:rPr>
              <w:t>十六、商业服务业等</w:t>
            </w:r>
          </w:p>
        </w:tc>
        <w:tc>
          <w:tcPr>
            <w:tcW w:w="2324" w:type="dxa"/>
            <w:vAlign w:val="top"/>
          </w:tcPr>
          <w:p w14:paraId="6ACDA2BB">
            <w:pPr>
              <w:rPr>
                <w:rFonts w:ascii="Arial"/>
                <w:sz w:val="21"/>
              </w:rPr>
            </w:pPr>
          </w:p>
        </w:tc>
      </w:tr>
      <w:tr w14:paraId="056C1D8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975" w:type="dxa"/>
            <w:vAlign w:val="top"/>
          </w:tcPr>
          <w:p w14:paraId="2A3A148A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29C21515">
            <w:pPr>
              <w:pStyle w:val="6"/>
              <w:spacing w:before="149" w:line="220" w:lineRule="auto"/>
              <w:ind w:left="84"/>
            </w:pPr>
            <w:r>
              <w:rPr>
                <w:color w:val="494949"/>
                <w:spacing w:val="-2"/>
              </w:rPr>
              <w:t>十七、金融支出</w:t>
            </w:r>
          </w:p>
        </w:tc>
        <w:tc>
          <w:tcPr>
            <w:tcW w:w="2324" w:type="dxa"/>
            <w:vAlign w:val="top"/>
          </w:tcPr>
          <w:p w14:paraId="6CD52BA1">
            <w:pPr>
              <w:rPr>
                <w:rFonts w:ascii="Arial"/>
                <w:sz w:val="21"/>
              </w:rPr>
            </w:pPr>
          </w:p>
        </w:tc>
      </w:tr>
      <w:tr w14:paraId="5F88CA1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975" w:type="dxa"/>
            <w:vAlign w:val="top"/>
          </w:tcPr>
          <w:p w14:paraId="1B3018CD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48125B07">
            <w:pPr>
              <w:pStyle w:val="6"/>
              <w:spacing w:before="151" w:line="220" w:lineRule="auto"/>
              <w:ind w:left="84"/>
            </w:pPr>
            <w:r>
              <w:rPr>
                <w:color w:val="494949"/>
                <w:spacing w:val="-1"/>
              </w:rPr>
              <w:t>十九、援助其他地区支出</w:t>
            </w:r>
          </w:p>
        </w:tc>
        <w:tc>
          <w:tcPr>
            <w:tcW w:w="2324" w:type="dxa"/>
            <w:vAlign w:val="top"/>
          </w:tcPr>
          <w:p w14:paraId="1685A2B5">
            <w:pPr>
              <w:rPr>
                <w:rFonts w:ascii="Arial"/>
                <w:sz w:val="21"/>
              </w:rPr>
            </w:pPr>
          </w:p>
        </w:tc>
      </w:tr>
      <w:tr w14:paraId="760F0A1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975" w:type="dxa"/>
            <w:vAlign w:val="top"/>
          </w:tcPr>
          <w:p w14:paraId="6DD9B004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7177AD67">
            <w:pPr>
              <w:pStyle w:val="6"/>
              <w:spacing w:before="151" w:line="220" w:lineRule="auto"/>
              <w:ind w:left="87"/>
            </w:pPr>
            <w:r>
              <w:rPr>
                <w:color w:val="494949"/>
                <w:spacing w:val="-1"/>
              </w:rPr>
              <w:t>二十、自然资源海洋气象等支出</w:t>
            </w:r>
          </w:p>
        </w:tc>
        <w:tc>
          <w:tcPr>
            <w:tcW w:w="2324" w:type="dxa"/>
            <w:vAlign w:val="top"/>
          </w:tcPr>
          <w:p w14:paraId="198F761F">
            <w:pPr>
              <w:rPr>
                <w:rFonts w:ascii="Arial"/>
                <w:sz w:val="21"/>
              </w:rPr>
            </w:pPr>
          </w:p>
        </w:tc>
      </w:tr>
      <w:tr w14:paraId="2EA90B3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975" w:type="dxa"/>
            <w:vAlign w:val="top"/>
          </w:tcPr>
          <w:p w14:paraId="48E1F06D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7AD10833">
            <w:pPr>
              <w:pStyle w:val="6"/>
              <w:spacing w:before="153" w:line="220" w:lineRule="auto"/>
              <w:ind w:left="87"/>
            </w:pPr>
            <w:r>
              <w:rPr>
                <w:color w:val="494949"/>
                <w:spacing w:val="-5"/>
              </w:rPr>
              <w:t>二十一、住房保障支出</w:t>
            </w:r>
          </w:p>
        </w:tc>
        <w:tc>
          <w:tcPr>
            <w:tcW w:w="2324" w:type="dxa"/>
            <w:vAlign w:val="top"/>
          </w:tcPr>
          <w:p w14:paraId="6E242017">
            <w:pPr>
              <w:pStyle w:val="6"/>
              <w:spacing w:before="153" w:line="239" w:lineRule="auto"/>
              <w:ind w:left="1709"/>
            </w:pPr>
            <w:r>
              <w:rPr>
                <w:spacing w:val="-3"/>
              </w:rPr>
              <w:t>9.16</w:t>
            </w:r>
          </w:p>
        </w:tc>
      </w:tr>
      <w:tr w14:paraId="10E6086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6975" w:type="dxa"/>
            <w:vAlign w:val="top"/>
          </w:tcPr>
          <w:p w14:paraId="6E041DF3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77E0819A">
            <w:pPr>
              <w:pStyle w:val="6"/>
              <w:spacing w:before="155" w:line="219" w:lineRule="auto"/>
              <w:ind w:left="87"/>
            </w:pPr>
            <w:r>
              <w:rPr>
                <w:color w:val="494949"/>
                <w:spacing w:val="-2"/>
              </w:rPr>
              <w:t>二十二、粮油物资储备支出</w:t>
            </w:r>
          </w:p>
        </w:tc>
        <w:tc>
          <w:tcPr>
            <w:tcW w:w="2324" w:type="dxa"/>
            <w:vAlign w:val="top"/>
          </w:tcPr>
          <w:p w14:paraId="52C4BECB">
            <w:pPr>
              <w:rPr>
                <w:rFonts w:ascii="Arial"/>
                <w:sz w:val="21"/>
              </w:rPr>
            </w:pPr>
          </w:p>
        </w:tc>
      </w:tr>
      <w:tr w14:paraId="4443B1A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975" w:type="dxa"/>
            <w:vAlign w:val="top"/>
          </w:tcPr>
          <w:p w14:paraId="40A17304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66A170BD">
            <w:pPr>
              <w:pStyle w:val="6"/>
              <w:spacing w:before="155" w:line="219" w:lineRule="auto"/>
              <w:ind w:left="87"/>
            </w:pPr>
            <w:r>
              <w:rPr>
                <w:color w:val="494949"/>
                <w:spacing w:val="-2"/>
              </w:rPr>
              <w:t>二十三、国有资本经营预算</w:t>
            </w:r>
          </w:p>
        </w:tc>
        <w:tc>
          <w:tcPr>
            <w:tcW w:w="2324" w:type="dxa"/>
            <w:vAlign w:val="top"/>
          </w:tcPr>
          <w:p w14:paraId="22A4D06A">
            <w:pPr>
              <w:rPr>
                <w:rFonts w:ascii="Arial"/>
                <w:sz w:val="21"/>
              </w:rPr>
            </w:pPr>
          </w:p>
        </w:tc>
      </w:tr>
      <w:tr w14:paraId="33A39C6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975" w:type="dxa"/>
            <w:vAlign w:val="top"/>
          </w:tcPr>
          <w:p w14:paraId="7D5878FE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2ADF26F6">
            <w:pPr>
              <w:pStyle w:val="6"/>
              <w:spacing w:before="156" w:line="220" w:lineRule="auto"/>
              <w:ind w:left="87"/>
            </w:pPr>
            <w:r>
              <w:rPr>
                <w:color w:val="494949"/>
                <w:spacing w:val="-2"/>
              </w:rPr>
              <w:t>二十四、灾害防治及应急管理</w:t>
            </w:r>
          </w:p>
        </w:tc>
        <w:tc>
          <w:tcPr>
            <w:tcW w:w="2324" w:type="dxa"/>
            <w:vAlign w:val="top"/>
          </w:tcPr>
          <w:p w14:paraId="20085998">
            <w:pPr>
              <w:rPr>
                <w:rFonts w:ascii="Arial"/>
                <w:sz w:val="21"/>
              </w:rPr>
            </w:pPr>
          </w:p>
        </w:tc>
      </w:tr>
      <w:tr w14:paraId="18CF28B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975" w:type="dxa"/>
            <w:vAlign w:val="top"/>
          </w:tcPr>
          <w:p w14:paraId="52EC6A38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4650DF00">
            <w:pPr>
              <w:pStyle w:val="6"/>
              <w:spacing w:before="159" w:line="220" w:lineRule="auto"/>
              <w:ind w:left="87"/>
            </w:pPr>
            <w:r>
              <w:rPr>
                <w:color w:val="494949"/>
                <w:spacing w:val="-2"/>
              </w:rPr>
              <w:t>二十七、预备费</w:t>
            </w:r>
          </w:p>
        </w:tc>
        <w:tc>
          <w:tcPr>
            <w:tcW w:w="2324" w:type="dxa"/>
            <w:vAlign w:val="top"/>
          </w:tcPr>
          <w:p w14:paraId="53B40A19">
            <w:pPr>
              <w:rPr>
                <w:rFonts w:ascii="Arial"/>
                <w:sz w:val="21"/>
              </w:rPr>
            </w:pPr>
          </w:p>
        </w:tc>
      </w:tr>
    </w:tbl>
    <w:p w14:paraId="47D6C5CE">
      <w:pPr>
        <w:rPr>
          <w:rFonts w:ascii="Arial"/>
          <w:sz w:val="21"/>
        </w:rPr>
      </w:pPr>
    </w:p>
    <w:p w14:paraId="2B1C0336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432" w:bottom="0" w:left="1432" w:header="0" w:footer="0" w:gutter="0"/>
          <w:cols w:space="720" w:num="1"/>
        </w:sectPr>
      </w:pPr>
    </w:p>
    <w:p w14:paraId="3383B4E1">
      <w:pPr>
        <w:spacing w:before="39"/>
      </w:pPr>
    </w:p>
    <w:p w14:paraId="4F490ECE">
      <w:pPr>
        <w:spacing w:before="39"/>
      </w:pPr>
    </w:p>
    <w:p w14:paraId="592E9888">
      <w:pPr>
        <w:spacing w:before="38"/>
      </w:pPr>
    </w:p>
    <w:p w14:paraId="0C947BE7">
      <w:pPr>
        <w:spacing w:before="38"/>
      </w:pPr>
    </w:p>
    <w:p w14:paraId="52BABCB3">
      <w:pPr>
        <w:spacing w:before="38"/>
      </w:pPr>
    </w:p>
    <w:tbl>
      <w:tblPr>
        <w:tblStyle w:val="5"/>
        <w:tblW w:w="13953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58"/>
        <w:gridCol w:w="2317"/>
        <w:gridCol w:w="4653"/>
        <w:gridCol w:w="2325"/>
      </w:tblGrid>
      <w:tr w14:paraId="3415F50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6975" w:type="dxa"/>
            <w:gridSpan w:val="2"/>
            <w:vAlign w:val="top"/>
          </w:tcPr>
          <w:p w14:paraId="65D57F95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112B45D2">
            <w:pPr>
              <w:pStyle w:val="6"/>
              <w:spacing w:before="146" w:line="220" w:lineRule="auto"/>
              <w:ind w:left="87"/>
            </w:pPr>
            <w:r>
              <w:rPr>
                <w:color w:val="494949"/>
                <w:spacing w:val="-2"/>
              </w:rPr>
              <w:t>二十九、其他支出</w:t>
            </w:r>
          </w:p>
        </w:tc>
        <w:tc>
          <w:tcPr>
            <w:tcW w:w="2325" w:type="dxa"/>
            <w:vAlign w:val="top"/>
          </w:tcPr>
          <w:p w14:paraId="0645218A">
            <w:pPr>
              <w:rPr>
                <w:rFonts w:ascii="Arial"/>
                <w:sz w:val="21"/>
              </w:rPr>
            </w:pPr>
          </w:p>
        </w:tc>
      </w:tr>
      <w:tr w14:paraId="36EB7FD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975" w:type="dxa"/>
            <w:gridSpan w:val="2"/>
            <w:vAlign w:val="top"/>
          </w:tcPr>
          <w:p w14:paraId="0AB5D443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78BE2B8C">
            <w:pPr>
              <w:pStyle w:val="6"/>
              <w:spacing w:before="143" w:line="220" w:lineRule="auto"/>
              <w:ind w:left="83"/>
            </w:pPr>
            <w:r>
              <w:rPr>
                <w:color w:val="494949"/>
                <w:spacing w:val="-2"/>
              </w:rPr>
              <w:t>三十、转移性支出</w:t>
            </w:r>
          </w:p>
        </w:tc>
        <w:tc>
          <w:tcPr>
            <w:tcW w:w="2325" w:type="dxa"/>
            <w:vAlign w:val="top"/>
          </w:tcPr>
          <w:p w14:paraId="053F8C42">
            <w:pPr>
              <w:rPr>
                <w:rFonts w:ascii="Arial"/>
                <w:sz w:val="21"/>
              </w:rPr>
            </w:pPr>
          </w:p>
        </w:tc>
      </w:tr>
      <w:tr w14:paraId="42A4641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975" w:type="dxa"/>
            <w:gridSpan w:val="2"/>
            <w:vAlign w:val="top"/>
          </w:tcPr>
          <w:p w14:paraId="1C6B700F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41EFCC92">
            <w:pPr>
              <w:pStyle w:val="6"/>
              <w:spacing w:before="145" w:line="219" w:lineRule="auto"/>
              <w:ind w:left="83"/>
            </w:pPr>
            <w:r>
              <w:rPr>
                <w:color w:val="494949"/>
                <w:spacing w:val="-4"/>
              </w:rPr>
              <w:t>三十一、债务还本支出</w:t>
            </w:r>
          </w:p>
        </w:tc>
        <w:tc>
          <w:tcPr>
            <w:tcW w:w="2325" w:type="dxa"/>
            <w:vAlign w:val="top"/>
          </w:tcPr>
          <w:p w14:paraId="629493B3">
            <w:pPr>
              <w:rPr>
                <w:rFonts w:ascii="Arial"/>
                <w:sz w:val="21"/>
              </w:rPr>
            </w:pPr>
          </w:p>
        </w:tc>
      </w:tr>
      <w:tr w14:paraId="69A1F67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975" w:type="dxa"/>
            <w:gridSpan w:val="2"/>
            <w:vAlign w:val="top"/>
          </w:tcPr>
          <w:p w14:paraId="57EF58A2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1C44606F">
            <w:pPr>
              <w:pStyle w:val="6"/>
              <w:spacing w:before="147" w:line="220" w:lineRule="auto"/>
              <w:ind w:left="83"/>
            </w:pPr>
            <w:r>
              <w:rPr>
                <w:color w:val="494949"/>
                <w:spacing w:val="-1"/>
              </w:rPr>
              <w:t>三十二、债务付息支出</w:t>
            </w:r>
          </w:p>
        </w:tc>
        <w:tc>
          <w:tcPr>
            <w:tcW w:w="2325" w:type="dxa"/>
            <w:vAlign w:val="top"/>
          </w:tcPr>
          <w:p w14:paraId="0D71CE78">
            <w:pPr>
              <w:rPr>
                <w:rFonts w:ascii="Arial"/>
                <w:sz w:val="21"/>
              </w:rPr>
            </w:pPr>
          </w:p>
        </w:tc>
      </w:tr>
      <w:tr w14:paraId="6C5BD24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975" w:type="dxa"/>
            <w:gridSpan w:val="2"/>
            <w:vAlign w:val="top"/>
          </w:tcPr>
          <w:p w14:paraId="42B1EEFC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6377F992">
            <w:pPr>
              <w:pStyle w:val="6"/>
              <w:spacing w:before="150" w:line="220" w:lineRule="auto"/>
              <w:ind w:left="83"/>
            </w:pPr>
            <w:r>
              <w:rPr>
                <w:color w:val="494949"/>
                <w:spacing w:val="-1"/>
              </w:rPr>
              <w:t>三十三、债务发行费用支出</w:t>
            </w:r>
          </w:p>
        </w:tc>
        <w:tc>
          <w:tcPr>
            <w:tcW w:w="2325" w:type="dxa"/>
            <w:vAlign w:val="top"/>
          </w:tcPr>
          <w:p w14:paraId="7AC691D3">
            <w:pPr>
              <w:rPr>
                <w:rFonts w:ascii="Arial"/>
                <w:sz w:val="21"/>
              </w:rPr>
            </w:pPr>
          </w:p>
        </w:tc>
      </w:tr>
      <w:tr w14:paraId="6FFAC5A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975" w:type="dxa"/>
            <w:gridSpan w:val="2"/>
            <w:vAlign w:val="top"/>
          </w:tcPr>
          <w:p w14:paraId="3868E3E3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1D71E745">
            <w:pPr>
              <w:pStyle w:val="6"/>
              <w:spacing w:before="151" w:line="220" w:lineRule="auto"/>
              <w:ind w:left="83"/>
            </w:pPr>
            <w:r>
              <w:rPr>
                <w:color w:val="494949"/>
                <w:spacing w:val="-1"/>
              </w:rPr>
              <w:t>三十四、抗疫特别国债安排的支出</w:t>
            </w:r>
          </w:p>
        </w:tc>
        <w:tc>
          <w:tcPr>
            <w:tcW w:w="2325" w:type="dxa"/>
            <w:vAlign w:val="top"/>
          </w:tcPr>
          <w:p w14:paraId="347EEB3E">
            <w:pPr>
              <w:rPr>
                <w:rFonts w:ascii="Arial"/>
                <w:sz w:val="21"/>
              </w:rPr>
            </w:pPr>
          </w:p>
        </w:tc>
      </w:tr>
      <w:tr w14:paraId="2283829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658" w:type="dxa"/>
            <w:vAlign w:val="top"/>
          </w:tcPr>
          <w:p w14:paraId="4FB2A43A">
            <w:pPr>
              <w:pStyle w:val="6"/>
              <w:spacing w:before="154" w:line="219" w:lineRule="auto"/>
              <w:ind w:left="1181"/>
            </w:pPr>
            <w:r>
              <w:rPr>
                <w:color w:val="494949"/>
                <w:spacing w:val="-8"/>
              </w:rPr>
              <w:t>本</w:t>
            </w:r>
            <w:r>
              <w:rPr>
                <w:color w:val="494949"/>
                <w:spacing w:val="11"/>
              </w:rPr>
              <w:t xml:space="preserve"> </w:t>
            </w:r>
            <w:r>
              <w:rPr>
                <w:color w:val="494949"/>
                <w:spacing w:val="-8"/>
              </w:rPr>
              <w:t>年</w:t>
            </w:r>
            <w:r>
              <w:rPr>
                <w:color w:val="494949"/>
                <w:spacing w:val="20"/>
              </w:rPr>
              <w:t xml:space="preserve"> </w:t>
            </w:r>
            <w:r>
              <w:rPr>
                <w:color w:val="494949"/>
                <w:spacing w:val="-8"/>
              </w:rPr>
              <w:t>收 入</w:t>
            </w:r>
            <w:r>
              <w:rPr>
                <w:color w:val="494949"/>
                <w:spacing w:val="12"/>
              </w:rPr>
              <w:t xml:space="preserve"> </w:t>
            </w:r>
            <w:r>
              <w:rPr>
                <w:color w:val="494949"/>
                <w:spacing w:val="-8"/>
              </w:rPr>
              <w:t>合</w:t>
            </w:r>
            <w:r>
              <w:rPr>
                <w:color w:val="494949"/>
                <w:spacing w:val="10"/>
              </w:rPr>
              <w:t xml:space="preserve"> </w:t>
            </w:r>
            <w:r>
              <w:rPr>
                <w:color w:val="494949"/>
                <w:spacing w:val="-8"/>
              </w:rPr>
              <w:t>计</w:t>
            </w:r>
          </w:p>
        </w:tc>
        <w:tc>
          <w:tcPr>
            <w:tcW w:w="2317" w:type="dxa"/>
            <w:vAlign w:val="top"/>
          </w:tcPr>
          <w:p w14:paraId="12F5C230">
            <w:pPr>
              <w:pStyle w:val="6"/>
              <w:spacing w:before="155" w:line="239" w:lineRule="auto"/>
              <w:ind w:left="1435"/>
            </w:pPr>
            <w:r>
              <w:rPr>
                <w:spacing w:val="-3"/>
              </w:rPr>
              <w:t>365.07</w:t>
            </w:r>
          </w:p>
        </w:tc>
        <w:tc>
          <w:tcPr>
            <w:tcW w:w="4653" w:type="dxa"/>
            <w:vAlign w:val="top"/>
          </w:tcPr>
          <w:p w14:paraId="7B58ABE5">
            <w:pPr>
              <w:pStyle w:val="6"/>
              <w:spacing w:before="154" w:line="219" w:lineRule="auto"/>
              <w:ind w:left="1186"/>
            </w:pPr>
            <w:r>
              <w:rPr>
                <w:color w:val="494949"/>
                <w:spacing w:val="-14"/>
              </w:rPr>
              <w:t>本</w:t>
            </w:r>
            <w:r>
              <w:rPr>
                <w:color w:val="494949"/>
                <w:spacing w:val="14"/>
              </w:rPr>
              <w:t xml:space="preserve"> </w:t>
            </w:r>
            <w:r>
              <w:rPr>
                <w:color w:val="494949"/>
                <w:spacing w:val="-14"/>
              </w:rPr>
              <w:t>年</w:t>
            </w:r>
            <w:r>
              <w:rPr>
                <w:color w:val="494949"/>
                <w:spacing w:val="12"/>
              </w:rPr>
              <w:t xml:space="preserve"> </w:t>
            </w:r>
            <w:r>
              <w:rPr>
                <w:color w:val="494949"/>
                <w:spacing w:val="-14"/>
              </w:rPr>
              <w:t>支</w:t>
            </w:r>
            <w:r>
              <w:rPr>
                <w:color w:val="494949"/>
                <w:spacing w:val="33"/>
              </w:rPr>
              <w:t xml:space="preserve"> </w:t>
            </w:r>
            <w:r>
              <w:rPr>
                <w:color w:val="494949"/>
                <w:spacing w:val="-14"/>
              </w:rPr>
              <w:t>出</w:t>
            </w:r>
            <w:r>
              <w:rPr>
                <w:color w:val="494949"/>
                <w:spacing w:val="12"/>
              </w:rPr>
              <w:t xml:space="preserve"> </w:t>
            </w:r>
            <w:r>
              <w:rPr>
                <w:color w:val="494949"/>
                <w:spacing w:val="-14"/>
              </w:rPr>
              <w:t>合</w:t>
            </w:r>
            <w:r>
              <w:rPr>
                <w:color w:val="494949"/>
                <w:spacing w:val="10"/>
              </w:rPr>
              <w:t xml:space="preserve"> </w:t>
            </w:r>
            <w:r>
              <w:rPr>
                <w:color w:val="494949"/>
                <w:spacing w:val="-14"/>
              </w:rPr>
              <w:t>计</w:t>
            </w:r>
          </w:p>
        </w:tc>
        <w:tc>
          <w:tcPr>
            <w:tcW w:w="2325" w:type="dxa"/>
            <w:vAlign w:val="top"/>
          </w:tcPr>
          <w:p w14:paraId="16D4A13C">
            <w:pPr>
              <w:pStyle w:val="6"/>
              <w:spacing w:before="155" w:line="239" w:lineRule="auto"/>
              <w:ind w:left="1443"/>
            </w:pPr>
            <w:r>
              <w:rPr>
                <w:spacing w:val="-3"/>
              </w:rPr>
              <w:t>365.07</w:t>
            </w:r>
          </w:p>
        </w:tc>
      </w:tr>
      <w:tr w14:paraId="4BF9638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658" w:type="dxa"/>
            <w:vAlign w:val="top"/>
          </w:tcPr>
          <w:p w14:paraId="545DEFD4">
            <w:pPr>
              <w:pStyle w:val="6"/>
              <w:spacing w:before="156" w:line="220" w:lineRule="auto"/>
              <w:ind w:left="80"/>
            </w:pPr>
            <w:r>
              <w:rPr>
                <w:color w:val="494949"/>
                <w:spacing w:val="-2"/>
              </w:rPr>
              <w:t>上年结转结余</w:t>
            </w:r>
          </w:p>
        </w:tc>
        <w:tc>
          <w:tcPr>
            <w:tcW w:w="2317" w:type="dxa"/>
            <w:vAlign w:val="top"/>
          </w:tcPr>
          <w:p w14:paraId="024FA5CA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01337E4B">
            <w:pPr>
              <w:pStyle w:val="6"/>
              <w:spacing w:before="156" w:line="220" w:lineRule="auto"/>
              <w:ind w:left="84"/>
            </w:pPr>
            <w:r>
              <w:rPr>
                <w:color w:val="494949"/>
                <w:spacing w:val="-2"/>
              </w:rPr>
              <w:t>年终结转结余</w:t>
            </w:r>
          </w:p>
        </w:tc>
        <w:tc>
          <w:tcPr>
            <w:tcW w:w="2325" w:type="dxa"/>
            <w:vAlign w:val="top"/>
          </w:tcPr>
          <w:p w14:paraId="4970AA44">
            <w:pPr>
              <w:rPr>
                <w:rFonts w:ascii="Arial"/>
                <w:sz w:val="21"/>
              </w:rPr>
            </w:pPr>
          </w:p>
        </w:tc>
      </w:tr>
      <w:tr w14:paraId="31A6CA9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4658" w:type="dxa"/>
            <w:vAlign w:val="top"/>
          </w:tcPr>
          <w:p w14:paraId="40696E09">
            <w:pPr>
              <w:pStyle w:val="6"/>
              <w:spacing w:before="157" w:line="220" w:lineRule="auto"/>
              <w:ind w:left="1594"/>
            </w:pPr>
            <w:r>
              <w:rPr>
                <w:color w:val="494949"/>
                <w:spacing w:val="-12"/>
              </w:rPr>
              <w:t>收</w:t>
            </w:r>
            <w:r>
              <w:rPr>
                <w:color w:val="494949"/>
                <w:spacing w:val="9"/>
              </w:rPr>
              <w:t xml:space="preserve"> </w:t>
            </w:r>
            <w:r>
              <w:rPr>
                <w:color w:val="494949"/>
                <w:spacing w:val="-12"/>
              </w:rPr>
              <w:t>入</w:t>
            </w:r>
            <w:r>
              <w:rPr>
                <w:color w:val="494949"/>
                <w:spacing w:val="18"/>
              </w:rPr>
              <w:t xml:space="preserve"> </w:t>
            </w:r>
            <w:r>
              <w:rPr>
                <w:color w:val="494949"/>
                <w:spacing w:val="-12"/>
              </w:rPr>
              <w:t>总</w:t>
            </w:r>
            <w:r>
              <w:rPr>
                <w:color w:val="494949"/>
                <w:spacing w:val="10"/>
              </w:rPr>
              <w:t xml:space="preserve"> </w:t>
            </w:r>
            <w:r>
              <w:rPr>
                <w:color w:val="494949"/>
                <w:spacing w:val="-12"/>
              </w:rPr>
              <w:t>计</w:t>
            </w:r>
          </w:p>
        </w:tc>
        <w:tc>
          <w:tcPr>
            <w:tcW w:w="2317" w:type="dxa"/>
            <w:vAlign w:val="top"/>
          </w:tcPr>
          <w:p w14:paraId="7D51C7F0">
            <w:pPr>
              <w:pStyle w:val="6"/>
              <w:spacing w:before="158" w:line="239" w:lineRule="auto"/>
              <w:ind w:left="1435"/>
            </w:pPr>
            <w:r>
              <w:rPr>
                <w:spacing w:val="-3"/>
              </w:rPr>
              <w:t>365.07</w:t>
            </w:r>
          </w:p>
        </w:tc>
        <w:tc>
          <w:tcPr>
            <w:tcW w:w="4653" w:type="dxa"/>
            <w:vAlign w:val="top"/>
          </w:tcPr>
          <w:p w14:paraId="2E375BA9">
            <w:pPr>
              <w:pStyle w:val="6"/>
              <w:spacing w:before="158" w:line="220" w:lineRule="auto"/>
              <w:ind w:left="1591"/>
            </w:pPr>
            <w:r>
              <w:rPr>
                <w:color w:val="494949"/>
                <w:spacing w:val="-16"/>
              </w:rPr>
              <w:t>支</w:t>
            </w:r>
            <w:r>
              <w:rPr>
                <w:color w:val="494949"/>
                <w:spacing w:val="33"/>
              </w:rPr>
              <w:t xml:space="preserve"> </w:t>
            </w:r>
            <w:r>
              <w:rPr>
                <w:color w:val="494949"/>
                <w:spacing w:val="-16"/>
              </w:rPr>
              <w:t>出</w:t>
            </w:r>
            <w:r>
              <w:rPr>
                <w:color w:val="494949"/>
                <w:spacing w:val="18"/>
              </w:rPr>
              <w:t xml:space="preserve"> </w:t>
            </w:r>
            <w:r>
              <w:rPr>
                <w:color w:val="494949"/>
                <w:spacing w:val="-16"/>
              </w:rPr>
              <w:t>总</w:t>
            </w:r>
            <w:r>
              <w:rPr>
                <w:color w:val="494949"/>
                <w:spacing w:val="10"/>
              </w:rPr>
              <w:t xml:space="preserve"> </w:t>
            </w:r>
            <w:r>
              <w:rPr>
                <w:color w:val="494949"/>
                <w:spacing w:val="-16"/>
              </w:rPr>
              <w:t>计</w:t>
            </w:r>
          </w:p>
        </w:tc>
        <w:tc>
          <w:tcPr>
            <w:tcW w:w="2325" w:type="dxa"/>
            <w:vAlign w:val="top"/>
          </w:tcPr>
          <w:p w14:paraId="62B95839">
            <w:pPr>
              <w:pStyle w:val="6"/>
              <w:spacing w:before="158" w:line="239" w:lineRule="auto"/>
              <w:ind w:left="1443"/>
            </w:pPr>
            <w:r>
              <w:rPr>
                <w:spacing w:val="-3"/>
              </w:rPr>
              <w:t>365.07</w:t>
            </w:r>
          </w:p>
        </w:tc>
      </w:tr>
    </w:tbl>
    <w:p w14:paraId="13CBED07">
      <w:pPr>
        <w:rPr>
          <w:rFonts w:ascii="Arial"/>
          <w:sz w:val="21"/>
        </w:rPr>
      </w:pPr>
    </w:p>
    <w:p w14:paraId="41E247E8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432" w:bottom="0" w:left="1432" w:header="0" w:footer="0" w:gutter="0"/>
          <w:cols w:space="720" w:num="1"/>
        </w:sectPr>
      </w:pPr>
    </w:p>
    <w:p w14:paraId="0BD93890">
      <w:pPr>
        <w:spacing w:line="267" w:lineRule="auto"/>
        <w:rPr>
          <w:rFonts w:ascii="Arial"/>
          <w:sz w:val="21"/>
        </w:rPr>
      </w:pPr>
    </w:p>
    <w:p w14:paraId="408F20C3">
      <w:pPr>
        <w:spacing w:line="267" w:lineRule="auto"/>
        <w:rPr>
          <w:rFonts w:ascii="Arial"/>
          <w:sz w:val="21"/>
        </w:rPr>
      </w:pPr>
    </w:p>
    <w:p w14:paraId="209EC0CE">
      <w:pPr>
        <w:spacing w:line="267" w:lineRule="auto"/>
        <w:rPr>
          <w:rFonts w:ascii="Arial"/>
          <w:sz w:val="21"/>
        </w:rPr>
      </w:pPr>
    </w:p>
    <w:p w14:paraId="7DB980E0">
      <w:pPr>
        <w:spacing w:line="268" w:lineRule="auto"/>
        <w:rPr>
          <w:rFonts w:ascii="Arial"/>
          <w:sz w:val="21"/>
        </w:rPr>
      </w:pPr>
    </w:p>
    <w:p w14:paraId="5BDDEB4A">
      <w:pPr>
        <w:spacing w:line="268" w:lineRule="auto"/>
        <w:rPr>
          <w:rFonts w:ascii="Arial"/>
          <w:sz w:val="21"/>
        </w:rPr>
      </w:pPr>
    </w:p>
    <w:p w14:paraId="33B740B7">
      <w:pPr>
        <w:spacing w:before="104" w:line="223" w:lineRule="auto"/>
        <w:ind w:left="5566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收入总体情况表</w:t>
      </w:r>
    </w:p>
    <w:p w14:paraId="17BA02E9">
      <w:pPr>
        <w:spacing w:before="41" w:line="183" w:lineRule="auto"/>
        <w:ind w:left="1349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YS02</w:t>
      </w:r>
    </w:p>
    <w:p w14:paraId="783E0491">
      <w:pPr>
        <w:spacing w:before="28" w:line="211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：渑池县公共就业和人才交流服务中心                           2024年度  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单位：万元</w:t>
      </w:r>
    </w:p>
    <w:tbl>
      <w:tblPr>
        <w:tblStyle w:val="5"/>
        <w:tblW w:w="13952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4"/>
        <w:gridCol w:w="1538"/>
        <w:gridCol w:w="659"/>
        <w:gridCol w:w="659"/>
        <w:gridCol w:w="599"/>
        <w:gridCol w:w="719"/>
        <w:gridCol w:w="659"/>
        <w:gridCol w:w="659"/>
        <w:gridCol w:w="659"/>
        <w:gridCol w:w="659"/>
        <w:gridCol w:w="659"/>
        <w:gridCol w:w="659"/>
        <w:gridCol w:w="659"/>
        <w:gridCol w:w="659"/>
        <w:gridCol w:w="599"/>
        <w:gridCol w:w="659"/>
        <w:gridCol w:w="659"/>
        <w:gridCol w:w="659"/>
        <w:gridCol w:w="659"/>
        <w:gridCol w:w="547"/>
      </w:tblGrid>
      <w:tr w14:paraId="5BCB478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724" w:type="dxa"/>
            <w:vMerge w:val="restart"/>
            <w:tcBorders>
              <w:bottom w:val="nil"/>
            </w:tcBorders>
            <w:vAlign w:val="top"/>
          </w:tcPr>
          <w:p w14:paraId="025A80F5">
            <w:pPr>
              <w:spacing w:line="356" w:lineRule="auto"/>
              <w:rPr>
                <w:rFonts w:ascii="Arial"/>
                <w:sz w:val="21"/>
              </w:rPr>
            </w:pPr>
          </w:p>
          <w:p w14:paraId="3A32639D">
            <w:pPr>
              <w:pStyle w:val="6"/>
              <w:spacing w:before="26" w:line="220" w:lineRule="auto"/>
              <w:ind w:left="71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（单位）代</w:t>
            </w:r>
          </w:p>
          <w:p w14:paraId="0ECBE617">
            <w:pPr>
              <w:pStyle w:val="6"/>
              <w:spacing w:before="12" w:line="223" w:lineRule="auto"/>
              <w:ind w:left="310"/>
              <w:rPr>
                <w:sz w:val="8"/>
                <w:szCs w:val="8"/>
              </w:rPr>
            </w:pPr>
            <w:r>
              <w:rPr>
                <w:color w:val="494949"/>
                <w:sz w:val="8"/>
                <w:szCs w:val="8"/>
              </w:rPr>
              <w:t>码</w:t>
            </w:r>
          </w:p>
        </w:tc>
        <w:tc>
          <w:tcPr>
            <w:tcW w:w="1538" w:type="dxa"/>
            <w:vMerge w:val="restart"/>
            <w:tcBorders>
              <w:bottom w:val="nil"/>
            </w:tcBorders>
            <w:vAlign w:val="top"/>
          </w:tcPr>
          <w:p w14:paraId="3BA2F82D">
            <w:pPr>
              <w:spacing w:line="410" w:lineRule="auto"/>
              <w:rPr>
                <w:rFonts w:ascii="Arial"/>
                <w:sz w:val="21"/>
              </w:rPr>
            </w:pPr>
          </w:p>
          <w:p w14:paraId="1F81EEE2">
            <w:pPr>
              <w:pStyle w:val="6"/>
              <w:spacing w:before="26" w:line="220" w:lineRule="auto"/>
              <w:ind w:left="437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（单位）名称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7A84114D">
            <w:pPr>
              <w:spacing w:line="410" w:lineRule="auto"/>
              <w:rPr>
                <w:rFonts w:ascii="Arial"/>
                <w:sz w:val="21"/>
              </w:rPr>
            </w:pPr>
          </w:p>
          <w:p w14:paraId="608DFB52">
            <w:pPr>
              <w:pStyle w:val="6"/>
              <w:spacing w:before="26" w:line="221" w:lineRule="auto"/>
              <w:ind w:left="240"/>
              <w:rPr>
                <w:sz w:val="8"/>
                <w:szCs w:val="8"/>
              </w:rPr>
            </w:pPr>
            <w:r>
              <w:rPr>
                <w:color w:val="494949"/>
                <w:spacing w:val="-2"/>
                <w:sz w:val="8"/>
                <w:szCs w:val="8"/>
              </w:rPr>
              <w:t>总计</w:t>
            </w:r>
          </w:p>
        </w:tc>
        <w:tc>
          <w:tcPr>
            <w:tcW w:w="7249" w:type="dxa"/>
            <w:gridSpan w:val="11"/>
            <w:vAlign w:val="top"/>
          </w:tcPr>
          <w:p w14:paraId="56203E23">
            <w:pPr>
              <w:pStyle w:val="6"/>
              <w:spacing w:before="82" w:line="219" w:lineRule="auto"/>
              <w:ind w:left="3459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本年收入</w:t>
            </w:r>
          </w:p>
        </w:tc>
        <w:tc>
          <w:tcPr>
            <w:tcW w:w="3782" w:type="dxa"/>
            <w:gridSpan w:val="6"/>
            <w:vAlign w:val="top"/>
          </w:tcPr>
          <w:p w14:paraId="10602A6E">
            <w:pPr>
              <w:pStyle w:val="6"/>
              <w:spacing w:before="82" w:line="220" w:lineRule="auto"/>
              <w:ind w:left="1650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上年结转结余</w:t>
            </w:r>
          </w:p>
        </w:tc>
      </w:tr>
      <w:tr w14:paraId="68D4F43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724" w:type="dxa"/>
            <w:vMerge w:val="continue"/>
            <w:tcBorders>
              <w:top w:val="nil"/>
              <w:bottom w:val="nil"/>
            </w:tcBorders>
            <w:vAlign w:val="top"/>
          </w:tcPr>
          <w:p w14:paraId="05578C12">
            <w:pPr>
              <w:rPr>
                <w:rFonts w:ascii="Arial"/>
                <w:sz w:val="21"/>
              </w:rPr>
            </w:pPr>
          </w:p>
        </w:tc>
        <w:tc>
          <w:tcPr>
            <w:tcW w:w="1538" w:type="dxa"/>
            <w:vMerge w:val="continue"/>
            <w:tcBorders>
              <w:top w:val="nil"/>
              <w:bottom w:val="nil"/>
            </w:tcBorders>
            <w:vAlign w:val="top"/>
          </w:tcPr>
          <w:p w14:paraId="56857106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  <w:bottom w:val="nil"/>
            </w:tcBorders>
            <w:vAlign w:val="top"/>
          </w:tcPr>
          <w:p w14:paraId="4B47E7CB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73C03B6E">
            <w:pPr>
              <w:spacing w:line="276" w:lineRule="auto"/>
              <w:rPr>
                <w:rFonts w:ascii="Arial"/>
                <w:sz w:val="21"/>
              </w:rPr>
            </w:pPr>
          </w:p>
          <w:p w14:paraId="2B223D49">
            <w:pPr>
              <w:pStyle w:val="6"/>
              <w:spacing w:before="26" w:line="221" w:lineRule="auto"/>
              <w:ind w:left="239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合计</w:t>
            </w:r>
          </w:p>
        </w:tc>
        <w:tc>
          <w:tcPr>
            <w:tcW w:w="1318" w:type="dxa"/>
            <w:gridSpan w:val="2"/>
            <w:vAlign w:val="top"/>
          </w:tcPr>
          <w:p w14:paraId="76864198">
            <w:pPr>
              <w:pStyle w:val="6"/>
              <w:spacing w:before="125" w:line="220" w:lineRule="auto"/>
              <w:ind w:left="411"/>
              <w:rPr>
                <w:sz w:val="8"/>
                <w:szCs w:val="8"/>
              </w:rPr>
            </w:pPr>
            <w:r>
              <w:rPr>
                <w:spacing w:val="-1"/>
                <w:sz w:val="8"/>
                <w:szCs w:val="8"/>
              </w:rPr>
              <w:t>一般公共预算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4F068BB0">
            <w:pPr>
              <w:spacing w:line="276" w:lineRule="auto"/>
              <w:rPr>
                <w:rFonts w:ascii="Arial"/>
                <w:sz w:val="21"/>
              </w:rPr>
            </w:pPr>
          </w:p>
          <w:p w14:paraId="6596AE6C">
            <w:pPr>
              <w:pStyle w:val="6"/>
              <w:spacing w:before="26" w:line="219" w:lineRule="auto"/>
              <w:ind w:left="122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政府性基金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5CA6B631">
            <w:pPr>
              <w:pStyle w:val="6"/>
              <w:spacing w:before="249" w:line="219" w:lineRule="auto"/>
              <w:ind w:left="91"/>
              <w:rPr>
                <w:sz w:val="8"/>
                <w:szCs w:val="8"/>
              </w:rPr>
            </w:pPr>
            <w:r>
              <w:rPr>
                <w:color w:val="494949"/>
                <w:spacing w:val="-2"/>
                <w:sz w:val="8"/>
                <w:szCs w:val="8"/>
              </w:rPr>
              <w:t>国有资本经营</w:t>
            </w:r>
          </w:p>
          <w:p w14:paraId="26E46A6D">
            <w:pPr>
              <w:pStyle w:val="6"/>
              <w:spacing w:before="12" w:line="220" w:lineRule="auto"/>
              <w:ind w:left="244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预算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7346EC90">
            <w:pPr>
              <w:pStyle w:val="6"/>
              <w:spacing w:before="249" w:line="220" w:lineRule="auto"/>
              <w:ind w:left="84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财政专户管理</w:t>
            </w:r>
          </w:p>
          <w:p w14:paraId="369CEF23">
            <w:pPr>
              <w:pStyle w:val="6"/>
              <w:spacing w:before="12" w:line="220" w:lineRule="auto"/>
              <w:ind w:left="168"/>
              <w:rPr>
                <w:sz w:val="8"/>
                <w:szCs w:val="8"/>
              </w:rPr>
            </w:pPr>
            <w:r>
              <w:rPr>
                <w:color w:val="494949"/>
                <w:spacing w:val="-2"/>
                <w:sz w:val="8"/>
                <w:szCs w:val="8"/>
              </w:rPr>
              <w:t>资金收入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01A7677F">
            <w:pPr>
              <w:spacing w:line="275" w:lineRule="auto"/>
              <w:rPr>
                <w:rFonts w:ascii="Arial"/>
                <w:sz w:val="21"/>
              </w:rPr>
            </w:pPr>
          </w:p>
          <w:p w14:paraId="323DF672">
            <w:pPr>
              <w:pStyle w:val="6"/>
              <w:spacing w:before="26" w:line="220" w:lineRule="auto"/>
              <w:ind w:left="165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事业收入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74F4C88E">
            <w:pPr>
              <w:pStyle w:val="6"/>
              <w:spacing w:before="250" w:line="220" w:lineRule="auto"/>
              <w:ind w:left="86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事业单位经营</w:t>
            </w:r>
          </w:p>
          <w:p w14:paraId="14359DA0">
            <w:pPr>
              <w:pStyle w:val="6"/>
              <w:spacing w:before="12" w:line="220" w:lineRule="auto"/>
              <w:ind w:left="249"/>
              <w:rPr>
                <w:sz w:val="8"/>
                <w:szCs w:val="8"/>
              </w:rPr>
            </w:pPr>
            <w:r>
              <w:rPr>
                <w:color w:val="494949"/>
                <w:spacing w:val="-2"/>
                <w:sz w:val="8"/>
                <w:szCs w:val="8"/>
              </w:rPr>
              <w:t>收入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62C68AD6">
            <w:pPr>
              <w:spacing w:line="275" w:lineRule="auto"/>
              <w:rPr>
                <w:rFonts w:ascii="Arial"/>
                <w:sz w:val="21"/>
              </w:rPr>
            </w:pPr>
          </w:p>
          <w:p w14:paraId="3C994EC4">
            <w:pPr>
              <w:pStyle w:val="6"/>
              <w:spacing w:before="26" w:line="220" w:lineRule="auto"/>
              <w:ind w:left="88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上级补助收入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256BE76A">
            <w:pPr>
              <w:pStyle w:val="6"/>
              <w:spacing w:before="249" w:line="219" w:lineRule="auto"/>
              <w:ind w:left="94"/>
              <w:rPr>
                <w:sz w:val="8"/>
                <w:szCs w:val="8"/>
              </w:rPr>
            </w:pPr>
            <w:r>
              <w:rPr>
                <w:color w:val="494949"/>
                <w:spacing w:val="-2"/>
                <w:sz w:val="8"/>
                <w:szCs w:val="8"/>
              </w:rPr>
              <w:t>附属单位上缴</w:t>
            </w:r>
          </w:p>
          <w:p w14:paraId="1CB6C333">
            <w:pPr>
              <w:pStyle w:val="6"/>
              <w:spacing w:before="12" w:line="220" w:lineRule="auto"/>
              <w:ind w:left="251"/>
              <w:rPr>
                <w:sz w:val="8"/>
                <w:szCs w:val="8"/>
              </w:rPr>
            </w:pPr>
            <w:r>
              <w:rPr>
                <w:color w:val="494949"/>
                <w:spacing w:val="-2"/>
                <w:sz w:val="8"/>
                <w:szCs w:val="8"/>
              </w:rPr>
              <w:t>收入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56FA5701">
            <w:pPr>
              <w:spacing w:line="275" w:lineRule="auto"/>
              <w:rPr>
                <w:rFonts w:ascii="Arial"/>
                <w:sz w:val="21"/>
              </w:rPr>
            </w:pPr>
          </w:p>
          <w:p w14:paraId="0B17B81C">
            <w:pPr>
              <w:pStyle w:val="6"/>
              <w:spacing w:before="26" w:line="220" w:lineRule="auto"/>
              <w:ind w:left="189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其他收入</w:t>
            </w:r>
          </w:p>
        </w:tc>
        <w:tc>
          <w:tcPr>
            <w:tcW w:w="599" w:type="dxa"/>
            <w:vMerge w:val="restart"/>
            <w:tcBorders>
              <w:bottom w:val="nil"/>
            </w:tcBorders>
            <w:vAlign w:val="top"/>
          </w:tcPr>
          <w:p w14:paraId="6993FBDC">
            <w:pPr>
              <w:spacing w:line="276" w:lineRule="auto"/>
              <w:rPr>
                <w:rFonts w:ascii="Arial"/>
                <w:sz w:val="21"/>
              </w:rPr>
            </w:pPr>
          </w:p>
          <w:p w14:paraId="38C4306A">
            <w:pPr>
              <w:pStyle w:val="6"/>
              <w:spacing w:before="26" w:line="221" w:lineRule="auto"/>
              <w:ind w:left="220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合计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4552A220">
            <w:pPr>
              <w:spacing w:line="275" w:lineRule="auto"/>
              <w:rPr>
                <w:rFonts w:ascii="Arial"/>
                <w:sz w:val="21"/>
              </w:rPr>
            </w:pPr>
          </w:p>
          <w:p w14:paraId="115DD442">
            <w:pPr>
              <w:pStyle w:val="6"/>
              <w:spacing w:before="26" w:line="220" w:lineRule="auto"/>
              <w:ind w:left="92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一般公共预算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562B59EF">
            <w:pPr>
              <w:spacing w:line="276" w:lineRule="auto"/>
              <w:rPr>
                <w:rFonts w:ascii="Arial"/>
                <w:sz w:val="21"/>
              </w:rPr>
            </w:pPr>
          </w:p>
          <w:p w14:paraId="1438090A">
            <w:pPr>
              <w:pStyle w:val="6"/>
              <w:spacing w:before="26" w:line="219" w:lineRule="auto"/>
              <w:ind w:left="132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政府性基金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2615A7D2">
            <w:pPr>
              <w:pStyle w:val="6"/>
              <w:spacing w:before="249" w:line="219" w:lineRule="auto"/>
              <w:ind w:left="101"/>
              <w:rPr>
                <w:sz w:val="8"/>
                <w:szCs w:val="8"/>
              </w:rPr>
            </w:pPr>
            <w:r>
              <w:rPr>
                <w:color w:val="494949"/>
                <w:spacing w:val="-2"/>
                <w:sz w:val="8"/>
                <w:szCs w:val="8"/>
              </w:rPr>
              <w:t>国有资本经营</w:t>
            </w:r>
          </w:p>
          <w:p w14:paraId="72AAEB85">
            <w:pPr>
              <w:pStyle w:val="6"/>
              <w:spacing w:before="12" w:line="220" w:lineRule="auto"/>
              <w:ind w:left="254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预算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1BF22295">
            <w:pPr>
              <w:pStyle w:val="6"/>
              <w:spacing w:before="249" w:line="220" w:lineRule="auto"/>
              <w:ind w:left="94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财政专户管理</w:t>
            </w:r>
          </w:p>
          <w:p w14:paraId="4268ADB8">
            <w:pPr>
              <w:pStyle w:val="6"/>
              <w:spacing w:before="12" w:line="221" w:lineRule="auto"/>
              <w:ind w:left="258"/>
              <w:rPr>
                <w:sz w:val="8"/>
                <w:szCs w:val="8"/>
              </w:rPr>
            </w:pPr>
            <w:r>
              <w:rPr>
                <w:color w:val="494949"/>
                <w:spacing w:val="-2"/>
                <w:sz w:val="8"/>
                <w:szCs w:val="8"/>
              </w:rPr>
              <w:t>资金</w:t>
            </w:r>
          </w:p>
        </w:tc>
        <w:tc>
          <w:tcPr>
            <w:tcW w:w="547" w:type="dxa"/>
            <w:vMerge w:val="restart"/>
            <w:tcBorders>
              <w:bottom w:val="nil"/>
            </w:tcBorders>
            <w:vAlign w:val="top"/>
          </w:tcPr>
          <w:p w14:paraId="418EE063">
            <w:pPr>
              <w:spacing w:line="276" w:lineRule="auto"/>
              <w:rPr>
                <w:rFonts w:ascii="Arial"/>
                <w:sz w:val="21"/>
              </w:rPr>
            </w:pPr>
          </w:p>
          <w:p w14:paraId="1CFAA73E">
            <w:pPr>
              <w:pStyle w:val="6"/>
              <w:spacing w:before="26" w:line="220" w:lineRule="auto"/>
              <w:ind w:left="115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单位资金</w:t>
            </w:r>
          </w:p>
        </w:tc>
      </w:tr>
      <w:tr w14:paraId="592DFB5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724" w:type="dxa"/>
            <w:vMerge w:val="continue"/>
            <w:tcBorders>
              <w:top w:val="nil"/>
            </w:tcBorders>
            <w:vAlign w:val="top"/>
          </w:tcPr>
          <w:p w14:paraId="5B89A655">
            <w:pPr>
              <w:rPr>
                <w:rFonts w:ascii="Arial"/>
                <w:sz w:val="21"/>
              </w:rPr>
            </w:pPr>
          </w:p>
        </w:tc>
        <w:tc>
          <w:tcPr>
            <w:tcW w:w="1538" w:type="dxa"/>
            <w:vMerge w:val="continue"/>
            <w:tcBorders>
              <w:top w:val="nil"/>
            </w:tcBorders>
            <w:vAlign w:val="top"/>
          </w:tcPr>
          <w:p w14:paraId="4FF22038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332281F7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3C4270FF">
            <w:pPr>
              <w:rPr>
                <w:rFonts w:ascii="Arial"/>
                <w:sz w:val="21"/>
              </w:rPr>
            </w:pPr>
          </w:p>
        </w:tc>
        <w:tc>
          <w:tcPr>
            <w:tcW w:w="599" w:type="dxa"/>
            <w:vAlign w:val="top"/>
          </w:tcPr>
          <w:p w14:paraId="7D8B4000">
            <w:pPr>
              <w:pStyle w:val="6"/>
              <w:spacing w:before="130" w:line="221" w:lineRule="auto"/>
              <w:ind w:left="212"/>
              <w:rPr>
                <w:sz w:val="8"/>
                <w:szCs w:val="8"/>
              </w:rPr>
            </w:pPr>
            <w:r>
              <w:rPr>
                <w:color w:val="494949"/>
                <w:spacing w:val="-2"/>
                <w:sz w:val="8"/>
                <w:szCs w:val="8"/>
              </w:rPr>
              <w:t>小计</w:t>
            </w:r>
          </w:p>
        </w:tc>
        <w:tc>
          <w:tcPr>
            <w:tcW w:w="719" w:type="dxa"/>
            <w:vAlign w:val="top"/>
          </w:tcPr>
          <w:p w14:paraId="70F65C1B">
            <w:pPr>
              <w:pStyle w:val="6"/>
              <w:spacing w:before="129" w:line="220" w:lineRule="auto"/>
              <w:ind w:left="71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其中：财政拨款</w:t>
            </w: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0F1FE8C1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64CDEBDC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76855016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75D69850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5ED2CD1E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550644E4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5AC5E376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5D493040">
            <w:pPr>
              <w:rPr>
                <w:rFonts w:ascii="Arial"/>
                <w:sz w:val="21"/>
              </w:rPr>
            </w:pPr>
          </w:p>
        </w:tc>
        <w:tc>
          <w:tcPr>
            <w:tcW w:w="599" w:type="dxa"/>
            <w:vMerge w:val="continue"/>
            <w:tcBorders>
              <w:top w:val="nil"/>
            </w:tcBorders>
            <w:vAlign w:val="top"/>
          </w:tcPr>
          <w:p w14:paraId="33ACCF5C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3BA78462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587C8D50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03E64318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6F2AFEB5">
            <w:pPr>
              <w:rPr>
                <w:rFonts w:ascii="Arial"/>
                <w:sz w:val="21"/>
              </w:rPr>
            </w:pPr>
          </w:p>
        </w:tc>
        <w:tc>
          <w:tcPr>
            <w:tcW w:w="547" w:type="dxa"/>
            <w:vMerge w:val="continue"/>
            <w:tcBorders>
              <w:top w:val="nil"/>
            </w:tcBorders>
            <w:vAlign w:val="top"/>
          </w:tcPr>
          <w:p w14:paraId="08AE4090">
            <w:pPr>
              <w:rPr>
                <w:rFonts w:ascii="Arial"/>
                <w:sz w:val="21"/>
              </w:rPr>
            </w:pPr>
          </w:p>
        </w:tc>
      </w:tr>
      <w:tr w14:paraId="37D16B2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724" w:type="dxa"/>
            <w:vAlign w:val="top"/>
          </w:tcPr>
          <w:p w14:paraId="5A77F23C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1538" w:type="dxa"/>
            <w:vAlign w:val="top"/>
          </w:tcPr>
          <w:p w14:paraId="72C153D8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0C339BAC">
            <w:pPr>
              <w:pStyle w:val="6"/>
              <w:spacing w:before="89" w:line="239" w:lineRule="auto"/>
              <w:ind w:left="330"/>
              <w:rPr>
                <w:sz w:val="8"/>
                <w:szCs w:val="8"/>
              </w:rPr>
            </w:pPr>
            <w:r>
              <w:rPr>
                <w:spacing w:val="-1"/>
                <w:sz w:val="8"/>
                <w:szCs w:val="8"/>
              </w:rPr>
              <w:t>365.07</w:t>
            </w:r>
          </w:p>
        </w:tc>
        <w:tc>
          <w:tcPr>
            <w:tcW w:w="659" w:type="dxa"/>
            <w:vAlign w:val="top"/>
          </w:tcPr>
          <w:p w14:paraId="4F79C281">
            <w:pPr>
              <w:pStyle w:val="6"/>
              <w:spacing w:before="89" w:line="239" w:lineRule="auto"/>
              <w:ind w:left="331"/>
              <w:rPr>
                <w:sz w:val="8"/>
                <w:szCs w:val="8"/>
              </w:rPr>
            </w:pPr>
            <w:r>
              <w:rPr>
                <w:spacing w:val="-1"/>
                <w:sz w:val="8"/>
                <w:szCs w:val="8"/>
              </w:rPr>
              <w:t>365.07</w:t>
            </w:r>
          </w:p>
        </w:tc>
        <w:tc>
          <w:tcPr>
            <w:tcW w:w="599" w:type="dxa"/>
            <w:vAlign w:val="top"/>
          </w:tcPr>
          <w:p w14:paraId="4095D249">
            <w:pPr>
              <w:pStyle w:val="6"/>
              <w:spacing w:before="89" w:line="239" w:lineRule="auto"/>
              <w:ind w:left="272"/>
              <w:rPr>
                <w:sz w:val="8"/>
                <w:szCs w:val="8"/>
              </w:rPr>
            </w:pPr>
            <w:r>
              <w:rPr>
                <w:spacing w:val="-1"/>
                <w:sz w:val="8"/>
                <w:szCs w:val="8"/>
              </w:rPr>
              <w:t>365.07</w:t>
            </w:r>
          </w:p>
        </w:tc>
        <w:tc>
          <w:tcPr>
            <w:tcW w:w="719" w:type="dxa"/>
            <w:vAlign w:val="top"/>
          </w:tcPr>
          <w:p w14:paraId="756F1F85">
            <w:pPr>
              <w:pStyle w:val="6"/>
              <w:spacing w:before="89" w:line="239" w:lineRule="auto"/>
              <w:ind w:left="393"/>
              <w:rPr>
                <w:sz w:val="8"/>
                <w:szCs w:val="8"/>
              </w:rPr>
            </w:pPr>
            <w:r>
              <w:rPr>
                <w:spacing w:val="-1"/>
                <w:sz w:val="8"/>
                <w:szCs w:val="8"/>
              </w:rPr>
              <w:t>365.07</w:t>
            </w:r>
          </w:p>
        </w:tc>
        <w:tc>
          <w:tcPr>
            <w:tcW w:w="659" w:type="dxa"/>
            <w:vAlign w:val="top"/>
          </w:tcPr>
          <w:p w14:paraId="2091B2DF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3D8465D9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670A81E7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396951C8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3969E4BA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510022E1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4342514C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146DC4B5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599" w:type="dxa"/>
            <w:vAlign w:val="top"/>
          </w:tcPr>
          <w:p w14:paraId="56616258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641AC126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28808138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00B63C99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37EA7BB1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547" w:type="dxa"/>
            <w:vAlign w:val="top"/>
          </w:tcPr>
          <w:p w14:paraId="6B6B48FD">
            <w:pPr>
              <w:spacing w:line="234" w:lineRule="exact"/>
              <w:rPr>
                <w:rFonts w:ascii="Arial"/>
                <w:sz w:val="20"/>
              </w:rPr>
            </w:pPr>
          </w:p>
        </w:tc>
      </w:tr>
      <w:tr w14:paraId="5EBB2AD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724" w:type="dxa"/>
            <w:vAlign w:val="top"/>
          </w:tcPr>
          <w:p w14:paraId="1E611E16">
            <w:pPr>
              <w:rPr>
                <w:rFonts w:ascii="Arial"/>
                <w:sz w:val="21"/>
              </w:rPr>
            </w:pPr>
          </w:p>
        </w:tc>
        <w:tc>
          <w:tcPr>
            <w:tcW w:w="1538" w:type="dxa"/>
            <w:vAlign w:val="top"/>
          </w:tcPr>
          <w:p w14:paraId="506CCDB0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00203A00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5012BC4D">
            <w:pPr>
              <w:rPr>
                <w:rFonts w:ascii="Arial"/>
                <w:sz w:val="21"/>
              </w:rPr>
            </w:pPr>
          </w:p>
        </w:tc>
        <w:tc>
          <w:tcPr>
            <w:tcW w:w="599" w:type="dxa"/>
            <w:vAlign w:val="top"/>
          </w:tcPr>
          <w:p w14:paraId="73295F9E">
            <w:pPr>
              <w:rPr>
                <w:rFonts w:ascii="Arial"/>
                <w:sz w:val="21"/>
              </w:rPr>
            </w:pPr>
          </w:p>
        </w:tc>
        <w:tc>
          <w:tcPr>
            <w:tcW w:w="719" w:type="dxa"/>
            <w:vAlign w:val="top"/>
          </w:tcPr>
          <w:p w14:paraId="737966F0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122280E2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623808E7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52EE0EF7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70DBCD5E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59EFCADE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46A11712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5F9EE443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39643CCF">
            <w:pPr>
              <w:rPr>
                <w:rFonts w:ascii="Arial"/>
                <w:sz w:val="21"/>
              </w:rPr>
            </w:pPr>
          </w:p>
        </w:tc>
        <w:tc>
          <w:tcPr>
            <w:tcW w:w="599" w:type="dxa"/>
            <w:vAlign w:val="top"/>
          </w:tcPr>
          <w:p w14:paraId="191FAEF4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62311238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0E35F39B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38B73E3D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2781B8A8">
            <w:pPr>
              <w:rPr>
                <w:rFonts w:ascii="Arial"/>
                <w:sz w:val="21"/>
              </w:rPr>
            </w:pPr>
          </w:p>
        </w:tc>
        <w:tc>
          <w:tcPr>
            <w:tcW w:w="547" w:type="dxa"/>
            <w:vAlign w:val="top"/>
          </w:tcPr>
          <w:p w14:paraId="4F180AF7">
            <w:pPr>
              <w:rPr>
                <w:rFonts w:ascii="Arial"/>
                <w:sz w:val="21"/>
              </w:rPr>
            </w:pPr>
          </w:p>
        </w:tc>
      </w:tr>
    </w:tbl>
    <w:p w14:paraId="2837C2F2">
      <w:pPr>
        <w:rPr>
          <w:rFonts w:ascii="Arial"/>
          <w:sz w:val="21"/>
        </w:rPr>
      </w:pPr>
    </w:p>
    <w:p w14:paraId="1BF972CA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432" w:bottom="0" w:left="1432" w:header="0" w:footer="0" w:gutter="0"/>
          <w:cols w:space="720" w:num="1"/>
        </w:sectPr>
      </w:pPr>
    </w:p>
    <w:p w14:paraId="24A29943">
      <w:pPr>
        <w:spacing w:line="267" w:lineRule="auto"/>
        <w:rPr>
          <w:rFonts w:ascii="Arial"/>
          <w:sz w:val="21"/>
        </w:rPr>
      </w:pPr>
    </w:p>
    <w:p w14:paraId="781795B5">
      <w:pPr>
        <w:spacing w:line="267" w:lineRule="auto"/>
        <w:rPr>
          <w:rFonts w:ascii="Arial"/>
          <w:sz w:val="21"/>
        </w:rPr>
      </w:pPr>
    </w:p>
    <w:p w14:paraId="50C04A0E">
      <w:pPr>
        <w:spacing w:line="268" w:lineRule="auto"/>
        <w:rPr>
          <w:rFonts w:ascii="Arial"/>
          <w:sz w:val="21"/>
        </w:rPr>
      </w:pPr>
    </w:p>
    <w:p w14:paraId="52021388">
      <w:pPr>
        <w:spacing w:line="268" w:lineRule="auto"/>
        <w:rPr>
          <w:rFonts w:ascii="Arial"/>
          <w:sz w:val="21"/>
        </w:rPr>
      </w:pPr>
    </w:p>
    <w:p w14:paraId="1CDCEE72">
      <w:pPr>
        <w:spacing w:line="268" w:lineRule="auto"/>
        <w:rPr>
          <w:rFonts w:ascii="Arial"/>
          <w:sz w:val="21"/>
        </w:rPr>
      </w:pPr>
    </w:p>
    <w:p w14:paraId="6B984002">
      <w:pPr>
        <w:spacing w:before="104" w:line="222" w:lineRule="auto"/>
        <w:ind w:left="5566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支出总体情况表</w:t>
      </w:r>
    </w:p>
    <w:p w14:paraId="1E9D7D5F">
      <w:pPr>
        <w:spacing w:before="42" w:line="183" w:lineRule="auto"/>
        <w:ind w:left="1349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YS03</w:t>
      </w:r>
    </w:p>
    <w:p w14:paraId="39FCD2A2">
      <w:pPr>
        <w:spacing w:before="28" w:line="211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：渑池县公共就业和人才交流服务中心                           2024年度  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单位：万元</w:t>
      </w:r>
    </w:p>
    <w:tbl>
      <w:tblPr>
        <w:tblStyle w:val="5"/>
        <w:tblW w:w="13952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4"/>
        <w:gridCol w:w="379"/>
        <w:gridCol w:w="379"/>
        <w:gridCol w:w="1059"/>
        <w:gridCol w:w="1718"/>
        <w:gridCol w:w="1059"/>
        <w:gridCol w:w="1059"/>
        <w:gridCol w:w="1138"/>
        <w:gridCol w:w="1138"/>
        <w:gridCol w:w="1138"/>
        <w:gridCol w:w="1138"/>
        <w:gridCol w:w="1059"/>
        <w:gridCol w:w="1138"/>
        <w:gridCol w:w="1166"/>
      </w:tblGrid>
      <w:tr w14:paraId="0163F2D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42" w:type="dxa"/>
            <w:gridSpan w:val="3"/>
            <w:vMerge w:val="restart"/>
            <w:tcBorders>
              <w:bottom w:val="nil"/>
            </w:tcBorders>
            <w:vAlign w:val="top"/>
          </w:tcPr>
          <w:p w14:paraId="73F37781">
            <w:pPr>
              <w:pStyle w:val="6"/>
              <w:spacing w:before="211" w:line="219" w:lineRule="auto"/>
              <w:ind w:left="302"/>
              <w:rPr>
                <w:sz w:val="13"/>
                <w:szCs w:val="13"/>
              </w:rPr>
            </w:pPr>
            <w:r>
              <w:rPr>
                <w:color w:val="494949"/>
                <w:spacing w:val="-1"/>
                <w:sz w:val="13"/>
                <w:szCs w:val="13"/>
              </w:rPr>
              <w:t>科目编码</w:t>
            </w:r>
          </w:p>
        </w:tc>
        <w:tc>
          <w:tcPr>
            <w:tcW w:w="1059" w:type="dxa"/>
            <w:vMerge w:val="restart"/>
            <w:tcBorders>
              <w:bottom w:val="nil"/>
            </w:tcBorders>
            <w:vAlign w:val="top"/>
          </w:tcPr>
          <w:p w14:paraId="2A9CB6E5">
            <w:pPr>
              <w:spacing w:line="453" w:lineRule="auto"/>
              <w:rPr>
                <w:rFonts w:ascii="Arial"/>
                <w:sz w:val="21"/>
              </w:rPr>
            </w:pPr>
          </w:p>
          <w:p w14:paraId="0229E78D">
            <w:pPr>
              <w:pStyle w:val="6"/>
              <w:spacing w:before="42" w:line="220" w:lineRule="auto"/>
              <w:ind w:left="261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单位代码</w:t>
            </w:r>
          </w:p>
        </w:tc>
        <w:tc>
          <w:tcPr>
            <w:tcW w:w="1718" w:type="dxa"/>
            <w:vMerge w:val="restart"/>
            <w:tcBorders>
              <w:bottom w:val="nil"/>
            </w:tcBorders>
            <w:vAlign w:val="top"/>
          </w:tcPr>
          <w:p w14:paraId="03FCBB6C">
            <w:pPr>
              <w:spacing w:line="453" w:lineRule="auto"/>
              <w:rPr>
                <w:rFonts w:ascii="Arial"/>
                <w:sz w:val="21"/>
              </w:rPr>
            </w:pPr>
          </w:p>
          <w:p w14:paraId="708FAB1C">
            <w:pPr>
              <w:pStyle w:val="6"/>
              <w:spacing w:before="42" w:line="219" w:lineRule="auto"/>
              <w:ind w:left="332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单位（科目名称）</w:t>
            </w:r>
          </w:p>
        </w:tc>
        <w:tc>
          <w:tcPr>
            <w:tcW w:w="1059" w:type="dxa"/>
            <w:vMerge w:val="restart"/>
            <w:tcBorders>
              <w:bottom w:val="nil"/>
            </w:tcBorders>
            <w:vAlign w:val="top"/>
          </w:tcPr>
          <w:p w14:paraId="58108343">
            <w:pPr>
              <w:spacing w:line="453" w:lineRule="auto"/>
              <w:rPr>
                <w:rFonts w:ascii="Arial"/>
                <w:sz w:val="21"/>
              </w:rPr>
            </w:pPr>
          </w:p>
          <w:p w14:paraId="4A7361D8">
            <w:pPr>
              <w:pStyle w:val="6"/>
              <w:spacing w:before="42" w:line="221" w:lineRule="auto"/>
              <w:ind w:left="394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合计</w:t>
            </w:r>
          </w:p>
        </w:tc>
        <w:tc>
          <w:tcPr>
            <w:tcW w:w="5611" w:type="dxa"/>
            <w:gridSpan w:val="5"/>
            <w:vAlign w:val="top"/>
          </w:tcPr>
          <w:p w14:paraId="5E58572F">
            <w:pPr>
              <w:pStyle w:val="6"/>
              <w:spacing w:before="68" w:line="219" w:lineRule="auto"/>
              <w:ind w:left="2544"/>
              <w:rPr>
                <w:sz w:val="13"/>
                <w:szCs w:val="13"/>
              </w:rPr>
            </w:pPr>
            <w:r>
              <w:rPr>
                <w:color w:val="494949"/>
                <w:spacing w:val="-1"/>
                <w:sz w:val="13"/>
                <w:szCs w:val="13"/>
              </w:rPr>
              <w:t>基本支出</w:t>
            </w:r>
          </w:p>
        </w:tc>
        <w:tc>
          <w:tcPr>
            <w:tcW w:w="3363" w:type="dxa"/>
            <w:gridSpan w:val="3"/>
            <w:vAlign w:val="top"/>
          </w:tcPr>
          <w:p w14:paraId="6A1A7043">
            <w:pPr>
              <w:pStyle w:val="6"/>
              <w:spacing w:before="68" w:line="220" w:lineRule="auto"/>
              <w:ind w:left="1424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项目支出</w:t>
            </w:r>
          </w:p>
        </w:tc>
      </w:tr>
      <w:tr w14:paraId="49B3924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142" w:type="dxa"/>
            <w:gridSpan w:val="3"/>
            <w:vMerge w:val="continue"/>
            <w:tcBorders>
              <w:top w:val="nil"/>
            </w:tcBorders>
            <w:vAlign w:val="top"/>
          </w:tcPr>
          <w:p w14:paraId="77518471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top"/>
          </w:tcPr>
          <w:p w14:paraId="61043551">
            <w:pPr>
              <w:rPr>
                <w:rFonts w:ascii="Arial"/>
                <w:sz w:val="21"/>
              </w:rPr>
            </w:pPr>
          </w:p>
        </w:tc>
        <w:tc>
          <w:tcPr>
            <w:tcW w:w="1718" w:type="dxa"/>
            <w:vMerge w:val="continue"/>
            <w:tcBorders>
              <w:top w:val="nil"/>
              <w:bottom w:val="nil"/>
            </w:tcBorders>
            <w:vAlign w:val="top"/>
          </w:tcPr>
          <w:p w14:paraId="0889F94F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top"/>
          </w:tcPr>
          <w:p w14:paraId="38712F73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Merge w:val="restart"/>
            <w:tcBorders>
              <w:bottom w:val="nil"/>
            </w:tcBorders>
            <w:vAlign w:val="top"/>
          </w:tcPr>
          <w:p w14:paraId="458DD23D">
            <w:pPr>
              <w:spacing w:line="307" w:lineRule="auto"/>
              <w:rPr>
                <w:rFonts w:ascii="Arial"/>
                <w:sz w:val="21"/>
              </w:rPr>
            </w:pPr>
          </w:p>
          <w:p w14:paraId="35DC6FCF">
            <w:pPr>
              <w:pStyle w:val="6"/>
              <w:spacing w:before="42" w:line="221" w:lineRule="auto"/>
              <w:ind w:left="398"/>
              <w:rPr>
                <w:sz w:val="13"/>
                <w:szCs w:val="13"/>
              </w:rPr>
            </w:pPr>
            <w:r>
              <w:rPr>
                <w:color w:val="494949"/>
                <w:spacing w:val="-3"/>
                <w:sz w:val="13"/>
                <w:szCs w:val="13"/>
              </w:rPr>
              <w:t>小计</w:t>
            </w:r>
          </w:p>
        </w:tc>
        <w:tc>
          <w:tcPr>
            <w:tcW w:w="2276" w:type="dxa"/>
            <w:gridSpan w:val="2"/>
            <w:vAlign w:val="top"/>
          </w:tcPr>
          <w:p w14:paraId="580366F9">
            <w:pPr>
              <w:pStyle w:val="6"/>
              <w:spacing w:before="65" w:line="220" w:lineRule="auto"/>
              <w:ind w:left="876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人员经费</w:t>
            </w:r>
          </w:p>
        </w:tc>
        <w:tc>
          <w:tcPr>
            <w:tcW w:w="2276" w:type="dxa"/>
            <w:gridSpan w:val="2"/>
            <w:vAlign w:val="top"/>
          </w:tcPr>
          <w:p w14:paraId="63085F88">
            <w:pPr>
              <w:pStyle w:val="6"/>
              <w:spacing w:before="65" w:line="220" w:lineRule="auto"/>
              <w:ind w:left="883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公用经费</w:t>
            </w:r>
          </w:p>
        </w:tc>
        <w:tc>
          <w:tcPr>
            <w:tcW w:w="1059" w:type="dxa"/>
            <w:vMerge w:val="restart"/>
            <w:tcBorders>
              <w:bottom w:val="nil"/>
            </w:tcBorders>
            <w:vAlign w:val="top"/>
          </w:tcPr>
          <w:p w14:paraId="54723326">
            <w:pPr>
              <w:spacing w:line="307" w:lineRule="auto"/>
              <w:rPr>
                <w:rFonts w:ascii="Arial"/>
                <w:sz w:val="21"/>
              </w:rPr>
            </w:pPr>
          </w:p>
          <w:p w14:paraId="60A48D37">
            <w:pPr>
              <w:pStyle w:val="6"/>
              <w:spacing w:before="42" w:line="221" w:lineRule="auto"/>
              <w:ind w:left="407"/>
              <w:rPr>
                <w:sz w:val="13"/>
                <w:szCs w:val="13"/>
              </w:rPr>
            </w:pPr>
            <w:r>
              <w:rPr>
                <w:color w:val="494949"/>
                <w:spacing w:val="-3"/>
                <w:sz w:val="13"/>
                <w:szCs w:val="13"/>
              </w:rPr>
              <w:t>小计</w:t>
            </w:r>
          </w:p>
        </w:tc>
        <w:tc>
          <w:tcPr>
            <w:tcW w:w="1138" w:type="dxa"/>
            <w:vMerge w:val="restart"/>
            <w:tcBorders>
              <w:bottom w:val="nil"/>
            </w:tcBorders>
            <w:vAlign w:val="top"/>
          </w:tcPr>
          <w:p w14:paraId="3CD55621">
            <w:pPr>
              <w:spacing w:line="307" w:lineRule="auto"/>
              <w:rPr>
                <w:rFonts w:ascii="Arial"/>
                <w:sz w:val="21"/>
              </w:rPr>
            </w:pPr>
          </w:p>
          <w:p w14:paraId="51AD59D2">
            <w:pPr>
              <w:pStyle w:val="6"/>
              <w:spacing w:before="42" w:line="220" w:lineRule="auto"/>
              <w:ind w:left="250"/>
              <w:rPr>
                <w:sz w:val="13"/>
                <w:szCs w:val="13"/>
              </w:rPr>
            </w:pPr>
            <w:r>
              <w:rPr>
                <w:color w:val="494949"/>
                <w:spacing w:val="-1"/>
                <w:sz w:val="13"/>
                <w:szCs w:val="13"/>
              </w:rPr>
              <w:t>其他运转类</w:t>
            </w:r>
          </w:p>
        </w:tc>
        <w:tc>
          <w:tcPr>
            <w:tcW w:w="1166" w:type="dxa"/>
            <w:vMerge w:val="restart"/>
            <w:tcBorders>
              <w:bottom w:val="nil"/>
            </w:tcBorders>
            <w:vAlign w:val="top"/>
          </w:tcPr>
          <w:p w14:paraId="50424A54">
            <w:pPr>
              <w:spacing w:line="307" w:lineRule="auto"/>
              <w:rPr>
                <w:rFonts w:ascii="Arial"/>
                <w:sz w:val="21"/>
              </w:rPr>
            </w:pPr>
          </w:p>
          <w:p w14:paraId="4155473B">
            <w:pPr>
              <w:pStyle w:val="6"/>
              <w:spacing w:before="42" w:line="220" w:lineRule="auto"/>
              <w:ind w:left="260"/>
              <w:rPr>
                <w:sz w:val="13"/>
                <w:szCs w:val="13"/>
              </w:rPr>
            </w:pPr>
            <w:r>
              <w:rPr>
                <w:color w:val="494949"/>
                <w:spacing w:val="-1"/>
                <w:sz w:val="13"/>
                <w:szCs w:val="13"/>
              </w:rPr>
              <w:t>特定目标类</w:t>
            </w:r>
          </w:p>
        </w:tc>
      </w:tr>
      <w:tr w14:paraId="72D80AC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384" w:type="dxa"/>
            <w:vAlign w:val="top"/>
          </w:tcPr>
          <w:p w14:paraId="5D98440C">
            <w:pPr>
              <w:pStyle w:val="6"/>
              <w:spacing w:before="209" w:line="220" w:lineRule="auto"/>
              <w:ind w:left="117"/>
              <w:rPr>
                <w:sz w:val="13"/>
                <w:szCs w:val="13"/>
              </w:rPr>
            </w:pPr>
            <w:r>
              <w:rPr>
                <w:color w:val="494949"/>
                <w:sz w:val="13"/>
                <w:szCs w:val="13"/>
              </w:rPr>
              <w:t>类</w:t>
            </w:r>
          </w:p>
        </w:tc>
        <w:tc>
          <w:tcPr>
            <w:tcW w:w="379" w:type="dxa"/>
            <w:vAlign w:val="top"/>
          </w:tcPr>
          <w:p w14:paraId="4AE91D79">
            <w:pPr>
              <w:pStyle w:val="6"/>
              <w:spacing w:before="210" w:line="221" w:lineRule="auto"/>
              <w:ind w:left="114"/>
              <w:rPr>
                <w:sz w:val="13"/>
                <w:szCs w:val="13"/>
              </w:rPr>
            </w:pPr>
            <w:r>
              <w:rPr>
                <w:color w:val="494949"/>
                <w:sz w:val="13"/>
                <w:szCs w:val="13"/>
              </w:rPr>
              <w:t>款</w:t>
            </w:r>
          </w:p>
        </w:tc>
        <w:tc>
          <w:tcPr>
            <w:tcW w:w="379" w:type="dxa"/>
            <w:vAlign w:val="top"/>
          </w:tcPr>
          <w:p w14:paraId="4264A04C">
            <w:pPr>
              <w:pStyle w:val="6"/>
              <w:spacing w:before="210" w:line="220" w:lineRule="auto"/>
              <w:ind w:left="116"/>
              <w:rPr>
                <w:sz w:val="13"/>
                <w:szCs w:val="13"/>
              </w:rPr>
            </w:pPr>
            <w:r>
              <w:rPr>
                <w:color w:val="494949"/>
                <w:sz w:val="13"/>
                <w:szCs w:val="13"/>
              </w:rPr>
              <w:t>项</w:t>
            </w:r>
          </w:p>
        </w:tc>
        <w:tc>
          <w:tcPr>
            <w:tcW w:w="1059" w:type="dxa"/>
            <w:vMerge w:val="continue"/>
            <w:tcBorders>
              <w:top w:val="nil"/>
            </w:tcBorders>
            <w:vAlign w:val="top"/>
          </w:tcPr>
          <w:p w14:paraId="3F37A260">
            <w:pPr>
              <w:rPr>
                <w:rFonts w:ascii="Arial"/>
                <w:sz w:val="21"/>
              </w:rPr>
            </w:pPr>
          </w:p>
        </w:tc>
        <w:tc>
          <w:tcPr>
            <w:tcW w:w="1718" w:type="dxa"/>
            <w:vMerge w:val="continue"/>
            <w:tcBorders>
              <w:top w:val="nil"/>
            </w:tcBorders>
            <w:vAlign w:val="top"/>
          </w:tcPr>
          <w:p w14:paraId="56F7943D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top"/>
          </w:tcPr>
          <w:p w14:paraId="23E18D1E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top"/>
          </w:tcPr>
          <w:p w14:paraId="509C1E29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5852DCC8">
            <w:pPr>
              <w:pStyle w:val="6"/>
              <w:spacing w:before="210" w:line="220" w:lineRule="auto"/>
              <w:ind w:left="177"/>
              <w:rPr>
                <w:sz w:val="13"/>
                <w:szCs w:val="13"/>
              </w:rPr>
            </w:pPr>
            <w:r>
              <w:rPr>
                <w:color w:val="494949"/>
                <w:spacing w:val="-1"/>
                <w:sz w:val="13"/>
                <w:szCs w:val="13"/>
              </w:rPr>
              <w:t>工资福利支出</w:t>
            </w:r>
          </w:p>
        </w:tc>
        <w:tc>
          <w:tcPr>
            <w:tcW w:w="1138" w:type="dxa"/>
            <w:vAlign w:val="top"/>
          </w:tcPr>
          <w:p w14:paraId="1E19F15D">
            <w:pPr>
              <w:pStyle w:val="6"/>
              <w:spacing w:before="123" w:line="220" w:lineRule="auto"/>
              <w:ind w:left="112"/>
              <w:rPr>
                <w:sz w:val="13"/>
                <w:szCs w:val="13"/>
              </w:rPr>
            </w:pPr>
            <w:r>
              <w:rPr>
                <w:color w:val="494949"/>
                <w:spacing w:val="-1"/>
                <w:sz w:val="13"/>
                <w:szCs w:val="13"/>
              </w:rPr>
              <w:t>对个人和家庭的</w:t>
            </w:r>
          </w:p>
          <w:p w14:paraId="2B15503C">
            <w:pPr>
              <w:pStyle w:val="6"/>
              <w:spacing w:before="19" w:line="220" w:lineRule="auto"/>
              <w:ind w:left="437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补助</w:t>
            </w:r>
          </w:p>
        </w:tc>
        <w:tc>
          <w:tcPr>
            <w:tcW w:w="1138" w:type="dxa"/>
            <w:vAlign w:val="top"/>
          </w:tcPr>
          <w:p w14:paraId="5CFF9743">
            <w:pPr>
              <w:pStyle w:val="6"/>
              <w:spacing w:before="209" w:line="220" w:lineRule="auto"/>
              <w:ind w:left="117"/>
              <w:rPr>
                <w:sz w:val="13"/>
                <w:szCs w:val="13"/>
              </w:rPr>
            </w:pPr>
            <w:r>
              <w:rPr>
                <w:color w:val="494949"/>
                <w:spacing w:val="-1"/>
                <w:sz w:val="13"/>
                <w:szCs w:val="13"/>
              </w:rPr>
              <w:t>商品和服务支出</w:t>
            </w:r>
          </w:p>
        </w:tc>
        <w:tc>
          <w:tcPr>
            <w:tcW w:w="1138" w:type="dxa"/>
            <w:vAlign w:val="top"/>
          </w:tcPr>
          <w:p w14:paraId="3A480D0F">
            <w:pPr>
              <w:pStyle w:val="6"/>
              <w:spacing w:before="210" w:line="219" w:lineRule="auto"/>
              <w:ind w:left="252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资本性支出</w:t>
            </w:r>
          </w:p>
        </w:tc>
        <w:tc>
          <w:tcPr>
            <w:tcW w:w="1059" w:type="dxa"/>
            <w:vMerge w:val="continue"/>
            <w:tcBorders>
              <w:top w:val="nil"/>
            </w:tcBorders>
            <w:vAlign w:val="top"/>
          </w:tcPr>
          <w:p w14:paraId="26C41D37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Merge w:val="continue"/>
            <w:tcBorders>
              <w:top w:val="nil"/>
            </w:tcBorders>
            <w:vAlign w:val="top"/>
          </w:tcPr>
          <w:p w14:paraId="0083E231"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vMerge w:val="continue"/>
            <w:tcBorders>
              <w:top w:val="nil"/>
            </w:tcBorders>
            <w:vAlign w:val="top"/>
          </w:tcPr>
          <w:p w14:paraId="3AF720E7">
            <w:pPr>
              <w:rPr>
                <w:rFonts w:ascii="Arial"/>
                <w:sz w:val="21"/>
              </w:rPr>
            </w:pPr>
          </w:p>
        </w:tc>
      </w:tr>
      <w:tr w14:paraId="44D0DCB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384" w:type="dxa"/>
            <w:vAlign w:val="top"/>
          </w:tcPr>
          <w:p w14:paraId="542E099C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7CD4B1C3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736F8A9E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518F9A47">
            <w:pPr>
              <w:rPr>
                <w:rFonts w:ascii="Arial"/>
                <w:sz w:val="21"/>
              </w:rPr>
            </w:pPr>
          </w:p>
        </w:tc>
        <w:tc>
          <w:tcPr>
            <w:tcW w:w="1718" w:type="dxa"/>
            <w:vAlign w:val="top"/>
          </w:tcPr>
          <w:p w14:paraId="31056C90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07BC84BB">
            <w:pPr>
              <w:pStyle w:val="6"/>
              <w:spacing w:before="69" w:line="239" w:lineRule="auto"/>
              <w:ind w:left="586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365.07</w:t>
            </w:r>
          </w:p>
        </w:tc>
        <w:tc>
          <w:tcPr>
            <w:tcW w:w="1059" w:type="dxa"/>
            <w:vAlign w:val="top"/>
          </w:tcPr>
          <w:p w14:paraId="7CFFC877">
            <w:pPr>
              <w:pStyle w:val="6"/>
              <w:spacing w:before="69" w:line="239" w:lineRule="auto"/>
              <w:ind w:left="594"/>
              <w:rPr>
                <w:sz w:val="13"/>
                <w:szCs w:val="13"/>
              </w:rPr>
            </w:pPr>
            <w:r>
              <w:rPr>
                <w:spacing w:val="-3"/>
                <w:sz w:val="13"/>
                <w:szCs w:val="13"/>
              </w:rPr>
              <w:t>119.07</w:t>
            </w:r>
          </w:p>
        </w:tc>
        <w:tc>
          <w:tcPr>
            <w:tcW w:w="1138" w:type="dxa"/>
            <w:vAlign w:val="top"/>
          </w:tcPr>
          <w:p w14:paraId="28B506F9">
            <w:pPr>
              <w:pStyle w:val="6"/>
              <w:spacing w:before="69" w:line="239" w:lineRule="auto"/>
              <w:ind w:left="675"/>
              <w:rPr>
                <w:sz w:val="13"/>
                <w:szCs w:val="13"/>
              </w:rPr>
            </w:pPr>
            <w:r>
              <w:rPr>
                <w:spacing w:val="-3"/>
                <w:sz w:val="13"/>
                <w:szCs w:val="13"/>
              </w:rPr>
              <w:t>113.43</w:t>
            </w:r>
          </w:p>
        </w:tc>
        <w:tc>
          <w:tcPr>
            <w:tcW w:w="1138" w:type="dxa"/>
            <w:vAlign w:val="top"/>
          </w:tcPr>
          <w:p w14:paraId="3C6AE734">
            <w:pPr>
              <w:pStyle w:val="6"/>
              <w:spacing w:before="69" w:line="239" w:lineRule="auto"/>
              <w:ind w:left="807"/>
              <w:rPr>
                <w:sz w:val="13"/>
                <w:szCs w:val="13"/>
              </w:rPr>
            </w:pPr>
            <w:r>
              <w:rPr>
                <w:spacing w:val="-3"/>
                <w:sz w:val="13"/>
                <w:szCs w:val="13"/>
              </w:rPr>
              <w:t>1.06</w:t>
            </w:r>
          </w:p>
        </w:tc>
        <w:tc>
          <w:tcPr>
            <w:tcW w:w="1138" w:type="dxa"/>
            <w:vAlign w:val="top"/>
          </w:tcPr>
          <w:p w14:paraId="0B6C1093">
            <w:pPr>
              <w:pStyle w:val="6"/>
              <w:spacing w:before="69" w:line="239" w:lineRule="auto"/>
              <w:ind w:left="799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4.57</w:t>
            </w:r>
          </w:p>
        </w:tc>
        <w:tc>
          <w:tcPr>
            <w:tcW w:w="1138" w:type="dxa"/>
            <w:vAlign w:val="top"/>
          </w:tcPr>
          <w:p w14:paraId="5D0A607F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1509F801">
            <w:pPr>
              <w:pStyle w:val="6"/>
              <w:spacing w:before="69" w:line="239" w:lineRule="auto"/>
              <w:ind w:left="595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246.00</w:t>
            </w:r>
          </w:p>
        </w:tc>
        <w:tc>
          <w:tcPr>
            <w:tcW w:w="1138" w:type="dxa"/>
            <w:vAlign w:val="top"/>
          </w:tcPr>
          <w:p w14:paraId="2771FB6B">
            <w:pPr>
              <w:pStyle w:val="6"/>
              <w:spacing w:before="69" w:line="239" w:lineRule="auto"/>
              <w:ind w:left="742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56.00</w:t>
            </w:r>
          </w:p>
        </w:tc>
        <w:tc>
          <w:tcPr>
            <w:tcW w:w="1166" w:type="dxa"/>
            <w:vAlign w:val="top"/>
          </w:tcPr>
          <w:p w14:paraId="179FC648">
            <w:pPr>
              <w:pStyle w:val="6"/>
              <w:spacing w:before="69" w:line="239" w:lineRule="auto"/>
              <w:ind w:left="704"/>
              <w:rPr>
                <w:sz w:val="13"/>
                <w:szCs w:val="13"/>
              </w:rPr>
            </w:pPr>
            <w:r>
              <w:rPr>
                <w:spacing w:val="-3"/>
                <w:sz w:val="13"/>
                <w:szCs w:val="13"/>
              </w:rPr>
              <w:t>190.00</w:t>
            </w:r>
          </w:p>
        </w:tc>
      </w:tr>
      <w:tr w14:paraId="0038F06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384" w:type="dxa"/>
            <w:vAlign w:val="top"/>
          </w:tcPr>
          <w:p w14:paraId="0273ADE0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3E134534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744F17A6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0DA27E7F">
            <w:pPr>
              <w:pStyle w:val="6"/>
              <w:spacing w:before="71"/>
              <w:ind w:left="70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403013</w:t>
            </w:r>
          </w:p>
        </w:tc>
        <w:tc>
          <w:tcPr>
            <w:tcW w:w="1718" w:type="dxa"/>
            <w:vAlign w:val="top"/>
          </w:tcPr>
          <w:p w14:paraId="549587BC">
            <w:pPr>
              <w:pStyle w:val="6"/>
              <w:spacing w:before="22" w:line="165" w:lineRule="auto"/>
              <w:ind w:left="71" w:right="71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渑池县公共就业和人才交流</w:t>
            </w:r>
            <w:r>
              <w:rPr>
                <w:spacing w:val="5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服务中心</w:t>
            </w:r>
          </w:p>
        </w:tc>
        <w:tc>
          <w:tcPr>
            <w:tcW w:w="1059" w:type="dxa"/>
            <w:vAlign w:val="top"/>
          </w:tcPr>
          <w:p w14:paraId="7C8A1D04">
            <w:pPr>
              <w:pStyle w:val="6"/>
              <w:spacing w:before="71" w:line="239" w:lineRule="auto"/>
              <w:ind w:left="586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365.07</w:t>
            </w:r>
          </w:p>
        </w:tc>
        <w:tc>
          <w:tcPr>
            <w:tcW w:w="1059" w:type="dxa"/>
            <w:vAlign w:val="top"/>
          </w:tcPr>
          <w:p w14:paraId="78143772">
            <w:pPr>
              <w:pStyle w:val="6"/>
              <w:spacing w:before="71" w:line="239" w:lineRule="auto"/>
              <w:ind w:left="594"/>
              <w:rPr>
                <w:sz w:val="13"/>
                <w:szCs w:val="13"/>
              </w:rPr>
            </w:pPr>
            <w:r>
              <w:rPr>
                <w:spacing w:val="-3"/>
                <w:sz w:val="13"/>
                <w:szCs w:val="13"/>
              </w:rPr>
              <w:t>119.07</w:t>
            </w:r>
          </w:p>
        </w:tc>
        <w:tc>
          <w:tcPr>
            <w:tcW w:w="1138" w:type="dxa"/>
            <w:vAlign w:val="top"/>
          </w:tcPr>
          <w:p w14:paraId="59A951A9">
            <w:pPr>
              <w:pStyle w:val="6"/>
              <w:spacing w:before="71" w:line="239" w:lineRule="auto"/>
              <w:ind w:left="675"/>
              <w:rPr>
                <w:sz w:val="13"/>
                <w:szCs w:val="13"/>
              </w:rPr>
            </w:pPr>
            <w:r>
              <w:rPr>
                <w:spacing w:val="-3"/>
                <w:sz w:val="13"/>
                <w:szCs w:val="13"/>
              </w:rPr>
              <w:t>113.43</w:t>
            </w:r>
          </w:p>
        </w:tc>
        <w:tc>
          <w:tcPr>
            <w:tcW w:w="1138" w:type="dxa"/>
            <w:vAlign w:val="top"/>
          </w:tcPr>
          <w:p w14:paraId="532BF3EC">
            <w:pPr>
              <w:pStyle w:val="6"/>
              <w:spacing w:before="71" w:line="239" w:lineRule="auto"/>
              <w:ind w:left="807"/>
              <w:rPr>
                <w:sz w:val="13"/>
                <w:szCs w:val="13"/>
              </w:rPr>
            </w:pPr>
            <w:r>
              <w:rPr>
                <w:spacing w:val="-3"/>
                <w:sz w:val="13"/>
                <w:szCs w:val="13"/>
              </w:rPr>
              <w:t>1.06</w:t>
            </w:r>
          </w:p>
        </w:tc>
        <w:tc>
          <w:tcPr>
            <w:tcW w:w="1138" w:type="dxa"/>
            <w:vAlign w:val="top"/>
          </w:tcPr>
          <w:p w14:paraId="63FC38F5">
            <w:pPr>
              <w:pStyle w:val="6"/>
              <w:spacing w:before="71" w:line="239" w:lineRule="auto"/>
              <w:ind w:left="799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4.57</w:t>
            </w:r>
          </w:p>
        </w:tc>
        <w:tc>
          <w:tcPr>
            <w:tcW w:w="1138" w:type="dxa"/>
            <w:vAlign w:val="top"/>
          </w:tcPr>
          <w:p w14:paraId="0A115DD9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623D4C04">
            <w:pPr>
              <w:pStyle w:val="6"/>
              <w:spacing w:before="71" w:line="239" w:lineRule="auto"/>
              <w:ind w:left="595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246.00</w:t>
            </w:r>
          </w:p>
        </w:tc>
        <w:tc>
          <w:tcPr>
            <w:tcW w:w="1138" w:type="dxa"/>
            <w:vAlign w:val="top"/>
          </w:tcPr>
          <w:p w14:paraId="3803797B">
            <w:pPr>
              <w:pStyle w:val="6"/>
              <w:spacing w:before="71" w:line="239" w:lineRule="auto"/>
              <w:ind w:left="742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56.00</w:t>
            </w:r>
          </w:p>
        </w:tc>
        <w:tc>
          <w:tcPr>
            <w:tcW w:w="1166" w:type="dxa"/>
            <w:vAlign w:val="top"/>
          </w:tcPr>
          <w:p w14:paraId="53337EB0">
            <w:pPr>
              <w:pStyle w:val="6"/>
              <w:spacing w:before="71" w:line="239" w:lineRule="auto"/>
              <w:ind w:left="704"/>
              <w:rPr>
                <w:sz w:val="13"/>
                <w:szCs w:val="13"/>
              </w:rPr>
            </w:pPr>
            <w:r>
              <w:rPr>
                <w:spacing w:val="-3"/>
                <w:sz w:val="13"/>
                <w:szCs w:val="13"/>
              </w:rPr>
              <w:t>190.00</w:t>
            </w:r>
          </w:p>
        </w:tc>
      </w:tr>
      <w:tr w14:paraId="517CBBC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384" w:type="dxa"/>
            <w:vAlign w:val="top"/>
          </w:tcPr>
          <w:p w14:paraId="088720DB">
            <w:pPr>
              <w:pStyle w:val="6"/>
              <w:spacing w:before="72"/>
              <w:ind w:left="74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208</w:t>
            </w:r>
          </w:p>
        </w:tc>
        <w:tc>
          <w:tcPr>
            <w:tcW w:w="379" w:type="dxa"/>
            <w:vAlign w:val="top"/>
          </w:tcPr>
          <w:p w14:paraId="54324215">
            <w:pPr>
              <w:pStyle w:val="6"/>
              <w:spacing w:before="72"/>
              <w:ind w:left="69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01</w:t>
            </w:r>
          </w:p>
        </w:tc>
        <w:tc>
          <w:tcPr>
            <w:tcW w:w="379" w:type="dxa"/>
            <w:vAlign w:val="top"/>
          </w:tcPr>
          <w:p w14:paraId="48D66A7A">
            <w:pPr>
              <w:pStyle w:val="6"/>
              <w:spacing w:before="73" w:line="241" w:lineRule="auto"/>
              <w:ind w:left="79"/>
              <w:rPr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11</w:t>
            </w:r>
          </w:p>
        </w:tc>
        <w:tc>
          <w:tcPr>
            <w:tcW w:w="1059" w:type="dxa"/>
            <w:vAlign w:val="top"/>
          </w:tcPr>
          <w:p w14:paraId="61775E66">
            <w:pPr>
              <w:rPr>
                <w:rFonts w:ascii="Arial"/>
                <w:sz w:val="21"/>
              </w:rPr>
            </w:pPr>
          </w:p>
        </w:tc>
        <w:tc>
          <w:tcPr>
            <w:tcW w:w="1718" w:type="dxa"/>
            <w:vAlign w:val="top"/>
          </w:tcPr>
          <w:p w14:paraId="5360416B">
            <w:pPr>
              <w:pStyle w:val="6"/>
              <w:spacing w:before="24" w:line="164" w:lineRule="auto"/>
              <w:ind w:left="74" w:right="71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公共就业服务和职业技能鉴</w:t>
            </w:r>
            <w:r>
              <w:rPr>
                <w:spacing w:val="1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定机构</w:t>
            </w:r>
          </w:p>
        </w:tc>
        <w:tc>
          <w:tcPr>
            <w:tcW w:w="1059" w:type="dxa"/>
            <w:vAlign w:val="top"/>
          </w:tcPr>
          <w:p w14:paraId="3837C518">
            <w:pPr>
              <w:pStyle w:val="6"/>
              <w:spacing w:before="73" w:line="239" w:lineRule="auto"/>
              <w:ind w:left="658"/>
              <w:rPr>
                <w:sz w:val="13"/>
                <w:szCs w:val="13"/>
              </w:rPr>
            </w:pPr>
            <w:r>
              <w:rPr>
                <w:spacing w:val="-3"/>
                <w:sz w:val="13"/>
                <w:szCs w:val="13"/>
              </w:rPr>
              <w:t>15.00</w:t>
            </w:r>
          </w:p>
        </w:tc>
        <w:tc>
          <w:tcPr>
            <w:tcW w:w="1059" w:type="dxa"/>
            <w:vAlign w:val="top"/>
          </w:tcPr>
          <w:p w14:paraId="6FC9A7E4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4A4E643F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79B8AD71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313E3569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59E85A6E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681C0936">
            <w:pPr>
              <w:pStyle w:val="6"/>
              <w:spacing w:before="73" w:line="239" w:lineRule="auto"/>
              <w:ind w:left="668"/>
              <w:rPr>
                <w:sz w:val="13"/>
                <w:szCs w:val="13"/>
              </w:rPr>
            </w:pPr>
            <w:r>
              <w:rPr>
                <w:spacing w:val="-3"/>
                <w:sz w:val="13"/>
                <w:szCs w:val="13"/>
              </w:rPr>
              <w:t>15.00</w:t>
            </w:r>
          </w:p>
        </w:tc>
        <w:tc>
          <w:tcPr>
            <w:tcW w:w="1138" w:type="dxa"/>
            <w:vAlign w:val="top"/>
          </w:tcPr>
          <w:p w14:paraId="03A93616">
            <w:pPr>
              <w:pStyle w:val="6"/>
              <w:spacing w:before="73" w:line="239" w:lineRule="auto"/>
              <w:ind w:left="749"/>
              <w:rPr>
                <w:sz w:val="13"/>
                <w:szCs w:val="13"/>
              </w:rPr>
            </w:pPr>
            <w:r>
              <w:rPr>
                <w:spacing w:val="-3"/>
                <w:sz w:val="13"/>
                <w:szCs w:val="13"/>
              </w:rPr>
              <w:t>15.00</w:t>
            </w:r>
          </w:p>
        </w:tc>
        <w:tc>
          <w:tcPr>
            <w:tcW w:w="1166" w:type="dxa"/>
            <w:vAlign w:val="top"/>
          </w:tcPr>
          <w:p w14:paraId="4D5EF36F">
            <w:pPr>
              <w:rPr>
                <w:rFonts w:ascii="Arial"/>
                <w:sz w:val="21"/>
              </w:rPr>
            </w:pPr>
          </w:p>
        </w:tc>
      </w:tr>
      <w:tr w14:paraId="252D3D7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384" w:type="dxa"/>
            <w:vAlign w:val="top"/>
          </w:tcPr>
          <w:p w14:paraId="44D01377">
            <w:pPr>
              <w:pStyle w:val="6"/>
              <w:spacing w:before="74"/>
              <w:ind w:left="74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208</w:t>
            </w:r>
          </w:p>
        </w:tc>
        <w:tc>
          <w:tcPr>
            <w:tcW w:w="379" w:type="dxa"/>
            <w:vAlign w:val="top"/>
          </w:tcPr>
          <w:p w14:paraId="383B1BEE">
            <w:pPr>
              <w:pStyle w:val="6"/>
              <w:spacing w:before="74"/>
              <w:ind w:left="69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05</w:t>
            </w:r>
          </w:p>
        </w:tc>
        <w:tc>
          <w:tcPr>
            <w:tcW w:w="379" w:type="dxa"/>
            <w:vAlign w:val="top"/>
          </w:tcPr>
          <w:p w14:paraId="4BAC5871">
            <w:pPr>
              <w:pStyle w:val="6"/>
              <w:spacing w:before="74"/>
              <w:ind w:left="70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02</w:t>
            </w:r>
          </w:p>
        </w:tc>
        <w:tc>
          <w:tcPr>
            <w:tcW w:w="1059" w:type="dxa"/>
            <w:vAlign w:val="top"/>
          </w:tcPr>
          <w:p w14:paraId="68CB243E">
            <w:pPr>
              <w:rPr>
                <w:rFonts w:ascii="Arial"/>
                <w:sz w:val="21"/>
              </w:rPr>
            </w:pPr>
          </w:p>
        </w:tc>
        <w:tc>
          <w:tcPr>
            <w:tcW w:w="1718" w:type="dxa"/>
            <w:vAlign w:val="top"/>
          </w:tcPr>
          <w:p w14:paraId="34825C33">
            <w:pPr>
              <w:pStyle w:val="6"/>
              <w:spacing w:before="74" w:line="220" w:lineRule="auto"/>
              <w:ind w:left="71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事业单位离退休</w:t>
            </w:r>
          </w:p>
        </w:tc>
        <w:tc>
          <w:tcPr>
            <w:tcW w:w="1059" w:type="dxa"/>
            <w:vAlign w:val="top"/>
          </w:tcPr>
          <w:p w14:paraId="68E4B7B5">
            <w:pPr>
              <w:pStyle w:val="6"/>
              <w:spacing w:before="74" w:line="239" w:lineRule="auto"/>
              <w:ind w:left="723"/>
              <w:rPr>
                <w:sz w:val="13"/>
                <w:szCs w:val="13"/>
              </w:rPr>
            </w:pPr>
            <w:r>
              <w:rPr>
                <w:spacing w:val="-3"/>
                <w:sz w:val="13"/>
                <w:szCs w:val="13"/>
              </w:rPr>
              <w:t>1.37</w:t>
            </w:r>
          </w:p>
        </w:tc>
        <w:tc>
          <w:tcPr>
            <w:tcW w:w="1059" w:type="dxa"/>
            <w:vAlign w:val="top"/>
          </w:tcPr>
          <w:p w14:paraId="08E091B5">
            <w:pPr>
              <w:pStyle w:val="6"/>
              <w:spacing w:before="74" w:line="239" w:lineRule="auto"/>
              <w:ind w:left="724"/>
              <w:rPr>
                <w:sz w:val="13"/>
                <w:szCs w:val="13"/>
              </w:rPr>
            </w:pPr>
            <w:r>
              <w:rPr>
                <w:spacing w:val="-3"/>
                <w:sz w:val="13"/>
                <w:szCs w:val="13"/>
              </w:rPr>
              <w:t>1.37</w:t>
            </w:r>
          </w:p>
        </w:tc>
        <w:tc>
          <w:tcPr>
            <w:tcW w:w="1138" w:type="dxa"/>
            <w:vAlign w:val="top"/>
          </w:tcPr>
          <w:p w14:paraId="0F940C10">
            <w:pPr>
              <w:pStyle w:val="6"/>
              <w:spacing w:before="74" w:line="239" w:lineRule="auto"/>
              <w:ind w:left="796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0.21</w:t>
            </w:r>
          </w:p>
        </w:tc>
        <w:tc>
          <w:tcPr>
            <w:tcW w:w="1138" w:type="dxa"/>
            <w:vAlign w:val="top"/>
          </w:tcPr>
          <w:p w14:paraId="19BA3413">
            <w:pPr>
              <w:pStyle w:val="6"/>
              <w:spacing w:before="74" w:line="239" w:lineRule="auto"/>
              <w:ind w:left="807"/>
              <w:rPr>
                <w:sz w:val="13"/>
                <w:szCs w:val="13"/>
              </w:rPr>
            </w:pPr>
            <w:r>
              <w:rPr>
                <w:spacing w:val="-3"/>
                <w:sz w:val="13"/>
                <w:szCs w:val="13"/>
              </w:rPr>
              <w:t>1.06</w:t>
            </w:r>
          </w:p>
        </w:tc>
        <w:tc>
          <w:tcPr>
            <w:tcW w:w="1138" w:type="dxa"/>
            <w:vAlign w:val="top"/>
          </w:tcPr>
          <w:p w14:paraId="63DDC777">
            <w:pPr>
              <w:pStyle w:val="6"/>
              <w:spacing w:before="74" w:line="239" w:lineRule="auto"/>
              <w:ind w:left="800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0.10</w:t>
            </w:r>
          </w:p>
        </w:tc>
        <w:tc>
          <w:tcPr>
            <w:tcW w:w="1138" w:type="dxa"/>
            <w:vAlign w:val="top"/>
          </w:tcPr>
          <w:p w14:paraId="5856F797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56F6D8ED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3E7E7EAC"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vAlign w:val="top"/>
          </w:tcPr>
          <w:p w14:paraId="543FBC8E">
            <w:pPr>
              <w:rPr>
                <w:rFonts w:ascii="Arial"/>
                <w:sz w:val="21"/>
              </w:rPr>
            </w:pPr>
          </w:p>
        </w:tc>
      </w:tr>
      <w:tr w14:paraId="7716650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384" w:type="dxa"/>
            <w:vAlign w:val="top"/>
          </w:tcPr>
          <w:p w14:paraId="25904B73">
            <w:pPr>
              <w:pStyle w:val="6"/>
              <w:spacing w:before="76"/>
              <w:ind w:left="74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208</w:t>
            </w:r>
          </w:p>
        </w:tc>
        <w:tc>
          <w:tcPr>
            <w:tcW w:w="379" w:type="dxa"/>
            <w:vAlign w:val="top"/>
          </w:tcPr>
          <w:p w14:paraId="3504DBDA">
            <w:pPr>
              <w:pStyle w:val="6"/>
              <w:spacing w:before="76"/>
              <w:ind w:left="69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05</w:t>
            </w:r>
          </w:p>
        </w:tc>
        <w:tc>
          <w:tcPr>
            <w:tcW w:w="379" w:type="dxa"/>
            <w:vAlign w:val="top"/>
          </w:tcPr>
          <w:p w14:paraId="7DFC1C5A">
            <w:pPr>
              <w:pStyle w:val="6"/>
              <w:spacing w:before="76"/>
              <w:ind w:left="70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05</w:t>
            </w:r>
          </w:p>
        </w:tc>
        <w:tc>
          <w:tcPr>
            <w:tcW w:w="1059" w:type="dxa"/>
            <w:vAlign w:val="top"/>
          </w:tcPr>
          <w:p w14:paraId="7DD3EC29">
            <w:pPr>
              <w:rPr>
                <w:rFonts w:ascii="Arial"/>
                <w:sz w:val="21"/>
              </w:rPr>
            </w:pPr>
          </w:p>
        </w:tc>
        <w:tc>
          <w:tcPr>
            <w:tcW w:w="1718" w:type="dxa"/>
            <w:vAlign w:val="top"/>
          </w:tcPr>
          <w:p w14:paraId="43D5D697">
            <w:pPr>
              <w:pStyle w:val="6"/>
              <w:spacing w:before="28" w:line="161" w:lineRule="auto"/>
              <w:ind w:left="70" w:right="71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机关事业单位基本养老保险</w:t>
            </w:r>
            <w:r>
              <w:rPr>
                <w:spacing w:val="6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缴费支出</w:t>
            </w:r>
          </w:p>
        </w:tc>
        <w:tc>
          <w:tcPr>
            <w:tcW w:w="1059" w:type="dxa"/>
            <w:vAlign w:val="top"/>
          </w:tcPr>
          <w:p w14:paraId="53923B42">
            <w:pPr>
              <w:pStyle w:val="6"/>
              <w:spacing w:before="76" w:line="239" w:lineRule="auto"/>
              <w:ind w:left="658"/>
              <w:rPr>
                <w:sz w:val="13"/>
                <w:szCs w:val="13"/>
              </w:rPr>
            </w:pPr>
            <w:r>
              <w:rPr>
                <w:spacing w:val="-3"/>
                <w:sz w:val="13"/>
                <w:szCs w:val="13"/>
              </w:rPr>
              <w:t>12.21</w:t>
            </w:r>
          </w:p>
        </w:tc>
        <w:tc>
          <w:tcPr>
            <w:tcW w:w="1059" w:type="dxa"/>
            <w:vAlign w:val="top"/>
          </w:tcPr>
          <w:p w14:paraId="3449FB18">
            <w:pPr>
              <w:pStyle w:val="6"/>
              <w:spacing w:before="76" w:line="239" w:lineRule="auto"/>
              <w:ind w:left="659"/>
              <w:rPr>
                <w:sz w:val="13"/>
                <w:szCs w:val="13"/>
              </w:rPr>
            </w:pPr>
            <w:r>
              <w:rPr>
                <w:spacing w:val="-3"/>
                <w:sz w:val="13"/>
                <w:szCs w:val="13"/>
              </w:rPr>
              <w:t>12.21</w:t>
            </w:r>
          </w:p>
        </w:tc>
        <w:tc>
          <w:tcPr>
            <w:tcW w:w="1138" w:type="dxa"/>
            <w:vAlign w:val="top"/>
          </w:tcPr>
          <w:p w14:paraId="7BF9AAEE">
            <w:pPr>
              <w:pStyle w:val="6"/>
              <w:spacing w:before="76" w:line="239" w:lineRule="auto"/>
              <w:ind w:left="740"/>
              <w:rPr>
                <w:sz w:val="13"/>
                <w:szCs w:val="13"/>
              </w:rPr>
            </w:pPr>
            <w:r>
              <w:rPr>
                <w:spacing w:val="-3"/>
                <w:sz w:val="13"/>
                <w:szCs w:val="13"/>
              </w:rPr>
              <w:t>12.21</w:t>
            </w:r>
          </w:p>
        </w:tc>
        <w:tc>
          <w:tcPr>
            <w:tcW w:w="1138" w:type="dxa"/>
            <w:vAlign w:val="top"/>
          </w:tcPr>
          <w:p w14:paraId="6A9EC5D4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6ACDD433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31620C84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0DD14B4B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19CCD350"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vAlign w:val="top"/>
          </w:tcPr>
          <w:p w14:paraId="1265121A">
            <w:pPr>
              <w:rPr>
                <w:rFonts w:ascii="Arial"/>
                <w:sz w:val="21"/>
              </w:rPr>
            </w:pPr>
          </w:p>
        </w:tc>
      </w:tr>
      <w:tr w14:paraId="161C746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384" w:type="dxa"/>
            <w:vAlign w:val="top"/>
          </w:tcPr>
          <w:p w14:paraId="2C6BA17E">
            <w:pPr>
              <w:pStyle w:val="6"/>
              <w:spacing w:before="78"/>
              <w:ind w:left="74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208</w:t>
            </w:r>
          </w:p>
        </w:tc>
        <w:tc>
          <w:tcPr>
            <w:tcW w:w="379" w:type="dxa"/>
            <w:vAlign w:val="top"/>
          </w:tcPr>
          <w:p w14:paraId="36425BC4">
            <w:pPr>
              <w:pStyle w:val="6"/>
              <w:spacing w:before="78"/>
              <w:ind w:left="69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07</w:t>
            </w:r>
          </w:p>
        </w:tc>
        <w:tc>
          <w:tcPr>
            <w:tcW w:w="379" w:type="dxa"/>
            <w:vAlign w:val="top"/>
          </w:tcPr>
          <w:p w14:paraId="77A06A8B">
            <w:pPr>
              <w:pStyle w:val="6"/>
              <w:spacing w:before="78"/>
              <w:ind w:left="70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01</w:t>
            </w:r>
          </w:p>
        </w:tc>
        <w:tc>
          <w:tcPr>
            <w:tcW w:w="1059" w:type="dxa"/>
            <w:vAlign w:val="top"/>
          </w:tcPr>
          <w:p w14:paraId="2A5B9EE6">
            <w:pPr>
              <w:rPr>
                <w:rFonts w:ascii="Arial"/>
                <w:sz w:val="21"/>
              </w:rPr>
            </w:pPr>
          </w:p>
        </w:tc>
        <w:tc>
          <w:tcPr>
            <w:tcW w:w="1718" w:type="dxa"/>
            <w:vAlign w:val="top"/>
          </w:tcPr>
          <w:p w14:paraId="79BBB21B">
            <w:pPr>
              <w:pStyle w:val="6"/>
              <w:spacing w:before="78" w:line="220" w:lineRule="auto"/>
              <w:ind w:left="72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就业创业服务补贴</w:t>
            </w:r>
          </w:p>
        </w:tc>
        <w:tc>
          <w:tcPr>
            <w:tcW w:w="1059" w:type="dxa"/>
            <w:vAlign w:val="top"/>
          </w:tcPr>
          <w:p w14:paraId="3145EAA6">
            <w:pPr>
              <w:pStyle w:val="6"/>
              <w:spacing w:before="78" w:line="239" w:lineRule="auto"/>
              <w:ind w:left="593"/>
              <w:rPr>
                <w:sz w:val="13"/>
                <w:szCs w:val="13"/>
              </w:rPr>
            </w:pPr>
            <w:r>
              <w:rPr>
                <w:spacing w:val="-3"/>
                <w:sz w:val="13"/>
                <w:szCs w:val="13"/>
              </w:rPr>
              <w:t>190.00</w:t>
            </w:r>
          </w:p>
        </w:tc>
        <w:tc>
          <w:tcPr>
            <w:tcW w:w="1059" w:type="dxa"/>
            <w:vAlign w:val="top"/>
          </w:tcPr>
          <w:p w14:paraId="5EB7B738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734C1888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13A14945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55264842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0E596440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12FE01A5">
            <w:pPr>
              <w:pStyle w:val="6"/>
              <w:spacing w:before="78" w:line="239" w:lineRule="auto"/>
              <w:ind w:left="603"/>
              <w:rPr>
                <w:sz w:val="13"/>
                <w:szCs w:val="13"/>
              </w:rPr>
            </w:pPr>
            <w:r>
              <w:rPr>
                <w:spacing w:val="-3"/>
                <w:sz w:val="13"/>
                <w:szCs w:val="13"/>
              </w:rPr>
              <w:t>190.00</w:t>
            </w:r>
          </w:p>
        </w:tc>
        <w:tc>
          <w:tcPr>
            <w:tcW w:w="1138" w:type="dxa"/>
            <w:vAlign w:val="top"/>
          </w:tcPr>
          <w:p w14:paraId="09BD60EB"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vAlign w:val="top"/>
          </w:tcPr>
          <w:p w14:paraId="723DB5A3">
            <w:pPr>
              <w:pStyle w:val="6"/>
              <w:spacing w:before="78" w:line="239" w:lineRule="auto"/>
              <w:ind w:left="704"/>
              <w:rPr>
                <w:sz w:val="13"/>
                <w:szCs w:val="13"/>
              </w:rPr>
            </w:pPr>
            <w:r>
              <w:rPr>
                <w:spacing w:val="-3"/>
                <w:sz w:val="13"/>
                <w:szCs w:val="13"/>
              </w:rPr>
              <w:t>190.00</w:t>
            </w:r>
          </w:p>
        </w:tc>
      </w:tr>
      <w:tr w14:paraId="7BD70A8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384" w:type="dxa"/>
            <w:vAlign w:val="top"/>
          </w:tcPr>
          <w:p w14:paraId="1E8E7134">
            <w:pPr>
              <w:pStyle w:val="6"/>
              <w:spacing w:before="79"/>
              <w:ind w:left="74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208</w:t>
            </w:r>
          </w:p>
        </w:tc>
        <w:tc>
          <w:tcPr>
            <w:tcW w:w="379" w:type="dxa"/>
            <w:vAlign w:val="top"/>
          </w:tcPr>
          <w:p w14:paraId="40D7EC18">
            <w:pPr>
              <w:pStyle w:val="6"/>
              <w:spacing w:before="79"/>
              <w:ind w:left="69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07</w:t>
            </w:r>
          </w:p>
        </w:tc>
        <w:tc>
          <w:tcPr>
            <w:tcW w:w="379" w:type="dxa"/>
            <w:vAlign w:val="top"/>
          </w:tcPr>
          <w:p w14:paraId="445D2FE0">
            <w:pPr>
              <w:pStyle w:val="6"/>
              <w:spacing w:before="79"/>
              <w:ind w:left="70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99</w:t>
            </w:r>
          </w:p>
        </w:tc>
        <w:tc>
          <w:tcPr>
            <w:tcW w:w="1059" w:type="dxa"/>
            <w:vAlign w:val="top"/>
          </w:tcPr>
          <w:p w14:paraId="4EC0BA18">
            <w:pPr>
              <w:rPr>
                <w:rFonts w:ascii="Arial"/>
                <w:sz w:val="21"/>
              </w:rPr>
            </w:pPr>
          </w:p>
        </w:tc>
        <w:tc>
          <w:tcPr>
            <w:tcW w:w="1718" w:type="dxa"/>
            <w:vAlign w:val="top"/>
          </w:tcPr>
          <w:p w14:paraId="657624EA">
            <w:pPr>
              <w:pStyle w:val="6"/>
              <w:spacing w:before="79" w:line="220" w:lineRule="auto"/>
              <w:ind w:left="72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其他就业补助支出</w:t>
            </w:r>
          </w:p>
        </w:tc>
        <w:tc>
          <w:tcPr>
            <w:tcW w:w="1059" w:type="dxa"/>
            <w:vAlign w:val="top"/>
          </w:tcPr>
          <w:p w14:paraId="2A77A8FB">
            <w:pPr>
              <w:pStyle w:val="6"/>
              <w:spacing w:before="79" w:line="239" w:lineRule="auto"/>
              <w:ind w:left="593"/>
              <w:rPr>
                <w:sz w:val="13"/>
                <w:szCs w:val="13"/>
              </w:rPr>
            </w:pPr>
            <w:r>
              <w:rPr>
                <w:spacing w:val="-3"/>
                <w:sz w:val="13"/>
                <w:szCs w:val="13"/>
              </w:rPr>
              <w:t>131.61</w:t>
            </w:r>
          </w:p>
        </w:tc>
        <w:tc>
          <w:tcPr>
            <w:tcW w:w="1059" w:type="dxa"/>
            <w:vAlign w:val="top"/>
          </w:tcPr>
          <w:p w14:paraId="618E8068">
            <w:pPr>
              <w:pStyle w:val="6"/>
              <w:spacing w:before="79" w:line="239" w:lineRule="auto"/>
              <w:ind w:left="650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90.61</w:t>
            </w:r>
          </w:p>
        </w:tc>
        <w:tc>
          <w:tcPr>
            <w:tcW w:w="1138" w:type="dxa"/>
            <w:vAlign w:val="top"/>
          </w:tcPr>
          <w:p w14:paraId="4A1C7E30">
            <w:pPr>
              <w:pStyle w:val="6"/>
              <w:spacing w:before="79" w:line="239" w:lineRule="auto"/>
              <w:ind w:left="731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86.13</w:t>
            </w:r>
          </w:p>
        </w:tc>
        <w:tc>
          <w:tcPr>
            <w:tcW w:w="1138" w:type="dxa"/>
            <w:vAlign w:val="top"/>
          </w:tcPr>
          <w:p w14:paraId="59CAD716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61E04B07">
            <w:pPr>
              <w:pStyle w:val="6"/>
              <w:spacing w:before="79" w:line="239" w:lineRule="auto"/>
              <w:ind w:left="799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4.47</w:t>
            </w:r>
          </w:p>
        </w:tc>
        <w:tc>
          <w:tcPr>
            <w:tcW w:w="1138" w:type="dxa"/>
            <w:vAlign w:val="top"/>
          </w:tcPr>
          <w:p w14:paraId="1F5629E2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28497E29">
            <w:pPr>
              <w:pStyle w:val="6"/>
              <w:spacing w:before="79" w:line="239" w:lineRule="auto"/>
              <w:ind w:left="658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41.00</w:t>
            </w:r>
          </w:p>
        </w:tc>
        <w:tc>
          <w:tcPr>
            <w:tcW w:w="1138" w:type="dxa"/>
            <w:vAlign w:val="top"/>
          </w:tcPr>
          <w:p w14:paraId="32392DB7">
            <w:pPr>
              <w:pStyle w:val="6"/>
              <w:spacing w:before="79" w:line="239" w:lineRule="auto"/>
              <w:ind w:left="739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41.00</w:t>
            </w:r>
          </w:p>
        </w:tc>
        <w:tc>
          <w:tcPr>
            <w:tcW w:w="1166" w:type="dxa"/>
            <w:vAlign w:val="top"/>
          </w:tcPr>
          <w:p w14:paraId="446A9FED">
            <w:pPr>
              <w:rPr>
                <w:rFonts w:ascii="Arial"/>
                <w:sz w:val="21"/>
              </w:rPr>
            </w:pPr>
          </w:p>
        </w:tc>
      </w:tr>
      <w:tr w14:paraId="2581E90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384" w:type="dxa"/>
            <w:vAlign w:val="top"/>
          </w:tcPr>
          <w:p w14:paraId="50B6ADFB">
            <w:pPr>
              <w:pStyle w:val="6"/>
              <w:spacing w:before="80"/>
              <w:ind w:left="74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210</w:t>
            </w:r>
          </w:p>
        </w:tc>
        <w:tc>
          <w:tcPr>
            <w:tcW w:w="379" w:type="dxa"/>
            <w:vAlign w:val="top"/>
          </w:tcPr>
          <w:p w14:paraId="14C6E373">
            <w:pPr>
              <w:pStyle w:val="6"/>
              <w:spacing w:before="81" w:line="241" w:lineRule="auto"/>
              <w:ind w:left="78"/>
              <w:rPr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11</w:t>
            </w:r>
          </w:p>
        </w:tc>
        <w:tc>
          <w:tcPr>
            <w:tcW w:w="379" w:type="dxa"/>
            <w:vAlign w:val="top"/>
          </w:tcPr>
          <w:p w14:paraId="1138FAE7">
            <w:pPr>
              <w:pStyle w:val="6"/>
              <w:spacing w:before="80"/>
              <w:ind w:left="70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02</w:t>
            </w:r>
          </w:p>
        </w:tc>
        <w:tc>
          <w:tcPr>
            <w:tcW w:w="1059" w:type="dxa"/>
            <w:vAlign w:val="top"/>
          </w:tcPr>
          <w:p w14:paraId="7F199BDC">
            <w:pPr>
              <w:rPr>
                <w:rFonts w:ascii="Arial"/>
                <w:sz w:val="21"/>
              </w:rPr>
            </w:pPr>
          </w:p>
        </w:tc>
        <w:tc>
          <w:tcPr>
            <w:tcW w:w="1718" w:type="dxa"/>
            <w:vAlign w:val="top"/>
          </w:tcPr>
          <w:p w14:paraId="63742252">
            <w:pPr>
              <w:pStyle w:val="6"/>
              <w:spacing w:before="81" w:line="220" w:lineRule="auto"/>
              <w:ind w:left="71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事业单位医疗</w:t>
            </w:r>
          </w:p>
        </w:tc>
        <w:tc>
          <w:tcPr>
            <w:tcW w:w="1059" w:type="dxa"/>
            <w:vAlign w:val="top"/>
          </w:tcPr>
          <w:p w14:paraId="615911F5">
            <w:pPr>
              <w:pStyle w:val="6"/>
              <w:spacing w:before="81" w:line="239" w:lineRule="auto"/>
              <w:ind w:left="716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5.72</w:t>
            </w:r>
          </w:p>
        </w:tc>
        <w:tc>
          <w:tcPr>
            <w:tcW w:w="1059" w:type="dxa"/>
            <w:vAlign w:val="top"/>
          </w:tcPr>
          <w:p w14:paraId="56B5CD73">
            <w:pPr>
              <w:pStyle w:val="6"/>
              <w:spacing w:before="81" w:line="239" w:lineRule="auto"/>
              <w:ind w:left="717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5.72</w:t>
            </w:r>
          </w:p>
        </w:tc>
        <w:tc>
          <w:tcPr>
            <w:tcW w:w="1138" w:type="dxa"/>
            <w:vAlign w:val="top"/>
          </w:tcPr>
          <w:p w14:paraId="5F08521C">
            <w:pPr>
              <w:pStyle w:val="6"/>
              <w:spacing w:before="81" w:line="239" w:lineRule="auto"/>
              <w:ind w:left="798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5.72</w:t>
            </w:r>
          </w:p>
        </w:tc>
        <w:tc>
          <w:tcPr>
            <w:tcW w:w="1138" w:type="dxa"/>
            <w:vAlign w:val="top"/>
          </w:tcPr>
          <w:p w14:paraId="501087B9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422EC375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22FC1B68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399C08FC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2BECC39D"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vAlign w:val="top"/>
          </w:tcPr>
          <w:p w14:paraId="6D2ABEC9">
            <w:pPr>
              <w:rPr>
                <w:rFonts w:ascii="Arial"/>
                <w:sz w:val="21"/>
              </w:rPr>
            </w:pPr>
          </w:p>
        </w:tc>
      </w:tr>
      <w:tr w14:paraId="245A5DA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384" w:type="dxa"/>
            <w:vAlign w:val="top"/>
          </w:tcPr>
          <w:p w14:paraId="2E047D19">
            <w:pPr>
              <w:pStyle w:val="6"/>
              <w:spacing w:before="81" w:line="241" w:lineRule="auto"/>
              <w:ind w:left="74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221</w:t>
            </w:r>
          </w:p>
        </w:tc>
        <w:tc>
          <w:tcPr>
            <w:tcW w:w="379" w:type="dxa"/>
            <w:vAlign w:val="top"/>
          </w:tcPr>
          <w:p w14:paraId="5BDC69A1">
            <w:pPr>
              <w:pStyle w:val="6"/>
              <w:spacing w:before="81"/>
              <w:ind w:left="69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02</w:t>
            </w:r>
          </w:p>
        </w:tc>
        <w:tc>
          <w:tcPr>
            <w:tcW w:w="379" w:type="dxa"/>
            <w:vAlign w:val="top"/>
          </w:tcPr>
          <w:p w14:paraId="7014B0C3">
            <w:pPr>
              <w:pStyle w:val="6"/>
              <w:spacing w:before="81"/>
              <w:ind w:left="70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01</w:t>
            </w:r>
          </w:p>
        </w:tc>
        <w:tc>
          <w:tcPr>
            <w:tcW w:w="1059" w:type="dxa"/>
            <w:vAlign w:val="top"/>
          </w:tcPr>
          <w:p w14:paraId="2B0F8EF5">
            <w:pPr>
              <w:rPr>
                <w:rFonts w:ascii="Arial"/>
                <w:sz w:val="21"/>
              </w:rPr>
            </w:pPr>
          </w:p>
        </w:tc>
        <w:tc>
          <w:tcPr>
            <w:tcW w:w="1718" w:type="dxa"/>
            <w:vAlign w:val="top"/>
          </w:tcPr>
          <w:p w14:paraId="2BBD8DC5">
            <w:pPr>
              <w:pStyle w:val="6"/>
              <w:spacing w:before="82" w:line="220" w:lineRule="auto"/>
              <w:ind w:left="71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住房公积金</w:t>
            </w:r>
          </w:p>
        </w:tc>
        <w:tc>
          <w:tcPr>
            <w:tcW w:w="1059" w:type="dxa"/>
            <w:vAlign w:val="top"/>
          </w:tcPr>
          <w:p w14:paraId="38BAC18B">
            <w:pPr>
              <w:pStyle w:val="6"/>
              <w:spacing w:before="81" w:line="239" w:lineRule="auto"/>
              <w:ind w:left="714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9.16</w:t>
            </w:r>
          </w:p>
        </w:tc>
        <w:tc>
          <w:tcPr>
            <w:tcW w:w="1059" w:type="dxa"/>
            <w:vAlign w:val="top"/>
          </w:tcPr>
          <w:p w14:paraId="61E5BFFD">
            <w:pPr>
              <w:pStyle w:val="6"/>
              <w:spacing w:before="81" w:line="239" w:lineRule="auto"/>
              <w:ind w:left="715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9.16</w:t>
            </w:r>
          </w:p>
        </w:tc>
        <w:tc>
          <w:tcPr>
            <w:tcW w:w="1138" w:type="dxa"/>
            <w:vAlign w:val="top"/>
          </w:tcPr>
          <w:p w14:paraId="2BF5F4D0">
            <w:pPr>
              <w:pStyle w:val="6"/>
              <w:spacing w:before="81" w:line="239" w:lineRule="auto"/>
              <w:ind w:left="796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9.16</w:t>
            </w:r>
          </w:p>
        </w:tc>
        <w:tc>
          <w:tcPr>
            <w:tcW w:w="1138" w:type="dxa"/>
            <w:vAlign w:val="top"/>
          </w:tcPr>
          <w:p w14:paraId="078A5F71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45C064A8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059D6E0C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0A159EAD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4DAFE4B1"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vAlign w:val="top"/>
          </w:tcPr>
          <w:p w14:paraId="0934F5EC">
            <w:pPr>
              <w:rPr>
                <w:rFonts w:ascii="Arial"/>
                <w:sz w:val="21"/>
              </w:rPr>
            </w:pPr>
          </w:p>
        </w:tc>
      </w:tr>
    </w:tbl>
    <w:p w14:paraId="784AD5D7">
      <w:pPr>
        <w:rPr>
          <w:rFonts w:ascii="Arial"/>
          <w:sz w:val="21"/>
        </w:rPr>
      </w:pPr>
    </w:p>
    <w:p w14:paraId="405B848F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432" w:bottom="0" w:left="1432" w:header="0" w:footer="0" w:gutter="0"/>
          <w:cols w:space="720" w:num="1"/>
        </w:sectPr>
      </w:pPr>
    </w:p>
    <w:p w14:paraId="4183C3B0">
      <w:pPr>
        <w:spacing w:line="267" w:lineRule="auto"/>
        <w:rPr>
          <w:rFonts w:ascii="Arial"/>
          <w:sz w:val="21"/>
        </w:rPr>
      </w:pPr>
    </w:p>
    <w:p w14:paraId="278E5D8F">
      <w:pPr>
        <w:spacing w:line="267" w:lineRule="auto"/>
        <w:rPr>
          <w:rFonts w:ascii="Arial"/>
          <w:sz w:val="21"/>
        </w:rPr>
      </w:pPr>
    </w:p>
    <w:p w14:paraId="5F2977C0">
      <w:pPr>
        <w:spacing w:line="267" w:lineRule="auto"/>
        <w:rPr>
          <w:rFonts w:ascii="Arial"/>
          <w:sz w:val="21"/>
        </w:rPr>
      </w:pPr>
    </w:p>
    <w:p w14:paraId="1E26A1CE">
      <w:pPr>
        <w:spacing w:line="268" w:lineRule="auto"/>
        <w:rPr>
          <w:rFonts w:ascii="Arial"/>
          <w:sz w:val="21"/>
        </w:rPr>
      </w:pPr>
    </w:p>
    <w:p w14:paraId="02B1348D">
      <w:pPr>
        <w:spacing w:line="268" w:lineRule="auto"/>
        <w:rPr>
          <w:rFonts w:ascii="Arial"/>
          <w:sz w:val="21"/>
        </w:rPr>
      </w:pPr>
    </w:p>
    <w:p w14:paraId="479DCF41">
      <w:pPr>
        <w:spacing w:before="104" w:line="222" w:lineRule="auto"/>
        <w:ind w:left="5241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财政拨款收支总体情况表</w:t>
      </w:r>
    </w:p>
    <w:p w14:paraId="73DB687F">
      <w:pPr>
        <w:spacing w:before="43" w:line="183" w:lineRule="auto"/>
        <w:ind w:left="1349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YS04</w:t>
      </w:r>
    </w:p>
    <w:p w14:paraId="53AF706C">
      <w:pPr>
        <w:spacing w:before="28" w:line="211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：渑池县公共就业和人才交流服务中心                           2024年度  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单位：万元</w:t>
      </w:r>
    </w:p>
    <w:tbl>
      <w:tblPr>
        <w:tblStyle w:val="5"/>
        <w:tblW w:w="13952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61"/>
        <w:gridCol w:w="1378"/>
        <w:gridCol w:w="2935"/>
        <w:gridCol w:w="1378"/>
        <w:gridCol w:w="1378"/>
        <w:gridCol w:w="1378"/>
        <w:gridCol w:w="1378"/>
        <w:gridCol w:w="1366"/>
      </w:tblGrid>
      <w:tr w14:paraId="0EED69E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4139" w:type="dxa"/>
            <w:gridSpan w:val="2"/>
            <w:vAlign w:val="top"/>
          </w:tcPr>
          <w:p w14:paraId="53F32265">
            <w:pPr>
              <w:pStyle w:val="6"/>
              <w:spacing w:before="80" w:line="220" w:lineRule="auto"/>
              <w:ind w:left="194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收入</w:t>
            </w:r>
          </w:p>
        </w:tc>
        <w:tc>
          <w:tcPr>
            <w:tcW w:w="9813" w:type="dxa"/>
            <w:gridSpan w:val="6"/>
            <w:vAlign w:val="top"/>
          </w:tcPr>
          <w:p w14:paraId="2FDDB3EB">
            <w:pPr>
              <w:pStyle w:val="6"/>
              <w:spacing w:before="81" w:line="220" w:lineRule="auto"/>
              <w:ind w:left="4784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支出</w:t>
            </w:r>
          </w:p>
        </w:tc>
      </w:tr>
      <w:tr w14:paraId="360463F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2761" w:type="dxa"/>
            <w:vMerge w:val="restart"/>
            <w:tcBorders>
              <w:bottom w:val="nil"/>
            </w:tcBorders>
            <w:vAlign w:val="top"/>
          </w:tcPr>
          <w:p w14:paraId="3A9245AF">
            <w:pPr>
              <w:pStyle w:val="6"/>
              <w:spacing w:before="249" w:line="220" w:lineRule="auto"/>
              <w:ind w:left="1216"/>
              <w:rPr>
                <w:sz w:val="16"/>
                <w:szCs w:val="16"/>
              </w:rPr>
            </w:pPr>
            <w:r>
              <w:rPr>
                <w:color w:val="494949"/>
                <w:spacing w:val="-5"/>
                <w:sz w:val="16"/>
                <w:szCs w:val="16"/>
              </w:rPr>
              <w:t>项</w:t>
            </w:r>
            <w:r>
              <w:rPr>
                <w:color w:val="494949"/>
                <w:spacing w:val="36"/>
                <w:w w:val="101"/>
                <w:sz w:val="16"/>
                <w:szCs w:val="16"/>
              </w:rPr>
              <w:t xml:space="preserve"> </w:t>
            </w:r>
            <w:r>
              <w:rPr>
                <w:color w:val="494949"/>
                <w:spacing w:val="-5"/>
                <w:sz w:val="16"/>
                <w:szCs w:val="16"/>
              </w:rPr>
              <w:t>目</w:t>
            </w:r>
          </w:p>
        </w:tc>
        <w:tc>
          <w:tcPr>
            <w:tcW w:w="1378" w:type="dxa"/>
            <w:vMerge w:val="restart"/>
            <w:tcBorders>
              <w:bottom w:val="nil"/>
            </w:tcBorders>
            <w:vAlign w:val="top"/>
          </w:tcPr>
          <w:p w14:paraId="51310AE9">
            <w:pPr>
              <w:pStyle w:val="6"/>
              <w:spacing w:before="249" w:line="220" w:lineRule="auto"/>
              <w:ind w:left="444"/>
              <w:rPr>
                <w:sz w:val="16"/>
                <w:szCs w:val="16"/>
              </w:rPr>
            </w:pPr>
            <w:r>
              <w:rPr>
                <w:color w:val="494949"/>
                <w:spacing w:val="-4"/>
                <w:sz w:val="16"/>
                <w:szCs w:val="16"/>
              </w:rPr>
              <w:t>金</w:t>
            </w:r>
            <w:r>
              <w:rPr>
                <w:color w:val="494949"/>
                <w:spacing w:val="3"/>
                <w:sz w:val="16"/>
                <w:szCs w:val="16"/>
              </w:rPr>
              <w:t xml:space="preserve">  </w:t>
            </w:r>
            <w:r>
              <w:rPr>
                <w:color w:val="494949"/>
                <w:spacing w:val="-4"/>
                <w:sz w:val="16"/>
                <w:szCs w:val="16"/>
              </w:rPr>
              <w:t>额</w:t>
            </w:r>
          </w:p>
        </w:tc>
        <w:tc>
          <w:tcPr>
            <w:tcW w:w="2935" w:type="dxa"/>
            <w:vMerge w:val="restart"/>
            <w:tcBorders>
              <w:bottom w:val="nil"/>
            </w:tcBorders>
            <w:vAlign w:val="top"/>
          </w:tcPr>
          <w:p w14:paraId="65B9C034">
            <w:pPr>
              <w:pStyle w:val="6"/>
              <w:spacing w:before="249" w:line="220" w:lineRule="auto"/>
              <w:ind w:left="1307"/>
              <w:rPr>
                <w:sz w:val="16"/>
                <w:szCs w:val="16"/>
              </w:rPr>
            </w:pPr>
            <w:r>
              <w:rPr>
                <w:color w:val="494949"/>
                <w:spacing w:val="-5"/>
                <w:sz w:val="16"/>
                <w:szCs w:val="16"/>
              </w:rPr>
              <w:t>项</w:t>
            </w:r>
            <w:r>
              <w:rPr>
                <w:color w:val="494949"/>
                <w:spacing w:val="36"/>
                <w:w w:val="101"/>
                <w:sz w:val="16"/>
                <w:szCs w:val="16"/>
              </w:rPr>
              <w:t xml:space="preserve"> </w:t>
            </w:r>
            <w:r>
              <w:rPr>
                <w:color w:val="494949"/>
                <w:spacing w:val="-5"/>
                <w:sz w:val="16"/>
                <w:szCs w:val="16"/>
              </w:rPr>
              <w:t>目</w:t>
            </w:r>
          </w:p>
        </w:tc>
        <w:tc>
          <w:tcPr>
            <w:tcW w:w="1378" w:type="dxa"/>
            <w:vMerge w:val="restart"/>
            <w:tcBorders>
              <w:bottom w:val="nil"/>
            </w:tcBorders>
            <w:vAlign w:val="top"/>
          </w:tcPr>
          <w:p w14:paraId="1A76603A">
            <w:pPr>
              <w:pStyle w:val="6"/>
              <w:spacing w:before="249" w:line="221" w:lineRule="auto"/>
              <w:ind w:left="530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合计</w:t>
            </w:r>
          </w:p>
        </w:tc>
        <w:tc>
          <w:tcPr>
            <w:tcW w:w="2756" w:type="dxa"/>
            <w:gridSpan w:val="2"/>
            <w:vAlign w:val="top"/>
          </w:tcPr>
          <w:p w14:paraId="5E033A25">
            <w:pPr>
              <w:pStyle w:val="6"/>
              <w:spacing w:before="77" w:line="220" w:lineRule="auto"/>
              <w:ind w:left="904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一般公共预算</w:t>
            </w:r>
          </w:p>
        </w:tc>
        <w:tc>
          <w:tcPr>
            <w:tcW w:w="1378" w:type="dxa"/>
            <w:vMerge w:val="restart"/>
            <w:tcBorders>
              <w:bottom w:val="nil"/>
            </w:tcBorders>
            <w:vAlign w:val="top"/>
          </w:tcPr>
          <w:p w14:paraId="6FA03A80">
            <w:pPr>
              <w:pStyle w:val="6"/>
              <w:spacing w:before="249" w:line="219" w:lineRule="auto"/>
              <w:ind w:left="335"/>
              <w:rPr>
                <w:sz w:val="16"/>
                <w:szCs w:val="16"/>
              </w:rPr>
            </w:pPr>
            <w:r>
              <w:rPr>
                <w:color w:val="494949"/>
                <w:spacing w:val="-1"/>
                <w:sz w:val="16"/>
                <w:szCs w:val="16"/>
              </w:rPr>
              <w:t>政府性基金</w:t>
            </w:r>
          </w:p>
        </w:tc>
        <w:tc>
          <w:tcPr>
            <w:tcW w:w="1366" w:type="dxa"/>
            <w:vMerge w:val="restart"/>
            <w:tcBorders>
              <w:bottom w:val="nil"/>
            </w:tcBorders>
            <w:vAlign w:val="top"/>
          </w:tcPr>
          <w:p w14:paraId="0DBA3673">
            <w:pPr>
              <w:pStyle w:val="6"/>
              <w:spacing w:before="145" w:line="219" w:lineRule="auto"/>
              <w:ind w:left="142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国有资本经营预</w:t>
            </w:r>
          </w:p>
          <w:p w14:paraId="56826DA2">
            <w:pPr>
              <w:pStyle w:val="6"/>
              <w:spacing w:before="18" w:line="220" w:lineRule="auto"/>
              <w:ind w:left="608"/>
              <w:rPr>
                <w:sz w:val="16"/>
                <w:szCs w:val="16"/>
              </w:rPr>
            </w:pPr>
            <w:r>
              <w:rPr>
                <w:color w:val="494949"/>
                <w:sz w:val="16"/>
                <w:szCs w:val="16"/>
              </w:rPr>
              <w:t>算</w:t>
            </w:r>
          </w:p>
        </w:tc>
      </w:tr>
      <w:tr w14:paraId="4CE960A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Merge w:val="continue"/>
            <w:tcBorders>
              <w:top w:val="nil"/>
            </w:tcBorders>
            <w:vAlign w:val="top"/>
          </w:tcPr>
          <w:p w14:paraId="600CE304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Merge w:val="continue"/>
            <w:tcBorders>
              <w:top w:val="nil"/>
            </w:tcBorders>
            <w:vAlign w:val="top"/>
          </w:tcPr>
          <w:p w14:paraId="51E2592A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Merge w:val="continue"/>
            <w:tcBorders>
              <w:top w:val="nil"/>
            </w:tcBorders>
            <w:vAlign w:val="top"/>
          </w:tcPr>
          <w:p w14:paraId="1E5843F4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Merge w:val="continue"/>
            <w:tcBorders>
              <w:top w:val="nil"/>
            </w:tcBorders>
            <w:vAlign w:val="top"/>
          </w:tcPr>
          <w:p w14:paraId="67033607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D62D220">
            <w:pPr>
              <w:pStyle w:val="6"/>
              <w:spacing w:before="77" w:line="221" w:lineRule="auto"/>
              <w:ind w:left="576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小计</w:t>
            </w:r>
          </w:p>
        </w:tc>
        <w:tc>
          <w:tcPr>
            <w:tcW w:w="1378" w:type="dxa"/>
            <w:vAlign w:val="top"/>
          </w:tcPr>
          <w:p w14:paraId="0D61B73D">
            <w:pPr>
              <w:pStyle w:val="6"/>
              <w:spacing w:before="77" w:line="220" w:lineRule="auto"/>
              <w:ind w:left="134"/>
              <w:rPr>
                <w:sz w:val="16"/>
                <w:szCs w:val="16"/>
              </w:rPr>
            </w:pPr>
            <w:r>
              <w:rPr>
                <w:color w:val="494949"/>
                <w:spacing w:val="-1"/>
                <w:sz w:val="16"/>
                <w:szCs w:val="16"/>
              </w:rPr>
              <w:t>其中：财政拨款</w:t>
            </w:r>
          </w:p>
        </w:tc>
        <w:tc>
          <w:tcPr>
            <w:tcW w:w="1378" w:type="dxa"/>
            <w:vMerge w:val="continue"/>
            <w:tcBorders>
              <w:top w:val="nil"/>
            </w:tcBorders>
            <w:vAlign w:val="top"/>
          </w:tcPr>
          <w:p w14:paraId="4805895A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Merge w:val="continue"/>
            <w:tcBorders>
              <w:top w:val="nil"/>
            </w:tcBorders>
            <w:vAlign w:val="top"/>
          </w:tcPr>
          <w:p w14:paraId="4D8B3939">
            <w:pPr>
              <w:rPr>
                <w:rFonts w:ascii="Arial"/>
                <w:sz w:val="21"/>
              </w:rPr>
            </w:pPr>
          </w:p>
        </w:tc>
      </w:tr>
      <w:tr w14:paraId="1C1FFD3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2761" w:type="dxa"/>
            <w:vAlign w:val="top"/>
          </w:tcPr>
          <w:p w14:paraId="0FA92170">
            <w:pPr>
              <w:pStyle w:val="6"/>
              <w:spacing w:before="78" w:line="219" w:lineRule="auto"/>
              <w:ind w:left="76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一、本年收入</w:t>
            </w:r>
          </w:p>
        </w:tc>
        <w:tc>
          <w:tcPr>
            <w:tcW w:w="1378" w:type="dxa"/>
            <w:vAlign w:val="top"/>
          </w:tcPr>
          <w:p w14:paraId="7E35448A">
            <w:pPr>
              <w:pStyle w:val="6"/>
              <w:spacing w:before="79" w:line="239" w:lineRule="auto"/>
              <w:ind w:left="81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365.07</w:t>
            </w:r>
          </w:p>
        </w:tc>
        <w:tc>
          <w:tcPr>
            <w:tcW w:w="2935" w:type="dxa"/>
            <w:vAlign w:val="top"/>
          </w:tcPr>
          <w:p w14:paraId="32D41466">
            <w:pPr>
              <w:pStyle w:val="6"/>
              <w:spacing w:before="78" w:line="219" w:lineRule="auto"/>
              <w:ind w:left="77"/>
              <w:rPr>
                <w:sz w:val="16"/>
                <w:szCs w:val="16"/>
              </w:rPr>
            </w:pPr>
            <w:r>
              <w:rPr>
                <w:color w:val="494949"/>
                <w:spacing w:val="-5"/>
                <w:sz w:val="16"/>
                <w:szCs w:val="16"/>
              </w:rPr>
              <w:t>一、本年支出</w:t>
            </w:r>
          </w:p>
        </w:tc>
        <w:tc>
          <w:tcPr>
            <w:tcW w:w="1378" w:type="dxa"/>
            <w:vAlign w:val="top"/>
          </w:tcPr>
          <w:p w14:paraId="184DF21B">
            <w:pPr>
              <w:pStyle w:val="6"/>
              <w:spacing w:before="79" w:line="239" w:lineRule="auto"/>
              <w:ind w:left="822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365.07</w:t>
            </w:r>
          </w:p>
        </w:tc>
        <w:tc>
          <w:tcPr>
            <w:tcW w:w="1378" w:type="dxa"/>
            <w:vAlign w:val="top"/>
          </w:tcPr>
          <w:p w14:paraId="0E37EE02">
            <w:pPr>
              <w:pStyle w:val="6"/>
              <w:spacing w:before="79" w:line="239" w:lineRule="auto"/>
              <w:ind w:left="82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365.07</w:t>
            </w:r>
          </w:p>
        </w:tc>
        <w:tc>
          <w:tcPr>
            <w:tcW w:w="1378" w:type="dxa"/>
            <w:vAlign w:val="top"/>
          </w:tcPr>
          <w:p w14:paraId="390DC03D">
            <w:pPr>
              <w:pStyle w:val="6"/>
              <w:spacing w:before="79" w:line="239" w:lineRule="auto"/>
              <w:ind w:left="826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365.07</w:t>
            </w:r>
          </w:p>
        </w:tc>
        <w:tc>
          <w:tcPr>
            <w:tcW w:w="1378" w:type="dxa"/>
            <w:vAlign w:val="top"/>
          </w:tcPr>
          <w:p w14:paraId="7E8CD51A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37B573E0">
            <w:pPr>
              <w:rPr>
                <w:rFonts w:ascii="Arial"/>
                <w:sz w:val="21"/>
              </w:rPr>
            </w:pPr>
          </w:p>
        </w:tc>
      </w:tr>
      <w:tr w14:paraId="2EA726C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2761" w:type="dxa"/>
            <w:vAlign w:val="top"/>
          </w:tcPr>
          <w:p w14:paraId="0A0AFC25">
            <w:pPr>
              <w:pStyle w:val="6"/>
              <w:spacing w:before="79" w:line="220" w:lineRule="auto"/>
              <w:ind w:left="78"/>
              <w:rPr>
                <w:sz w:val="16"/>
                <w:szCs w:val="16"/>
              </w:rPr>
            </w:pPr>
            <w:r>
              <w:rPr>
                <w:color w:val="494949"/>
                <w:spacing w:val="-1"/>
                <w:sz w:val="16"/>
                <w:szCs w:val="16"/>
              </w:rPr>
              <w:t>（一）一般公共预算拨款</w:t>
            </w:r>
          </w:p>
        </w:tc>
        <w:tc>
          <w:tcPr>
            <w:tcW w:w="1378" w:type="dxa"/>
            <w:vAlign w:val="top"/>
          </w:tcPr>
          <w:p w14:paraId="7416AE8D">
            <w:pPr>
              <w:pStyle w:val="6"/>
              <w:spacing w:before="79" w:line="239" w:lineRule="auto"/>
              <w:ind w:left="81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365.07</w:t>
            </w:r>
          </w:p>
        </w:tc>
        <w:tc>
          <w:tcPr>
            <w:tcW w:w="2935" w:type="dxa"/>
            <w:vAlign w:val="top"/>
          </w:tcPr>
          <w:p w14:paraId="43EF99C7">
            <w:pPr>
              <w:pStyle w:val="6"/>
              <w:spacing w:before="79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1"/>
                <w:sz w:val="16"/>
                <w:szCs w:val="16"/>
              </w:rPr>
              <w:t>（一）一般公共服务支出</w:t>
            </w:r>
          </w:p>
        </w:tc>
        <w:tc>
          <w:tcPr>
            <w:tcW w:w="1378" w:type="dxa"/>
            <w:vAlign w:val="top"/>
          </w:tcPr>
          <w:p w14:paraId="225F0EC4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3EB32E3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BE492C5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9A2229E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424762AE">
            <w:pPr>
              <w:rPr>
                <w:rFonts w:ascii="Arial"/>
                <w:sz w:val="21"/>
              </w:rPr>
            </w:pPr>
          </w:p>
        </w:tc>
      </w:tr>
      <w:tr w14:paraId="3BB7651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6B6D944C">
            <w:pPr>
              <w:pStyle w:val="6"/>
              <w:spacing w:before="79" w:line="220" w:lineRule="auto"/>
              <w:ind w:left="554"/>
              <w:rPr>
                <w:sz w:val="16"/>
                <w:szCs w:val="16"/>
              </w:rPr>
            </w:pPr>
            <w:r>
              <w:rPr>
                <w:color w:val="494949"/>
                <w:spacing w:val="-1"/>
                <w:sz w:val="16"/>
                <w:szCs w:val="16"/>
              </w:rPr>
              <w:t>其中：财政拨款</w:t>
            </w:r>
          </w:p>
        </w:tc>
        <w:tc>
          <w:tcPr>
            <w:tcW w:w="1378" w:type="dxa"/>
            <w:vAlign w:val="top"/>
          </w:tcPr>
          <w:p w14:paraId="4881B053">
            <w:pPr>
              <w:pStyle w:val="6"/>
              <w:spacing w:before="79" w:line="239" w:lineRule="auto"/>
              <w:ind w:left="81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365.07</w:t>
            </w:r>
          </w:p>
        </w:tc>
        <w:tc>
          <w:tcPr>
            <w:tcW w:w="2935" w:type="dxa"/>
            <w:vAlign w:val="top"/>
          </w:tcPr>
          <w:p w14:paraId="6E648D45">
            <w:pPr>
              <w:pStyle w:val="6"/>
              <w:spacing w:before="80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4"/>
                <w:sz w:val="16"/>
                <w:szCs w:val="16"/>
              </w:rPr>
              <w:t>（二）外交支出</w:t>
            </w:r>
          </w:p>
        </w:tc>
        <w:tc>
          <w:tcPr>
            <w:tcW w:w="1378" w:type="dxa"/>
            <w:vAlign w:val="top"/>
          </w:tcPr>
          <w:p w14:paraId="1E760476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8CF92B8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483A894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1FED7AF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605C52BC">
            <w:pPr>
              <w:rPr>
                <w:rFonts w:ascii="Arial"/>
                <w:sz w:val="21"/>
              </w:rPr>
            </w:pPr>
          </w:p>
        </w:tc>
      </w:tr>
      <w:tr w14:paraId="00A4FE1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6364CB9F">
            <w:pPr>
              <w:pStyle w:val="6"/>
              <w:spacing w:before="81" w:line="219" w:lineRule="auto"/>
              <w:ind w:left="78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（二）政府性基金预算拨款</w:t>
            </w:r>
          </w:p>
        </w:tc>
        <w:tc>
          <w:tcPr>
            <w:tcW w:w="1378" w:type="dxa"/>
            <w:vAlign w:val="top"/>
          </w:tcPr>
          <w:p w14:paraId="7D7B502E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27537150">
            <w:pPr>
              <w:pStyle w:val="6"/>
              <w:spacing w:before="81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4"/>
                <w:sz w:val="16"/>
                <w:szCs w:val="16"/>
              </w:rPr>
              <w:t>（三）国防支出</w:t>
            </w:r>
          </w:p>
        </w:tc>
        <w:tc>
          <w:tcPr>
            <w:tcW w:w="1378" w:type="dxa"/>
            <w:vAlign w:val="top"/>
          </w:tcPr>
          <w:p w14:paraId="15889164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C6CC529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D9E27DD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4E1A067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06475601">
            <w:pPr>
              <w:rPr>
                <w:rFonts w:ascii="Arial"/>
                <w:sz w:val="21"/>
              </w:rPr>
            </w:pPr>
          </w:p>
        </w:tc>
      </w:tr>
      <w:tr w14:paraId="720F477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797F5BBB">
            <w:pPr>
              <w:pStyle w:val="6"/>
              <w:spacing w:before="82" w:line="219" w:lineRule="auto"/>
              <w:ind w:left="78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（三）国有资本经营预算拨款</w:t>
            </w:r>
          </w:p>
        </w:tc>
        <w:tc>
          <w:tcPr>
            <w:tcW w:w="1378" w:type="dxa"/>
            <w:vAlign w:val="top"/>
          </w:tcPr>
          <w:p w14:paraId="6841B141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42485FC4">
            <w:pPr>
              <w:pStyle w:val="6"/>
              <w:spacing w:before="82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（四）公共安全支出</w:t>
            </w:r>
          </w:p>
        </w:tc>
        <w:tc>
          <w:tcPr>
            <w:tcW w:w="1378" w:type="dxa"/>
            <w:vAlign w:val="top"/>
          </w:tcPr>
          <w:p w14:paraId="155DA11B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48528EF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1F3ADF5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A6F03EB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7213108A">
            <w:pPr>
              <w:rPr>
                <w:rFonts w:ascii="Arial"/>
                <w:sz w:val="21"/>
              </w:rPr>
            </w:pPr>
          </w:p>
        </w:tc>
      </w:tr>
      <w:tr w14:paraId="02D1434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3C3AA65A">
            <w:pPr>
              <w:pStyle w:val="6"/>
              <w:spacing w:before="83" w:line="220" w:lineRule="auto"/>
              <w:ind w:left="76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二、上年结转</w:t>
            </w:r>
          </w:p>
        </w:tc>
        <w:tc>
          <w:tcPr>
            <w:tcW w:w="1378" w:type="dxa"/>
            <w:vAlign w:val="top"/>
          </w:tcPr>
          <w:p w14:paraId="2F37C9B4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116BB853">
            <w:pPr>
              <w:pStyle w:val="6"/>
              <w:spacing w:before="83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4"/>
                <w:sz w:val="16"/>
                <w:szCs w:val="16"/>
              </w:rPr>
              <w:t>（五）教育支出</w:t>
            </w:r>
          </w:p>
        </w:tc>
        <w:tc>
          <w:tcPr>
            <w:tcW w:w="1378" w:type="dxa"/>
            <w:vAlign w:val="top"/>
          </w:tcPr>
          <w:p w14:paraId="617F1C1F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387D38F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FB1F7B4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3B776B2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7499AC60">
            <w:pPr>
              <w:rPr>
                <w:rFonts w:ascii="Arial"/>
                <w:sz w:val="21"/>
              </w:rPr>
            </w:pPr>
          </w:p>
        </w:tc>
      </w:tr>
      <w:tr w14:paraId="35B706C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2761" w:type="dxa"/>
            <w:vAlign w:val="top"/>
          </w:tcPr>
          <w:p w14:paraId="11B412F9">
            <w:pPr>
              <w:pStyle w:val="6"/>
              <w:spacing w:before="84" w:line="220" w:lineRule="auto"/>
              <w:ind w:left="78"/>
              <w:rPr>
                <w:sz w:val="16"/>
                <w:szCs w:val="16"/>
              </w:rPr>
            </w:pPr>
            <w:r>
              <w:rPr>
                <w:color w:val="494949"/>
                <w:spacing w:val="-1"/>
                <w:sz w:val="16"/>
                <w:szCs w:val="16"/>
              </w:rPr>
              <w:t>（一）一般公共预算拨款</w:t>
            </w:r>
          </w:p>
        </w:tc>
        <w:tc>
          <w:tcPr>
            <w:tcW w:w="1378" w:type="dxa"/>
            <w:vAlign w:val="top"/>
          </w:tcPr>
          <w:p w14:paraId="04E360EF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4C59BFA4">
            <w:pPr>
              <w:pStyle w:val="6"/>
              <w:spacing w:before="85" w:line="219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（六）科学技术支出</w:t>
            </w:r>
          </w:p>
        </w:tc>
        <w:tc>
          <w:tcPr>
            <w:tcW w:w="1378" w:type="dxa"/>
            <w:vAlign w:val="top"/>
          </w:tcPr>
          <w:p w14:paraId="7239D6B3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A345891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0D52CDE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208885E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1D0F7805">
            <w:pPr>
              <w:rPr>
                <w:rFonts w:ascii="Arial"/>
                <w:sz w:val="21"/>
              </w:rPr>
            </w:pPr>
          </w:p>
        </w:tc>
      </w:tr>
      <w:tr w14:paraId="425087C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2761" w:type="dxa"/>
            <w:vAlign w:val="top"/>
          </w:tcPr>
          <w:p w14:paraId="7491769A">
            <w:pPr>
              <w:pStyle w:val="6"/>
              <w:spacing w:before="85" w:line="219" w:lineRule="auto"/>
              <w:ind w:left="78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（二）政府性基金预算拨款</w:t>
            </w:r>
          </w:p>
        </w:tc>
        <w:tc>
          <w:tcPr>
            <w:tcW w:w="1378" w:type="dxa"/>
            <w:vAlign w:val="top"/>
          </w:tcPr>
          <w:p w14:paraId="707A116E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3E409F07">
            <w:pPr>
              <w:pStyle w:val="6"/>
              <w:spacing w:before="85" w:line="219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（七）文化体育旅游与传媒支出</w:t>
            </w:r>
          </w:p>
        </w:tc>
        <w:tc>
          <w:tcPr>
            <w:tcW w:w="1378" w:type="dxa"/>
            <w:vAlign w:val="top"/>
          </w:tcPr>
          <w:p w14:paraId="13837625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D4DCE70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D2836D9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A6766F0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0A08722C">
            <w:pPr>
              <w:rPr>
                <w:rFonts w:ascii="Arial"/>
                <w:sz w:val="21"/>
              </w:rPr>
            </w:pPr>
          </w:p>
        </w:tc>
      </w:tr>
      <w:tr w14:paraId="3694B36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59EF06BF">
            <w:pPr>
              <w:pStyle w:val="6"/>
              <w:spacing w:before="85" w:line="219" w:lineRule="auto"/>
              <w:ind w:left="78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（三）国有资本经营预算拨款</w:t>
            </w:r>
          </w:p>
        </w:tc>
        <w:tc>
          <w:tcPr>
            <w:tcW w:w="1378" w:type="dxa"/>
            <w:vAlign w:val="top"/>
          </w:tcPr>
          <w:p w14:paraId="5678D895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2C338E28">
            <w:pPr>
              <w:pStyle w:val="6"/>
              <w:spacing w:before="85" w:line="219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（八）社会保障和就业支出</w:t>
            </w:r>
          </w:p>
        </w:tc>
        <w:tc>
          <w:tcPr>
            <w:tcW w:w="1378" w:type="dxa"/>
            <w:vAlign w:val="top"/>
          </w:tcPr>
          <w:p w14:paraId="2190252C">
            <w:pPr>
              <w:pStyle w:val="6"/>
              <w:spacing w:before="86" w:line="239" w:lineRule="auto"/>
              <w:ind w:left="822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350.19</w:t>
            </w:r>
          </w:p>
        </w:tc>
        <w:tc>
          <w:tcPr>
            <w:tcW w:w="1378" w:type="dxa"/>
            <w:vAlign w:val="top"/>
          </w:tcPr>
          <w:p w14:paraId="20055773">
            <w:pPr>
              <w:pStyle w:val="6"/>
              <w:spacing w:before="86" w:line="239" w:lineRule="auto"/>
              <w:ind w:left="82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350.19</w:t>
            </w:r>
          </w:p>
        </w:tc>
        <w:tc>
          <w:tcPr>
            <w:tcW w:w="1378" w:type="dxa"/>
            <w:vAlign w:val="top"/>
          </w:tcPr>
          <w:p w14:paraId="2ED068E4">
            <w:pPr>
              <w:pStyle w:val="6"/>
              <w:spacing w:before="86" w:line="239" w:lineRule="auto"/>
              <w:ind w:left="826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350.19</w:t>
            </w:r>
          </w:p>
        </w:tc>
        <w:tc>
          <w:tcPr>
            <w:tcW w:w="1378" w:type="dxa"/>
            <w:vAlign w:val="top"/>
          </w:tcPr>
          <w:p w14:paraId="0513FF58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7F541886">
            <w:pPr>
              <w:rPr>
                <w:rFonts w:ascii="Arial"/>
                <w:sz w:val="21"/>
              </w:rPr>
            </w:pPr>
          </w:p>
        </w:tc>
      </w:tr>
      <w:tr w14:paraId="67E3A26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10728B62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B52D173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2B3041D7">
            <w:pPr>
              <w:pStyle w:val="6"/>
              <w:spacing w:before="86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（九）医疗卫生与计划生育支出</w:t>
            </w:r>
          </w:p>
        </w:tc>
        <w:tc>
          <w:tcPr>
            <w:tcW w:w="1378" w:type="dxa"/>
            <w:vAlign w:val="top"/>
          </w:tcPr>
          <w:p w14:paraId="63C6988A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B4AEDA9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B80BC85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229F9DD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0EE95451">
            <w:pPr>
              <w:rPr>
                <w:rFonts w:ascii="Arial"/>
                <w:sz w:val="21"/>
              </w:rPr>
            </w:pPr>
          </w:p>
        </w:tc>
      </w:tr>
      <w:tr w14:paraId="0C05E07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2761" w:type="dxa"/>
            <w:vAlign w:val="top"/>
          </w:tcPr>
          <w:p w14:paraId="4B739558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B4A7C69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7AF39360">
            <w:pPr>
              <w:pStyle w:val="6"/>
              <w:spacing w:before="88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（十）卫生健康支出</w:t>
            </w:r>
          </w:p>
        </w:tc>
        <w:tc>
          <w:tcPr>
            <w:tcW w:w="1378" w:type="dxa"/>
            <w:vAlign w:val="top"/>
          </w:tcPr>
          <w:p w14:paraId="6402B76B">
            <w:pPr>
              <w:pStyle w:val="6"/>
              <w:spacing w:before="88" w:line="239" w:lineRule="auto"/>
              <w:ind w:left="982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5.72</w:t>
            </w:r>
          </w:p>
        </w:tc>
        <w:tc>
          <w:tcPr>
            <w:tcW w:w="1378" w:type="dxa"/>
            <w:vAlign w:val="top"/>
          </w:tcPr>
          <w:p w14:paraId="30F63494">
            <w:pPr>
              <w:pStyle w:val="6"/>
              <w:spacing w:before="88" w:line="239" w:lineRule="auto"/>
              <w:ind w:left="98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5.72</w:t>
            </w:r>
          </w:p>
        </w:tc>
        <w:tc>
          <w:tcPr>
            <w:tcW w:w="1378" w:type="dxa"/>
            <w:vAlign w:val="top"/>
          </w:tcPr>
          <w:p w14:paraId="64077EA0">
            <w:pPr>
              <w:pStyle w:val="6"/>
              <w:spacing w:before="88" w:line="239" w:lineRule="auto"/>
              <w:ind w:left="986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5.72</w:t>
            </w:r>
          </w:p>
        </w:tc>
        <w:tc>
          <w:tcPr>
            <w:tcW w:w="1378" w:type="dxa"/>
            <w:vAlign w:val="top"/>
          </w:tcPr>
          <w:p w14:paraId="606AC901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2776DD71">
            <w:pPr>
              <w:rPr>
                <w:rFonts w:ascii="Arial"/>
                <w:sz w:val="21"/>
              </w:rPr>
            </w:pPr>
          </w:p>
        </w:tc>
      </w:tr>
      <w:tr w14:paraId="5052F52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2761" w:type="dxa"/>
            <w:vAlign w:val="top"/>
          </w:tcPr>
          <w:p w14:paraId="1D313A36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BE68E2C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6BAD209C">
            <w:pPr>
              <w:pStyle w:val="6"/>
              <w:spacing w:before="89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（十一）节能环保支出</w:t>
            </w:r>
          </w:p>
        </w:tc>
        <w:tc>
          <w:tcPr>
            <w:tcW w:w="1378" w:type="dxa"/>
            <w:vAlign w:val="top"/>
          </w:tcPr>
          <w:p w14:paraId="237FAFEF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5824388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580A30C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81EA50C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4337C8A0">
            <w:pPr>
              <w:rPr>
                <w:rFonts w:ascii="Arial"/>
                <w:sz w:val="21"/>
              </w:rPr>
            </w:pPr>
          </w:p>
        </w:tc>
      </w:tr>
      <w:tr w14:paraId="3E1BF41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2CA9CE91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317EF2C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3EFD2455">
            <w:pPr>
              <w:pStyle w:val="6"/>
              <w:spacing w:before="89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（十二）城乡社区事务支出</w:t>
            </w:r>
          </w:p>
        </w:tc>
        <w:tc>
          <w:tcPr>
            <w:tcW w:w="1378" w:type="dxa"/>
            <w:vAlign w:val="top"/>
          </w:tcPr>
          <w:p w14:paraId="1B82F853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1519901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94C03FA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AFD1210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1D8753AE">
            <w:pPr>
              <w:rPr>
                <w:rFonts w:ascii="Arial"/>
                <w:sz w:val="21"/>
              </w:rPr>
            </w:pPr>
          </w:p>
        </w:tc>
      </w:tr>
      <w:tr w14:paraId="0ADAA49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7E215924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2383B10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4B08E459">
            <w:pPr>
              <w:pStyle w:val="6"/>
              <w:spacing w:before="90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（十三）农林水事务支出</w:t>
            </w:r>
          </w:p>
        </w:tc>
        <w:tc>
          <w:tcPr>
            <w:tcW w:w="1378" w:type="dxa"/>
            <w:vAlign w:val="top"/>
          </w:tcPr>
          <w:p w14:paraId="72F20F4C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6C7B13A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FD0ADA0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9A76DFD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02C57F4A">
            <w:pPr>
              <w:rPr>
                <w:rFonts w:ascii="Arial"/>
                <w:sz w:val="21"/>
              </w:rPr>
            </w:pPr>
          </w:p>
        </w:tc>
      </w:tr>
      <w:tr w14:paraId="768CB82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1960B8DD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AF8BDE5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3F11BAE2">
            <w:pPr>
              <w:pStyle w:val="6"/>
              <w:spacing w:before="91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（十四）交通运输支出</w:t>
            </w:r>
          </w:p>
        </w:tc>
        <w:tc>
          <w:tcPr>
            <w:tcW w:w="1378" w:type="dxa"/>
            <w:vAlign w:val="top"/>
          </w:tcPr>
          <w:p w14:paraId="05480B09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A724C54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8431013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C0D4562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43A15CE9">
            <w:pPr>
              <w:rPr>
                <w:rFonts w:ascii="Arial"/>
                <w:sz w:val="21"/>
              </w:rPr>
            </w:pPr>
          </w:p>
        </w:tc>
      </w:tr>
      <w:tr w14:paraId="136855F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5950A9EE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8899F2F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3AB91FA2">
            <w:pPr>
              <w:pStyle w:val="6"/>
              <w:spacing w:before="93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（十五）资源勘探信息等支出</w:t>
            </w:r>
          </w:p>
        </w:tc>
        <w:tc>
          <w:tcPr>
            <w:tcW w:w="1378" w:type="dxa"/>
            <w:vAlign w:val="top"/>
          </w:tcPr>
          <w:p w14:paraId="43A3AB66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1CF3D9D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5773D6A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2854917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68985970">
            <w:pPr>
              <w:rPr>
                <w:rFonts w:ascii="Arial"/>
                <w:sz w:val="21"/>
              </w:rPr>
            </w:pPr>
          </w:p>
        </w:tc>
      </w:tr>
      <w:tr w14:paraId="1BBE3B3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2761" w:type="dxa"/>
            <w:vAlign w:val="top"/>
          </w:tcPr>
          <w:p w14:paraId="4E66715A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A946A2D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5694CE9A">
            <w:pPr>
              <w:pStyle w:val="6"/>
              <w:spacing w:before="94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（十六）商业服务业等支出</w:t>
            </w:r>
          </w:p>
        </w:tc>
        <w:tc>
          <w:tcPr>
            <w:tcW w:w="1378" w:type="dxa"/>
            <w:vAlign w:val="top"/>
          </w:tcPr>
          <w:p w14:paraId="337E399A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A27EA5E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02E0E68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23A2AE2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115B721F">
            <w:pPr>
              <w:rPr>
                <w:rFonts w:ascii="Arial"/>
                <w:sz w:val="21"/>
              </w:rPr>
            </w:pPr>
          </w:p>
        </w:tc>
      </w:tr>
      <w:tr w14:paraId="77030F2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2761" w:type="dxa"/>
            <w:vAlign w:val="top"/>
          </w:tcPr>
          <w:p w14:paraId="3D7C412D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10EA308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7B40B7E1">
            <w:pPr>
              <w:pStyle w:val="6"/>
              <w:spacing w:before="95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4"/>
                <w:sz w:val="16"/>
                <w:szCs w:val="16"/>
              </w:rPr>
              <w:t>（十七）金融支出</w:t>
            </w:r>
          </w:p>
        </w:tc>
        <w:tc>
          <w:tcPr>
            <w:tcW w:w="1378" w:type="dxa"/>
            <w:vAlign w:val="top"/>
          </w:tcPr>
          <w:p w14:paraId="51EA803F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CCC51FB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54224AD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320429E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57A20D3D">
            <w:pPr>
              <w:rPr>
                <w:rFonts w:ascii="Arial"/>
                <w:sz w:val="21"/>
              </w:rPr>
            </w:pPr>
          </w:p>
        </w:tc>
      </w:tr>
    </w:tbl>
    <w:p w14:paraId="666FAEF7">
      <w:pPr>
        <w:rPr>
          <w:rFonts w:ascii="Arial"/>
          <w:sz w:val="21"/>
        </w:rPr>
      </w:pPr>
    </w:p>
    <w:p w14:paraId="71401F39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432" w:bottom="0" w:left="1432" w:header="0" w:footer="0" w:gutter="0"/>
          <w:cols w:space="720" w:num="1"/>
        </w:sectPr>
      </w:pPr>
    </w:p>
    <w:p w14:paraId="1D74DF87">
      <w:pPr>
        <w:spacing w:before="39"/>
      </w:pPr>
    </w:p>
    <w:p w14:paraId="7C1C85A5">
      <w:pPr>
        <w:spacing w:before="39"/>
      </w:pPr>
    </w:p>
    <w:p w14:paraId="3489F500">
      <w:pPr>
        <w:spacing w:before="38"/>
      </w:pPr>
    </w:p>
    <w:p w14:paraId="6D88D0BD">
      <w:pPr>
        <w:spacing w:before="38"/>
      </w:pPr>
    </w:p>
    <w:p w14:paraId="2EFFB22B">
      <w:pPr>
        <w:spacing w:before="38"/>
      </w:pPr>
    </w:p>
    <w:tbl>
      <w:tblPr>
        <w:tblStyle w:val="5"/>
        <w:tblW w:w="13952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61"/>
        <w:gridCol w:w="1378"/>
        <w:gridCol w:w="2935"/>
        <w:gridCol w:w="1378"/>
        <w:gridCol w:w="1378"/>
        <w:gridCol w:w="1378"/>
        <w:gridCol w:w="1378"/>
        <w:gridCol w:w="1366"/>
      </w:tblGrid>
      <w:tr w14:paraId="6F6AA76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2761" w:type="dxa"/>
            <w:vAlign w:val="top"/>
          </w:tcPr>
          <w:p w14:paraId="44DCA5F1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9C0B8A7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00B9C013">
            <w:pPr>
              <w:pStyle w:val="6"/>
              <w:spacing w:before="81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（十九）援助其他地区支出</w:t>
            </w:r>
          </w:p>
        </w:tc>
        <w:tc>
          <w:tcPr>
            <w:tcW w:w="1378" w:type="dxa"/>
            <w:vAlign w:val="top"/>
          </w:tcPr>
          <w:p w14:paraId="5854109A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372F7FD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B9F6843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BBD8B74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364D0276">
            <w:pPr>
              <w:rPr>
                <w:rFonts w:ascii="Arial"/>
                <w:sz w:val="21"/>
              </w:rPr>
            </w:pPr>
          </w:p>
        </w:tc>
      </w:tr>
      <w:tr w14:paraId="1F2CC72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0B28E972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786BA81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42C57F43">
            <w:pPr>
              <w:pStyle w:val="6"/>
              <w:spacing w:before="77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（二十）自然资源海洋气象等支出</w:t>
            </w:r>
          </w:p>
        </w:tc>
        <w:tc>
          <w:tcPr>
            <w:tcW w:w="1378" w:type="dxa"/>
            <w:vAlign w:val="top"/>
          </w:tcPr>
          <w:p w14:paraId="769F51E8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061F0C8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E7E3F8A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798DCEB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074283B8">
            <w:pPr>
              <w:rPr>
                <w:rFonts w:ascii="Arial"/>
                <w:sz w:val="21"/>
              </w:rPr>
            </w:pPr>
          </w:p>
        </w:tc>
      </w:tr>
      <w:tr w14:paraId="24DC8B2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4CAEDFDE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202A3DC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4857548B">
            <w:pPr>
              <w:pStyle w:val="6"/>
              <w:spacing w:before="78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（二十一）住房保障支出</w:t>
            </w:r>
          </w:p>
        </w:tc>
        <w:tc>
          <w:tcPr>
            <w:tcW w:w="1378" w:type="dxa"/>
            <w:vAlign w:val="top"/>
          </w:tcPr>
          <w:p w14:paraId="45CB9571">
            <w:pPr>
              <w:pStyle w:val="6"/>
              <w:spacing w:before="78" w:line="239" w:lineRule="auto"/>
              <w:ind w:left="980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9.16</w:t>
            </w:r>
          </w:p>
        </w:tc>
        <w:tc>
          <w:tcPr>
            <w:tcW w:w="1378" w:type="dxa"/>
            <w:vAlign w:val="top"/>
          </w:tcPr>
          <w:p w14:paraId="79A84A01">
            <w:pPr>
              <w:pStyle w:val="6"/>
              <w:spacing w:before="78" w:line="239" w:lineRule="auto"/>
              <w:ind w:left="982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9.16</w:t>
            </w:r>
          </w:p>
        </w:tc>
        <w:tc>
          <w:tcPr>
            <w:tcW w:w="1378" w:type="dxa"/>
            <w:vAlign w:val="top"/>
          </w:tcPr>
          <w:p w14:paraId="05FB4EEC">
            <w:pPr>
              <w:pStyle w:val="6"/>
              <w:spacing w:before="78" w:line="239" w:lineRule="auto"/>
              <w:ind w:left="98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9.16</w:t>
            </w:r>
          </w:p>
        </w:tc>
        <w:tc>
          <w:tcPr>
            <w:tcW w:w="1378" w:type="dxa"/>
            <w:vAlign w:val="top"/>
          </w:tcPr>
          <w:p w14:paraId="742A6E59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19AFB734">
            <w:pPr>
              <w:rPr>
                <w:rFonts w:ascii="Arial"/>
                <w:sz w:val="21"/>
              </w:rPr>
            </w:pPr>
          </w:p>
        </w:tc>
      </w:tr>
      <w:tr w14:paraId="5E15474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6495D379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5ADB1BF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78322AAA">
            <w:pPr>
              <w:pStyle w:val="6"/>
              <w:spacing w:before="79" w:line="219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（二十二）粮油物资储备支出</w:t>
            </w:r>
          </w:p>
        </w:tc>
        <w:tc>
          <w:tcPr>
            <w:tcW w:w="1378" w:type="dxa"/>
            <w:vAlign w:val="top"/>
          </w:tcPr>
          <w:p w14:paraId="13200D23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79EE9E3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9686494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A4712A3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3EBA768F">
            <w:pPr>
              <w:rPr>
                <w:rFonts w:ascii="Arial"/>
                <w:sz w:val="21"/>
              </w:rPr>
            </w:pPr>
          </w:p>
        </w:tc>
      </w:tr>
      <w:tr w14:paraId="3AB1B45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7F5C0BEA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1029B92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01B5EB6D">
            <w:pPr>
              <w:pStyle w:val="6"/>
              <w:spacing w:before="81" w:line="219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（二十三）国有资本经营预算</w:t>
            </w:r>
          </w:p>
        </w:tc>
        <w:tc>
          <w:tcPr>
            <w:tcW w:w="1378" w:type="dxa"/>
            <w:vAlign w:val="top"/>
          </w:tcPr>
          <w:p w14:paraId="1B9DE2BD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42FE90A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BB09EE8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655746A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429480D0">
            <w:pPr>
              <w:rPr>
                <w:rFonts w:ascii="Arial"/>
                <w:sz w:val="21"/>
              </w:rPr>
            </w:pPr>
          </w:p>
        </w:tc>
      </w:tr>
      <w:tr w14:paraId="18CCC8B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74563C23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27B5CBB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0B4FBB08">
            <w:pPr>
              <w:pStyle w:val="6"/>
              <w:spacing w:before="82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（二十四）灾害防治及应急管理</w:t>
            </w:r>
          </w:p>
        </w:tc>
        <w:tc>
          <w:tcPr>
            <w:tcW w:w="1378" w:type="dxa"/>
            <w:vAlign w:val="top"/>
          </w:tcPr>
          <w:p w14:paraId="0FBD1C85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CF438FE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FC3B1EC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33AEA0B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79F619EF">
            <w:pPr>
              <w:rPr>
                <w:rFonts w:ascii="Arial"/>
                <w:sz w:val="21"/>
              </w:rPr>
            </w:pPr>
          </w:p>
        </w:tc>
      </w:tr>
      <w:tr w14:paraId="22B33F3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2556D992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37A0846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0E41499A">
            <w:pPr>
              <w:pStyle w:val="6"/>
              <w:spacing w:before="84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（二十七）预备费</w:t>
            </w:r>
          </w:p>
        </w:tc>
        <w:tc>
          <w:tcPr>
            <w:tcW w:w="1378" w:type="dxa"/>
            <w:vAlign w:val="top"/>
          </w:tcPr>
          <w:p w14:paraId="1852BEE3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34D5A52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E53F828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B1C8FBB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529A87EF">
            <w:pPr>
              <w:rPr>
                <w:rFonts w:ascii="Arial"/>
                <w:sz w:val="21"/>
              </w:rPr>
            </w:pPr>
          </w:p>
        </w:tc>
      </w:tr>
      <w:tr w14:paraId="2655D87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35F2E6DB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939745E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5927614B">
            <w:pPr>
              <w:pStyle w:val="6"/>
              <w:spacing w:before="85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（二十九）其他支出</w:t>
            </w:r>
          </w:p>
        </w:tc>
        <w:tc>
          <w:tcPr>
            <w:tcW w:w="1378" w:type="dxa"/>
            <w:vAlign w:val="top"/>
          </w:tcPr>
          <w:p w14:paraId="28F3AA14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1E5EFDB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4A8EFCB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6A85B5B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334D23F6">
            <w:pPr>
              <w:rPr>
                <w:rFonts w:ascii="Arial"/>
                <w:sz w:val="21"/>
              </w:rPr>
            </w:pPr>
          </w:p>
        </w:tc>
      </w:tr>
      <w:tr w14:paraId="29A25E5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1B6EC905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7932570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46BC94B5">
            <w:pPr>
              <w:pStyle w:val="6"/>
              <w:spacing w:before="87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（三十）转移性支出</w:t>
            </w:r>
          </w:p>
        </w:tc>
        <w:tc>
          <w:tcPr>
            <w:tcW w:w="1378" w:type="dxa"/>
            <w:vAlign w:val="top"/>
          </w:tcPr>
          <w:p w14:paraId="0BA0AD58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BBE3677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635B3EA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D474833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31D1EABB">
            <w:pPr>
              <w:rPr>
                <w:rFonts w:ascii="Arial"/>
                <w:sz w:val="21"/>
              </w:rPr>
            </w:pPr>
          </w:p>
        </w:tc>
      </w:tr>
      <w:tr w14:paraId="5490DA2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22464F0F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20C7852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2F392548">
            <w:pPr>
              <w:pStyle w:val="6"/>
              <w:spacing w:before="88" w:line="219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（三十一）债务还本支出</w:t>
            </w:r>
          </w:p>
        </w:tc>
        <w:tc>
          <w:tcPr>
            <w:tcW w:w="1378" w:type="dxa"/>
            <w:vAlign w:val="top"/>
          </w:tcPr>
          <w:p w14:paraId="39650ADC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3E776C3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00789B9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6A624FB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0DC9582D">
            <w:pPr>
              <w:rPr>
                <w:rFonts w:ascii="Arial"/>
                <w:sz w:val="21"/>
              </w:rPr>
            </w:pPr>
          </w:p>
        </w:tc>
      </w:tr>
      <w:tr w14:paraId="1226DA8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062B4FDD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B6F882A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23D2D1F3">
            <w:pPr>
              <w:pStyle w:val="6"/>
              <w:spacing w:before="89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（三十二）债务付息支出</w:t>
            </w:r>
          </w:p>
        </w:tc>
        <w:tc>
          <w:tcPr>
            <w:tcW w:w="1378" w:type="dxa"/>
            <w:vAlign w:val="top"/>
          </w:tcPr>
          <w:p w14:paraId="76304C04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62820B9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35AE8ED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794CEA1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5F083B1A">
            <w:pPr>
              <w:rPr>
                <w:rFonts w:ascii="Arial"/>
                <w:sz w:val="21"/>
              </w:rPr>
            </w:pPr>
          </w:p>
        </w:tc>
      </w:tr>
      <w:tr w14:paraId="603C1BA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133357AD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A8D041D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68224169">
            <w:pPr>
              <w:pStyle w:val="6"/>
              <w:spacing w:before="90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（三十三）债务发行费用支出</w:t>
            </w:r>
          </w:p>
        </w:tc>
        <w:tc>
          <w:tcPr>
            <w:tcW w:w="1378" w:type="dxa"/>
            <w:vAlign w:val="top"/>
          </w:tcPr>
          <w:p w14:paraId="587D5919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3A71B64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8579F11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7BBA10D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013805E3">
            <w:pPr>
              <w:rPr>
                <w:rFonts w:ascii="Arial"/>
                <w:sz w:val="21"/>
              </w:rPr>
            </w:pPr>
          </w:p>
        </w:tc>
      </w:tr>
      <w:tr w14:paraId="11C40E1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71600173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E0E9530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6D162416">
            <w:pPr>
              <w:pStyle w:val="6"/>
              <w:spacing w:before="91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（三十四）抗疫特别国债安排的支出</w:t>
            </w:r>
          </w:p>
        </w:tc>
        <w:tc>
          <w:tcPr>
            <w:tcW w:w="1378" w:type="dxa"/>
            <w:vAlign w:val="top"/>
          </w:tcPr>
          <w:p w14:paraId="70AFECC4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0DB55CC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3DDEBC1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90EC263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3218A06C">
            <w:pPr>
              <w:rPr>
                <w:rFonts w:ascii="Arial"/>
                <w:sz w:val="21"/>
              </w:rPr>
            </w:pPr>
          </w:p>
        </w:tc>
      </w:tr>
      <w:tr w14:paraId="686CFD8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7FE96D48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28A2C89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10761AE4">
            <w:pPr>
              <w:pStyle w:val="6"/>
              <w:spacing w:before="93" w:line="220" w:lineRule="auto"/>
              <w:ind w:left="77"/>
              <w:rPr>
                <w:sz w:val="16"/>
                <w:szCs w:val="16"/>
              </w:rPr>
            </w:pPr>
            <w:r>
              <w:rPr>
                <w:color w:val="494949"/>
                <w:spacing w:val="-1"/>
                <w:sz w:val="16"/>
                <w:szCs w:val="16"/>
              </w:rPr>
              <w:t>二、年终结转结余</w:t>
            </w:r>
          </w:p>
        </w:tc>
        <w:tc>
          <w:tcPr>
            <w:tcW w:w="1378" w:type="dxa"/>
            <w:vAlign w:val="top"/>
          </w:tcPr>
          <w:p w14:paraId="335D642F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4420D63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961168E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D1A2A53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3BE08238">
            <w:pPr>
              <w:rPr>
                <w:rFonts w:ascii="Arial"/>
                <w:sz w:val="21"/>
              </w:rPr>
            </w:pPr>
          </w:p>
        </w:tc>
      </w:tr>
      <w:tr w14:paraId="089E9AE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2761" w:type="dxa"/>
            <w:vAlign w:val="top"/>
          </w:tcPr>
          <w:p w14:paraId="069BF49B">
            <w:pPr>
              <w:pStyle w:val="6"/>
              <w:spacing w:before="94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收入合计</w:t>
            </w:r>
          </w:p>
        </w:tc>
        <w:tc>
          <w:tcPr>
            <w:tcW w:w="1378" w:type="dxa"/>
            <w:vAlign w:val="top"/>
          </w:tcPr>
          <w:p w14:paraId="593B99AB">
            <w:pPr>
              <w:pStyle w:val="6"/>
              <w:spacing w:before="95" w:line="239" w:lineRule="auto"/>
              <w:ind w:left="81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365.07</w:t>
            </w:r>
          </w:p>
        </w:tc>
        <w:tc>
          <w:tcPr>
            <w:tcW w:w="2935" w:type="dxa"/>
            <w:vAlign w:val="top"/>
          </w:tcPr>
          <w:p w14:paraId="0CDCC5BA">
            <w:pPr>
              <w:pStyle w:val="6"/>
              <w:spacing w:before="95" w:line="220" w:lineRule="auto"/>
              <w:ind w:left="75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支出合计</w:t>
            </w:r>
          </w:p>
        </w:tc>
        <w:tc>
          <w:tcPr>
            <w:tcW w:w="1378" w:type="dxa"/>
            <w:vAlign w:val="top"/>
          </w:tcPr>
          <w:p w14:paraId="3C65BA61">
            <w:pPr>
              <w:pStyle w:val="6"/>
              <w:spacing w:before="95" w:line="239" w:lineRule="auto"/>
              <w:ind w:left="822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365.07</w:t>
            </w:r>
          </w:p>
        </w:tc>
        <w:tc>
          <w:tcPr>
            <w:tcW w:w="1378" w:type="dxa"/>
            <w:vAlign w:val="top"/>
          </w:tcPr>
          <w:p w14:paraId="30AB3261">
            <w:pPr>
              <w:pStyle w:val="6"/>
              <w:spacing w:before="95" w:line="239" w:lineRule="auto"/>
              <w:ind w:left="82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365.07</w:t>
            </w:r>
          </w:p>
        </w:tc>
        <w:tc>
          <w:tcPr>
            <w:tcW w:w="1378" w:type="dxa"/>
            <w:vAlign w:val="top"/>
          </w:tcPr>
          <w:p w14:paraId="7A3DA4F8">
            <w:pPr>
              <w:pStyle w:val="6"/>
              <w:spacing w:before="95" w:line="239" w:lineRule="auto"/>
              <w:ind w:left="826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365.07</w:t>
            </w:r>
          </w:p>
        </w:tc>
        <w:tc>
          <w:tcPr>
            <w:tcW w:w="1378" w:type="dxa"/>
            <w:vAlign w:val="top"/>
          </w:tcPr>
          <w:p w14:paraId="58EE5688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450E3593">
            <w:pPr>
              <w:rPr>
                <w:rFonts w:ascii="Arial"/>
                <w:sz w:val="21"/>
              </w:rPr>
            </w:pPr>
          </w:p>
        </w:tc>
      </w:tr>
    </w:tbl>
    <w:p w14:paraId="46BC4A7A">
      <w:pPr>
        <w:rPr>
          <w:rFonts w:ascii="Arial"/>
          <w:sz w:val="21"/>
        </w:rPr>
      </w:pPr>
    </w:p>
    <w:p w14:paraId="40AC2C72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432" w:bottom="0" w:left="1432" w:header="0" w:footer="0" w:gutter="0"/>
          <w:cols w:space="720" w:num="1"/>
        </w:sectPr>
      </w:pPr>
    </w:p>
    <w:p w14:paraId="4032F31C">
      <w:pPr>
        <w:spacing w:line="267" w:lineRule="auto"/>
        <w:rPr>
          <w:rFonts w:ascii="Arial"/>
          <w:sz w:val="21"/>
        </w:rPr>
      </w:pPr>
    </w:p>
    <w:p w14:paraId="6B110C00">
      <w:pPr>
        <w:spacing w:line="267" w:lineRule="auto"/>
        <w:rPr>
          <w:rFonts w:ascii="Arial"/>
          <w:sz w:val="21"/>
        </w:rPr>
      </w:pPr>
    </w:p>
    <w:p w14:paraId="598BFAB0">
      <w:pPr>
        <w:spacing w:line="267" w:lineRule="auto"/>
        <w:rPr>
          <w:rFonts w:ascii="Arial"/>
          <w:sz w:val="21"/>
        </w:rPr>
      </w:pPr>
    </w:p>
    <w:p w14:paraId="0FCBE8B4">
      <w:pPr>
        <w:spacing w:line="268" w:lineRule="auto"/>
        <w:rPr>
          <w:rFonts w:ascii="Arial"/>
          <w:sz w:val="21"/>
        </w:rPr>
      </w:pPr>
    </w:p>
    <w:p w14:paraId="15A6DAB0">
      <w:pPr>
        <w:spacing w:line="268" w:lineRule="auto"/>
        <w:rPr>
          <w:rFonts w:ascii="Arial"/>
          <w:sz w:val="21"/>
        </w:rPr>
      </w:pPr>
    </w:p>
    <w:p w14:paraId="49633113">
      <w:pPr>
        <w:spacing w:before="104" w:line="221" w:lineRule="auto"/>
        <w:ind w:left="5244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一般公共预算支出情况表</w:t>
      </w:r>
    </w:p>
    <w:p w14:paraId="7D3DEAEE">
      <w:pPr>
        <w:spacing w:before="45" w:line="183" w:lineRule="auto"/>
        <w:ind w:left="1349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YS05</w:t>
      </w:r>
    </w:p>
    <w:p w14:paraId="51347D57">
      <w:pPr>
        <w:spacing w:before="28" w:line="211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：渑池县公共就业和人才交流服务中心                           2024年度  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单位：万元</w:t>
      </w:r>
    </w:p>
    <w:tbl>
      <w:tblPr>
        <w:tblStyle w:val="5"/>
        <w:tblW w:w="13952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5"/>
        <w:gridCol w:w="380"/>
        <w:gridCol w:w="380"/>
        <w:gridCol w:w="1158"/>
        <w:gridCol w:w="1159"/>
        <w:gridCol w:w="1158"/>
        <w:gridCol w:w="1158"/>
        <w:gridCol w:w="1158"/>
        <w:gridCol w:w="1158"/>
        <w:gridCol w:w="1158"/>
        <w:gridCol w:w="1158"/>
        <w:gridCol w:w="1158"/>
        <w:gridCol w:w="1158"/>
        <w:gridCol w:w="1226"/>
      </w:tblGrid>
      <w:tr w14:paraId="2D3727F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1145" w:type="dxa"/>
            <w:gridSpan w:val="3"/>
            <w:vMerge w:val="restart"/>
            <w:tcBorders>
              <w:bottom w:val="nil"/>
            </w:tcBorders>
            <w:vAlign w:val="top"/>
          </w:tcPr>
          <w:p w14:paraId="34812958">
            <w:pPr>
              <w:pStyle w:val="6"/>
              <w:spacing w:before="207" w:line="219" w:lineRule="auto"/>
              <w:ind w:left="282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科目编码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58D60105">
            <w:pPr>
              <w:spacing w:line="449" w:lineRule="auto"/>
              <w:rPr>
                <w:rFonts w:ascii="Arial"/>
                <w:sz w:val="21"/>
              </w:rPr>
            </w:pPr>
          </w:p>
          <w:p w14:paraId="0A00A45A">
            <w:pPr>
              <w:pStyle w:val="6"/>
              <w:spacing w:before="46" w:line="220" w:lineRule="auto"/>
              <w:ind w:left="289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单位代码</w:t>
            </w:r>
          </w:p>
        </w:tc>
        <w:tc>
          <w:tcPr>
            <w:tcW w:w="1159" w:type="dxa"/>
            <w:vMerge w:val="restart"/>
            <w:tcBorders>
              <w:bottom w:val="nil"/>
            </w:tcBorders>
            <w:vAlign w:val="top"/>
          </w:tcPr>
          <w:p w14:paraId="3B080FAB">
            <w:pPr>
              <w:spacing w:line="362" w:lineRule="auto"/>
              <w:rPr>
                <w:rFonts w:ascii="Arial"/>
                <w:sz w:val="21"/>
              </w:rPr>
            </w:pPr>
          </w:p>
          <w:p w14:paraId="55EBD3BC">
            <w:pPr>
              <w:pStyle w:val="6"/>
              <w:spacing w:before="46" w:line="219" w:lineRule="auto"/>
              <w:ind w:left="81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单位（科目名称</w:t>
            </w:r>
          </w:p>
          <w:p w14:paraId="0EE36F28">
            <w:pPr>
              <w:pStyle w:val="6"/>
              <w:spacing w:before="10" w:line="222" w:lineRule="auto"/>
              <w:ind w:left="514"/>
              <w:rPr>
                <w:sz w:val="14"/>
                <w:szCs w:val="14"/>
              </w:rPr>
            </w:pPr>
            <w:r>
              <w:rPr>
                <w:color w:val="494949"/>
                <w:sz w:val="14"/>
                <w:szCs w:val="14"/>
              </w:rPr>
              <w:t>)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6CEA3027">
            <w:pPr>
              <w:spacing w:line="450" w:lineRule="auto"/>
              <w:rPr>
                <w:rFonts w:ascii="Arial"/>
                <w:sz w:val="21"/>
              </w:rPr>
            </w:pPr>
          </w:p>
          <w:p w14:paraId="6693E060">
            <w:pPr>
              <w:pStyle w:val="6"/>
              <w:spacing w:before="45" w:line="221" w:lineRule="auto"/>
              <w:ind w:left="431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合计</w:t>
            </w:r>
          </w:p>
        </w:tc>
        <w:tc>
          <w:tcPr>
            <w:tcW w:w="5790" w:type="dxa"/>
            <w:gridSpan w:val="5"/>
            <w:vAlign w:val="top"/>
          </w:tcPr>
          <w:p w14:paraId="11E4AAA2">
            <w:pPr>
              <w:pStyle w:val="6"/>
              <w:spacing w:before="62" w:line="219" w:lineRule="auto"/>
              <w:ind w:left="2612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基本支出</w:t>
            </w:r>
          </w:p>
        </w:tc>
        <w:tc>
          <w:tcPr>
            <w:tcW w:w="3542" w:type="dxa"/>
            <w:gridSpan w:val="3"/>
            <w:vAlign w:val="top"/>
          </w:tcPr>
          <w:p w14:paraId="44701837">
            <w:pPr>
              <w:pStyle w:val="6"/>
              <w:spacing w:before="62" w:line="220" w:lineRule="auto"/>
              <w:ind w:left="1494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项目支出</w:t>
            </w:r>
          </w:p>
        </w:tc>
      </w:tr>
      <w:tr w14:paraId="40624ED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1145" w:type="dxa"/>
            <w:gridSpan w:val="3"/>
            <w:vMerge w:val="continue"/>
            <w:tcBorders>
              <w:top w:val="nil"/>
            </w:tcBorders>
            <w:vAlign w:val="top"/>
          </w:tcPr>
          <w:p w14:paraId="49C05E16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  <w:bottom w:val="nil"/>
            </w:tcBorders>
            <w:vAlign w:val="top"/>
          </w:tcPr>
          <w:p w14:paraId="1D2A72FB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Merge w:val="continue"/>
            <w:tcBorders>
              <w:top w:val="nil"/>
              <w:bottom w:val="nil"/>
            </w:tcBorders>
            <w:vAlign w:val="top"/>
          </w:tcPr>
          <w:p w14:paraId="20F606EC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  <w:bottom w:val="nil"/>
            </w:tcBorders>
            <w:vAlign w:val="top"/>
          </w:tcPr>
          <w:p w14:paraId="03357DE5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4F10EE4A">
            <w:pPr>
              <w:spacing w:line="302" w:lineRule="auto"/>
              <w:rPr>
                <w:rFonts w:ascii="Arial"/>
                <w:sz w:val="21"/>
              </w:rPr>
            </w:pPr>
          </w:p>
          <w:p w14:paraId="6C723748">
            <w:pPr>
              <w:pStyle w:val="6"/>
              <w:spacing w:before="46" w:line="221" w:lineRule="auto"/>
              <w:ind w:left="436"/>
              <w:rPr>
                <w:sz w:val="14"/>
                <w:szCs w:val="14"/>
              </w:rPr>
            </w:pPr>
            <w:r>
              <w:rPr>
                <w:color w:val="494949"/>
                <w:spacing w:val="-3"/>
                <w:sz w:val="14"/>
                <w:szCs w:val="14"/>
              </w:rPr>
              <w:t>小计</w:t>
            </w:r>
          </w:p>
        </w:tc>
        <w:tc>
          <w:tcPr>
            <w:tcW w:w="2316" w:type="dxa"/>
            <w:gridSpan w:val="2"/>
            <w:vAlign w:val="top"/>
          </w:tcPr>
          <w:p w14:paraId="738166AF">
            <w:pPr>
              <w:pStyle w:val="6"/>
              <w:spacing w:before="59" w:line="220" w:lineRule="auto"/>
              <w:ind w:left="876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人员经费</w:t>
            </w:r>
          </w:p>
        </w:tc>
        <w:tc>
          <w:tcPr>
            <w:tcW w:w="2316" w:type="dxa"/>
            <w:gridSpan w:val="2"/>
            <w:vAlign w:val="top"/>
          </w:tcPr>
          <w:p w14:paraId="7608CD0D">
            <w:pPr>
              <w:pStyle w:val="6"/>
              <w:spacing w:before="59" w:line="220" w:lineRule="auto"/>
              <w:ind w:left="883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公用经费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528F27AB">
            <w:pPr>
              <w:spacing w:line="302" w:lineRule="auto"/>
              <w:rPr>
                <w:rFonts w:ascii="Arial"/>
                <w:sz w:val="21"/>
              </w:rPr>
            </w:pPr>
          </w:p>
          <w:p w14:paraId="7B6129FB">
            <w:pPr>
              <w:pStyle w:val="6"/>
              <w:spacing w:before="46" w:line="221" w:lineRule="auto"/>
              <w:ind w:left="446"/>
              <w:rPr>
                <w:sz w:val="14"/>
                <w:szCs w:val="14"/>
              </w:rPr>
            </w:pPr>
            <w:r>
              <w:rPr>
                <w:color w:val="494949"/>
                <w:spacing w:val="-3"/>
                <w:sz w:val="14"/>
                <w:szCs w:val="14"/>
              </w:rPr>
              <w:t>小计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2C1E28C0">
            <w:pPr>
              <w:spacing w:line="302" w:lineRule="auto"/>
              <w:rPr>
                <w:rFonts w:ascii="Arial"/>
                <w:sz w:val="21"/>
              </w:rPr>
            </w:pPr>
          </w:p>
          <w:p w14:paraId="4AFF564C">
            <w:pPr>
              <w:pStyle w:val="6"/>
              <w:spacing w:before="45" w:line="220" w:lineRule="auto"/>
              <w:ind w:left="235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其他运转类</w:t>
            </w:r>
          </w:p>
        </w:tc>
        <w:tc>
          <w:tcPr>
            <w:tcW w:w="1226" w:type="dxa"/>
            <w:vMerge w:val="restart"/>
            <w:tcBorders>
              <w:bottom w:val="nil"/>
            </w:tcBorders>
            <w:vAlign w:val="top"/>
          </w:tcPr>
          <w:p w14:paraId="5AA6D730">
            <w:pPr>
              <w:spacing w:line="302" w:lineRule="auto"/>
              <w:rPr>
                <w:rFonts w:ascii="Arial"/>
                <w:sz w:val="21"/>
              </w:rPr>
            </w:pPr>
          </w:p>
          <w:p w14:paraId="5E94451E">
            <w:pPr>
              <w:pStyle w:val="6"/>
              <w:spacing w:before="45" w:line="220" w:lineRule="auto"/>
              <w:ind w:left="265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特定目标类</w:t>
            </w:r>
          </w:p>
        </w:tc>
      </w:tr>
      <w:tr w14:paraId="722143E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385" w:type="dxa"/>
            <w:vAlign w:val="top"/>
          </w:tcPr>
          <w:p w14:paraId="341BC857">
            <w:pPr>
              <w:pStyle w:val="6"/>
              <w:spacing w:before="205" w:line="220" w:lineRule="auto"/>
              <w:ind w:left="112"/>
              <w:rPr>
                <w:sz w:val="14"/>
                <w:szCs w:val="14"/>
              </w:rPr>
            </w:pPr>
            <w:r>
              <w:rPr>
                <w:color w:val="494949"/>
                <w:sz w:val="14"/>
                <w:szCs w:val="14"/>
              </w:rPr>
              <w:t>类</w:t>
            </w:r>
          </w:p>
        </w:tc>
        <w:tc>
          <w:tcPr>
            <w:tcW w:w="380" w:type="dxa"/>
            <w:vAlign w:val="top"/>
          </w:tcPr>
          <w:p w14:paraId="2D7F3378">
            <w:pPr>
              <w:pStyle w:val="6"/>
              <w:spacing w:before="206" w:line="221" w:lineRule="auto"/>
              <w:ind w:left="108"/>
              <w:rPr>
                <w:sz w:val="14"/>
                <w:szCs w:val="14"/>
              </w:rPr>
            </w:pPr>
            <w:r>
              <w:rPr>
                <w:color w:val="494949"/>
                <w:sz w:val="14"/>
                <w:szCs w:val="14"/>
              </w:rPr>
              <w:t>款</w:t>
            </w:r>
          </w:p>
        </w:tc>
        <w:tc>
          <w:tcPr>
            <w:tcW w:w="380" w:type="dxa"/>
            <w:vAlign w:val="top"/>
          </w:tcPr>
          <w:p w14:paraId="30A82A9C">
            <w:pPr>
              <w:pStyle w:val="6"/>
              <w:spacing w:before="206" w:line="220" w:lineRule="auto"/>
              <w:ind w:left="110"/>
              <w:rPr>
                <w:sz w:val="14"/>
                <w:szCs w:val="14"/>
              </w:rPr>
            </w:pPr>
            <w:r>
              <w:rPr>
                <w:color w:val="494949"/>
                <w:sz w:val="14"/>
                <w:szCs w:val="14"/>
              </w:rPr>
              <w:t>项</w:t>
            </w: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7AA2B8DF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Merge w:val="continue"/>
            <w:tcBorders>
              <w:top w:val="nil"/>
            </w:tcBorders>
            <w:vAlign w:val="top"/>
          </w:tcPr>
          <w:p w14:paraId="6EDA6A6B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19782C76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3E6416C0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0C81B814">
            <w:pPr>
              <w:pStyle w:val="6"/>
              <w:spacing w:before="206" w:line="220" w:lineRule="auto"/>
              <w:ind w:left="156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工资福利支出</w:t>
            </w:r>
          </w:p>
        </w:tc>
        <w:tc>
          <w:tcPr>
            <w:tcW w:w="1158" w:type="dxa"/>
            <w:vAlign w:val="top"/>
          </w:tcPr>
          <w:p w14:paraId="2F07A857">
            <w:pPr>
              <w:pStyle w:val="6"/>
              <w:spacing w:before="117" w:line="220" w:lineRule="auto"/>
              <w:ind w:left="86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对个人和家庭的</w:t>
            </w:r>
          </w:p>
          <w:p w14:paraId="4D84765C">
            <w:pPr>
              <w:pStyle w:val="6"/>
              <w:spacing w:before="9" w:line="220" w:lineRule="auto"/>
              <w:ind w:left="436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补助</w:t>
            </w:r>
          </w:p>
        </w:tc>
        <w:tc>
          <w:tcPr>
            <w:tcW w:w="1158" w:type="dxa"/>
            <w:vAlign w:val="top"/>
          </w:tcPr>
          <w:p w14:paraId="6C6BF4A4">
            <w:pPr>
              <w:pStyle w:val="6"/>
              <w:spacing w:before="205" w:line="220" w:lineRule="auto"/>
              <w:ind w:left="91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商品和服务支出</w:t>
            </w:r>
          </w:p>
        </w:tc>
        <w:tc>
          <w:tcPr>
            <w:tcW w:w="1158" w:type="dxa"/>
            <w:vAlign w:val="top"/>
          </w:tcPr>
          <w:p w14:paraId="781B3B33">
            <w:pPr>
              <w:pStyle w:val="6"/>
              <w:spacing w:before="206" w:line="219" w:lineRule="auto"/>
              <w:ind w:left="236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资本性支出</w:t>
            </w: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38C58C77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4F3171AB">
            <w:pPr>
              <w:rPr>
                <w:rFonts w:ascii="Arial"/>
                <w:sz w:val="21"/>
              </w:rPr>
            </w:pPr>
          </w:p>
        </w:tc>
        <w:tc>
          <w:tcPr>
            <w:tcW w:w="1226" w:type="dxa"/>
            <w:vMerge w:val="continue"/>
            <w:tcBorders>
              <w:top w:val="nil"/>
            </w:tcBorders>
            <w:vAlign w:val="top"/>
          </w:tcPr>
          <w:p w14:paraId="145C2D56">
            <w:pPr>
              <w:rPr>
                <w:rFonts w:ascii="Arial"/>
                <w:sz w:val="21"/>
              </w:rPr>
            </w:pPr>
          </w:p>
        </w:tc>
      </w:tr>
      <w:tr w14:paraId="30793CC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385" w:type="dxa"/>
            <w:vAlign w:val="top"/>
          </w:tcPr>
          <w:p w14:paraId="0ED7F263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 w14:paraId="4FA7C67A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 w14:paraId="35CBD0CF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6AF403F2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4B80D06A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061F56E5">
            <w:pPr>
              <w:pStyle w:val="6"/>
              <w:spacing w:before="63" w:line="239" w:lineRule="auto"/>
              <w:ind w:left="65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365.07</w:t>
            </w:r>
          </w:p>
        </w:tc>
        <w:tc>
          <w:tcPr>
            <w:tcW w:w="1158" w:type="dxa"/>
            <w:vAlign w:val="top"/>
          </w:tcPr>
          <w:p w14:paraId="7C5FD939">
            <w:pPr>
              <w:pStyle w:val="6"/>
              <w:spacing w:before="63" w:line="239" w:lineRule="auto"/>
              <w:ind w:left="663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119.07</w:t>
            </w:r>
          </w:p>
        </w:tc>
        <w:tc>
          <w:tcPr>
            <w:tcW w:w="1158" w:type="dxa"/>
            <w:vAlign w:val="top"/>
          </w:tcPr>
          <w:p w14:paraId="6232515B">
            <w:pPr>
              <w:pStyle w:val="6"/>
              <w:spacing w:before="63" w:line="239" w:lineRule="auto"/>
              <w:ind w:left="665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113.43</w:t>
            </w:r>
          </w:p>
        </w:tc>
        <w:tc>
          <w:tcPr>
            <w:tcW w:w="1158" w:type="dxa"/>
            <w:vAlign w:val="top"/>
          </w:tcPr>
          <w:p w14:paraId="62A89411">
            <w:pPr>
              <w:pStyle w:val="6"/>
              <w:spacing w:before="63" w:line="239" w:lineRule="auto"/>
              <w:ind w:left="807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1.06</w:t>
            </w:r>
          </w:p>
        </w:tc>
        <w:tc>
          <w:tcPr>
            <w:tcW w:w="1158" w:type="dxa"/>
            <w:vAlign w:val="top"/>
          </w:tcPr>
          <w:p w14:paraId="43F718E4">
            <w:pPr>
              <w:pStyle w:val="6"/>
              <w:spacing w:before="63" w:line="239" w:lineRule="auto"/>
              <w:ind w:left="798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4.57</w:t>
            </w:r>
          </w:p>
        </w:tc>
        <w:tc>
          <w:tcPr>
            <w:tcW w:w="1158" w:type="dxa"/>
            <w:vAlign w:val="top"/>
          </w:tcPr>
          <w:p w14:paraId="55227DE5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0CD6816E">
            <w:pPr>
              <w:pStyle w:val="6"/>
              <w:spacing w:before="63" w:line="239" w:lineRule="auto"/>
              <w:ind w:left="66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246.00</w:t>
            </w:r>
          </w:p>
        </w:tc>
        <w:tc>
          <w:tcPr>
            <w:tcW w:w="1158" w:type="dxa"/>
            <w:vAlign w:val="top"/>
          </w:tcPr>
          <w:p w14:paraId="76A23D6E">
            <w:pPr>
              <w:pStyle w:val="6"/>
              <w:spacing w:before="63" w:line="239" w:lineRule="auto"/>
              <w:ind w:left="73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56.00</w:t>
            </w:r>
          </w:p>
        </w:tc>
        <w:tc>
          <w:tcPr>
            <w:tcW w:w="1226" w:type="dxa"/>
            <w:vAlign w:val="top"/>
          </w:tcPr>
          <w:p w14:paraId="2C5D5FFC">
            <w:pPr>
              <w:pStyle w:val="6"/>
              <w:spacing w:before="63" w:line="239" w:lineRule="auto"/>
              <w:ind w:left="735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190.00</w:t>
            </w:r>
          </w:p>
        </w:tc>
      </w:tr>
      <w:tr w14:paraId="5C485A5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385" w:type="dxa"/>
            <w:vAlign w:val="top"/>
          </w:tcPr>
          <w:p w14:paraId="4219B72C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 w14:paraId="01EE75A8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 w14:paraId="127DECA6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12E24665">
            <w:pPr>
              <w:pStyle w:val="6"/>
              <w:spacing w:before="65"/>
              <w:ind w:left="67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403013</w:t>
            </w:r>
          </w:p>
        </w:tc>
        <w:tc>
          <w:tcPr>
            <w:tcW w:w="1159" w:type="dxa"/>
            <w:vAlign w:val="top"/>
          </w:tcPr>
          <w:p w14:paraId="50F08155">
            <w:pPr>
              <w:pStyle w:val="6"/>
              <w:spacing w:before="15" w:line="220" w:lineRule="auto"/>
              <w:ind w:left="7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渑池县公共就业</w:t>
            </w:r>
          </w:p>
        </w:tc>
        <w:tc>
          <w:tcPr>
            <w:tcW w:w="1158" w:type="dxa"/>
            <w:vAlign w:val="top"/>
          </w:tcPr>
          <w:p w14:paraId="0C3CAB94">
            <w:pPr>
              <w:pStyle w:val="6"/>
              <w:spacing w:before="65" w:line="239" w:lineRule="auto"/>
              <w:ind w:left="65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365.07</w:t>
            </w:r>
          </w:p>
        </w:tc>
        <w:tc>
          <w:tcPr>
            <w:tcW w:w="1158" w:type="dxa"/>
            <w:vAlign w:val="top"/>
          </w:tcPr>
          <w:p w14:paraId="15253AAF">
            <w:pPr>
              <w:pStyle w:val="6"/>
              <w:spacing w:before="65" w:line="239" w:lineRule="auto"/>
              <w:ind w:left="663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119.07</w:t>
            </w:r>
          </w:p>
        </w:tc>
        <w:tc>
          <w:tcPr>
            <w:tcW w:w="1158" w:type="dxa"/>
            <w:vAlign w:val="top"/>
          </w:tcPr>
          <w:p w14:paraId="761EF991">
            <w:pPr>
              <w:pStyle w:val="6"/>
              <w:spacing w:before="65" w:line="239" w:lineRule="auto"/>
              <w:ind w:left="665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113.43</w:t>
            </w:r>
          </w:p>
        </w:tc>
        <w:tc>
          <w:tcPr>
            <w:tcW w:w="1158" w:type="dxa"/>
            <w:vAlign w:val="top"/>
          </w:tcPr>
          <w:p w14:paraId="0195D453">
            <w:pPr>
              <w:pStyle w:val="6"/>
              <w:spacing w:before="65" w:line="239" w:lineRule="auto"/>
              <w:ind w:left="807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1.06</w:t>
            </w:r>
          </w:p>
        </w:tc>
        <w:tc>
          <w:tcPr>
            <w:tcW w:w="1158" w:type="dxa"/>
            <w:vAlign w:val="top"/>
          </w:tcPr>
          <w:p w14:paraId="445B7A4D">
            <w:pPr>
              <w:pStyle w:val="6"/>
              <w:spacing w:before="65" w:line="239" w:lineRule="auto"/>
              <w:ind w:left="798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4.57</w:t>
            </w:r>
          </w:p>
        </w:tc>
        <w:tc>
          <w:tcPr>
            <w:tcW w:w="1158" w:type="dxa"/>
            <w:vAlign w:val="top"/>
          </w:tcPr>
          <w:p w14:paraId="1B9C9CA4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123369DC">
            <w:pPr>
              <w:pStyle w:val="6"/>
              <w:spacing w:before="65" w:line="239" w:lineRule="auto"/>
              <w:ind w:left="66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246.00</w:t>
            </w:r>
          </w:p>
        </w:tc>
        <w:tc>
          <w:tcPr>
            <w:tcW w:w="1158" w:type="dxa"/>
            <w:vAlign w:val="top"/>
          </w:tcPr>
          <w:p w14:paraId="6E7889D1">
            <w:pPr>
              <w:pStyle w:val="6"/>
              <w:spacing w:before="65" w:line="239" w:lineRule="auto"/>
              <w:ind w:left="73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56.00</w:t>
            </w:r>
          </w:p>
        </w:tc>
        <w:tc>
          <w:tcPr>
            <w:tcW w:w="1226" w:type="dxa"/>
            <w:vAlign w:val="top"/>
          </w:tcPr>
          <w:p w14:paraId="15F7B669">
            <w:pPr>
              <w:pStyle w:val="6"/>
              <w:spacing w:before="65" w:line="239" w:lineRule="auto"/>
              <w:ind w:left="735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190.00</w:t>
            </w:r>
          </w:p>
        </w:tc>
      </w:tr>
      <w:tr w14:paraId="6425F83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385" w:type="dxa"/>
            <w:vAlign w:val="top"/>
          </w:tcPr>
          <w:p w14:paraId="3DBB629E">
            <w:pPr>
              <w:pStyle w:val="6"/>
              <w:spacing w:before="66"/>
              <w:ind w:left="7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208</w:t>
            </w:r>
          </w:p>
        </w:tc>
        <w:tc>
          <w:tcPr>
            <w:tcW w:w="380" w:type="dxa"/>
            <w:vAlign w:val="top"/>
          </w:tcPr>
          <w:p w14:paraId="7AF759D4">
            <w:pPr>
              <w:pStyle w:val="6"/>
              <w:spacing w:before="66"/>
              <w:ind w:left="6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01</w:t>
            </w:r>
          </w:p>
        </w:tc>
        <w:tc>
          <w:tcPr>
            <w:tcW w:w="380" w:type="dxa"/>
            <w:vAlign w:val="top"/>
          </w:tcPr>
          <w:p w14:paraId="1198921C">
            <w:pPr>
              <w:pStyle w:val="6"/>
              <w:spacing w:before="67" w:line="241" w:lineRule="auto"/>
              <w:ind w:left="78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11</w:t>
            </w:r>
          </w:p>
        </w:tc>
        <w:tc>
          <w:tcPr>
            <w:tcW w:w="1158" w:type="dxa"/>
            <w:vAlign w:val="top"/>
          </w:tcPr>
          <w:p w14:paraId="4D516D2F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19621EAE">
            <w:pPr>
              <w:pStyle w:val="6"/>
              <w:spacing w:before="16" w:line="220" w:lineRule="auto"/>
              <w:ind w:left="74"/>
              <w:rPr>
                <w:sz w:val="14"/>
                <w:szCs w:val="14"/>
              </w:rPr>
            </w:pPr>
            <w:r>
              <w:pict>
                <v:shape id="_x0000_s1026" o:spid="_x0000_s1026" o:spt="202" type="#_x0000_t202" style="position:absolute;left:0pt;margin-left:2.5pt;margin-top:-5.85pt;height:10.3pt;width:50.7pt;z-index:251661312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385C7DBE">
                        <w:pPr>
                          <w:pStyle w:val="6"/>
                          <w:spacing w:before="19" w:line="219" w:lineRule="auto"/>
                          <w:ind w:left="20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pacing w:val="-1"/>
                            <w:sz w:val="14"/>
                            <w:szCs w:val="14"/>
                          </w:rPr>
                          <w:t>和人才交流服务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027" o:spid="_x0000_s1027" o:spt="202" type="#_x0000_t202" style="position:absolute;left:0pt;margin-left:3.05pt;margin-top:9.65pt;height:10.3pt;width:50.7pt;mso-position-horizontal-relative:page;mso-position-vertical-relative:page;z-index:251660288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4CC4D08C">
                        <w:pPr>
                          <w:pStyle w:val="6"/>
                          <w:spacing w:before="19" w:line="219" w:lineRule="auto"/>
                          <w:ind w:left="20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pacing w:val="-1"/>
                            <w:sz w:val="14"/>
                            <w:szCs w:val="14"/>
                          </w:rPr>
                          <w:t>职业技能鉴定机</w:t>
                        </w:r>
                      </w:p>
                    </w:txbxContent>
                  </v:textbox>
                </v:shape>
              </w:pict>
            </w:r>
            <w:r>
              <w:rPr>
                <w:spacing w:val="-2"/>
                <w:sz w:val="14"/>
                <w:szCs w:val="14"/>
              </w:rPr>
              <w:t>公共就业服务和</w:t>
            </w:r>
          </w:p>
        </w:tc>
        <w:tc>
          <w:tcPr>
            <w:tcW w:w="1158" w:type="dxa"/>
            <w:vAlign w:val="top"/>
          </w:tcPr>
          <w:p w14:paraId="587480F5">
            <w:pPr>
              <w:pStyle w:val="6"/>
              <w:spacing w:before="67" w:line="239" w:lineRule="auto"/>
              <w:ind w:left="731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15.00</w:t>
            </w:r>
          </w:p>
        </w:tc>
        <w:tc>
          <w:tcPr>
            <w:tcW w:w="1158" w:type="dxa"/>
            <w:vAlign w:val="top"/>
          </w:tcPr>
          <w:p w14:paraId="5C1E6C2E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05872EBE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5526F6CF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31381174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23CA95B6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356B850A">
            <w:pPr>
              <w:pStyle w:val="6"/>
              <w:spacing w:before="67" w:line="239" w:lineRule="auto"/>
              <w:ind w:left="743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15.00</w:t>
            </w:r>
          </w:p>
        </w:tc>
        <w:tc>
          <w:tcPr>
            <w:tcW w:w="1158" w:type="dxa"/>
            <w:vAlign w:val="top"/>
          </w:tcPr>
          <w:p w14:paraId="66C79931">
            <w:pPr>
              <w:pStyle w:val="6"/>
              <w:spacing w:before="67" w:line="239" w:lineRule="auto"/>
              <w:ind w:left="745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15.00</w:t>
            </w:r>
          </w:p>
        </w:tc>
        <w:tc>
          <w:tcPr>
            <w:tcW w:w="1226" w:type="dxa"/>
            <w:vAlign w:val="top"/>
          </w:tcPr>
          <w:p w14:paraId="17AD28DB">
            <w:pPr>
              <w:rPr>
                <w:rFonts w:ascii="Arial"/>
                <w:sz w:val="21"/>
              </w:rPr>
            </w:pPr>
          </w:p>
        </w:tc>
      </w:tr>
      <w:tr w14:paraId="5D1B1E1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385" w:type="dxa"/>
            <w:vAlign w:val="top"/>
          </w:tcPr>
          <w:p w14:paraId="0CA479EA">
            <w:pPr>
              <w:pStyle w:val="6"/>
              <w:spacing w:before="68"/>
              <w:ind w:left="7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208</w:t>
            </w:r>
          </w:p>
        </w:tc>
        <w:tc>
          <w:tcPr>
            <w:tcW w:w="380" w:type="dxa"/>
            <w:vAlign w:val="top"/>
          </w:tcPr>
          <w:p w14:paraId="30B5BAC4">
            <w:pPr>
              <w:pStyle w:val="6"/>
              <w:spacing w:before="68"/>
              <w:ind w:left="6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05</w:t>
            </w:r>
          </w:p>
        </w:tc>
        <w:tc>
          <w:tcPr>
            <w:tcW w:w="380" w:type="dxa"/>
            <w:vAlign w:val="top"/>
          </w:tcPr>
          <w:p w14:paraId="23337F70">
            <w:pPr>
              <w:pStyle w:val="6"/>
              <w:spacing w:before="68"/>
              <w:ind w:left="6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02</w:t>
            </w:r>
          </w:p>
        </w:tc>
        <w:tc>
          <w:tcPr>
            <w:tcW w:w="1158" w:type="dxa"/>
            <w:vAlign w:val="top"/>
          </w:tcPr>
          <w:p w14:paraId="1798BFF7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7EB037A4">
            <w:pPr>
              <w:pStyle w:val="6"/>
              <w:spacing w:before="68" w:line="220" w:lineRule="auto"/>
              <w:ind w:left="69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事业单位离退休</w:t>
            </w:r>
          </w:p>
        </w:tc>
        <w:tc>
          <w:tcPr>
            <w:tcW w:w="1158" w:type="dxa"/>
            <w:vAlign w:val="top"/>
          </w:tcPr>
          <w:p w14:paraId="3B7A2ECC">
            <w:pPr>
              <w:pStyle w:val="6"/>
              <w:spacing w:before="68" w:line="239" w:lineRule="auto"/>
              <w:ind w:left="801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1.37</w:t>
            </w:r>
          </w:p>
        </w:tc>
        <w:tc>
          <w:tcPr>
            <w:tcW w:w="1158" w:type="dxa"/>
            <w:vAlign w:val="top"/>
          </w:tcPr>
          <w:p w14:paraId="1ABEAB4E">
            <w:pPr>
              <w:pStyle w:val="6"/>
              <w:spacing w:before="68" w:line="239" w:lineRule="auto"/>
              <w:ind w:left="803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1.37</w:t>
            </w:r>
          </w:p>
        </w:tc>
        <w:tc>
          <w:tcPr>
            <w:tcW w:w="1158" w:type="dxa"/>
            <w:vAlign w:val="top"/>
          </w:tcPr>
          <w:p w14:paraId="341C1A2D">
            <w:pPr>
              <w:pStyle w:val="6"/>
              <w:spacing w:before="68" w:line="239" w:lineRule="auto"/>
              <w:ind w:left="79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0.21</w:t>
            </w:r>
          </w:p>
        </w:tc>
        <w:tc>
          <w:tcPr>
            <w:tcW w:w="1158" w:type="dxa"/>
            <w:vAlign w:val="top"/>
          </w:tcPr>
          <w:p w14:paraId="7C15268D">
            <w:pPr>
              <w:pStyle w:val="6"/>
              <w:spacing w:before="68" w:line="239" w:lineRule="auto"/>
              <w:ind w:left="807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1.06</w:t>
            </w:r>
          </w:p>
        </w:tc>
        <w:tc>
          <w:tcPr>
            <w:tcW w:w="1158" w:type="dxa"/>
            <w:vAlign w:val="top"/>
          </w:tcPr>
          <w:p w14:paraId="46A52F88">
            <w:pPr>
              <w:pStyle w:val="6"/>
              <w:spacing w:before="68" w:line="239" w:lineRule="auto"/>
              <w:ind w:left="80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0.10</w:t>
            </w:r>
          </w:p>
        </w:tc>
        <w:tc>
          <w:tcPr>
            <w:tcW w:w="1158" w:type="dxa"/>
            <w:vAlign w:val="top"/>
          </w:tcPr>
          <w:p w14:paraId="5C88EBD3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65AC80BE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2F8779E0">
            <w:pPr>
              <w:rPr>
                <w:rFonts w:ascii="Arial"/>
                <w:sz w:val="21"/>
              </w:rPr>
            </w:pPr>
          </w:p>
        </w:tc>
        <w:tc>
          <w:tcPr>
            <w:tcW w:w="1226" w:type="dxa"/>
            <w:vAlign w:val="top"/>
          </w:tcPr>
          <w:p w14:paraId="572620CF">
            <w:pPr>
              <w:rPr>
                <w:rFonts w:ascii="Arial"/>
                <w:sz w:val="21"/>
              </w:rPr>
            </w:pPr>
          </w:p>
        </w:tc>
      </w:tr>
      <w:tr w14:paraId="1F1F4AB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5" w:type="dxa"/>
            <w:vAlign w:val="top"/>
          </w:tcPr>
          <w:p w14:paraId="19139E13">
            <w:pPr>
              <w:pStyle w:val="6"/>
              <w:spacing w:before="70"/>
              <w:ind w:left="7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208</w:t>
            </w:r>
          </w:p>
        </w:tc>
        <w:tc>
          <w:tcPr>
            <w:tcW w:w="380" w:type="dxa"/>
            <w:vAlign w:val="top"/>
          </w:tcPr>
          <w:p w14:paraId="0F294728">
            <w:pPr>
              <w:pStyle w:val="6"/>
              <w:spacing w:before="70"/>
              <w:ind w:left="6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05</w:t>
            </w:r>
          </w:p>
        </w:tc>
        <w:tc>
          <w:tcPr>
            <w:tcW w:w="380" w:type="dxa"/>
            <w:vAlign w:val="top"/>
          </w:tcPr>
          <w:p w14:paraId="6332F427">
            <w:pPr>
              <w:pStyle w:val="6"/>
              <w:spacing w:before="70"/>
              <w:ind w:left="6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05</w:t>
            </w:r>
          </w:p>
        </w:tc>
        <w:tc>
          <w:tcPr>
            <w:tcW w:w="1158" w:type="dxa"/>
            <w:vAlign w:val="top"/>
          </w:tcPr>
          <w:p w14:paraId="651806F5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2939E507">
            <w:pPr>
              <w:pStyle w:val="6"/>
              <w:spacing w:before="20" w:line="219" w:lineRule="auto"/>
              <w:ind w:left="69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机关事业单位基</w:t>
            </w:r>
          </w:p>
        </w:tc>
        <w:tc>
          <w:tcPr>
            <w:tcW w:w="1158" w:type="dxa"/>
            <w:vAlign w:val="top"/>
          </w:tcPr>
          <w:p w14:paraId="65D6B951">
            <w:pPr>
              <w:pStyle w:val="6"/>
              <w:spacing w:before="70" w:line="239" w:lineRule="auto"/>
              <w:ind w:left="731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12.21</w:t>
            </w:r>
          </w:p>
        </w:tc>
        <w:tc>
          <w:tcPr>
            <w:tcW w:w="1158" w:type="dxa"/>
            <w:vAlign w:val="top"/>
          </w:tcPr>
          <w:p w14:paraId="205BD29E">
            <w:pPr>
              <w:pStyle w:val="6"/>
              <w:spacing w:before="70" w:line="239" w:lineRule="auto"/>
              <w:ind w:left="733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12.21</w:t>
            </w:r>
          </w:p>
        </w:tc>
        <w:tc>
          <w:tcPr>
            <w:tcW w:w="1158" w:type="dxa"/>
            <w:vAlign w:val="top"/>
          </w:tcPr>
          <w:p w14:paraId="341F93D1">
            <w:pPr>
              <w:pStyle w:val="6"/>
              <w:spacing w:before="70" w:line="239" w:lineRule="auto"/>
              <w:ind w:left="735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12.21</w:t>
            </w:r>
          </w:p>
        </w:tc>
        <w:tc>
          <w:tcPr>
            <w:tcW w:w="1158" w:type="dxa"/>
            <w:vAlign w:val="top"/>
          </w:tcPr>
          <w:p w14:paraId="551C3E62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3838C2D8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73D43B79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01DB5D67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32539814">
            <w:pPr>
              <w:rPr>
                <w:rFonts w:ascii="Arial"/>
                <w:sz w:val="21"/>
              </w:rPr>
            </w:pPr>
          </w:p>
        </w:tc>
        <w:tc>
          <w:tcPr>
            <w:tcW w:w="1226" w:type="dxa"/>
            <w:vAlign w:val="top"/>
          </w:tcPr>
          <w:p w14:paraId="76BA5175">
            <w:pPr>
              <w:rPr>
                <w:rFonts w:ascii="Arial"/>
                <w:sz w:val="21"/>
              </w:rPr>
            </w:pPr>
          </w:p>
        </w:tc>
      </w:tr>
      <w:tr w14:paraId="57504CF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385" w:type="dxa"/>
            <w:vAlign w:val="top"/>
          </w:tcPr>
          <w:p w14:paraId="01C3A1A5">
            <w:pPr>
              <w:pStyle w:val="6"/>
              <w:spacing w:before="71"/>
              <w:ind w:left="7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208</w:t>
            </w:r>
          </w:p>
        </w:tc>
        <w:tc>
          <w:tcPr>
            <w:tcW w:w="380" w:type="dxa"/>
            <w:vAlign w:val="top"/>
          </w:tcPr>
          <w:p w14:paraId="40BD7F13">
            <w:pPr>
              <w:pStyle w:val="6"/>
              <w:spacing w:before="71"/>
              <w:ind w:left="6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07</w:t>
            </w:r>
          </w:p>
        </w:tc>
        <w:tc>
          <w:tcPr>
            <w:tcW w:w="380" w:type="dxa"/>
            <w:vAlign w:val="top"/>
          </w:tcPr>
          <w:p w14:paraId="574F7C83">
            <w:pPr>
              <w:pStyle w:val="6"/>
              <w:spacing w:before="71"/>
              <w:ind w:left="6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01</w:t>
            </w:r>
          </w:p>
        </w:tc>
        <w:tc>
          <w:tcPr>
            <w:tcW w:w="1158" w:type="dxa"/>
            <w:vAlign w:val="top"/>
          </w:tcPr>
          <w:p w14:paraId="7F5CAFEB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4FDF7556">
            <w:pPr>
              <w:pStyle w:val="6"/>
              <w:spacing w:before="20" w:line="157" w:lineRule="auto"/>
              <w:ind w:left="72" w:right="94" w:hanging="1"/>
              <w:rPr>
                <w:sz w:val="14"/>
                <w:szCs w:val="14"/>
              </w:rPr>
            </w:pPr>
            <w:r>
              <w:pict>
                <v:shape id="_x0000_s1028" o:spid="_x0000_s1028" o:spt="202" type="#_x0000_t202" style="position:absolute;left:0pt;margin-left:2.5pt;margin-top:-5.65pt;height:10.3pt;width:50.7pt;z-index:251659264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71117CC9">
                        <w:pPr>
                          <w:pStyle w:val="6"/>
                          <w:spacing w:before="19" w:line="219" w:lineRule="auto"/>
                          <w:ind w:left="20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pacing w:val="-1"/>
                            <w:sz w:val="14"/>
                            <w:szCs w:val="14"/>
                          </w:rPr>
                          <w:t>本养老保险缴费</w:t>
                        </w:r>
                      </w:p>
                    </w:txbxContent>
                  </v:textbox>
                </v:shape>
              </w:pict>
            </w:r>
            <w:r>
              <w:rPr>
                <w:spacing w:val="-1"/>
                <w:sz w:val="14"/>
                <w:szCs w:val="14"/>
              </w:rPr>
              <w:t>就业创业服务补</w:t>
            </w:r>
            <w:r>
              <w:rPr>
                <w:sz w:val="14"/>
                <w:szCs w:val="14"/>
              </w:rPr>
              <w:t xml:space="preserve"> 贴</w:t>
            </w:r>
          </w:p>
        </w:tc>
        <w:tc>
          <w:tcPr>
            <w:tcW w:w="1158" w:type="dxa"/>
            <w:vAlign w:val="top"/>
          </w:tcPr>
          <w:p w14:paraId="6EA5914D">
            <w:pPr>
              <w:pStyle w:val="6"/>
              <w:spacing w:before="71" w:line="239" w:lineRule="auto"/>
              <w:ind w:left="661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190.00</w:t>
            </w:r>
          </w:p>
        </w:tc>
        <w:tc>
          <w:tcPr>
            <w:tcW w:w="1158" w:type="dxa"/>
            <w:vAlign w:val="top"/>
          </w:tcPr>
          <w:p w14:paraId="22E39B81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4477FE8E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3AE000C6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78D317ED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7AAFF286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4A3111F1">
            <w:pPr>
              <w:pStyle w:val="6"/>
              <w:spacing w:before="71" w:line="239" w:lineRule="auto"/>
              <w:ind w:left="673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190.00</w:t>
            </w:r>
          </w:p>
        </w:tc>
        <w:tc>
          <w:tcPr>
            <w:tcW w:w="1158" w:type="dxa"/>
            <w:vAlign w:val="top"/>
          </w:tcPr>
          <w:p w14:paraId="05D09B53">
            <w:pPr>
              <w:rPr>
                <w:rFonts w:ascii="Arial"/>
                <w:sz w:val="21"/>
              </w:rPr>
            </w:pPr>
          </w:p>
        </w:tc>
        <w:tc>
          <w:tcPr>
            <w:tcW w:w="1226" w:type="dxa"/>
            <w:vAlign w:val="top"/>
          </w:tcPr>
          <w:p w14:paraId="344F75CD">
            <w:pPr>
              <w:pStyle w:val="6"/>
              <w:spacing w:before="71" w:line="239" w:lineRule="auto"/>
              <w:ind w:left="735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190.00</w:t>
            </w:r>
          </w:p>
        </w:tc>
      </w:tr>
      <w:tr w14:paraId="625D003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385" w:type="dxa"/>
            <w:vAlign w:val="top"/>
          </w:tcPr>
          <w:p w14:paraId="145EDA5E">
            <w:pPr>
              <w:pStyle w:val="6"/>
              <w:spacing w:before="73"/>
              <w:ind w:left="7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208</w:t>
            </w:r>
          </w:p>
        </w:tc>
        <w:tc>
          <w:tcPr>
            <w:tcW w:w="380" w:type="dxa"/>
            <w:vAlign w:val="top"/>
          </w:tcPr>
          <w:p w14:paraId="7D31AB93">
            <w:pPr>
              <w:pStyle w:val="6"/>
              <w:spacing w:before="73"/>
              <w:ind w:left="6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07</w:t>
            </w:r>
          </w:p>
        </w:tc>
        <w:tc>
          <w:tcPr>
            <w:tcW w:w="380" w:type="dxa"/>
            <w:vAlign w:val="top"/>
          </w:tcPr>
          <w:p w14:paraId="54CDA131">
            <w:pPr>
              <w:pStyle w:val="6"/>
              <w:spacing w:before="73"/>
              <w:ind w:left="68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99</w:t>
            </w:r>
          </w:p>
        </w:tc>
        <w:tc>
          <w:tcPr>
            <w:tcW w:w="1158" w:type="dxa"/>
            <w:vAlign w:val="top"/>
          </w:tcPr>
          <w:p w14:paraId="0EF45464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4F34DB7E">
            <w:pPr>
              <w:pStyle w:val="6"/>
              <w:spacing w:before="23" w:line="118" w:lineRule="exact"/>
              <w:ind w:left="81" w:right="94" w:hanging="11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其他就业补助支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position w:val="-1"/>
                <w:sz w:val="14"/>
                <w:szCs w:val="14"/>
              </w:rPr>
              <w:t>出</w:t>
            </w:r>
          </w:p>
        </w:tc>
        <w:tc>
          <w:tcPr>
            <w:tcW w:w="1158" w:type="dxa"/>
            <w:vAlign w:val="top"/>
          </w:tcPr>
          <w:p w14:paraId="5C48FEC6">
            <w:pPr>
              <w:pStyle w:val="6"/>
              <w:spacing w:before="73" w:line="239" w:lineRule="auto"/>
              <w:ind w:left="661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131.61</w:t>
            </w:r>
          </w:p>
        </w:tc>
        <w:tc>
          <w:tcPr>
            <w:tcW w:w="1158" w:type="dxa"/>
            <w:vAlign w:val="top"/>
          </w:tcPr>
          <w:p w14:paraId="71C168A4">
            <w:pPr>
              <w:pStyle w:val="6"/>
              <w:spacing w:before="73" w:line="239" w:lineRule="auto"/>
              <w:ind w:left="723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90.61</w:t>
            </w:r>
          </w:p>
        </w:tc>
        <w:tc>
          <w:tcPr>
            <w:tcW w:w="1158" w:type="dxa"/>
            <w:vAlign w:val="top"/>
          </w:tcPr>
          <w:p w14:paraId="3C88B979">
            <w:pPr>
              <w:pStyle w:val="6"/>
              <w:spacing w:before="73" w:line="239" w:lineRule="auto"/>
              <w:ind w:left="72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86.13</w:t>
            </w:r>
          </w:p>
        </w:tc>
        <w:tc>
          <w:tcPr>
            <w:tcW w:w="1158" w:type="dxa"/>
            <w:vAlign w:val="top"/>
          </w:tcPr>
          <w:p w14:paraId="5648655D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741E8A5D">
            <w:pPr>
              <w:pStyle w:val="6"/>
              <w:spacing w:before="73" w:line="239" w:lineRule="auto"/>
              <w:ind w:left="798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4.47</w:t>
            </w:r>
          </w:p>
        </w:tc>
        <w:tc>
          <w:tcPr>
            <w:tcW w:w="1158" w:type="dxa"/>
            <w:vAlign w:val="top"/>
          </w:tcPr>
          <w:p w14:paraId="23A982E5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49C007FD">
            <w:pPr>
              <w:pStyle w:val="6"/>
              <w:spacing w:before="73" w:line="239" w:lineRule="auto"/>
              <w:ind w:left="732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41.00</w:t>
            </w:r>
          </w:p>
        </w:tc>
        <w:tc>
          <w:tcPr>
            <w:tcW w:w="1158" w:type="dxa"/>
            <w:vAlign w:val="top"/>
          </w:tcPr>
          <w:p w14:paraId="1B518D11">
            <w:pPr>
              <w:pStyle w:val="6"/>
              <w:spacing w:before="73" w:line="239" w:lineRule="auto"/>
              <w:ind w:left="73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41.00</w:t>
            </w:r>
          </w:p>
        </w:tc>
        <w:tc>
          <w:tcPr>
            <w:tcW w:w="1226" w:type="dxa"/>
            <w:vAlign w:val="top"/>
          </w:tcPr>
          <w:p w14:paraId="58F7F785">
            <w:pPr>
              <w:rPr>
                <w:rFonts w:ascii="Arial"/>
                <w:sz w:val="21"/>
              </w:rPr>
            </w:pPr>
          </w:p>
        </w:tc>
      </w:tr>
      <w:tr w14:paraId="7573E4D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5" w:type="dxa"/>
            <w:vAlign w:val="top"/>
          </w:tcPr>
          <w:p w14:paraId="3BE31819">
            <w:pPr>
              <w:pStyle w:val="6"/>
              <w:spacing w:before="74"/>
              <w:ind w:left="7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210</w:t>
            </w:r>
          </w:p>
        </w:tc>
        <w:tc>
          <w:tcPr>
            <w:tcW w:w="380" w:type="dxa"/>
            <w:vAlign w:val="top"/>
          </w:tcPr>
          <w:p w14:paraId="6F90C082">
            <w:pPr>
              <w:pStyle w:val="6"/>
              <w:spacing w:before="75" w:line="241" w:lineRule="auto"/>
              <w:ind w:left="78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11</w:t>
            </w:r>
          </w:p>
        </w:tc>
        <w:tc>
          <w:tcPr>
            <w:tcW w:w="380" w:type="dxa"/>
            <w:vAlign w:val="top"/>
          </w:tcPr>
          <w:p w14:paraId="66B860CC">
            <w:pPr>
              <w:pStyle w:val="6"/>
              <w:spacing w:before="74"/>
              <w:ind w:left="6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02</w:t>
            </w:r>
          </w:p>
        </w:tc>
        <w:tc>
          <w:tcPr>
            <w:tcW w:w="1158" w:type="dxa"/>
            <w:vAlign w:val="top"/>
          </w:tcPr>
          <w:p w14:paraId="255C2C3D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1CF54323">
            <w:pPr>
              <w:pStyle w:val="6"/>
              <w:spacing w:before="75" w:line="220" w:lineRule="auto"/>
              <w:ind w:left="69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事业单位医疗</w:t>
            </w:r>
          </w:p>
        </w:tc>
        <w:tc>
          <w:tcPr>
            <w:tcW w:w="1158" w:type="dxa"/>
            <w:vAlign w:val="top"/>
          </w:tcPr>
          <w:p w14:paraId="24FD3EF8">
            <w:pPr>
              <w:pStyle w:val="6"/>
              <w:spacing w:before="75" w:line="239" w:lineRule="auto"/>
              <w:ind w:left="79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5.72</w:t>
            </w:r>
          </w:p>
        </w:tc>
        <w:tc>
          <w:tcPr>
            <w:tcW w:w="1158" w:type="dxa"/>
            <w:vAlign w:val="top"/>
          </w:tcPr>
          <w:p w14:paraId="208F1A09">
            <w:pPr>
              <w:pStyle w:val="6"/>
              <w:spacing w:before="75" w:line="239" w:lineRule="auto"/>
              <w:ind w:left="79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5.72</w:t>
            </w:r>
          </w:p>
        </w:tc>
        <w:tc>
          <w:tcPr>
            <w:tcW w:w="1158" w:type="dxa"/>
            <w:vAlign w:val="top"/>
          </w:tcPr>
          <w:p w14:paraId="0FFE565C">
            <w:pPr>
              <w:pStyle w:val="6"/>
              <w:spacing w:before="75" w:line="239" w:lineRule="auto"/>
              <w:ind w:left="7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5.72</w:t>
            </w:r>
          </w:p>
        </w:tc>
        <w:tc>
          <w:tcPr>
            <w:tcW w:w="1158" w:type="dxa"/>
            <w:vAlign w:val="top"/>
          </w:tcPr>
          <w:p w14:paraId="456DD1FB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0D7D7941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13DFEA71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7ECAB4C3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030CF577">
            <w:pPr>
              <w:rPr>
                <w:rFonts w:ascii="Arial"/>
                <w:sz w:val="21"/>
              </w:rPr>
            </w:pPr>
          </w:p>
        </w:tc>
        <w:tc>
          <w:tcPr>
            <w:tcW w:w="1226" w:type="dxa"/>
            <w:vAlign w:val="top"/>
          </w:tcPr>
          <w:p w14:paraId="544A2348">
            <w:pPr>
              <w:rPr>
                <w:rFonts w:ascii="Arial"/>
                <w:sz w:val="21"/>
              </w:rPr>
            </w:pPr>
          </w:p>
        </w:tc>
      </w:tr>
      <w:tr w14:paraId="5830FDA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385" w:type="dxa"/>
            <w:vAlign w:val="top"/>
          </w:tcPr>
          <w:p w14:paraId="20FA55A7">
            <w:pPr>
              <w:pStyle w:val="6"/>
              <w:spacing w:before="76" w:line="241" w:lineRule="auto"/>
              <w:ind w:left="7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221</w:t>
            </w:r>
          </w:p>
        </w:tc>
        <w:tc>
          <w:tcPr>
            <w:tcW w:w="380" w:type="dxa"/>
            <w:vAlign w:val="top"/>
          </w:tcPr>
          <w:p w14:paraId="164420EA">
            <w:pPr>
              <w:pStyle w:val="6"/>
              <w:spacing w:before="75"/>
              <w:ind w:left="6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02</w:t>
            </w:r>
          </w:p>
        </w:tc>
        <w:tc>
          <w:tcPr>
            <w:tcW w:w="380" w:type="dxa"/>
            <w:vAlign w:val="top"/>
          </w:tcPr>
          <w:p w14:paraId="399B03E9">
            <w:pPr>
              <w:pStyle w:val="6"/>
              <w:spacing w:before="75"/>
              <w:ind w:left="6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01</w:t>
            </w:r>
          </w:p>
        </w:tc>
        <w:tc>
          <w:tcPr>
            <w:tcW w:w="1158" w:type="dxa"/>
            <w:vAlign w:val="top"/>
          </w:tcPr>
          <w:p w14:paraId="5501E288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45C9C5E1">
            <w:pPr>
              <w:pStyle w:val="6"/>
              <w:spacing w:before="76" w:line="220" w:lineRule="auto"/>
              <w:ind w:left="69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住房公积金</w:t>
            </w:r>
          </w:p>
        </w:tc>
        <w:tc>
          <w:tcPr>
            <w:tcW w:w="1158" w:type="dxa"/>
            <w:vAlign w:val="top"/>
          </w:tcPr>
          <w:p w14:paraId="1671339A">
            <w:pPr>
              <w:pStyle w:val="6"/>
              <w:spacing w:before="75" w:line="239" w:lineRule="auto"/>
              <w:ind w:left="7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9.16</w:t>
            </w:r>
          </w:p>
        </w:tc>
        <w:tc>
          <w:tcPr>
            <w:tcW w:w="1158" w:type="dxa"/>
            <w:vAlign w:val="top"/>
          </w:tcPr>
          <w:p w14:paraId="69A1DB8B">
            <w:pPr>
              <w:pStyle w:val="6"/>
              <w:spacing w:before="75" w:line="239" w:lineRule="auto"/>
              <w:ind w:left="79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9.16</w:t>
            </w:r>
          </w:p>
        </w:tc>
        <w:tc>
          <w:tcPr>
            <w:tcW w:w="1158" w:type="dxa"/>
            <w:vAlign w:val="top"/>
          </w:tcPr>
          <w:p w14:paraId="2B177EC5">
            <w:pPr>
              <w:pStyle w:val="6"/>
              <w:spacing w:before="75" w:line="239" w:lineRule="auto"/>
              <w:ind w:left="79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9.16</w:t>
            </w:r>
          </w:p>
        </w:tc>
        <w:tc>
          <w:tcPr>
            <w:tcW w:w="1158" w:type="dxa"/>
            <w:vAlign w:val="top"/>
          </w:tcPr>
          <w:p w14:paraId="6B50A89F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35738A8E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1C1D0012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44F17100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268C4528">
            <w:pPr>
              <w:rPr>
                <w:rFonts w:ascii="Arial"/>
                <w:sz w:val="21"/>
              </w:rPr>
            </w:pPr>
          </w:p>
        </w:tc>
        <w:tc>
          <w:tcPr>
            <w:tcW w:w="1226" w:type="dxa"/>
            <w:vAlign w:val="top"/>
          </w:tcPr>
          <w:p w14:paraId="24661978">
            <w:pPr>
              <w:rPr>
                <w:rFonts w:ascii="Arial"/>
                <w:sz w:val="21"/>
              </w:rPr>
            </w:pPr>
          </w:p>
        </w:tc>
      </w:tr>
    </w:tbl>
    <w:p w14:paraId="24FAB5C7">
      <w:pPr>
        <w:rPr>
          <w:rFonts w:ascii="Arial"/>
          <w:sz w:val="21"/>
        </w:rPr>
      </w:pPr>
    </w:p>
    <w:p w14:paraId="1D573A6F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432" w:bottom="0" w:left="1432" w:header="0" w:footer="0" w:gutter="0"/>
          <w:cols w:space="720" w:num="1"/>
        </w:sectPr>
      </w:pPr>
    </w:p>
    <w:p w14:paraId="29244A11">
      <w:pPr>
        <w:spacing w:line="267" w:lineRule="auto"/>
        <w:rPr>
          <w:rFonts w:ascii="Arial"/>
          <w:sz w:val="21"/>
        </w:rPr>
      </w:pPr>
    </w:p>
    <w:p w14:paraId="6651CF6C">
      <w:pPr>
        <w:spacing w:line="267" w:lineRule="auto"/>
        <w:rPr>
          <w:rFonts w:ascii="Arial"/>
          <w:sz w:val="21"/>
        </w:rPr>
      </w:pPr>
    </w:p>
    <w:p w14:paraId="4AEEEB64">
      <w:pPr>
        <w:spacing w:line="267" w:lineRule="auto"/>
        <w:rPr>
          <w:rFonts w:ascii="Arial"/>
          <w:sz w:val="21"/>
        </w:rPr>
      </w:pPr>
    </w:p>
    <w:p w14:paraId="1FA882DD">
      <w:pPr>
        <w:spacing w:line="268" w:lineRule="auto"/>
        <w:rPr>
          <w:rFonts w:ascii="Arial"/>
          <w:sz w:val="21"/>
        </w:rPr>
      </w:pPr>
    </w:p>
    <w:p w14:paraId="3494B02F">
      <w:pPr>
        <w:spacing w:line="268" w:lineRule="auto"/>
        <w:rPr>
          <w:rFonts w:ascii="Arial"/>
          <w:sz w:val="21"/>
        </w:rPr>
      </w:pPr>
    </w:p>
    <w:p w14:paraId="28B19954">
      <w:pPr>
        <w:spacing w:before="104" w:line="221" w:lineRule="auto"/>
        <w:ind w:left="4924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一般公共预算基本支出情况表</w:t>
      </w:r>
    </w:p>
    <w:p w14:paraId="776AA107">
      <w:pPr>
        <w:spacing w:before="45" w:line="183" w:lineRule="auto"/>
        <w:ind w:left="1349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YS06</w:t>
      </w:r>
    </w:p>
    <w:p w14:paraId="15ABCE96">
      <w:pPr>
        <w:spacing w:before="28" w:line="211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：渑池县公共就业和人才交流服务中心                           2024年度  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单位：万元</w:t>
      </w:r>
    </w:p>
    <w:tbl>
      <w:tblPr>
        <w:tblStyle w:val="5"/>
        <w:tblW w:w="13953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01"/>
        <w:gridCol w:w="2396"/>
        <w:gridCol w:w="2397"/>
        <w:gridCol w:w="2397"/>
        <w:gridCol w:w="1438"/>
        <w:gridCol w:w="1438"/>
        <w:gridCol w:w="1486"/>
      </w:tblGrid>
      <w:tr w14:paraId="61A9AC8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4797" w:type="dxa"/>
            <w:gridSpan w:val="2"/>
            <w:vAlign w:val="top"/>
          </w:tcPr>
          <w:p w14:paraId="21A9969B">
            <w:pPr>
              <w:pStyle w:val="6"/>
              <w:spacing w:before="173" w:line="219" w:lineRule="auto"/>
              <w:ind w:left="1376"/>
              <w:rPr>
                <w:sz w:val="17"/>
                <w:szCs w:val="17"/>
              </w:rPr>
            </w:pPr>
            <w:r>
              <w:rPr>
                <w:color w:val="494949"/>
                <w:spacing w:val="-1"/>
                <w:sz w:val="17"/>
                <w:szCs w:val="17"/>
              </w:rPr>
              <w:t>预算支出经济分类科目</w:t>
            </w:r>
          </w:p>
        </w:tc>
        <w:tc>
          <w:tcPr>
            <w:tcW w:w="4794" w:type="dxa"/>
            <w:gridSpan w:val="2"/>
            <w:vAlign w:val="top"/>
          </w:tcPr>
          <w:p w14:paraId="322E643C">
            <w:pPr>
              <w:pStyle w:val="6"/>
              <w:spacing w:before="173" w:line="219" w:lineRule="auto"/>
              <w:ind w:left="1206"/>
              <w:rPr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政府预算支出经济分类科目编码</w:t>
            </w:r>
          </w:p>
        </w:tc>
        <w:tc>
          <w:tcPr>
            <w:tcW w:w="4362" w:type="dxa"/>
            <w:gridSpan w:val="3"/>
            <w:vAlign w:val="top"/>
          </w:tcPr>
          <w:p w14:paraId="112DD0B1">
            <w:pPr>
              <w:pStyle w:val="6"/>
              <w:spacing w:before="173" w:line="219" w:lineRule="auto"/>
              <w:ind w:left="1162"/>
              <w:rPr>
                <w:sz w:val="17"/>
                <w:szCs w:val="17"/>
              </w:rPr>
            </w:pPr>
            <w:r>
              <w:rPr>
                <w:color w:val="494949"/>
                <w:spacing w:val="-1"/>
                <w:sz w:val="17"/>
                <w:szCs w:val="17"/>
              </w:rPr>
              <w:t>本年一般公共预算基本支出</w:t>
            </w:r>
          </w:p>
        </w:tc>
      </w:tr>
      <w:tr w14:paraId="6EB2ED7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401" w:type="dxa"/>
            <w:vAlign w:val="top"/>
          </w:tcPr>
          <w:p w14:paraId="0DA6D6A1">
            <w:pPr>
              <w:pStyle w:val="6"/>
              <w:spacing w:before="170" w:line="219" w:lineRule="auto"/>
              <w:ind w:left="854"/>
              <w:rPr>
                <w:sz w:val="17"/>
                <w:szCs w:val="17"/>
              </w:rPr>
            </w:pPr>
            <w:r>
              <w:rPr>
                <w:color w:val="494949"/>
                <w:spacing w:val="-2"/>
                <w:sz w:val="17"/>
                <w:szCs w:val="17"/>
              </w:rPr>
              <w:t>科目编码</w:t>
            </w:r>
          </w:p>
        </w:tc>
        <w:tc>
          <w:tcPr>
            <w:tcW w:w="2396" w:type="dxa"/>
            <w:vAlign w:val="top"/>
          </w:tcPr>
          <w:p w14:paraId="06ABC72B">
            <w:pPr>
              <w:pStyle w:val="6"/>
              <w:spacing w:before="170" w:line="219" w:lineRule="auto"/>
              <w:ind w:left="853"/>
              <w:rPr>
                <w:sz w:val="17"/>
                <w:szCs w:val="17"/>
              </w:rPr>
            </w:pPr>
            <w:r>
              <w:rPr>
                <w:color w:val="494949"/>
                <w:spacing w:val="-2"/>
                <w:sz w:val="17"/>
                <w:szCs w:val="17"/>
              </w:rPr>
              <w:t>科目名称</w:t>
            </w:r>
          </w:p>
        </w:tc>
        <w:tc>
          <w:tcPr>
            <w:tcW w:w="2397" w:type="dxa"/>
            <w:vAlign w:val="top"/>
          </w:tcPr>
          <w:p w14:paraId="70D49892">
            <w:pPr>
              <w:pStyle w:val="6"/>
              <w:spacing w:before="170" w:line="219" w:lineRule="auto"/>
              <w:ind w:left="857"/>
              <w:rPr>
                <w:sz w:val="17"/>
                <w:szCs w:val="17"/>
              </w:rPr>
            </w:pPr>
            <w:r>
              <w:rPr>
                <w:color w:val="494949"/>
                <w:spacing w:val="-2"/>
                <w:sz w:val="17"/>
                <w:szCs w:val="17"/>
              </w:rPr>
              <w:t>科目编码</w:t>
            </w:r>
          </w:p>
        </w:tc>
        <w:tc>
          <w:tcPr>
            <w:tcW w:w="2397" w:type="dxa"/>
            <w:vAlign w:val="top"/>
          </w:tcPr>
          <w:p w14:paraId="29B7030E">
            <w:pPr>
              <w:pStyle w:val="6"/>
              <w:spacing w:before="170" w:line="219" w:lineRule="auto"/>
              <w:ind w:left="860"/>
              <w:rPr>
                <w:sz w:val="17"/>
                <w:szCs w:val="17"/>
              </w:rPr>
            </w:pPr>
            <w:r>
              <w:rPr>
                <w:color w:val="494949"/>
                <w:spacing w:val="-2"/>
                <w:sz w:val="17"/>
                <w:szCs w:val="17"/>
              </w:rPr>
              <w:t>科目名称</w:t>
            </w:r>
          </w:p>
        </w:tc>
        <w:tc>
          <w:tcPr>
            <w:tcW w:w="1438" w:type="dxa"/>
            <w:vAlign w:val="top"/>
          </w:tcPr>
          <w:p w14:paraId="724046B9">
            <w:pPr>
              <w:pStyle w:val="6"/>
              <w:spacing w:before="170" w:line="221" w:lineRule="auto"/>
              <w:ind w:left="553"/>
              <w:rPr>
                <w:sz w:val="17"/>
                <w:szCs w:val="17"/>
              </w:rPr>
            </w:pPr>
            <w:r>
              <w:rPr>
                <w:color w:val="494949"/>
                <w:spacing w:val="-2"/>
                <w:sz w:val="17"/>
                <w:szCs w:val="17"/>
              </w:rPr>
              <w:t>合计</w:t>
            </w:r>
          </w:p>
        </w:tc>
        <w:tc>
          <w:tcPr>
            <w:tcW w:w="1438" w:type="dxa"/>
            <w:vAlign w:val="top"/>
          </w:tcPr>
          <w:p w14:paraId="6792B721">
            <w:pPr>
              <w:pStyle w:val="6"/>
              <w:spacing w:before="170" w:line="220" w:lineRule="auto"/>
              <w:ind w:left="386"/>
              <w:rPr>
                <w:sz w:val="17"/>
                <w:szCs w:val="17"/>
              </w:rPr>
            </w:pPr>
            <w:r>
              <w:rPr>
                <w:color w:val="494949"/>
                <w:spacing w:val="-2"/>
                <w:sz w:val="17"/>
                <w:szCs w:val="17"/>
              </w:rPr>
              <w:t>人员经费</w:t>
            </w:r>
          </w:p>
        </w:tc>
        <w:tc>
          <w:tcPr>
            <w:tcW w:w="1486" w:type="dxa"/>
            <w:vAlign w:val="top"/>
          </w:tcPr>
          <w:p w14:paraId="361A43F0">
            <w:pPr>
              <w:pStyle w:val="6"/>
              <w:spacing w:before="170" w:line="220" w:lineRule="auto"/>
              <w:ind w:left="411"/>
              <w:rPr>
                <w:sz w:val="17"/>
                <w:szCs w:val="17"/>
              </w:rPr>
            </w:pPr>
            <w:r>
              <w:rPr>
                <w:color w:val="494949"/>
                <w:spacing w:val="-3"/>
                <w:sz w:val="17"/>
                <w:szCs w:val="17"/>
              </w:rPr>
              <w:t>公用经费</w:t>
            </w:r>
          </w:p>
        </w:tc>
      </w:tr>
      <w:tr w14:paraId="4232BD1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401" w:type="dxa"/>
            <w:vAlign w:val="top"/>
          </w:tcPr>
          <w:p w14:paraId="4A1CE9CD">
            <w:pPr>
              <w:rPr>
                <w:rFonts w:ascii="Arial"/>
                <w:sz w:val="21"/>
              </w:rPr>
            </w:pPr>
          </w:p>
        </w:tc>
        <w:tc>
          <w:tcPr>
            <w:tcW w:w="2396" w:type="dxa"/>
            <w:vAlign w:val="top"/>
          </w:tcPr>
          <w:p w14:paraId="74E1A60D">
            <w:pPr>
              <w:rPr>
                <w:rFonts w:ascii="Arial"/>
                <w:sz w:val="21"/>
              </w:rPr>
            </w:pPr>
          </w:p>
        </w:tc>
        <w:tc>
          <w:tcPr>
            <w:tcW w:w="2397" w:type="dxa"/>
            <w:vAlign w:val="top"/>
          </w:tcPr>
          <w:p w14:paraId="09332B7F">
            <w:pPr>
              <w:rPr>
                <w:rFonts w:ascii="Arial"/>
                <w:sz w:val="21"/>
              </w:rPr>
            </w:pPr>
          </w:p>
        </w:tc>
        <w:tc>
          <w:tcPr>
            <w:tcW w:w="2397" w:type="dxa"/>
            <w:vAlign w:val="top"/>
          </w:tcPr>
          <w:p w14:paraId="3CD79F69">
            <w:pPr>
              <w:rPr>
                <w:rFonts w:ascii="Arial"/>
                <w:sz w:val="21"/>
              </w:rPr>
            </w:pPr>
          </w:p>
        </w:tc>
        <w:tc>
          <w:tcPr>
            <w:tcW w:w="1438" w:type="dxa"/>
            <w:vAlign w:val="top"/>
          </w:tcPr>
          <w:p w14:paraId="208A4042">
            <w:pPr>
              <w:pStyle w:val="6"/>
              <w:spacing w:before="171" w:line="239" w:lineRule="auto"/>
              <w:ind w:left="865"/>
              <w:rPr>
                <w:sz w:val="17"/>
                <w:szCs w:val="17"/>
              </w:rPr>
            </w:pPr>
            <w:r>
              <w:rPr>
                <w:spacing w:val="-3"/>
                <w:sz w:val="17"/>
                <w:szCs w:val="17"/>
              </w:rPr>
              <w:t>119.07</w:t>
            </w:r>
          </w:p>
        </w:tc>
        <w:tc>
          <w:tcPr>
            <w:tcW w:w="1438" w:type="dxa"/>
            <w:vAlign w:val="top"/>
          </w:tcPr>
          <w:p w14:paraId="5D8AF3B8">
            <w:pPr>
              <w:pStyle w:val="6"/>
              <w:spacing w:before="171" w:line="239" w:lineRule="auto"/>
              <w:ind w:left="867"/>
              <w:rPr>
                <w:sz w:val="17"/>
                <w:szCs w:val="17"/>
              </w:rPr>
            </w:pPr>
            <w:r>
              <w:rPr>
                <w:spacing w:val="-3"/>
                <w:sz w:val="17"/>
                <w:szCs w:val="17"/>
              </w:rPr>
              <w:t>117.32</w:t>
            </w:r>
          </w:p>
        </w:tc>
        <w:tc>
          <w:tcPr>
            <w:tcW w:w="1486" w:type="dxa"/>
            <w:vAlign w:val="top"/>
          </w:tcPr>
          <w:p w14:paraId="295FA782">
            <w:pPr>
              <w:pStyle w:val="6"/>
              <w:spacing w:before="171" w:line="239" w:lineRule="auto"/>
              <w:ind w:left="1077"/>
              <w:rPr>
                <w:sz w:val="17"/>
                <w:szCs w:val="17"/>
              </w:rPr>
            </w:pPr>
            <w:r>
              <w:rPr>
                <w:spacing w:val="-4"/>
                <w:sz w:val="17"/>
                <w:szCs w:val="17"/>
              </w:rPr>
              <w:t>1.75</w:t>
            </w:r>
          </w:p>
        </w:tc>
      </w:tr>
      <w:tr w14:paraId="6B8B37F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401" w:type="dxa"/>
            <w:vAlign w:val="top"/>
          </w:tcPr>
          <w:p w14:paraId="7317F859">
            <w:pPr>
              <w:pStyle w:val="6"/>
              <w:spacing w:before="173"/>
              <w:ind w:left="77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30102</w:t>
            </w:r>
          </w:p>
        </w:tc>
        <w:tc>
          <w:tcPr>
            <w:tcW w:w="2396" w:type="dxa"/>
            <w:vAlign w:val="top"/>
          </w:tcPr>
          <w:p w14:paraId="47C56227">
            <w:pPr>
              <w:pStyle w:val="6"/>
              <w:spacing w:before="172" w:line="220" w:lineRule="auto"/>
              <w:ind w:left="73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津贴补贴</w:t>
            </w:r>
          </w:p>
        </w:tc>
        <w:tc>
          <w:tcPr>
            <w:tcW w:w="2397" w:type="dxa"/>
            <w:vAlign w:val="top"/>
          </w:tcPr>
          <w:p w14:paraId="3F802605">
            <w:pPr>
              <w:pStyle w:val="6"/>
              <w:spacing w:before="173"/>
              <w:ind w:left="80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50501</w:t>
            </w:r>
          </w:p>
        </w:tc>
        <w:tc>
          <w:tcPr>
            <w:tcW w:w="2397" w:type="dxa"/>
            <w:vAlign w:val="top"/>
          </w:tcPr>
          <w:p w14:paraId="57867547">
            <w:pPr>
              <w:pStyle w:val="6"/>
              <w:spacing w:before="173" w:line="220" w:lineRule="auto"/>
              <w:ind w:left="82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工资福利支出</w:t>
            </w:r>
          </w:p>
        </w:tc>
        <w:tc>
          <w:tcPr>
            <w:tcW w:w="1438" w:type="dxa"/>
            <w:vAlign w:val="top"/>
          </w:tcPr>
          <w:p w14:paraId="70AC34A3">
            <w:pPr>
              <w:pStyle w:val="6"/>
              <w:spacing w:before="173" w:line="239" w:lineRule="auto"/>
              <w:ind w:left="1023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9.35</w:t>
            </w:r>
          </w:p>
        </w:tc>
        <w:tc>
          <w:tcPr>
            <w:tcW w:w="1438" w:type="dxa"/>
            <w:vAlign w:val="top"/>
          </w:tcPr>
          <w:p w14:paraId="1DC9C9F8">
            <w:pPr>
              <w:pStyle w:val="6"/>
              <w:spacing w:before="173" w:line="239" w:lineRule="auto"/>
              <w:ind w:left="1025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9.35</w:t>
            </w:r>
          </w:p>
        </w:tc>
        <w:tc>
          <w:tcPr>
            <w:tcW w:w="1486" w:type="dxa"/>
            <w:vAlign w:val="top"/>
          </w:tcPr>
          <w:p w14:paraId="26603F14">
            <w:pPr>
              <w:rPr>
                <w:rFonts w:ascii="Arial"/>
                <w:sz w:val="21"/>
              </w:rPr>
            </w:pPr>
          </w:p>
        </w:tc>
      </w:tr>
      <w:tr w14:paraId="06FF158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401" w:type="dxa"/>
            <w:vAlign w:val="top"/>
          </w:tcPr>
          <w:p w14:paraId="78C0DF84">
            <w:pPr>
              <w:pStyle w:val="6"/>
              <w:spacing w:before="174"/>
              <w:ind w:left="77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30302</w:t>
            </w:r>
          </w:p>
        </w:tc>
        <w:tc>
          <w:tcPr>
            <w:tcW w:w="2396" w:type="dxa"/>
            <w:vAlign w:val="top"/>
          </w:tcPr>
          <w:p w14:paraId="13410D94">
            <w:pPr>
              <w:pStyle w:val="6"/>
              <w:spacing w:before="174" w:line="220" w:lineRule="auto"/>
              <w:ind w:left="73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退休费</w:t>
            </w:r>
          </w:p>
        </w:tc>
        <w:tc>
          <w:tcPr>
            <w:tcW w:w="2397" w:type="dxa"/>
            <w:vAlign w:val="top"/>
          </w:tcPr>
          <w:p w14:paraId="3C8CABC8">
            <w:pPr>
              <w:pStyle w:val="6"/>
              <w:spacing w:before="174"/>
              <w:ind w:left="80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50905</w:t>
            </w:r>
          </w:p>
        </w:tc>
        <w:tc>
          <w:tcPr>
            <w:tcW w:w="2397" w:type="dxa"/>
            <w:vAlign w:val="top"/>
          </w:tcPr>
          <w:p w14:paraId="4765687F">
            <w:pPr>
              <w:pStyle w:val="6"/>
              <w:spacing w:before="174" w:line="220" w:lineRule="auto"/>
              <w:ind w:left="82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离退休费</w:t>
            </w:r>
          </w:p>
        </w:tc>
        <w:tc>
          <w:tcPr>
            <w:tcW w:w="1438" w:type="dxa"/>
            <w:vAlign w:val="top"/>
          </w:tcPr>
          <w:p w14:paraId="397623C8">
            <w:pPr>
              <w:pStyle w:val="6"/>
              <w:spacing w:before="174" w:line="239" w:lineRule="auto"/>
              <w:ind w:left="1035"/>
              <w:rPr>
                <w:sz w:val="17"/>
                <w:szCs w:val="17"/>
              </w:rPr>
            </w:pPr>
            <w:r>
              <w:rPr>
                <w:spacing w:val="-4"/>
                <w:sz w:val="17"/>
                <w:szCs w:val="17"/>
              </w:rPr>
              <w:t>1.06</w:t>
            </w:r>
          </w:p>
        </w:tc>
        <w:tc>
          <w:tcPr>
            <w:tcW w:w="1438" w:type="dxa"/>
            <w:vAlign w:val="top"/>
          </w:tcPr>
          <w:p w14:paraId="11C4B2D7">
            <w:pPr>
              <w:pStyle w:val="6"/>
              <w:spacing w:before="174" w:line="239" w:lineRule="auto"/>
              <w:ind w:left="1037"/>
              <w:rPr>
                <w:sz w:val="17"/>
                <w:szCs w:val="17"/>
              </w:rPr>
            </w:pPr>
            <w:r>
              <w:rPr>
                <w:spacing w:val="-4"/>
                <w:sz w:val="17"/>
                <w:szCs w:val="17"/>
              </w:rPr>
              <w:t>1.06</w:t>
            </w:r>
          </w:p>
        </w:tc>
        <w:tc>
          <w:tcPr>
            <w:tcW w:w="1486" w:type="dxa"/>
            <w:vAlign w:val="top"/>
          </w:tcPr>
          <w:p w14:paraId="62F4C242">
            <w:pPr>
              <w:rPr>
                <w:rFonts w:ascii="Arial"/>
                <w:sz w:val="21"/>
              </w:rPr>
            </w:pPr>
          </w:p>
        </w:tc>
      </w:tr>
      <w:tr w14:paraId="22B3119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401" w:type="dxa"/>
            <w:vAlign w:val="top"/>
          </w:tcPr>
          <w:p w14:paraId="4C052C6F">
            <w:pPr>
              <w:pStyle w:val="6"/>
              <w:spacing w:before="176"/>
              <w:ind w:left="77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30201</w:t>
            </w:r>
          </w:p>
        </w:tc>
        <w:tc>
          <w:tcPr>
            <w:tcW w:w="2396" w:type="dxa"/>
            <w:vAlign w:val="top"/>
          </w:tcPr>
          <w:p w14:paraId="60A7A653">
            <w:pPr>
              <w:pStyle w:val="6"/>
              <w:spacing w:before="175" w:line="220" w:lineRule="auto"/>
              <w:ind w:left="76"/>
              <w:rPr>
                <w:sz w:val="17"/>
                <w:szCs w:val="17"/>
              </w:rPr>
            </w:pPr>
            <w:r>
              <w:rPr>
                <w:spacing w:val="-3"/>
                <w:sz w:val="17"/>
                <w:szCs w:val="17"/>
              </w:rPr>
              <w:t>办公费</w:t>
            </w:r>
          </w:p>
        </w:tc>
        <w:tc>
          <w:tcPr>
            <w:tcW w:w="2397" w:type="dxa"/>
            <w:vAlign w:val="top"/>
          </w:tcPr>
          <w:p w14:paraId="5416F79C">
            <w:pPr>
              <w:pStyle w:val="6"/>
              <w:spacing w:before="176"/>
              <w:ind w:left="80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50502</w:t>
            </w:r>
          </w:p>
        </w:tc>
        <w:tc>
          <w:tcPr>
            <w:tcW w:w="2397" w:type="dxa"/>
            <w:vAlign w:val="top"/>
          </w:tcPr>
          <w:p w14:paraId="2F7C63F6">
            <w:pPr>
              <w:pStyle w:val="6"/>
              <w:spacing w:before="175" w:line="220" w:lineRule="auto"/>
              <w:ind w:left="83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商品和服务支出</w:t>
            </w:r>
          </w:p>
        </w:tc>
        <w:tc>
          <w:tcPr>
            <w:tcW w:w="1438" w:type="dxa"/>
            <w:vAlign w:val="top"/>
          </w:tcPr>
          <w:p w14:paraId="5261E1CE">
            <w:pPr>
              <w:pStyle w:val="6"/>
              <w:spacing w:before="176" w:line="239" w:lineRule="auto"/>
              <w:ind w:left="1035"/>
              <w:rPr>
                <w:sz w:val="17"/>
                <w:szCs w:val="17"/>
              </w:rPr>
            </w:pPr>
            <w:r>
              <w:rPr>
                <w:spacing w:val="-4"/>
                <w:sz w:val="17"/>
                <w:szCs w:val="17"/>
              </w:rPr>
              <w:t>1.75</w:t>
            </w:r>
          </w:p>
        </w:tc>
        <w:tc>
          <w:tcPr>
            <w:tcW w:w="1438" w:type="dxa"/>
            <w:vAlign w:val="top"/>
          </w:tcPr>
          <w:p w14:paraId="69F51465">
            <w:pPr>
              <w:rPr>
                <w:rFonts w:ascii="Arial"/>
                <w:sz w:val="21"/>
              </w:rPr>
            </w:pPr>
          </w:p>
        </w:tc>
        <w:tc>
          <w:tcPr>
            <w:tcW w:w="1486" w:type="dxa"/>
            <w:vAlign w:val="top"/>
          </w:tcPr>
          <w:p w14:paraId="764A3B6C">
            <w:pPr>
              <w:pStyle w:val="6"/>
              <w:spacing w:before="176" w:line="239" w:lineRule="auto"/>
              <w:ind w:left="1077"/>
              <w:rPr>
                <w:sz w:val="17"/>
                <w:szCs w:val="17"/>
              </w:rPr>
            </w:pPr>
            <w:r>
              <w:rPr>
                <w:spacing w:val="-4"/>
                <w:sz w:val="17"/>
                <w:szCs w:val="17"/>
              </w:rPr>
              <w:t>1.75</w:t>
            </w:r>
          </w:p>
        </w:tc>
      </w:tr>
      <w:tr w14:paraId="57145EE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401" w:type="dxa"/>
            <w:vAlign w:val="top"/>
          </w:tcPr>
          <w:p w14:paraId="541860BD">
            <w:pPr>
              <w:pStyle w:val="6"/>
              <w:spacing w:before="177"/>
              <w:ind w:left="77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30108</w:t>
            </w:r>
          </w:p>
        </w:tc>
        <w:tc>
          <w:tcPr>
            <w:tcW w:w="2396" w:type="dxa"/>
            <w:vAlign w:val="top"/>
          </w:tcPr>
          <w:p w14:paraId="22AABDF9">
            <w:pPr>
              <w:pStyle w:val="6"/>
              <w:spacing w:before="67"/>
              <w:ind w:left="82" w:right="99" w:hanging="10"/>
              <w:rPr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机关事业单位基本养老保险缴</w:t>
            </w:r>
            <w:r>
              <w:rPr>
                <w:spacing w:val="6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费</w:t>
            </w:r>
          </w:p>
        </w:tc>
        <w:tc>
          <w:tcPr>
            <w:tcW w:w="2397" w:type="dxa"/>
            <w:vAlign w:val="top"/>
          </w:tcPr>
          <w:p w14:paraId="3B080813">
            <w:pPr>
              <w:pStyle w:val="6"/>
              <w:spacing w:before="177"/>
              <w:ind w:left="80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50501</w:t>
            </w:r>
          </w:p>
        </w:tc>
        <w:tc>
          <w:tcPr>
            <w:tcW w:w="2397" w:type="dxa"/>
            <w:vAlign w:val="top"/>
          </w:tcPr>
          <w:p w14:paraId="30A706A4">
            <w:pPr>
              <w:pStyle w:val="6"/>
              <w:spacing w:before="178" w:line="220" w:lineRule="auto"/>
              <w:ind w:left="82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工资福利支出</w:t>
            </w:r>
          </w:p>
        </w:tc>
        <w:tc>
          <w:tcPr>
            <w:tcW w:w="1438" w:type="dxa"/>
            <w:vAlign w:val="top"/>
          </w:tcPr>
          <w:p w14:paraId="691A5318">
            <w:pPr>
              <w:pStyle w:val="6"/>
              <w:spacing w:before="177" w:line="239" w:lineRule="auto"/>
              <w:ind w:left="950"/>
              <w:rPr>
                <w:sz w:val="17"/>
                <w:szCs w:val="17"/>
              </w:rPr>
            </w:pPr>
            <w:r>
              <w:rPr>
                <w:spacing w:val="-4"/>
                <w:sz w:val="17"/>
                <w:szCs w:val="17"/>
              </w:rPr>
              <w:t>12.21</w:t>
            </w:r>
          </w:p>
        </w:tc>
        <w:tc>
          <w:tcPr>
            <w:tcW w:w="1438" w:type="dxa"/>
            <w:vAlign w:val="top"/>
          </w:tcPr>
          <w:p w14:paraId="6EB96D96">
            <w:pPr>
              <w:pStyle w:val="6"/>
              <w:spacing w:before="177" w:line="239" w:lineRule="auto"/>
              <w:ind w:left="952"/>
              <w:rPr>
                <w:sz w:val="17"/>
                <w:szCs w:val="17"/>
              </w:rPr>
            </w:pPr>
            <w:r>
              <w:rPr>
                <w:spacing w:val="-4"/>
                <w:sz w:val="17"/>
                <w:szCs w:val="17"/>
              </w:rPr>
              <w:t>12.21</w:t>
            </w:r>
          </w:p>
        </w:tc>
        <w:tc>
          <w:tcPr>
            <w:tcW w:w="1486" w:type="dxa"/>
            <w:vAlign w:val="top"/>
          </w:tcPr>
          <w:p w14:paraId="141B24F4">
            <w:pPr>
              <w:rPr>
                <w:rFonts w:ascii="Arial"/>
                <w:sz w:val="21"/>
              </w:rPr>
            </w:pPr>
          </w:p>
        </w:tc>
      </w:tr>
      <w:tr w14:paraId="5ACD874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401" w:type="dxa"/>
            <w:vAlign w:val="top"/>
          </w:tcPr>
          <w:p w14:paraId="7119BA9B">
            <w:pPr>
              <w:pStyle w:val="6"/>
              <w:spacing w:before="178"/>
              <w:ind w:left="77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30101</w:t>
            </w:r>
          </w:p>
        </w:tc>
        <w:tc>
          <w:tcPr>
            <w:tcW w:w="2396" w:type="dxa"/>
            <w:vAlign w:val="top"/>
          </w:tcPr>
          <w:p w14:paraId="5E795C11">
            <w:pPr>
              <w:pStyle w:val="6"/>
              <w:spacing w:before="179" w:line="219" w:lineRule="auto"/>
              <w:ind w:left="73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基本工资</w:t>
            </w:r>
          </w:p>
        </w:tc>
        <w:tc>
          <w:tcPr>
            <w:tcW w:w="2397" w:type="dxa"/>
            <w:vAlign w:val="top"/>
          </w:tcPr>
          <w:p w14:paraId="1DE98F7E">
            <w:pPr>
              <w:pStyle w:val="6"/>
              <w:spacing w:before="178"/>
              <w:ind w:left="80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50501</w:t>
            </w:r>
          </w:p>
        </w:tc>
        <w:tc>
          <w:tcPr>
            <w:tcW w:w="2397" w:type="dxa"/>
            <w:vAlign w:val="top"/>
          </w:tcPr>
          <w:p w14:paraId="35736AAF">
            <w:pPr>
              <w:pStyle w:val="6"/>
              <w:spacing w:before="179" w:line="220" w:lineRule="auto"/>
              <w:ind w:left="82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工资福利支出</w:t>
            </w:r>
          </w:p>
        </w:tc>
        <w:tc>
          <w:tcPr>
            <w:tcW w:w="1438" w:type="dxa"/>
            <w:vAlign w:val="top"/>
          </w:tcPr>
          <w:p w14:paraId="1199CE08">
            <w:pPr>
              <w:pStyle w:val="6"/>
              <w:spacing w:before="179" w:line="239" w:lineRule="auto"/>
              <w:ind w:left="942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76.31</w:t>
            </w:r>
          </w:p>
        </w:tc>
        <w:tc>
          <w:tcPr>
            <w:tcW w:w="1438" w:type="dxa"/>
            <w:vAlign w:val="top"/>
          </w:tcPr>
          <w:p w14:paraId="6BDF3AB3">
            <w:pPr>
              <w:pStyle w:val="6"/>
              <w:spacing w:before="179" w:line="239" w:lineRule="auto"/>
              <w:ind w:left="944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76.31</w:t>
            </w:r>
          </w:p>
        </w:tc>
        <w:tc>
          <w:tcPr>
            <w:tcW w:w="1486" w:type="dxa"/>
            <w:vAlign w:val="top"/>
          </w:tcPr>
          <w:p w14:paraId="5EAA677E">
            <w:pPr>
              <w:rPr>
                <w:rFonts w:ascii="Arial"/>
                <w:sz w:val="21"/>
              </w:rPr>
            </w:pPr>
          </w:p>
        </w:tc>
      </w:tr>
      <w:tr w14:paraId="70163B7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401" w:type="dxa"/>
            <w:vAlign w:val="top"/>
          </w:tcPr>
          <w:p w14:paraId="4EDA5D8B">
            <w:pPr>
              <w:pStyle w:val="6"/>
              <w:spacing w:before="180"/>
              <w:ind w:left="77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30112</w:t>
            </w:r>
          </w:p>
        </w:tc>
        <w:tc>
          <w:tcPr>
            <w:tcW w:w="2396" w:type="dxa"/>
            <w:vAlign w:val="top"/>
          </w:tcPr>
          <w:p w14:paraId="6EC2B74E">
            <w:pPr>
              <w:pStyle w:val="6"/>
              <w:spacing w:before="180" w:line="219" w:lineRule="auto"/>
              <w:ind w:left="73"/>
              <w:rPr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其他社会保障缴费</w:t>
            </w:r>
          </w:p>
        </w:tc>
        <w:tc>
          <w:tcPr>
            <w:tcW w:w="2397" w:type="dxa"/>
            <w:vAlign w:val="top"/>
          </w:tcPr>
          <w:p w14:paraId="3FEDCCD2">
            <w:pPr>
              <w:pStyle w:val="6"/>
              <w:spacing w:before="180"/>
              <w:ind w:left="80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50501</w:t>
            </w:r>
          </w:p>
        </w:tc>
        <w:tc>
          <w:tcPr>
            <w:tcW w:w="2397" w:type="dxa"/>
            <w:vAlign w:val="top"/>
          </w:tcPr>
          <w:p w14:paraId="50FFD462">
            <w:pPr>
              <w:pStyle w:val="6"/>
              <w:spacing w:before="180" w:line="220" w:lineRule="auto"/>
              <w:ind w:left="82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工资福利支出</w:t>
            </w:r>
          </w:p>
        </w:tc>
        <w:tc>
          <w:tcPr>
            <w:tcW w:w="1438" w:type="dxa"/>
            <w:vAlign w:val="top"/>
          </w:tcPr>
          <w:p w14:paraId="3437A9A4">
            <w:pPr>
              <w:pStyle w:val="6"/>
              <w:spacing w:before="180" w:line="239" w:lineRule="auto"/>
              <w:ind w:left="1024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0.69</w:t>
            </w:r>
          </w:p>
        </w:tc>
        <w:tc>
          <w:tcPr>
            <w:tcW w:w="1438" w:type="dxa"/>
            <w:vAlign w:val="top"/>
          </w:tcPr>
          <w:p w14:paraId="14C929D5">
            <w:pPr>
              <w:pStyle w:val="6"/>
              <w:spacing w:before="180" w:line="239" w:lineRule="auto"/>
              <w:ind w:left="1026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0.69</w:t>
            </w:r>
          </w:p>
        </w:tc>
        <w:tc>
          <w:tcPr>
            <w:tcW w:w="1486" w:type="dxa"/>
            <w:vAlign w:val="top"/>
          </w:tcPr>
          <w:p w14:paraId="3DB8DCB6">
            <w:pPr>
              <w:rPr>
                <w:rFonts w:ascii="Arial"/>
                <w:sz w:val="21"/>
              </w:rPr>
            </w:pPr>
          </w:p>
        </w:tc>
      </w:tr>
      <w:tr w14:paraId="6A5D69C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401" w:type="dxa"/>
            <w:vAlign w:val="top"/>
          </w:tcPr>
          <w:p w14:paraId="3F311BE6">
            <w:pPr>
              <w:pStyle w:val="6"/>
              <w:spacing w:before="181"/>
              <w:ind w:left="77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30229</w:t>
            </w:r>
          </w:p>
        </w:tc>
        <w:tc>
          <w:tcPr>
            <w:tcW w:w="2396" w:type="dxa"/>
            <w:vAlign w:val="top"/>
          </w:tcPr>
          <w:p w14:paraId="085C8A62">
            <w:pPr>
              <w:pStyle w:val="6"/>
              <w:spacing w:before="182" w:line="220" w:lineRule="auto"/>
              <w:ind w:left="72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福利费</w:t>
            </w:r>
          </w:p>
        </w:tc>
        <w:tc>
          <w:tcPr>
            <w:tcW w:w="2397" w:type="dxa"/>
            <w:vAlign w:val="top"/>
          </w:tcPr>
          <w:p w14:paraId="5BA4FB8C">
            <w:pPr>
              <w:pStyle w:val="6"/>
              <w:spacing w:before="181"/>
              <w:ind w:left="80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50502</w:t>
            </w:r>
          </w:p>
        </w:tc>
        <w:tc>
          <w:tcPr>
            <w:tcW w:w="2397" w:type="dxa"/>
            <w:vAlign w:val="top"/>
          </w:tcPr>
          <w:p w14:paraId="210827F7">
            <w:pPr>
              <w:pStyle w:val="6"/>
              <w:spacing w:before="181" w:line="220" w:lineRule="auto"/>
              <w:ind w:left="83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商品和服务支出</w:t>
            </w:r>
          </w:p>
        </w:tc>
        <w:tc>
          <w:tcPr>
            <w:tcW w:w="1438" w:type="dxa"/>
            <w:vAlign w:val="top"/>
          </w:tcPr>
          <w:p w14:paraId="3E6D1E2B">
            <w:pPr>
              <w:pStyle w:val="6"/>
              <w:spacing w:before="182" w:line="239" w:lineRule="auto"/>
              <w:ind w:left="1035"/>
              <w:rPr>
                <w:sz w:val="17"/>
                <w:szCs w:val="17"/>
              </w:rPr>
            </w:pPr>
            <w:r>
              <w:rPr>
                <w:spacing w:val="-4"/>
                <w:sz w:val="17"/>
                <w:szCs w:val="17"/>
              </w:rPr>
              <w:t>1.91</w:t>
            </w:r>
          </w:p>
        </w:tc>
        <w:tc>
          <w:tcPr>
            <w:tcW w:w="1438" w:type="dxa"/>
            <w:vAlign w:val="top"/>
          </w:tcPr>
          <w:p w14:paraId="26263E1E">
            <w:pPr>
              <w:pStyle w:val="6"/>
              <w:spacing w:before="182" w:line="239" w:lineRule="auto"/>
              <w:ind w:left="1037"/>
              <w:rPr>
                <w:sz w:val="17"/>
                <w:szCs w:val="17"/>
              </w:rPr>
            </w:pPr>
            <w:r>
              <w:rPr>
                <w:spacing w:val="-4"/>
                <w:sz w:val="17"/>
                <w:szCs w:val="17"/>
              </w:rPr>
              <w:t>1.91</w:t>
            </w:r>
          </w:p>
        </w:tc>
        <w:tc>
          <w:tcPr>
            <w:tcW w:w="1486" w:type="dxa"/>
            <w:vAlign w:val="top"/>
          </w:tcPr>
          <w:p w14:paraId="42F4C455">
            <w:pPr>
              <w:rPr>
                <w:rFonts w:ascii="Arial"/>
                <w:sz w:val="21"/>
              </w:rPr>
            </w:pPr>
          </w:p>
        </w:tc>
      </w:tr>
      <w:tr w14:paraId="10BC389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401" w:type="dxa"/>
            <w:vAlign w:val="top"/>
          </w:tcPr>
          <w:p w14:paraId="02838908">
            <w:pPr>
              <w:pStyle w:val="6"/>
              <w:spacing w:before="183"/>
              <w:ind w:left="77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30228</w:t>
            </w:r>
          </w:p>
        </w:tc>
        <w:tc>
          <w:tcPr>
            <w:tcW w:w="2396" w:type="dxa"/>
            <w:vAlign w:val="top"/>
          </w:tcPr>
          <w:p w14:paraId="3D44B17A">
            <w:pPr>
              <w:pStyle w:val="6"/>
              <w:spacing w:before="183" w:line="219" w:lineRule="auto"/>
              <w:ind w:left="75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工会经费</w:t>
            </w:r>
          </w:p>
        </w:tc>
        <w:tc>
          <w:tcPr>
            <w:tcW w:w="2397" w:type="dxa"/>
            <w:vAlign w:val="top"/>
          </w:tcPr>
          <w:p w14:paraId="3380B71F">
            <w:pPr>
              <w:pStyle w:val="6"/>
              <w:spacing w:before="183"/>
              <w:ind w:left="80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50502</w:t>
            </w:r>
          </w:p>
        </w:tc>
        <w:tc>
          <w:tcPr>
            <w:tcW w:w="2397" w:type="dxa"/>
            <w:vAlign w:val="top"/>
          </w:tcPr>
          <w:p w14:paraId="5327A499">
            <w:pPr>
              <w:pStyle w:val="6"/>
              <w:spacing w:before="183" w:line="220" w:lineRule="auto"/>
              <w:ind w:left="83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商品和服务支出</w:t>
            </w:r>
          </w:p>
        </w:tc>
        <w:tc>
          <w:tcPr>
            <w:tcW w:w="1438" w:type="dxa"/>
            <w:vAlign w:val="top"/>
          </w:tcPr>
          <w:p w14:paraId="439405AD">
            <w:pPr>
              <w:pStyle w:val="6"/>
              <w:spacing w:before="183" w:line="239" w:lineRule="auto"/>
              <w:ind w:left="1024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0.92</w:t>
            </w:r>
          </w:p>
        </w:tc>
        <w:tc>
          <w:tcPr>
            <w:tcW w:w="1438" w:type="dxa"/>
            <w:vAlign w:val="top"/>
          </w:tcPr>
          <w:p w14:paraId="395D05F3">
            <w:pPr>
              <w:pStyle w:val="6"/>
              <w:spacing w:before="183" w:line="239" w:lineRule="auto"/>
              <w:ind w:left="1026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0.92</w:t>
            </w:r>
          </w:p>
        </w:tc>
        <w:tc>
          <w:tcPr>
            <w:tcW w:w="1486" w:type="dxa"/>
            <w:vAlign w:val="top"/>
          </w:tcPr>
          <w:p w14:paraId="7CE68895">
            <w:pPr>
              <w:rPr>
                <w:rFonts w:ascii="Arial"/>
                <w:sz w:val="21"/>
              </w:rPr>
            </w:pPr>
          </w:p>
        </w:tc>
      </w:tr>
      <w:tr w14:paraId="1A30394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401" w:type="dxa"/>
            <w:vAlign w:val="top"/>
          </w:tcPr>
          <w:p w14:paraId="0BBB9656">
            <w:pPr>
              <w:pStyle w:val="6"/>
              <w:spacing w:before="184"/>
              <w:ind w:left="77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30110</w:t>
            </w:r>
          </w:p>
        </w:tc>
        <w:tc>
          <w:tcPr>
            <w:tcW w:w="2396" w:type="dxa"/>
            <w:vAlign w:val="top"/>
          </w:tcPr>
          <w:p w14:paraId="46511940">
            <w:pPr>
              <w:pStyle w:val="6"/>
              <w:spacing w:before="184" w:line="219" w:lineRule="auto"/>
              <w:ind w:left="73"/>
              <w:rPr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职工基本医疗保险缴费</w:t>
            </w:r>
          </w:p>
        </w:tc>
        <w:tc>
          <w:tcPr>
            <w:tcW w:w="2397" w:type="dxa"/>
            <w:vAlign w:val="top"/>
          </w:tcPr>
          <w:p w14:paraId="7572E2ED">
            <w:pPr>
              <w:pStyle w:val="6"/>
              <w:spacing w:before="184"/>
              <w:ind w:left="80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50501</w:t>
            </w:r>
          </w:p>
        </w:tc>
        <w:tc>
          <w:tcPr>
            <w:tcW w:w="2397" w:type="dxa"/>
            <w:vAlign w:val="top"/>
          </w:tcPr>
          <w:p w14:paraId="6DBAA6AB">
            <w:pPr>
              <w:pStyle w:val="6"/>
              <w:spacing w:before="185" w:line="220" w:lineRule="auto"/>
              <w:ind w:left="82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工资福利支出</w:t>
            </w:r>
          </w:p>
        </w:tc>
        <w:tc>
          <w:tcPr>
            <w:tcW w:w="1438" w:type="dxa"/>
            <w:vAlign w:val="top"/>
          </w:tcPr>
          <w:p w14:paraId="69FD9507">
            <w:pPr>
              <w:pStyle w:val="6"/>
              <w:spacing w:before="185" w:line="239" w:lineRule="auto"/>
              <w:ind w:left="1026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5.72</w:t>
            </w:r>
          </w:p>
        </w:tc>
        <w:tc>
          <w:tcPr>
            <w:tcW w:w="1438" w:type="dxa"/>
            <w:vAlign w:val="top"/>
          </w:tcPr>
          <w:p w14:paraId="6F291CC8">
            <w:pPr>
              <w:pStyle w:val="6"/>
              <w:spacing w:before="185" w:line="239" w:lineRule="auto"/>
              <w:ind w:left="1028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5.72</w:t>
            </w:r>
          </w:p>
        </w:tc>
        <w:tc>
          <w:tcPr>
            <w:tcW w:w="1486" w:type="dxa"/>
            <w:vAlign w:val="top"/>
          </w:tcPr>
          <w:p w14:paraId="6B53B4BD">
            <w:pPr>
              <w:rPr>
                <w:rFonts w:ascii="Arial"/>
                <w:sz w:val="21"/>
              </w:rPr>
            </w:pPr>
          </w:p>
        </w:tc>
      </w:tr>
      <w:tr w14:paraId="356A748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2401" w:type="dxa"/>
            <w:vAlign w:val="top"/>
          </w:tcPr>
          <w:p w14:paraId="21DE123A">
            <w:pPr>
              <w:pStyle w:val="6"/>
              <w:spacing w:before="186"/>
              <w:ind w:left="77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30113</w:t>
            </w:r>
          </w:p>
        </w:tc>
        <w:tc>
          <w:tcPr>
            <w:tcW w:w="2396" w:type="dxa"/>
            <w:vAlign w:val="top"/>
          </w:tcPr>
          <w:p w14:paraId="7F88F3B4">
            <w:pPr>
              <w:pStyle w:val="6"/>
              <w:spacing w:before="186" w:line="220" w:lineRule="auto"/>
              <w:ind w:left="72"/>
              <w:rPr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住房公积金</w:t>
            </w:r>
          </w:p>
        </w:tc>
        <w:tc>
          <w:tcPr>
            <w:tcW w:w="2397" w:type="dxa"/>
            <w:vAlign w:val="top"/>
          </w:tcPr>
          <w:p w14:paraId="4D8482B8">
            <w:pPr>
              <w:pStyle w:val="6"/>
              <w:spacing w:before="186"/>
              <w:ind w:left="80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50501</w:t>
            </w:r>
          </w:p>
        </w:tc>
        <w:tc>
          <w:tcPr>
            <w:tcW w:w="2397" w:type="dxa"/>
            <w:vAlign w:val="top"/>
          </w:tcPr>
          <w:p w14:paraId="6A6C181A">
            <w:pPr>
              <w:pStyle w:val="6"/>
              <w:spacing w:before="186" w:line="220" w:lineRule="auto"/>
              <w:ind w:left="82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工资福利支出</w:t>
            </w:r>
          </w:p>
        </w:tc>
        <w:tc>
          <w:tcPr>
            <w:tcW w:w="1438" w:type="dxa"/>
            <w:vAlign w:val="top"/>
          </w:tcPr>
          <w:p w14:paraId="1F835666">
            <w:pPr>
              <w:pStyle w:val="6"/>
              <w:spacing w:before="186" w:line="239" w:lineRule="auto"/>
              <w:ind w:left="1023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9.16</w:t>
            </w:r>
          </w:p>
        </w:tc>
        <w:tc>
          <w:tcPr>
            <w:tcW w:w="1438" w:type="dxa"/>
            <w:vAlign w:val="top"/>
          </w:tcPr>
          <w:p w14:paraId="12E033CE">
            <w:pPr>
              <w:pStyle w:val="6"/>
              <w:spacing w:before="186" w:line="239" w:lineRule="auto"/>
              <w:ind w:left="1025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9.16</w:t>
            </w:r>
          </w:p>
        </w:tc>
        <w:tc>
          <w:tcPr>
            <w:tcW w:w="1486" w:type="dxa"/>
            <w:vAlign w:val="top"/>
          </w:tcPr>
          <w:p w14:paraId="35244095">
            <w:pPr>
              <w:rPr>
                <w:rFonts w:ascii="Arial"/>
                <w:sz w:val="21"/>
              </w:rPr>
            </w:pPr>
          </w:p>
        </w:tc>
      </w:tr>
    </w:tbl>
    <w:p w14:paraId="5E70703C">
      <w:pPr>
        <w:rPr>
          <w:rFonts w:ascii="Arial"/>
          <w:sz w:val="21"/>
        </w:rPr>
      </w:pPr>
    </w:p>
    <w:p w14:paraId="35A405D7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432" w:bottom="0" w:left="1432" w:header="0" w:footer="0" w:gutter="0"/>
          <w:cols w:space="720" w:num="1"/>
        </w:sectPr>
      </w:pPr>
    </w:p>
    <w:p w14:paraId="139D6F3A">
      <w:pPr>
        <w:rPr>
          <w:rFonts w:ascii="Arial"/>
          <w:sz w:val="21"/>
        </w:rPr>
      </w:pPr>
    </w:p>
    <w:p w14:paraId="614A0DA1">
      <w:pPr>
        <w:rPr>
          <w:rFonts w:ascii="Arial" w:hAnsi="Arial" w:eastAsia="Arial" w:cs="Arial"/>
          <w:sz w:val="21"/>
          <w:szCs w:val="21"/>
        </w:rPr>
        <w:sectPr>
          <w:footerReference r:id="rId7" w:type="default"/>
          <w:pgSz w:w="16839" w:h="11906"/>
          <w:pgMar w:top="0" w:right="0" w:bottom="0" w:left="0" w:header="0" w:footer="0" w:gutter="0"/>
          <w:cols w:space="720" w:num="1"/>
        </w:sectPr>
      </w:pPr>
    </w:p>
    <w:p w14:paraId="57E8C9B9">
      <w:pPr>
        <w:spacing w:line="267" w:lineRule="auto"/>
        <w:rPr>
          <w:rFonts w:ascii="Arial"/>
          <w:sz w:val="21"/>
        </w:rPr>
      </w:pPr>
    </w:p>
    <w:p w14:paraId="1BA24C57">
      <w:pPr>
        <w:spacing w:line="267" w:lineRule="auto"/>
        <w:rPr>
          <w:rFonts w:ascii="Arial"/>
          <w:sz w:val="21"/>
        </w:rPr>
      </w:pPr>
    </w:p>
    <w:p w14:paraId="69E4BB89">
      <w:pPr>
        <w:spacing w:line="267" w:lineRule="auto"/>
        <w:rPr>
          <w:rFonts w:ascii="Arial"/>
          <w:sz w:val="21"/>
        </w:rPr>
      </w:pPr>
    </w:p>
    <w:p w14:paraId="551D515A">
      <w:pPr>
        <w:spacing w:line="268" w:lineRule="auto"/>
        <w:rPr>
          <w:rFonts w:ascii="Arial"/>
          <w:sz w:val="21"/>
        </w:rPr>
      </w:pPr>
    </w:p>
    <w:p w14:paraId="04AFA7D0">
      <w:pPr>
        <w:spacing w:line="268" w:lineRule="auto"/>
        <w:rPr>
          <w:rFonts w:ascii="Arial"/>
          <w:sz w:val="21"/>
        </w:rPr>
      </w:pPr>
    </w:p>
    <w:p w14:paraId="2587B171">
      <w:pPr>
        <w:spacing w:before="104" w:line="221" w:lineRule="auto"/>
        <w:ind w:left="5568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3"/>
          <w:sz w:val="32"/>
          <w:szCs w:val="32"/>
        </w:rPr>
        <w:t>支出经济分类汇总表</w:t>
      </w:r>
    </w:p>
    <w:p w14:paraId="5A5E9869">
      <w:pPr>
        <w:spacing w:before="45" w:line="183" w:lineRule="auto"/>
        <w:ind w:left="1349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YS07</w:t>
      </w:r>
    </w:p>
    <w:p w14:paraId="128B1D25">
      <w:pPr>
        <w:spacing w:before="28" w:line="211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：渑池县公共就业和人才交流服务中心                           2024年度  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单位：万元</w:t>
      </w:r>
    </w:p>
    <w:tbl>
      <w:tblPr>
        <w:tblStyle w:val="5"/>
        <w:tblW w:w="13952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4"/>
        <w:gridCol w:w="299"/>
        <w:gridCol w:w="918"/>
        <w:gridCol w:w="299"/>
        <w:gridCol w:w="299"/>
        <w:gridCol w:w="919"/>
        <w:gridCol w:w="918"/>
        <w:gridCol w:w="918"/>
        <w:gridCol w:w="919"/>
        <w:gridCol w:w="919"/>
        <w:gridCol w:w="919"/>
        <w:gridCol w:w="919"/>
        <w:gridCol w:w="919"/>
        <w:gridCol w:w="919"/>
        <w:gridCol w:w="919"/>
        <w:gridCol w:w="919"/>
        <w:gridCol w:w="919"/>
        <w:gridCol w:w="807"/>
      </w:tblGrid>
      <w:tr w14:paraId="6779F90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521" w:type="dxa"/>
            <w:gridSpan w:val="3"/>
            <w:vAlign w:val="top"/>
          </w:tcPr>
          <w:p w14:paraId="7ECBAAB6">
            <w:pPr>
              <w:pStyle w:val="6"/>
              <w:spacing w:before="45" w:line="220" w:lineRule="auto"/>
              <w:ind w:left="340"/>
              <w:rPr>
                <w:sz w:val="11"/>
                <w:szCs w:val="11"/>
              </w:rPr>
            </w:pPr>
            <w:r>
              <w:rPr>
                <w:color w:val="494949"/>
                <w:spacing w:val="-1"/>
                <w:sz w:val="11"/>
                <w:szCs w:val="11"/>
              </w:rPr>
              <w:t>预算经济分类</w:t>
            </w:r>
          </w:p>
        </w:tc>
        <w:tc>
          <w:tcPr>
            <w:tcW w:w="1517" w:type="dxa"/>
            <w:gridSpan w:val="3"/>
            <w:vAlign w:val="top"/>
          </w:tcPr>
          <w:p w14:paraId="15EEF09D">
            <w:pPr>
              <w:pStyle w:val="6"/>
              <w:spacing w:before="45" w:line="219" w:lineRule="auto"/>
              <w:ind w:left="310"/>
              <w:rPr>
                <w:sz w:val="11"/>
                <w:szCs w:val="11"/>
              </w:rPr>
            </w:pPr>
            <w:r>
              <w:rPr>
                <w:color w:val="494949"/>
                <w:spacing w:val="-1"/>
                <w:sz w:val="11"/>
                <w:szCs w:val="11"/>
              </w:rPr>
              <w:t>政府预算经济分类</w:t>
            </w:r>
          </w:p>
        </w:tc>
        <w:tc>
          <w:tcPr>
            <w:tcW w:w="918" w:type="dxa"/>
            <w:vMerge w:val="restart"/>
            <w:tcBorders>
              <w:bottom w:val="nil"/>
            </w:tcBorders>
            <w:vAlign w:val="top"/>
          </w:tcPr>
          <w:p w14:paraId="1AC55B37">
            <w:pPr>
              <w:pStyle w:val="6"/>
              <w:spacing w:before="159" w:line="221" w:lineRule="auto"/>
              <w:ind w:left="346"/>
              <w:rPr>
                <w:sz w:val="11"/>
                <w:szCs w:val="11"/>
              </w:rPr>
            </w:pPr>
            <w:r>
              <w:rPr>
                <w:color w:val="494949"/>
                <w:spacing w:val="-2"/>
                <w:sz w:val="11"/>
                <w:szCs w:val="11"/>
              </w:rPr>
              <w:t>总计</w:t>
            </w:r>
          </w:p>
        </w:tc>
        <w:tc>
          <w:tcPr>
            <w:tcW w:w="1837" w:type="dxa"/>
            <w:gridSpan w:val="2"/>
            <w:vAlign w:val="top"/>
          </w:tcPr>
          <w:p w14:paraId="7ED64BAF">
            <w:pPr>
              <w:pStyle w:val="6"/>
              <w:spacing w:before="45" w:line="220" w:lineRule="auto"/>
              <w:ind w:left="587"/>
              <w:rPr>
                <w:sz w:val="11"/>
                <w:szCs w:val="11"/>
              </w:rPr>
            </w:pPr>
            <w:r>
              <w:rPr>
                <w:color w:val="494949"/>
                <w:spacing w:val="-2"/>
                <w:sz w:val="11"/>
                <w:szCs w:val="11"/>
              </w:rPr>
              <w:t>一般公共预算</w:t>
            </w:r>
          </w:p>
        </w:tc>
        <w:tc>
          <w:tcPr>
            <w:tcW w:w="919" w:type="dxa"/>
            <w:vMerge w:val="restart"/>
            <w:tcBorders>
              <w:bottom w:val="nil"/>
            </w:tcBorders>
            <w:vAlign w:val="top"/>
          </w:tcPr>
          <w:p w14:paraId="7B061EFB">
            <w:pPr>
              <w:pStyle w:val="6"/>
              <w:spacing w:before="159" w:line="219" w:lineRule="auto"/>
              <w:ind w:left="183"/>
              <w:rPr>
                <w:sz w:val="11"/>
                <w:szCs w:val="11"/>
              </w:rPr>
            </w:pPr>
            <w:r>
              <w:rPr>
                <w:color w:val="494949"/>
                <w:spacing w:val="-1"/>
                <w:sz w:val="11"/>
                <w:szCs w:val="11"/>
              </w:rPr>
              <w:t>政府性基金</w:t>
            </w:r>
          </w:p>
        </w:tc>
        <w:tc>
          <w:tcPr>
            <w:tcW w:w="919" w:type="dxa"/>
            <w:vMerge w:val="restart"/>
            <w:tcBorders>
              <w:bottom w:val="nil"/>
            </w:tcBorders>
            <w:vAlign w:val="top"/>
          </w:tcPr>
          <w:p w14:paraId="09F509B9">
            <w:pPr>
              <w:pStyle w:val="6"/>
              <w:spacing w:before="90" w:line="219" w:lineRule="auto"/>
              <w:ind w:left="140"/>
              <w:rPr>
                <w:sz w:val="11"/>
                <w:szCs w:val="11"/>
              </w:rPr>
            </w:pPr>
            <w:r>
              <w:rPr>
                <w:color w:val="494949"/>
                <w:spacing w:val="-3"/>
                <w:sz w:val="11"/>
                <w:szCs w:val="11"/>
              </w:rPr>
              <w:t>国有资本经营</w:t>
            </w:r>
          </w:p>
          <w:p w14:paraId="6E634F8E">
            <w:pPr>
              <w:pStyle w:val="6"/>
              <w:spacing w:before="7" w:line="220" w:lineRule="auto"/>
              <w:ind w:left="350"/>
              <w:rPr>
                <w:sz w:val="11"/>
                <w:szCs w:val="11"/>
              </w:rPr>
            </w:pPr>
            <w:r>
              <w:rPr>
                <w:color w:val="494949"/>
                <w:spacing w:val="-2"/>
                <w:sz w:val="11"/>
                <w:szCs w:val="11"/>
              </w:rPr>
              <w:t>预算</w:t>
            </w:r>
          </w:p>
        </w:tc>
        <w:tc>
          <w:tcPr>
            <w:tcW w:w="919" w:type="dxa"/>
            <w:vMerge w:val="restart"/>
            <w:tcBorders>
              <w:bottom w:val="nil"/>
            </w:tcBorders>
            <w:vAlign w:val="top"/>
          </w:tcPr>
          <w:p w14:paraId="645D780F">
            <w:pPr>
              <w:pStyle w:val="6"/>
              <w:spacing w:before="159" w:line="220" w:lineRule="auto"/>
              <w:ind w:left="131"/>
              <w:rPr>
                <w:sz w:val="11"/>
                <w:szCs w:val="11"/>
              </w:rPr>
            </w:pPr>
            <w:r>
              <w:rPr>
                <w:color w:val="494949"/>
                <w:spacing w:val="-1"/>
                <w:sz w:val="11"/>
                <w:szCs w:val="11"/>
              </w:rPr>
              <w:t>上年结转结余</w:t>
            </w:r>
          </w:p>
        </w:tc>
        <w:tc>
          <w:tcPr>
            <w:tcW w:w="919" w:type="dxa"/>
            <w:vMerge w:val="restart"/>
            <w:tcBorders>
              <w:bottom w:val="nil"/>
            </w:tcBorders>
            <w:vAlign w:val="top"/>
          </w:tcPr>
          <w:p w14:paraId="6B59A248">
            <w:pPr>
              <w:pStyle w:val="6"/>
              <w:spacing w:before="90" w:line="220" w:lineRule="auto"/>
              <w:ind w:left="132"/>
              <w:rPr>
                <w:sz w:val="11"/>
                <w:szCs w:val="11"/>
              </w:rPr>
            </w:pPr>
            <w:r>
              <w:rPr>
                <w:color w:val="494949"/>
                <w:spacing w:val="-1"/>
                <w:sz w:val="11"/>
                <w:szCs w:val="11"/>
              </w:rPr>
              <w:t>财政专户管理</w:t>
            </w:r>
          </w:p>
          <w:p w14:paraId="550F9174">
            <w:pPr>
              <w:pStyle w:val="6"/>
              <w:spacing w:before="6" w:line="220" w:lineRule="auto"/>
              <w:ind w:left="246"/>
              <w:rPr>
                <w:sz w:val="11"/>
                <w:szCs w:val="11"/>
              </w:rPr>
            </w:pPr>
            <w:r>
              <w:rPr>
                <w:color w:val="494949"/>
                <w:spacing w:val="-2"/>
                <w:sz w:val="11"/>
                <w:szCs w:val="11"/>
              </w:rPr>
              <w:t>资金收入</w:t>
            </w:r>
          </w:p>
        </w:tc>
        <w:tc>
          <w:tcPr>
            <w:tcW w:w="919" w:type="dxa"/>
            <w:vMerge w:val="restart"/>
            <w:tcBorders>
              <w:bottom w:val="nil"/>
            </w:tcBorders>
            <w:vAlign w:val="top"/>
          </w:tcPr>
          <w:p w14:paraId="0FEC78C1">
            <w:pPr>
              <w:pStyle w:val="6"/>
              <w:spacing w:before="159" w:line="220" w:lineRule="auto"/>
              <w:ind w:left="242"/>
              <w:rPr>
                <w:sz w:val="11"/>
                <w:szCs w:val="11"/>
              </w:rPr>
            </w:pPr>
            <w:r>
              <w:rPr>
                <w:color w:val="494949"/>
                <w:spacing w:val="-1"/>
                <w:sz w:val="11"/>
                <w:szCs w:val="11"/>
              </w:rPr>
              <w:t>事业收入</w:t>
            </w:r>
          </w:p>
        </w:tc>
        <w:tc>
          <w:tcPr>
            <w:tcW w:w="919" w:type="dxa"/>
            <w:vMerge w:val="restart"/>
            <w:tcBorders>
              <w:bottom w:val="nil"/>
            </w:tcBorders>
            <w:vAlign w:val="top"/>
          </w:tcPr>
          <w:p w14:paraId="4CEA4739">
            <w:pPr>
              <w:pStyle w:val="6"/>
              <w:spacing w:before="159" w:line="220" w:lineRule="auto"/>
              <w:ind w:left="134"/>
              <w:rPr>
                <w:sz w:val="11"/>
                <w:szCs w:val="11"/>
              </w:rPr>
            </w:pPr>
            <w:r>
              <w:rPr>
                <w:color w:val="494949"/>
                <w:spacing w:val="-1"/>
                <w:sz w:val="11"/>
                <w:szCs w:val="11"/>
              </w:rPr>
              <w:t>上级补助收入</w:t>
            </w:r>
          </w:p>
        </w:tc>
        <w:tc>
          <w:tcPr>
            <w:tcW w:w="919" w:type="dxa"/>
            <w:vMerge w:val="restart"/>
            <w:tcBorders>
              <w:bottom w:val="nil"/>
            </w:tcBorders>
            <w:vAlign w:val="top"/>
          </w:tcPr>
          <w:p w14:paraId="50E43197">
            <w:pPr>
              <w:pStyle w:val="6"/>
              <w:spacing w:before="90" w:line="219" w:lineRule="auto"/>
              <w:ind w:left="143"/>
              <w:rPr>
                <w:sz w:val="11"/>
                <w:szCs w:val="11"/>
              </w:rPr>
            </w:pPr>
            <w:r>
              <w:rPr>
                <w:color w:val="494949"/>
                <w:spacing w:val="-2"/>
                <w:sz w:val="11"/>
                <w:szCs w:val="11"/>
              </w:rPr>
              <w:t>附属单位上缴</w:t>
            </w:r>
          </w:p>
          <w:p w14:paraId="40EC2C35">
            <w:pPr>
              <w:pStyle w:val="6"/>
              <w:spacing w:before="7" w:line="220" w:lineRule="auto"/>
              <w:ind w:left="358"/>
              <w:rPr>
                <w:sz w:val="11"/>
                <w:szCs w:val="11"/>
              </w:rPr>
            </w:pPr>
            <w:r>
              <w:rPr>
                <w:color w:val="494949"/>
                <w:spacing w:val="-3"/>
                <w:sz w:val="11"/>
                <w:szCs w:val="11"/>
              </w:rPr>
              <w:t>收入</w:t>
            </w:r>
          </w:p>
        </w:tc>
        <w:tc>
          <w:tcPr>
            <w:tcW w:w="919" w:type="dxa"/>
            <w:vMerge w:val="restart"/>
            <w:tcBorders>
              <w:bottom w:val="nil"/>
            </w:tcBorders>
            <w:vAlign w:val="top"/>
          </w:tcPr>
          <w:p w14:paraId="73D00E18">
            <w:pPr>
              <w:pStyle w:val="6"/>
              <w:spacing w:before="90" w:line="220" w:lineRule="auto"/>
              <w:ind w:left="135"/>
              <w:rPr>
                <w:sz w:val="11"/>
                <w:szCs w:val="11"/>
              </w:rPr>
            </w:pPr>
            <w:r>
              <w:rPr>
                <w:color w:val="494949"/>
                <w:spacing w:val="-1"/>
                <w:sz w:val="11"/>
                <w:szCs w:val="11"/>
              </w:rPr>
              <w:t>事业单位经营</w:t>
            </w:r>
          </w:p>
          <w:p w14:paraId="63B09085">
            <w:pPr>
              <w:pStyle w:val="6"/>
              <w:spacing w:before="6" w:line="220" w:lineRule="auto"/>
              <w:ind w:left="359"/>
              <w:rPr>
                <w:sz w:val="11"/>
                <w:szCs w:val="11"/>
              </w:rPr>
            </w:pPr>
            <w:r>
              <w:rPr>
                <w:color w:val="494949"/>
                <w:spacing w:val="-3"/>
                <w:sz w:val="11"/>
                <w:szCs w:val="11"/>
              </w:rPr>
              <w:t>收入</w:t>
            </w:r>
          </w:p>
        </w:tc>
        <w:tc>
          <w:tcPr>
            <w:tcW w:w="807" w:type="dxa"/>
            <w:vMerge w:val="restart"/>
            <w:tcBorders>
              <w:bottom w:val="nil"/>
            </w:tcBorders>
            <w:vAlign w:val="top"/>
          </w:tcPr>
          <w:p w14:paraId="44D17834">
            <w:pPr>
              <w:pStyle w:val="6"/>
              <w:spacing w:before="159" w:line="220" w:lineRule="auto"/>
              <w:ind w:left="213"/>
              <w:rPr>
                <w:sz w:val="11"/>
                <w:szCs w:val="11"/>
              </w:rPr>
            </w:pPr>
            <w:r>
              <w:rPr>
                <w:color w:val="494949"/>
                <w:spacing w:val="-1"/>
                <w:sz w:val="11"/>
                <w:szCs w:val="11"/>
              </w:rPr>
              <w:t>其他收入</w:t>
            </w:r>
          </w:p>
        </w:tc>
      </w:tr>
      <w:tr w14:paraId="54AB93E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" w:hRule="atLeast"/>
        </w:trPr>
        <w:tc>
          <w:tcPr>
            <w:tcW w:w="304" w:type="dxa"/>
            <w:vAlign w:val="top"/>
          </w:tcPr>
          <w:p w14:paraId="628D3A38">
            <w:pPr>
              <w:pStyle w:val="6"/>
              <w:spacing w:before="142" w:line="197" w:lineRule="auto"/>
              <w:ind w:left="86"/>
              <w:rPr>
                <w:sz w:val="5"/>
                <w:szCs w:val="5"/>
              </w:rPr>
            </w:pPr>
            <w:r>
              <w:rPr>
                <w:color w:val="494949"/>
                <w:spacing w:val="18"/>
                <w:w w:val="175"/>
                <w:sz w:val="5"/>
                <w:szCs w:val="5"/>
              </w:rPr>
              <w:t>类</w:t>
            </w:r>
          </w:p>
        </w:tc>
        <w:tc>
          <w:tcPr>
            <w:tcW w:w="299" w:type="dxa"/>
            <w:vAlign w:val="top"/>
          </w:tcPr>
          <w:p w14:paraId="060145E9">
            <w:pPr>
              <w:pStyle w:val="6"/>
              <w:spacing w:before="42" w:line="221" w:lineRule="auto"/>
              <w:ind w:left="83"/>
              <w:rPr>
                <w:sz w:val="11"/>
                <w:szCs w:val="11"/>
              </w:rPr>
            </w:pPr>
            <w:r>
              <w:rPr>
                <w:color w:val="494949"/>
                <w:sz w:val="11"/>
                <w:szCs w:val="11"/>
              </w:rPr>
              <w:t>款</w:t>
            </w:r>
          </w:p>
        </w:tc>
        <w:tc>
          <w:tcPr>
            <w:tcW w:w="918" w:type="dxa"/>
            <w:vAlign w:val="top"/>
          </w:tcPr>
          <w:p w14:paraId="34C7752F">
            <w:pPr>
              <w:pStyle w:val="6"/>
              <w:spacing w:before="42" w:line="219" w:lineRule="auto"/>
              <w:ind w:left="228"/>
              <w:rPr>
                <w:sz w:val="11"/>
                <w:szCs w:val="11"/>
              </w:rPr>
            </w:pPr>
            <w:r>
              <w:rPr>
                <w:color w:val="494949"/>
                <w:spacing w:val="-1"/>
                <w:sz w:val="11"/>
                <w:szCs w:val="11"/>
              </w:rPr>
              <w:t>科目名称</w:t>
            </w:r>
          </w:p>
        </w:tc>
        <w:tc>
          <w:tcPr>
            <w:tcW w:w="299" w:type="dxa"/>
            <w:vAlign w:val="top"/>
          </w:tcPr>
          <w:p w14:paraId="446C5759">
            <w:pPr>
              <w:pStyle w:val="6"/>
              <w:spacing w:before="142" w:line="197" w:lineRule="auto"/>
              <w:ind w:left="85"/>
              <w:rPr>
                <w:sz w:val="5"/>
                <w:szCs w:val="5"/>
              </w:rPr>
            </w:pPr>
            <w:r>
              <w:rPr>
                <w:color w:val="494949"/>
                <w:spacing w:val="18"/>
                <w:w w:val="175"/>
                <w:sz w:val="5"/>
                <w:szCs w:val="5"/>
              </w:rPr>
              <w:t>类</w:t>
            </w:r>
          </w:p>
        </w:tc>
        <w:tc>
          <w:tcPr>
            <w:tcW w:w="299" w:type="dxa"/>
            <w:vAlign w:val="top"/>
          </w:tcPr>
          <w:p w14:paraId="07278C01">
            <w:pPr>
              <w:pStyle w:val="6"/>
              <w:spacing w:before="42" w:line="221" w:lineRule="auto"/>
              <w:ind w:left="87"/>
              <w:rPr>
                <w:sz w:val="11"/>
                <w:szCs w:val="11"/>
              </w:rPr>
            </w:pPr>
            <w:r>
              <w:rPr>
                <w:color w:val="494949"/>
                <w:sz w:val="11"/>
                <w:szCs w:val="11"/>
              </w:rPr>
              <w:t>款</w:t>
            </w:r>
          </w:p>
        </w:tc>
        <w:tc>
          <w:tcPr>
            <w:tcW w:w="919" w:type="dxa"/>
            <w:vAlign w:val="top"/>
          </w:tcPr>
          <w:p w14:paraId="7CD53A1F">
            <w:pPr>
              <w:pStyle w:val="6"/>
              <w:spacing w:before="42" w:line="219" w:lineRule="auto"/>
              <w:ind w:left="232"/>
              <w:rPr>
                <w:sz w:val="11"/>
                <w:szCs w:val="11"/>
              </w:rPr>
            </w:pPr>
            <w:r>
              <w:rPr>
                <w:color w:val="494949"/>
                <w:spacing w:val="-1"/>
                <w:sz w:val="11"/>
                <w:szCs w:val="11"/>
              </w:rPr>
              <w:t>科目名称</w:t>
            </w:r>
          </w:p>
        </w:tc>
        <w:tc>
          <w:tcPr>
            <w:tcW w:w="918" w:type="dxa"/>
            <w:vMerge w:val="continue"/>
            <w:tcBorders>
              <w:top w:val="nil"/>
            </w:tcBorders>
            <w:vAlign w:val="top"/>
          </w:tcPr>
          <w:p w14:paraId="185ED177">
            <w:pPr>
              <w:rPr>
                <w:rFonts w:ascii="Arial"/>
                <w:sz w:val="21"/>
              </w:rPr>
            </w:pPr>
          </w:p>
        </w:tc>
        <w:tc>
          <w:tcPr>
            <w:tcW w:w="918" w:type="dxa"/>
            <w:vAlign w:val="top"/>
          </w:tcPr>
          <w:p w14:paraId="631E8C22">
            <w:pPr>
              <w:pStyle w:val="6"/>
              <w:spacing w:before="42" w:line="221" w:lineRule="auto"/>
              <w:ind w:left="348"/>
              <w:rPr>
                <w:sz w:val="11"/>
                <w:szCs w:val="11"/>
              </w:rPr>
            </w:pPr>
            <w:r>
              <w:rPr>
                <w:color w:val="494949"/>
                <w:spacing w:val="-2"/>
                <w:sz w:val="11"/>
                <w:szCs w:val="11"/>
              </w:rPr>
              <w:t>小计</w:t>
            </w:r>
          </w:p>
        </w:tc>
        <w:tc>
          <w:tcPr>
            <w:tcW w:w="919" w:type="dxa"/>
            <w:vAlign w:val="top"/>
          </w:tcPr>
          <w:p w14:paraId="42AE2AE1">
            <w:pPr>
              <w:pStyle w:val="6"/>
              <w:spacing w:before="4" w:line="220" w:lineRule="auto"/>
              <w:ind w:left="128"/>
              <w:rPr>
                <w:sz w:val="11"/>
                <w:szCs w:val="11"/>
              </w:rPr>
            </w:pPr>
            <w:r>
              <w:rPr>
                <w:color w:val="494949"/>
                <w:spacing w:val="-1"/>
                <w:sz w:val="11"/>
                <w:szCs w:val="11"/>
              </w:rPr>
              <w:t>其中：财政拨</w:t>
            </w:r>
          </w:p>
          <w:p w14:paraId="784E6745">
            <w:pPr>
              <w:pStyle w:val="6"/>
              <w:spacing w:before="7" w:line="197" w:lineRule="auto"/>
              <w:ind w:left="403"/>
              <w:rPr>
                <w:sz w:val="5"/>
                <w:szCs w:val="5"/>
              </w:rPr>
            </w:pPr>
            <w:r>
              <w:rPr>
                <w:color w:val="494949"/>
                <w:spacing w:val="17"/>
                <w:w w:val="175"/>
                <w:sz w:val="5"/>
                <w:szCs w:val="5"/>
              </w:rPr>
              <w:t>款</w:t>
            </w:r>
          </w:p>
        </w:tc>
        <w:tc>
          <w:tcPr>
            <w:tcW w:w="919" w:type="dxa"/>
            <w:vMerge w:val="continue"/>
            <w:tcBorders>
              <w:top w:val="nil"/>
            </w:tcBorders>
            <w:vAlign w:val="top"/>
          </w:tcPr>
          <w:p w14:paraId="2FA8FBA0"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Merge w:val="continue"/>
            <w:tcBorders>
              <w:top w:val="nil"/>
            </w:tcBorders>
            <w:vAlign w:val="top"/>
          </w:tcPr>
          <w:p w14:paraId="3A33EB7E"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Merge w:val="continue"/>
            <w:tcBorders>
              <w:top w:val="nil"/>
            </w:tcBorders>
            <w:vAlign w:val="top"/>
          </w:tcPr>
          <w:p w14:paraId="2C57CBDD"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Merge w:val="continue"/>
            <w:tcBorders>
              <w:top w:val="nil"/>
            </w:tcBorders>
            <w:vAlign w:val="top"/>
          </w:tcPr>
          <w:p w14:paraId="4B66CE0D"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Merge w:val="continue"/>
            <w:tcBorders>
              <w:top w:val="nil"/>
            </w:tcBorders>
            <w:vAlign w:val="top"/>
          </w:tcPr>
          <w:p w14:paraId="2DBE97A2"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Merge w:val="continue"/>
            <w:tcBorders>
              <w:top w:val="nil"/>
            </w:tcBorders>
            <w:vAlign w:val="top"/>
          </w:tcPr>
          <w:p w14:paraId="71043117"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Merge w:val="continue"/>
            <w:tcBorders>
              <w:top w:val="nil"/>
            </w:tcBorders>
            <w:vAlign w:val="top"/>
          </w:tcPr>
          <w:p w14:paraId="1A8B3289"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Merge w:val="continue"/>
            <w:tcBorders>
              <w:top w:val="nil"/>
            </w:tcBorders>
            <w:vAlign w:val="top"/>
          </w:tcPr>
          <w:p w14:paraId="50A7E41F">
            <w:pPr>
              <w:rPr>
                <w:rFonts w:ascii="Arial"/>
                <w:sz w:val="21"/>
              </w:rPr>
            </w:pPr>
          </w:p>
        </w:tc>
        <w:tc>
          <w:tcPr>
            <w:tcW w:w="807" w:type="dxa"/>
            <w:vMerge w:val="continue"/>
            <w:tcBorders>
              <w:top w:val="nil"/>
            </w:tcBorders>
            <w:vAlign w:val="top"/>
          </w:tcPr>
          <w:p w14:paraId="6472F3B0">
            <w:pPr>
              <w:rPr>
                <w:rFonts w:ascii="Arial"/>
                <w:sz w:val="21"/>
              </w:rPr>
            </w:pPr>
          </w:p>
        </w:tc>
      </w:tr>
      <w:tr w14:paraId="044797E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" w:hRule="atLeast"/>
        </w:trPr>
        <w:tc>
          <w:tcPr>
            <w:tcW w:w="304" w:type="dxa"/>
            <w:vAlign w:val="top"/>
          </w:tcPr>
          <w:p w14:paraId="168AAAF3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299" w:type="dxa"/>
            <w:vAlign w:val="top"/>
          </w:tcPr>
          <w:p w14:paraId="49673656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8" w:type="dxa"/>
            <w:vAlign w:val="top"/>
          </w:tcPr>
          <w:p w14:paraId="646E2240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299" w:type="dxa"/>
            <w:vAlign w:val="top"/>
          </w:tcPr>
          <w:p w14:paraId="0433D90D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299" w:type="dxa"/>
            <w:vAlign w:val="top"/>
          </w:tcPr>
          <w:p w14:paraId="3B479FA0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70801B98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8" w:type="dxa"/>
            <w:vAlign w:val="top"/>
          </w:tcPr>
          <w:p w14:paraId="13669736">
            <w:pPr>
              <w:pStyle w:val="6"/>
              <w:spacing w:before="43" w:line="239" w:lineRule="auto"/>
              <w:ind w:left="505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365.07</w:t>
            </w:r>
          </w:p>
        </w:tc>
        <w:tc>
          <w:tcPr>
            <w:tcW w:w="918" w:type="dxa"/>
            <w:vAlign w:val="top"/>
          </w:tcPr>
          <w:p w14:paraId="00DBDE8C">
            <w:pPr>
              <w:pStyle w:val="6"/>
              <w:spacing w:before="43" w:line="239" w:lineRule="auto"/>
              <w:ind w:left="507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365.07</w:t>
            </w:r>
          </w:p>
        </w:tc>
        <w:tc>
          <w:tcPr>
            <w:tcW w:w="919" w:type="dxa"/>
            <w:vAlign w:val="top"/>
          </w:tcPr>
          <w:p w14:paraId="0E60FBD3">
            <w:pPr>
              <w:pStyle w:val="6"/>
              <w:spacing w:before="43" w:line="239" w:lineRule="auto"/>
              <w:ind w:left="509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365.07</w:t>
            </w:r>
          </w:p>
        </w:tc>
        <w:tc>
          <w:tcPr>
            <w:tcW w:w="919" w:type="dxa"/>
            <w:vAlign w:val="top"/>
          </w:tcPr>
          <w:p w14:paraId="0B01DF8E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3D16376D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7A57E67B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11876C01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7DEE7C77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44CC2584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29519AEC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59346DEC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807" w:type="dxa"/>
            <w:vAlign w:val="top"/>
          </w:tcPr>
          <w:p w14:paraId="4FBD46A0">
            <w:pPr>
              <w:spacing w:line="195" w:lineRule="exact"/>
              <w:rPr>
                <w:rFonts w:ascii="Arial"/>
                <w:sz w:val="17"/>
              </w:rPr>
            </w:pPr>
          </w:p>
        </w:tc>
      </w:tr>
      <w:tr w14:paraId="2C8E52C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206" w:hRule="atLeast"/>
        </w:trPr>
        <w:tc>
          <w:tcPr>
            <w:tcW w:w="304" w:type="dxa"/>
            <w:vAlign w:val="top"/>
          </w:tcPr>
          <w:p w14:paraId="411341F3">
            <w:pPr>
              <w:pStyle w:val="6"/>
              <w:spacing w:before="8" w:line="231" w:lineRule="auto"/>
              <w:ind w:left="71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40</w:t>
            </w:r>
          </w:p>
          <w:p w14:paraId="217A3165">
            <w:pPr>
              <w:pStyle w:val="6"/>
              <w:spacing w:line="185" w:lineRule="auto"/>
              <w:ind w:left="73"/>
              <w:rPr>
                <w:sz w:val="5"/>
                <w:szCs w:val="5"/>
              </w:rPr>
            </w:pPr>
            <w:r>
              <w:rPr>
                <w:spacing w:val="14"/>
                <w:w w:val="151"/>
                <w:sz w:val="5"/>
                <w:szCs w:val="5"/>
              </w:rPr>
              <w:t>30</w:t>
            </w:r>
          </w:p>
        </w:tc>
        <w:tc>
          <w:tcPr>
            <w:tcW w:w="299" w:type="dxa"/>
            <w:vAlign w:val="top"/>
          </w:tcPr>
          <w:p w14:paraId="7C1C7428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8" w:type="dxa"/>
            <w:vAlign w:val="top"/>
          </w:tcPr>
          <w:p w14:paraId="616CAD61">
            <w:pPr>
              <w:pStyle w:val="6"/>
              <w:spacing w:before="7" w:line="220" w:lineRule="auto"/>
              <w:ind w:left="69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渑池县公共就</w:t>
            </w:r>
          </w:p>
          <w:p w14:paraId="5C883159">
            <w:pPr>
              <w:pStyle w:val="6"/>
              <w:spacing w:before="6" w:line="186" w:lineRule="auto"/>
              <w:ind w:left="68"/>
              <w:rPr>
                <w:sz w:val="5"/>
                <w:szCs w:val="5"/>
              </w:rPr>
            </w:pPr>
            <w:r>
              <w:rPr>
                <w:spacing w:val="21"/>
                <w:w w:val="175"/>
                <w:sz w:val="5"/>
                <w:szCs w:val="5"/>
              </w:rPr>
              <w:t>业和人才交流</w:t>
            </w:r>
          </w:p>
        </w:tc>
        <w:tc>
          <w:tcPr>
            <w:tcW w:w="299" w:type="dxa"/>
            <w:vAlign w:val="top"/>
          </w:tcPr>
          <w:p w14:paraId="68AC9006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299" w:type="dxa"/>
            <w:vAlign w:val="top"/>
          </w:tcPr>
          <w:p w14:paraId="2A7DCDAE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1F766C2A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8" w:type="dxa"/>
            <w:vAlign w:val="top"/>
          </w:tcPr>
          <w:p w14:paraId="7D1519E9">
            <w:pPr>
              <w:pStyle w:val="6"/>
              <w:spacing w:before="45" w:line="239" w:lineRule="auto"/>
              <w:ind w:left="505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365.07</w:t>
            </w:r>
          </w:p>
        </w:tc>
        <w:tc>
          <w:tcPr>
            <w:tcW w:w="918" w:type="dxa"/>
            <w:vAlign w:val="top"/>
          </w:tcPr>
          <w:p w14:paraId="69944B3B">
            <w:pPr>
              <w:pStyle w:val="6"/>
              <w:spacing w:before="45" w:line="239" w:lineRule="auto"/>
              <w:ind w:left="507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365.07</w:t>
            </w:r>
          </w:p>
        </w:tc>
        <w:tc>
          <w:tcPr>
            <w:tcW w:w="919" w:type="dxa"/>
            <w:vAlign w:val="top"/>
          </w:tcPr>
          <w:p w14:paraId="1A822F03">
            <w:pPr>
              <w:pStyle w:val="6"/>
              <w:spacing w:before="45" w:line="239" w:lineRule="auto"/>
              <w:ind w:left="509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365.07</w:t>
            </w:r>
          </w:p>
        </w:tc>
        <w:tc>
          <w:tcPr>
            <w:tcW w:w="919" w:type="dxa"/>
            <w:vAlign w:val="top"/>
          </w:tcPr>
          <w:p w14:paraId="40D30C16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5ECBE2EE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71CEF2A6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79B70C24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45EF9FED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4B2FCC43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18A3A416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0DE074FD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807" w:type="dxa"/>
            <w:vAlign w:val="top"/>
          </w:tcPr>
          <w:p w14:paraId="2C6C43FE">
            <w:pPr>
              <w:spacing w:line="195" w:lineRule="exact"/>
              <w:rPr>
                <w:rFonts w:ascii="Arial"/>
                <w:sz w:val="17"/>
              </w:rPr>
            </w:pPr>
          </w:p>
        </w:tc>
      </w:tr>
      <w:tr w14:paraId="5DCC2B5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" w:hRule="atLeast"/>
        </w:trPr>
        <w:tc>
          <w:tcPr>
            <w:tcW w:w="304" w:type="dxa"/>
            <w:vAlign w:val="top"/>
          </w:tcPr>
          <w:p w14:paraId="5517A519">
            <w:pPr>
              <w:pStyle w:val="6"/>
              <w:spacing w:before="9" w:line="231" w:lineRule="auto"/>
              <w:ind w:left="73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30</w:t>
            </w:r>
          </w:p>
          <w:p w14:paraId="49FA4282">
            <w:pPr>
              <w:pStyle w:val="6"/>
              <w:spacing w:line="224" w:lineRule="auto"/>
              <w:ind w:left="73"/>
              <w:rPr>
                <w:sz w:val="4"/>
                <w:szCs w:val="4"/>
              </w:rPr>
            </w:pPr>
            <w:r>
              <w:rPr>
                <w:spacing w:val="14"/>
                <w:w w:val="175"/>
                <w:sz w:val="4"/>
                <w:szCs w:val="4"/>
              </w:rPr>
              <w:t>2</w:t>
            </w:r>
          </w:p>
        </w:tc>
        <w:tc>
          <w:tcPr>
            <w:tcW w:w="299" w:type="dxa"/>
            <w:vAlign w:val="top"/>
          </w:tcPr>
          <w:p w14:paraId="43F1F23A">
            <w:pPr>
              <w:pStyle w:val="6"/>
              <w:spacing w:before="46"/>
              <w:ind w:left="69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27</w:t>
            </w:r>
          </w:p>
        </w:tc>
        <w:tc>
          <w:tcPr>
            <w:tcW w:w="918" w:type="dxa"/>
            <w:vAlign w:val="top"/>
          </w:tcPr>
          <w:p w14:paraId="10876B81">
            <w:pPr>
              <w:pStyle w:val="6"/>
              <w:spacing w:before="46" w:line="220" w:lineRule="auto"/>
              <w:ind w:left="68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委托业务费</w:t>
            </w:r>
          </w:p>
        </w:tc>
        <w:tc>
          <w:tcPr>
            <w:tcW w:w="299" w:type="dxa"/>
            <w:vAlign w:val="top"/>
          </w:tcPr>
          <w:p w14:paraId="60E273DA">
            <w:pPr>
              <w:pStyle w:val="6"/>
              <w:spacing w:before="9" w:line="231" w:lineRule="auto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50</w:t>
            </w:r>
          </w:p>
          <w:p w14:paraId="37B8549E">
            <w:pPr>
              <w:pStyle w:val="6"/>
              <w:spacing w:line="224" w:lineRule="auto"/>
              <w:ind w:left="72"/>
              <w:rPr>
                <w:sz w:val="4"/>
                <w:szCs w:val="4"/>
              </w:rPr>
            </w:pPr>
            <w:r>
              <w:rPr>
                <w:spacing w:val="14"/>
                <w:w w:val="175"/>
                <w:sz w:val="4"/>
                <w:szCs w:val="4"/>
              </w:rPr>
              <w:t>2</w:t>
            </w:r>
          </w:p>
        </w:tc>
        <w:tc>
          <w:tcPr>
            <w:tcW w:w="299" w:type="dxa"/>
            <w:vAlign w:val="top"/>
          </w:tcPr>
          <w:p w14:paraId="520E3EAB">
            <w:pPr>
              <w:pStyle w:val="6"/>
              <w:spacing w:before="46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05</w:t>
            </w:r>
          </w:p>
        </w:tc>
        <w:tc>
          <w:tcPr>
            <w:tcW w:w="919" w:type="dxa"/>
            <w:vAlign w:val="top"/>
          </w:tcPr>
          <w:p w14:paraId="59A9CEDC">
            <w:pPr>
              <w:pStyle w:val="6"/>
              <w:spacing w:before="46" w:line="220" w:lineRule="auto"/>
              <w:ind w:left="72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委托业务费</w:t>
            </w:r>
          </w:p>
        </w:tc>
        <w:tc>
          <w:tcPr>
            <w:tcW w:w="918" w:type="dxa"/>
            <w:vAlign w:val="top"/>
          </w:tcPr>
          <w:p w14:paraId="44FE2CA8">
            <w:pPr>
              <w:pStyle w:val="6"/>
              <w:spacing w:before="46" w:line="239" w:lineRule="auto"/>
              <w:ind w:left="615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5.50</w:t>
            </w:r>
          </w:p>
        </w:tc>
        <w:tc>
          <w:tcPr>
            <w:tcW w:w="918" w:type="dxa"/>
            <w:vAlign w:val="top"/>
          </w:tcPr>
          <w:p w14:paraId="2F6DCF70">
            <w:pPr>
              <w:pStyle w:val="6"/>
              <w:spacing w:before="46" w:line="239" w:lineRule="auto"/>
              <w:ind w:left="617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5.50</w:t>
            </w:r>
          </w:p>
        </w:tc>
        <w:tc>
          <w:tcPr>
            <w:tcW w:w="919" w:type="dxa"/>
            <w:vAlign w:val="top"/>
          </w:tcPr>
          <w:p w14:paraId="2AF6A8C7">
            <w:pPr>
              <w:pStyle w:val="6"/>
              <w:spacing w:before="46" w:line="239" w:lineRule="auto"/>
              <w:ind w:left="619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5.50</w:t>
            </w:r>
          </w:p>
        </w:tc>
        <w:tc>
          <w:tcPr>
            <w:tcW w:w="919" w:type="dxa"/>
            <w:vAlign w:val="top"/>
          </w:tcPr>
          <w:p w14:paraId="31B20823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4E4E2D84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688031EC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1704BBB5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092D4D62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6A34D1D3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18EF532C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42C271AE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807" w:type="dxa"/>
            <w:vAlign w:val="top"/>
          </w:tcPr>
          <w:p w14:paraId="37C9F8FC">
            <w:pPr>
              <w:spacing w:line="195" w:lineRule="exact"/>
              <w:rPr>
                <w:rFonts w:ascii="Arial"/>
                <w:sz w:val="17"/>
              </w:rPr>
            </w:pPr>
          </w:p>
        </w:tc>
      </w:tr>
      <w:tr w14:paraId="7DAD5E2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" w:hRule="atLeast"/>
        </w:trPr>
        <w:tc>
          <w:tcPr>
            <w:tcW w:w="304" w:type="dxa"/>
            <w:vAlign w:val="top"/>
          </w:tcPr>
          <w:p w14:paraId="0143953E">
            <w:pPr>
              <w:pStyle w:val="6"/>
              <w:spacing w:before="11" w:line="231" w:lineRule="auto"/>
              <w:ind w:left="73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30</w:t>
            </w:r>
          </w:p>
          <w:p w14:paraId="3700399B">
            <w:pPr>
              <w:pStyle w:val="6"/>
              <w:spacing w:line="217" w:lineRule="auto"/>
              <w:ind w:left="73"/>
              <w:rPr>
                <w:sz w:val="4"/>
                <w:szCs w:val="4"/>
              </w:rPr>
            </w:pPr>
            <w:r>
              <w:rPr>
                <w:spacing w:val="14"/>
                <w:w w:val="175"/>
                <w:sz w:val="4"/>
                <w:szCs w:val="4"/>
              </w:rPr>
              <w:t>2</w:t>
            </w:r>
          </w:p>
        </w:tc>
        <w:tc>
          <w:tcPr>
            <w:tcW w:w="299" w:type="dxa"/>
            <w:vAlign w:val="top"/>
          </w:tcPr>
          <w:p w14:paraId="78F272BE">
            <w:pPr>
              <w:pStyle w:val="6"/>
              <w:spacing w:before="48"/>
              <w:ind w:left="68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01</w:t>
            </w:r>
          </w:p>
        </w:tc>
        <w:tc>
          <w:tcPr>
            <w:tcW w:w="918" w:type="dxa"/>
            <w:vAlign w:val="top"/>
          </w:tcPr>
          <w:p w14:paraId="27292C30">
            <w:pPr>
              <w:pStyle w:val="6"/>
              <w:spacing w:before="48" w:line="220" w:lineRule="auto"/>
              <w:ind w:left="70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办公费</w:t>
            </w:r>
          </w:p>
        </w:tc>
        <w:tc>
          <w:tcPr>
            <w:tcW w:w="299" w:type="dxa"/>
            <w:vAlign w:val="top"/>
          </w:tcPr>
          <w:p w14:paraId="41830C87">
            <w:pPr>
              <w:pStyle w:val="6"/>
              <w:spacing w:before="11" w:line="231" w:lineRule="auto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50</w:t>
            </w:r>
          </w:p>
          <w:p w14:paraId="2316E8C8">
            <w:pPr>
              <w:pStyle w:val="6"/>
              <w:spacing w:line="217" w:lineRule="auto"/>
              <w:ind w:left="72"/>
              <w:rPr>
                <w:sz w:val="4"/>
                <w:szCs w:val="4"/>
              </w:rPr>
            </w:pPr>
            <w:r>
              <w:rPr>
                <w:spacing w:val="13"/>
                <w:w w:val="175"/>
                <w:sz w:val="4"/>
                <w:szCs w:val="4"/>
              </w:rPr>
              <w:t>5</w:t>
            </w:r>
          </w:p>
        </w:tc>
        <w:tc>
          <w:tcPr>
            <w:tcW w:w="299" w:type="dxa"/>
            <w:vAlign w:val="top"/>
          </w:tcPr>
          <w:p w14:paraId="1E583821">
            <w:pPr>
              <w:pStyle w:val="6"/>
              <w:spacing w:before="48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02</w:t>
            </w:r>
          </w:p>
        </w:tc>
        <w:tc>
          <w:tcPr>
            <w:tcW w:w="919" w:type="dxa"/>
            <w:vAlign w:val="top"/>
          </w:tcPr>
          <w:p w14:paraId="755119D9">
            <w:pPr>
              <w:pStyle w:val="6"/>
              <w:spacing w:before="11" w:line="92" w:lineRule="exact"/>
              <w:ind w:left="81" w:right="170" w:hanging="7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商品和服务支</w:t>
            </w:r>
            <w:r>
              <w:rPr>
                <w:spacing w:val="4"/>
                <w:sz w:val="11"/>
                <w:szCs w:val="11"/>
              </w:rPr>
              <w:t xml:space="preserve"> </w:t>
            </w:r>
            <w:r>
              <w:rPr>
                <w:position w:val="-1"/>
                <w:sz w:val="11"/>
                <w:szCs w:val="11"/>
              </w:rPr>
              <w:t>出</w:t>
            </w:r>
          </w:p>
        </w:tc>
        <w:tc>
          <w:tcPr>
            <w:tcW w:w="918" w:type="dxa"/>
            <w:vAlign w:val="top"/>
          </w:tcPr>
          <w:p w14:paraId="4E06F372">
            <w:pPr>
              <w:pStyle w:val="6"/>
              <w:spacing w:before="48" w:line="239" w:lineRule="auto"/>
              <w:ind w:left="566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10.25</w:t>
            </w:r>
          </w:p>
        </w:tc>
        <w:tc>
          <w:tcPr>
            <w:tcW w:w="918" w:type="dxa"/>
            <w:vAlign w:val="top"/>
          </w:tcPr>
          <w:p w14:paraId="3A966181">
            <w:pPr>
              <w:pStyle w:val="6"/>
              <w:spacing w:before="48" w:line="239" w:lineRule="auto"/>
              <w:ind w:left="568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10.25</w:t>
            </w:r>
          </w:p>
        </w:tc>
        <w:tc>
          <w:tcPr>
            <w:tcW w:w="919" w:type="dxa"/>
            <w:vAlign w:val="top"/>
          </w:tcPr>
          <w:p w14:paraId="0997A736">
            <w:pPr>
              <w:pStyle w:val="6"/>
              <w:spacing w:before="48" w:line="239" w:lineRule="auto"/>
              <w:ind w:left="570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10.25</w:t>
            </w:r>
          </w:p>
        </w:tc>
        <w:tc>
          <w:tcPr>
            <w:tcW w:w="919" w:type="dxa"/>
            <w:vAlign w:val="top"/>
          </w:tcPr>
          <w:p w14:paraId="0471B78B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193AF17A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38736E95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1499A25C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0A6EA55A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74C906E8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42D5429F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074693A3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807" w:type="dxa"/>
            <w:vAlign w:val="top"/>
          </w:tcPr>
          <w:p w14:paraId="256ACFCA">
            <w:pPr>
              <w:spacing w:line="195" w:lineRule="exact"/>
              <w:rPr>
                <w:rFonts w:ascii="Arial"/>
                <w:sz w:val="17"/>
              </w:rPr>
            </w:pPr>
          </w:p>
        </w:tc>
      </w:tr>
      <w:tr w14:paraId="383B1B4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" w:hRule="atLeast"/>
        </w:trPr>
        <w:tc>
          <w:tcPr>
            <w:tcW w:w="304" w:type="dxa"/>
            <w:vAlign w:val="top"/>
          </w:tcPr>
          <w:p w14:paraId="23C2DD7E">
            <w:pPr>
              <w:pStyle w:val="6"/>
              <w:spacing w:before="12" w:line="231" w:lineRule="auto"/>
              <w:ind w:left="73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30</w:t>
            </w:r>
          </w:p>
          <w:p w14:paraId="57BD47C9">
            <w:pPr>
              <w:pStyle w:val="6"/>
              <w:spacing w:line="210" w:lineRule="auto"/>
              <w:ind w:left="73"/>
              <w:rPr>
                <w:sz w:val="4"/>
                <w:szCs w:val="4"/>
              </w:rPr>
            </w:pPr>
            <w:r>
              <w:rPr>
                <w:spacing w:val="14"/>
                <w:w w:val="175"/>
                <w:sz w:val="4"/>
                <w:szCs w:val="4"/>
              </w:rPr>
              <w:t>2</w:t>
            </w:r>
          </w:p>
        </w:tc>
        <w:tc>
          <w:tcPr>
            <w:tcW w:w="299" w:type="dxa"/>
            <w:vAlign w:val="top"/>
          </w:tcPr>
          <w:p w14:paraId="5EF7649E">
            <w:pPr>
              <w:pStyle w:val="6"/>
              <w:spacing w:before="49"/>
              <w:ind w:left="69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29</w:t>
            </w:r>
          </w:p>
        </w:tc>
        <w:tc>
          <w:tcPr>
            <w:tcW w:w="918" w:type="dxa"/>
            <w:vAlign w:val="top"/>
          </w:tcPr>
          <w:p w14:paraId="5C109119">
            <w:pPr>
              <w:pStyle w:val="6"/>
              <w:spacing w:before="50" w:line="220" w:lineRule="auto"/>
              <w:ind w:left="68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福利费</w:t>
            </w:r>
          </w:p>
        </w:tc>
        <w:tc>
          <w:tcPr>
            <w:tcW w:w="299" w:type="dxa"/>
            <w:vAlign w:val="top"/>
          </w:tcPr>
          <w:p w14:paraId="2431BB82">
            <w:pPr>
              <w:pStyle w:val="6"/>
              <w:spacing w:before="12" w:line="231" w:lineRule="auto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50</w:t>
            </w:r>
          </w:p>
          <w:p w14:paraId="0F7068F4">
            <w:pPr>
              <w:pStyle w:val="6"/>
              <w:spacing w:line="210" w:lineRule="auto"/>
              <w:ind w:left="72"/>
              <w:rPr>
                <w:sz w:val="4"/>
                <w:szCs w:val="4"/>
              </w:rPr>
            </w:pPr>
            <w:r>
              <w:rPr>
                <w:spacing w:val="14"/>
                <w:w w:val="175"/>
                <w:sz w:val="4"/>
                <w:szCs w:val="4"/>
              </w:rPr>
              <w:t>2</w:t>
            </w:r>
          </w:p>
        </w:tc>
        <w:tc>
          <w:tcPr>
            <w:tcW w:w="299" w:type="dxa"/>
            <w:vAlign w:val="top"/>
          </w:tcPr>
          <w:p w14:paraId="3C525476">
            <w:pPr>
              <w:pStyle w:val="6"/>
              <w:spacing w:before="49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01</w:t>
            </w:r>
          </w:p>
        </w:tc>
        <w:tc>
          <w:tcPr>
            <w:tcW w:w="919" w:type="dxa"/>
            <w:vAlign w:val="top"/>
          </w:tcPr>
          <w:p w14:paraId="59A1281F">
            <w:pPr>
              <w:pStyle w:val="6"/>
              <w:spacing w:before="49" w:line="220" w:lineRule="auto"/>
              <w:ind w:left="74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办公经费</w:t>
            </w:r>
          </w:p>
        </w:tc>
        <w:tc>
          <w:tcPr>
            <w:tcW w:w="918" w:type="dxa"/>
            <w:vAlign w:val="top"/>
          </w:tcPr>
          <w:p w14:paraId="0DBD70D4">
            <w:pPr>
              <w:pStyle w:val="6"/>
              <w:spacing w:before="50" w:line="239" w:lineRule="auto"/>
              <w:ind w:left="614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0.50</w:t>
            </w:r>
          </w:p>
        </w:tc>
        <w:tc>
          <w:tcPr>
            <w:tcW w:w="918" w:type="dxa"/>
            <w:vAlign w:val="top"/>
          </w:tcPr>
          <w:p w14:paraId="4C5A997C">
            <w:pPr>
              <w:pStyle w:val="6"/>
              <w:spacing w:before="50" w:line="239" w:lineRule="auto"/>
              <w:ind w:left="616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0.50</w:t>
            </w:r>
          </w:p>
        </w:tc>
        <w:tc>
          <w:tcPr>
            <w:tcW w:w="919" w:type="dxa"/>
            <w:vAlign w:val="top"/>
          </w:tcPr>
          <w:p w14:paraId="49E351CA">
            <w:pPr>
              <w:pStyle w:val="6"/>
              <w:spacing w:before="50" w:line="239" w:lineRule="auto"/>
              <w:ind w:left="618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0.50</w:t>
            </w:r>
          </w:p>
        </w:tc>
        <w:tc>
          <w:tcPr>
            <w:tcW w:w="919" w:type="dxa"/>
            <w:vAlign w:val="top"/>
          </w:tcPr>
          <w:p w14:paraId="10365008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5E4F689A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232F6C82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2973CA3B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59D147A6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75C5A246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5EE8EC1D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19EFAEE8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807" w:type="dxa"/>
            <w:vAlign w:val="top"/>
          </w:tcPr>
          <w:p w14:paraId="6FAF2F0E">
            <w:pPr>
              <w:spacing w:line="195" w:lineRule="exact"/>
              <w:rPr>
                <w:rFonts w:ascii="Arial"/>
                <w:sz w:val="17"/>
              </w:rPr>
            </w:pPr>
          </w:p>
        </w:tc>
      </w:tr>
      <w:tr w14:paraId="27B6C9D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206" w:hRule="atLeast"/>
        </w:trPr>
        <w:tc>
          <w:tcPr>
            <w:tcW w:w="304" w:type="dxa"/>
            <w:vAlign w:val="top"/>
          </w:tcPr>
          <w:p w14:paraId="572E749C">
            <w:pPr>
              <w:pStyle w:val="6"/>
              <w:spacing w:before="14" w:line="231" w:lineRule="auto"/>
              <w:ind w:left="73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30</w:t>
            </w:r>
          </w:p>
          <w:p w14:paraId="6CED41F1">
            <w:pPr>
              <w:pStyle w:val="6"/>
              <w:spacing w:line="202" w:lineRule="auto"/>
              <w:ind w:left="73"/>
              <w:rPr>
                <w:sz w:val="4"/>
                <w:szCs w:val="4"/>
              </w:rPr>
            </w:pPr>
            <w:r>
              <w:rPr>
                <w:spacing w:val="14"/>
                <w:w w:val="175"/>
                <w:sz w:val="4"/>
                <w:szCs w:val="4"/>
              </w:rPr>
              <w:t>2</w:t>
            </w:r>
          </w:p>
        </w:tc>
        <w:tc>
          <w:tcPr>
            <w:tcW w:w="299" w:type="dxa"/>
            <w:vAlign w:val="top"/>
          </w:tcPr>
          <w:p w14:paraId="79EB1D47">
            <w:pPr>
              <w:pStyle w:val="6"/>
              <w:spacing w:before="51" w:line="241" w:lineRule="auto"/>
              <w:ind w:left="75"/>
              <w:rPr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11</w:t>
            </w:r>
          </w:p>
        </w:tc>
        <w:tc>
          <w:tcPr>
            <w:tcW w:w="918" w:type="dxa"/>
            <w:vAlign w:val="top"/>
          </w:tcPr>
          <w:p w14:paraId="347476E8">
            <w:pPr>
              <w:pStyle w:val="6"/>
              <w:spacing w:before="51" w:line="220" w:lineRule="auto"/>
              <w:ind w:left="70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差旅费</w:t>
            </w:r>
          </w:p>
        </w:tc>
        <w:tc>
          <w:tcPr>
            <w:tcW w:w="299" w:type="dxa"/>
            <w:vAlign w:val="top"/>
          </w:tcPr>
          <w:p w14:paraId="57CFDD9E">
            <w:pPr>
              <w:pStyle w:val="6"/>
              <w:spacing w:before="14" w:line="231" w:lineRule="auto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50</w:t>
            </w:r>
          </w:p>
          <w:p w14:paraId="0A8E69E2">
            <w:pPr>
              <w:pStyle w:val="6"/>
              <w:spacing w:line="202" w:lineRule="auto"/>
              <w:ind w:left="72"/>
              <w:rPr>
                <w:sz w:val="4"/>
                <w:szCs w:val="4"/>
              </w:rPr>
            </w:pPr>
            <w:r>
              <w:rPr>
                <w:spacing w:val="14"/>
                <w:w w:val="175"/>
                <w:sz w:val="4"/>
                <w:szCs w:val="4"/>
              </w:rPr>
              <w:t>2</w:t>
            </w:r>
          </w:p>
        </w:tc>
        <w:tc>
          <w:tcPr>
            <w:tcW w:w="299" w:type="dxa"/>
            <w:vAlign w:val="top"/>
          </w:tcPr>
          <w:p w14:paraId="7DFCA635">
            <w:pPr>
              <w:pStyle w:val="6"/>
              <w:spacing w:before="51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01</w:t>
            </w:r>
          </w:p>
        </w:tc>
        <w:tc>
          <w:tcPr>
            <w:tcW w:w="919" w:type="dxa"/>
            <w:vAlign w:val="top"/>
          </w:tcPr>
          <w:p w14:paraId="7815B0D5">
            <w:pPr>
              <w:pStyle w:val="6"/>
              <w:spacing w:before="51" w:line="220" w:lineRule="auto"/>
              <w:ind w:left="74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办公经费</w:t>
            </w:r>
          </w:p>
        </w:tc>
        <w:tc>
          <w:tcPr>
            <w:tcW w:w="918" w:type="dxa"/>
            <w:vAlign w:val="top"/>
          </w:tcPr>
          <w:p w14:paraId="76750ADD">
            <w:pPr>
              <w:pStyle w:val="6"/>
              <w:spacing w:before="51" w:line="239" w:lineRule="auto"/>
              <w:ind w:left="614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0.50</w:t>
            </w:r>
          </w:p>
        </w:tc>
        <w:tc>
          <w:tcPr>
            <w:tcW w:w="918" w:type="dxa"/>
            <w:vAlign w:val="top"/>
          </w:tcPr>
          <w:p w14:paraId="6A0F945C">
            <w:pPr>
              <w:pStyle w:val="6"/>
              <w:spacing w:before="51" w:line="239" w:lineRule="auto"/>
              <w:ind w:left="616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0.50</w:t>
            </w:r>
          </w:p>
        </w:tc>
        <w:tc>
          <w:tcPr>
            <w:tcW w:w="919" w:type="dxa"/>
            <w:vAlign w:val="top"/>
          </w:tcPr>
          <w:p w14:paraId="6E79D427">
            <w:pPr>
              <w:pStyle w:val="6"/>
              <w:spacing w:before="51" w:line="239" w:lineRule="auto"/>
              <w:ind w:left="618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0.50</w:t>
            </w:r>
          </w:p>
        </w:tc>
        <w:tc>
          <w:tcPr>
            <w:tcW w:w="919" w:type="dxa"/>
            <w:vAlign w:val="top"/>
          </w:tcPr>
          <w:p w14:paraId="68F42C96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713D579B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58F2E264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12C07D5A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17A096E4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6F63A896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54413A4A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503A57CB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807" w:type="dxa"/>
            <w:vAlign w:val="top"/>
          </w:tcPr>
          <w:p w14:paraId="774022AC">
            <w:pPr>
              <w:spacing w:line="195" w:lineRule="exact"/>
              <w:rPr>
                <w:rFonts w:ascii="Arial"/>
                <w:sz w:val="17"/>
              </w:rPr>
            </w:pPr>
          </w:p>
        </w:tc>
      </w:tr>
      <w:tr w14:paraId="17DE58D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" w:hRule="atLeast"/>
        </w:trPr>
        <w:tc>
          <w:tcPr>
            <w:tcW w:w="304" w:type="dxa"/>
            <w:vAlign w:val="top"/>
          </w:tcPr>
          <w:p w14:paraId="0A018014">
            <w:pPr>
              <w:pStyle w:val="6"/>
              <w:spacing w:before="15" w:line="231" w:lineRule="auto"/>
              <w:ind w:left="73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30</w:t>
            </w:r>
          </w:p>
          <w:p w14:paraId="5ED01E66">
            <w:pPr>
              <w:pStyle w:val="6"/>
              <w:spacing w:line="200" w:lineRule="auto"/>
              <w:ind w:left="79"/>
              <w:rPr>
                <w:sz w:val="4"/>
                <w:szCs w:val="4"/>
              </w:rPr>
            </w:pPr>
            <w:r>
              <w:rPr>
                <w:spacing w:val="16"/>
                <w:w w:val="132"/>
                <w:sz w:val="4"/>
                <w:szCs w:val="4"/>
              </w:rPr>
              <w:t>1</w:t>
            </w:r>
          </w:p>
        </w:tc>
        <w:tc>
          <w:tcPr>
            <w:tcW w:w="299" w:type="dxa"/>
            <w:vAlign w:val="top"/>
          </w:tcPr>
          <w:p w14:paraId="49399872">
            <w:pPr>
              <w:pStyle w:val="6"/>
              <w:spacing w:before="53"/>
              <w:ind w:left="68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02</w:t>
            </w:r>
          </w:p>
        </w:tc>
        <w:tc>
          <w:tcPr>
            <w:tcW w:w="918" w:type="dxa"/>
            <w:vAlign w:val="top"/>
          </w:tcPr>
          <w:p w14:paraId="0FE400E6">
            <w:pPr>
              <w:pStyle w:val="6"/>
              <w:spacing w:before="53" w:line="220" w:lineRule="auto"/>
              <w:ind w:left="68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津贴补贴</w:t>
            </w:r>
          </w:p>
        </w:tc>
        <w:tc>
          <w:tcPr>
            <w:tcW w:w="299" w:type="dxa"/>
            <w:vAlign w:val="top"/>
          </w:tcPr>
          <w:p w14:paraId="4DE1954B">
            <w:pPr>
              <w:pStyle w:val="6"/>
              <w:spacing w:before="15" w:line="231" w:lineRule="auto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50</w:t>
            </w:r>
          </w:p>
          <w:p w14:paraId="05116D7E">
            <w:pPr>
              <w:pStyle w:val="6"/>
              <w:spacing w:line="200" w:lineRule="auto"/>
              <w:ind w:left="72"/>
              <w:rPr>
                <w:sz w:val="4"/>
                <w:szCs w:val="4"/>
              </w:rPr>
            </w:pPr>
            <w:r>
              <w:rPr>
                <w:spacing w:val="13"/>
                <w:w w:val="175"/>
                <w:sz w:val="4"/>
                <w:szCs w:val="4"/>
              </w:rPr>
              <w:t>5</w:t>
            </w:r>
          </w:p>
        </w:tc>
        <w:tc>
          <w:tcPr>
            <w:tcW w:w="299" w:type="dxa"/>
            <w:vAlign w:val="top"/>
          </w:tcPr>
          <w:p w14:paraId="5D9C5461">
            <w:pPr>
              <w:pStyle w:val="6"/>
              <w:spacing w:before="53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01</w:t>
            </w:r>
          </w:p>
        </w:tc>
        <w:tc>
          <w:tcPr>
            <w:tcW w:w="919" w:type="dxa"/>
            <w:vAlign w:val="top"/>
          </w:tcPr>
          <w:p w14:paraId="641D8379">
            <w:pPr>
              <w:pStyle w:val="6"/>
              <w:spacing w:before="53" w:line="220" w:lineRule="auto"/>
              <w:ind w:left="74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工资福利支出</w:t>
            </w:r>
          </w:p>
        </w:tc>
        <w:tc>
          <w:tcPr>
            <w:tcW w:w="918" w:type="dxa"/>
            <w:vAlign w:val="top"/>
          </w:tcPr>
          <w:p w14:paraId="64958103">
            <w:pPr>
              <w:pStyle w:val="6"/>
              <w:spacing w:before="53" w:line="239" w:lineRule="auto"/>
              <w:ind w:left="614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9.35</w:t>
            </w:r>
          </w:p>
        </w:tc>
        <w:tc>
          <w:tcPr>
            <w:tcW w:w="918" w:type="dxa"/>
            <w:vAlign w:val="top"/>
          </w:tcPr>
          <w:p w14:paraId="13E7335E">
            <w:pPr>
              <w:pStyle w:val="6"/>
              <w:spacing w:before="53" w:line="239" w:lineRule="auto"/>
              <w:ind w:left="616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9.35</w:t>
            </w:r>
          </w:p>
        </w:tc>
        <w:tc>
          <w:tcPr>
            <w:tcW w:w="919" w:type="dxa"/>
            <w:vAlign w:val="top"/>
          </w:tcPr>
          <w:p w14:paraId="63A57476">
            <w:pPr>
              <w:pStyle w:val="6"/>
              <w:spacing w:before="53" w:line="239" w:lineRule="auto"/>
              <w:ind w:left="618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9.35</w:t>
            </w:r>
          </w:p>
        </w:tc>
        <w:tc>
          <w:tcPr>
            <w:tcW w:w="919" w:type="dxa"/>
            <w:vAlign w:val="top"/>
          </w:tcPr>
          <w:p w14:paraId="65A08638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52860180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62077E34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740BF047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7FDDB25E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3101BD0B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021AEFDD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7FE53830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807" w:type="dxa"/>
            <w:vAlign w:val="top"/>
          </w:tcPr>
          <w:p w14:paraId="4B8C8BAE">
            <w:pPr>
              <w:spacing w:line="197" w:lineRule="exact"/>
              <w:rPr>
                <w:rFonts w:ascii="Arial"/>
                <w:sz w:val="17"/>
              </w:rPr>
            </w:pPr>
          </w:p>
        </w:tc>
      </w:tr>
      <w:tr w14:paraId="2A17AFC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" w:hRule="atLeast"/>
        </w:trPr>
        <w:tc>
          <w:tcPr>
            <w:tcW w:w="304" w:type="dxa"/>
            <w:vAlign w:val="top"/>
          </w:tcPr>
          <w:p w14:paraId="2E8160D3">
            <w:pPr>
              <w:pStyle w:val="6"/>
              <w:spacing w:before="16" w:line="231" w:lineRule="auto"/>
              <w:ind w:left="73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30</w:t>
            </w:r>
          </w:p>
          <w:p w14:paraId="31F3F9C0">
            <w:pPr>
              <w:pStyle w:val="6"/>
              <w:spacing w:line="197" w:lineRule="auto"/>
              <w:ind w:left="73"/>
              <w:rPr>
                <w:sz w:val="4"/>
                <w:szCs w:val="4"/>
              </w:rPr>
            </w:pPr>
            <w:r>
              <w:rPr>
                <w:spacing w:val="13"/>
                <w:w w:val="175"/>
                <w:sz w:val="4"/>
                <w:szCs w:val="4"/>
              </w:rPr>
              <w:t>3</w:t>
            </w:r>
          </w:p>
        </w:tc>
        <w:tc>
          <w:tcPr>
            <w:tcW w:w="299" w:type="dxa"/>
            <w:vAlign w:val="top"/>
          </w:tcPr>
          <w:p w14:paraId="56A59C1F">
            <w:pPr>
              <w:pStyle w:val="6"/>
              <w:spacing w:before="53"/>
              <w:ind w:left="68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02</w:t>
            </w:r>
          </w:p>
        </w:tc>
        <w:tc>
          <w:tcPr>
            <w:tcW w:w="918" w:type="dxa"/>
            <w:vAlign w:val="top"/>
          </w:tcPr>
          <w:p w14:paraId="6A7487D6">
            <w:pPr>
              <w:pStyle w:val="6"/>
              <w:spacing w:before="53" w:line="220" w:lineRule="auto"/>
              <w:ind w:left="69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退休费</w:t>
            </w:r>
          </w:p>
        </w:tc>
        <w:tc>
          <w:tcPr>
            <w:tcW w:w="299" w:type="dxa"/>
            <w:vAlign w:val="top"/>
          </w:tcPr>
          <w:p w14:paraId="27CACF5B">
            <w:pPr>
              <w:pStyle w:val="6"/>
              <w:spacing w:before="16" w:line="231" w:lineRule="auto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50</w:t>
            </w:r>
          </w:p>
          <w:p w14:paraId="6E7DB726">
            <w:pPr>
              <w:pStyle w:val="6"/>
              <w:spacing w:line="197" w:lineRule="auto"/>
              <w:ind w:left="71"/>
              <w:rPr>
                <w:sz w:val="4"/>
                <w:szCs w:val="4"/>
              </w:rPr>
            </w:pPr>
            <w:r>
              <w:rPr>
                <w:spacing w:val="15"/>
                <w:w w:val="175"/>
                <w:sz w:val="4"/>
                <w:szCs w:val="4"/>
              </w:rPr>
              <w:t>9</w:t>
            </w:r>
          </w:p>
        </w:tc>
        <w:tc>
          <w:tcPr>
            <w:tcW w:w="299" w:type="dxa"/>
            <w:vAlign w:val="top"/>
          </w:tcPr>
          <w:p w14:paraId="7EFB4032">
            <w:pPr>
              <w:pStyle w:val="6"/>
              <w:spacing w:before="53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05</w:t>
            </w:r>
          </w:p>
        </w:tc>
        <w:tc>
          <w:tcPr>
            <w:tcW w:w="919" w:type="dxa"/>
            <w:vAlign w:val="top"/>
          </w:tcPr>
          <w:p w14:paraId="518FE346">
            <w:pPr>
              <w:pStyle w:val="6"/>
              <w:spacing w:before="53" w:line="220" w:lineRule="auto"/>
              <w:ind w:left="74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离退休费</w:t>
            </w:r>
          </w:p>
        </w:tc>
        <w:tc>
          <w:tcPr>
            <w:tcW w:w="918" w:type="dxa"/>
            <w:vAlign w:val="top"/>
          </w:tcPr>
          <w:p w14:paraId="01C9052E">
            <w:pPr>
              <w:pStyle w:val="6"/>
              <w:spacing w:before="53" w:line="239" w:lineRule="auto"/>
              <w:ind w:left="621"/>
              <w:rPr>
                <w:sz w:val="11"/>
                <w:szCs w:val="11"/>
              </w:rPr>
            </w:pPr>
            <w:r>
              <w:rPr>
                <w:spacing w:val="-3"/>
                <w:sz w:val="11"/>
                <w:szCs w:val="11"/>
              </w:rPr>
              <w:t>1.06</w:t>
            </w:r>
          </w:p>
        </w:tc>
        <w:tc>
          <w:tcPr>
            <w:tcW w:w="918" w:type="dxa"/>
            <w:vAlign w:val="top"/>
          </w:tcPr>
          <w:p w14:paraId="6B023FFA">
            <w:pPr>
              <w:pStyle w:val="6"/>
              <w:spacing w:before="53" w:line="239" w:lineRule="auto"/>
              <w:ind w:left="623"/>
              <w:rPr>
                <w:sz w:val="11"/>
                <w:szCs w:val="11"/>
              </w:rPr>
            </w:pPr>
            <w:r>
              <w:rPr>
                <w:spacing w:val="-3"/>
                <w:sz w:val="11"/>
                <w:szCs w:val="11"/>
              </w:rPr>
              <w:t>1.06</w:t>
            </w:r>
          </w:p>
        </w:tc>
        <w:tc>
          <w:tcPr>
            <w:tcW w:w="919" w:type="dxa"/>
            <w:vAlign w:val="top"/>
          </w:tcPr>
          <w:p w14:paraId="71C1002E">
            <w:pPr>
              <w:pStyle w:val="6"/>
              <w:spacing w:before="53" w:line="239" w:lineRule="auto"/>
              <w:ind w:left="625"/>
              <w:rPr>
                <w:sz w:val="11"/>
                <w:szCs w:val="11"/>
              </w:rPr>
            </w:pPr>
            <w:r>
              <w:rPr>
                <w:spacing w:val="-3"/>
                <w:sz w:val="11"/>
                <w:szCs w:val="11"/>
              </w:rPr>
              <w:t>1.06</w:t>
            </w:r>
          </w:p>
        </w:tc>
        <w:tc>
          <w:tcPr>
            <w:tcW w:w="919" w:type="dxa"/>
            <w:vAlign w:val="top"/>
          </w:tcPr>
          <w:p w14:paraId="2D241DCC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7A43317D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568FB702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7F2EEEDF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7BC9A072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76A16C33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3B0335EA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7A6B607C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807" w:type="dxa"/>
            <w:vAlign w:val="top"/>
          </w:tcPr>
          <w:p w14:paraId="5B16B570">
            <w:pPr>
              <w:spacing w:line="197" w:lineRule="exact"/>
              <w:rPr>
                <w:rFonts w:ascii="Arial"/>
                <w:sz w:val="17"/>
              </w:rPr>
            </w:pPr>
          </w:p>
        </w:tc>
      </w:tr>
      <w:tr w14:paraId="26721DF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" w:hRule="atLeast"/>
        </w:trPr>
        <w:tc>
          <w:tcPr>
            <w:tcW w:w="304" w:type="dxa"/>
            <w:vAlign w:val="top"/>
          </w:tcPr>
          <w:p w14:paraId="379B7945">
            <w:pPr>
              <w:pStyle w:val="6"/>
              <w:spacing w:before="17" w:line="231" w:lineRule="auto"/>
              <w:ind w:left="73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30</w:t>
            </w:r>
          </w:p>
          <w:p w14:paraId="360996D0">
            <w:pPr>
              <w:pStyle w:val="6"/>
              <w:spacing w:line="194" w:lineRule="auto"/>
              <w:ind w:left="79"/>
              <w:rPr>
                <w:sz w:val="4"/>
                <w:szCs w:val="4"/>
              </w:rPr>
            </w:pPr>
            <w:r>
              <w:rPr>
                <w:spacing w:val="16"/>
                <w:w w:val="132"/>
                <w:sz w:val="4"/>
                <w:szCs w:val="4"/>
              </w:rPr>
              <w:t>1</w:t>
            </w:r>
          </w:p>
        </w:tc>
        <w:tc>
          <w:tcPr>
            <w:tcW w:w="299" w:type="dxa"/>
            <w:vAlign w:val="top"/>
          </w:tcPr>
          <w:p w14:paraId="63745131">
            <w:pPr>
              <w:pStyle w:val="6"/>
              <w:spacing w:before="54" w:line="239" w:lineRule="auto"/>
              <w:ind w:left="68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08</w:t>
            </w:r>
          </w:p>
        </w:tc>
        <w:tc>
          <w:tcPr>
            <w:tcW w:w="918" w:type="dxa"/>
            <w:vAlign w:val="top"/>
          </w:tcPr>
          <w:p w14:paraId="32ECA5AA">
            <w:pPr>
              <w:pStyle w:val="6"/>
              <w:spacing w:before="16" w:line="219" w:lineRule="auto"/>
              <w:ind w:left="68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机关事业单位</w:t>
            </w:r>
          </w:p>
          <w:p w14:paraId="2661DDC8">
            <w:pPr>
              <w:pStyle w:val="6"/>
              <w:spacing w:before="7" w:line="195" w:lineRule="auto"/>
              <w:ind w:left="68"/>
              <w:rPr>
                <w:sz w:val="4"/>
                <w:szCs w:val="4"/>
              </w:rPr>
            </w:pPr>
            <w:r>
              <w:rPr>
                <w:spacing w:val="39"/>
                <w:w w:val="175"/>
                <w:sz w:val="4"/>
                <w:szCs w:val="4"/>
              </w:rPr>
              <w:t>基本养老保险</w:t>
            </w:r>
          </w:p>
        </w:tc>
        <w:tc>
          <w:tcPr>
            <w:tcW w:w="299" w:type="dxa"/>
            <w:vAlign w:val="top"/>
          </w:tcPr>
          <w:p w14:paraId="00806181">
            <w:pPr>
              <w:pStyle w:val="6"/>
              <w:spacing w:before="17" w:line="231" w:lineRule="auto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50</w:t>
            </w:r>
          </w:p>
          <w:p w14:paraId="0DFB92C0">
            <w:pPr>
              <w:pStyle w:val="6"/>
              <w:spacing w:line="194" w:lineRule="auto"/>
              <w:ind w:left="72"/>
              <w:rPr>
                <w:sz w:val="4"/>
                <w:szCs w:val="4"/>
              </w:rPr>
            </w:pPr>
            <w:r>
              <w:rPr>
                <w:spacing w:val="13"/>
                <w:w w:val="175"/>
                <w:sz w:val="4"/>
                <w:szCs w:val="4"/>
              </w:rPr>
              <w:t>5</w:t>
            </w:r>
          </w:p>
        </w:tc>
        <w:tc>
          <w:tcPr>
            <w:tcW w:w="299" w:type="dxa"/>
            <w:vAlign w:val="top"/>
          </w:tcPr>
          <w:p w14:paraId="4FCBDFC6">
            <w:pPr>
              <w:pStyle w:val="6"/>
              <w:spacing w:before="54" w:line="239" w:lineRule="auto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01</w:t>
            </w:r>
          </w:p>
        </w:tc>
        <w:tc>
          <w:tcPr>
            <w:tcW w:w="919" w:type="dxa"/>
            <w:vAlign w:val="top"/>
          </w:tcPr>
          <w:p w14:paraId="5865F7A1">
            <w:pPr>
              <w:pStyle w:val="6"/>
              <w:spacing w:before="54" w:line="220" w:lineRule="auto"/>
              <w:ind w:left="74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工资福利支出</w:t>
            </w:r>
          </w:p>
        </w:tc>
        <w:tc>
          <w:tcPr>
            <w:tcW w:w="918" w:type="dxa"/>
            <w:vAlign w:val="top"/>
          </w:tcPr>
          <w:p w14:paraId="3584E867">
            <w:pPr>
              <w:pStyle w:val="6"/>
              <w:spacing w:before="54" w:line="239" w:lineRule="auto"/>
              <w:ind w:left="566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12.21</w:t>
            </w:r>
          </w:p>
        </w:tc>
        <w:tc>
          <w:tcPr>
            <w:tcW w:w="918" w:type="dxa"/>
            <w:vAlign w:val="top"/>
          </w:tcPr>
          <w:p w14:paraId="52D197FF">
            <w:pPr>
              <w:pStyle w:val="6"/>
              <w:spacing w:before="54" w:line="239" w:lineRule="auto"/>
              <w:ind w:left="568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12.21</w:t>
            </w:r>
          </w:p>
        </w:tc>
        <w:tc>
          <w:tcPr>
            <w:tcW w:w="919" w:type="dxa"/>
            <w:vAlign w:val="top"/>
          </w:tcPr>
          <w:p w14:paraId="7AB27277">
            <w:pPr>
              <w:pStyle w:val="6"/>
              <w:spacing w:before="54" w:line="239" w:lineRule="auto"/>
              <w:ind w:left="570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12.21</w:t>
            </w:r>
          </w:p>
        </w:tc>
        <w:tc>
          <w:tcPr>
            <w:tcW w:w="919" w:type="dxa"/>
            <w:vAlign w:val="top"/>
          </w:tcPr>
          <w:p w14:paraId="57CB11EF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565E4CCF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1E2AA24C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628758BD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5D7312A5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5B48CD48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4E52026A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165385BC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807" w:type="dxa"/>
            <w:vAlign w:val="top"/>
          </w:tcPr>
          <w:p w14:paraId="2C97E39A">
            <w:pPr>
              <w:spacing w:line="197" w:lineRule="exact"/>
              <w:rPr>
                <w:rFonts w:ascii="Arial"/>
                <w:sz w:val="17"/>
              </w:rPr>
            </w:pPr>
          </w:p>
        </w:tc>
      </w:tr>
      <w:tr w14:paraId="68DB479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" w:hRule="atLeast"/>
        </w:trPr>
        <w:tc>
          <w:tcPr>
            <w:tcW w:w="304" w:type="dxa"/>
            <w:vAlign w:val="top"/>
          </w:tcPr>
          <w:p w14:paraId="10D0783B">
            <w:pPr>
              <w:pStyle w:val="6"/>
              <w:spacing w:before="17" w:line="231" w:lineRule="auto"/>
              <w:ind w:left="73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31</w:t>
            </w:r>
          </w:p>
          <w:p w14:paraId="72E79B4E">
            <w:pPr>
              <w:pStyle w:val="6"/>
              <w:spacing w:line="192" w:lineRule="auto"/>
              <w:ind w:left="73"/>
              <w:rPr>
                <w:sz w:val="4"/>
                <w:szCs w:val="4"/>
              </w:rPr>
            </w:pPr>
            <w:r>
              <w:rPr>
                <w:spacing w:val="14"/>
                <w:w w:val="175"/>
                <w:sz w:val="4"/>
                <w:szCs w:val="4"/>
              </w:rPr>
              <w:t>2</w:t>
            </w:r>
          </w:p>
        </w:tc>
        <w:tc>
          <w:tcPr>
            <w:tcW w:w="299" w:type="dxa"/>
            <w:vAlign w:val="top"/>
          </w:tcPr>
          <w:p w14:paraId="2B88919C">
            <w:pPr>
              <w:pStyle w:val="6"/>
              <w:spacing w:before="55" w:line="238" w:lineRule="auto"/>
              <w:ind w:left="68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05</w:t>
            </w:r>
          </w:p>
        </w:tc>
        <w:tc>
          <w:tcPr>
            <w:tcW w:w="918" w:type="dxa"/>
            <w:vAlign w:val="top"/>
          </w:tcPr>
          <w:p w14:paraId="0919DF04">
            <w:pPr>
              <w:pStyle w:val="6"/>
              <w:spacing w:before="54" w:line="220" w:lineRule="auto"/>
              <w:ind w:left="69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利息补贴</w:t>
            </w:r>
          </w:p>
        </w:tc>
        <w:tc>
          <w:tcPr>
            <w:tcW w:w="299" w:type="dxa"/>
            <w:vAlign w:val="top"/>
          </w:tcPr>
          <w:p w14:paraId="4F904C0F">
            <w:pPr>
              <w:pStyle w:val="6"/>
              <w:spacing w:before="17" w:line="231" w:lineRule="auto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50</w:t>
            </w:r>
          </w:p>
          <w:p w14:paraId="7E01C1A3">
            <w:pPr>
              <w:pStyle w:val="6"/>
              <w:spacing w:line="192" w:lineRule="auto"/>
              <w:ind w:left="73"/>
              <w:rPr>
                <w:sz w:val="4"/>
                <w:szCs w:val="4"/>
              </w:rPr>
            </w:pPr>
            <w:r>
              <w:rPr>
                <w:spacing w:val="13"/>
                <w:w w:val="175"/>
                <w:sz w:val="4"/>
                <w:szCs w:val="4"/>
              </w:rPr>
              <w:t>7</w:t>
            </w:r>
          </w:p>
        </w:tc>
        <w:tc>
          <w:tcPr>
            <w:tcW w:w="299" w:type="dxa"/>
            <w:vAlign w:val="top"/>
          </w:tcPr>
          <w:p w14:paraId="2540920E">
            <w:pPr>
              <w:pStyle w:val="6"/>
              <w:spacing w:before="55" w:line="238" w:lineRule="auto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02</w:t>
            </w:r>
          </w:p>
        </w:tc>
        <w:tc>
          <w:tcPr>
            <w:tcW w:w="919" w:type="dxa"/>
            <w:vAlign w:val="top"/>
          </w:tcPr>
          <w:p w14:paraId="5EE38354">
            <w:pPr>
              <w:pStyle w:val="6"/>
              <w:spacing w:before="54" w:line="220" w:lineRule="auto"/>
              <w:ind w:left="73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利息补贴</w:t>
            </w:r>
          </w:p>
        </w:tc>
        <w:tc>
          <w:tcPr>
            <w:tcW w:w="918" w:type="dxa"/>
            <w:vAlign w:val="top"/>
          </w:tcPr>
          <w:p w14:paraId="71103598">
            <w:pPr>
              <w:pStyle w:val="6"/>
              <w:spacing w:before="55" w:line="238" w:lineRule="auto"/>
              <w:ind w:left="511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190.00</w:t>
            </w:r>
          </w:p>
        </w:tc>
        <w:tc>
          <w:tcPr>
            <w:tcW w:w="918" w:type="dxa"/>
            <w:vAlign w:val="top"/>
          </w:tcPr>
          <w:p w14:paraId="795ADF0A">
            <w:pPr>
              <w:pStyle w:val="6"/>
              <w:spacing w:before="55" w:line="238" w:lineRule="auto"/>
              <w:ind w:left="513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190.00</w:t>
            </w:r>
          </w:p>
        </w:tc>
        <w:tc>
          <w:tcPr>
            <w:tcW w:w="919" w:type="dxa"/>
            <w:vAlign w:val="top"/>
          </w:tcPr>
          <w:p w14:paraId="727B2909">
            <w:pPr>
              <w:pStyle w:val="6"/>
              <w:spacing w:before="55" w:line="238" w:lineRule="auto"/>
              <w:ind w:left="515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190.00</w:t>
            </w:r>
          </w:p>
        </w:tc>
        <w:tc>
          <w:tcPr>
            <w:tcW w:w="919" w:type="dxa"/>
            <w:vAlign w:val="top"/>
          </w:tcPr>
          <w:p w14:paraId="03D8C969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54F64DD6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206727F8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4322E932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5F138319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07B6D424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4318FE9E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6C270AA6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807" w:type="dxa"/>
            <w:vAlign w:val="top"/>
          </w:tcPr>
          <w:p w14:paraId="3AFC4759">
            <w:pPr>
              <w:spacing w:line="197" w:lineRule="exact"/>
              <w:rPr>
                <w:rFonts w:ascii="Arial"/>
                <w:sz w:val="17"/>
              </w:rPr>
            </w:pPr>
          </w:p>
        </w:tc>
      </w:tr>
      <w:tr w14:paraId="2C036FA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" w:hRule="atLeast"/>
        </w:trPr>
        <w:tc>
          <w:tcPr>
            <w:tcW w:w="304" w:type="dxa"/>
            <w:vAlign w:val="top"/>
          </w:tcPr>
          <w:p w14:paraId="63FABB36">
            <w:pPr>
              <w:pStyle w:val="6"/>
              <w:spacing w:before="18" w:line="231" w:lineRule="auto"/>
              <w:ind w:left="73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30</w:t>
            </w:r>
          </w:p>
          <w:p w14:paraId="34530B94">
            <w:pPr>
              <w:pStyle w:val="6"/>
              <w:spacing w:line="189" w:lineRule="auto"/>
              <w:ind w:left="79"/>
              <w:rPr>
                <w:sz w:val="4"/>
                <w:szCs w:val="4"/>
              </w:rPr>
            </w:pPr>
            <w:r>
              <w:rPr>
                <w:spacing w:val="16"/>
                <w:w w:val="132"/>
                <w:sz w:val="4"/>
                <w:szCs w:val="4"/>
              </w:rPr>
              <w:t>1</w:t>
            </w:r>
          </w:p>
        </w:tc>
        <w:tc>
          <w:tcPr>
            <w:tcW w:w="299" w:type="dxa"/>
            <w:vAlign w:val="top"/>
          </w:tcPr>
          <w:p w14:paraId="46093889">
            <w:pPr>
              <w:pStyle w:val="6"/>
              <w:spacing w:before="55" w:line="237" w:lineRule="auto"/>
              <w:ind w:left="68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01</w:t>
            </w:r>
          </w:p>
        </w:tc>
        <w:tc>
          <w:tcPr>
            <w:tcW w:w="918" w:type="dxa"/>
            <w:vAlign w:val="top"/>
          </w:tcPr>
          <w:p w14:paraId="15542DB3">
            <w:pPr>
              <w:pStyle w:val="6"/>
              <w:spacing w:before="55" w:line="219" w:lineRule="auto"/>
              <w:ind w:left="68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基本工资</w:t>
            </w:r>
          </w:p>
        </w:tc>
        <w:tc>
          <w:tcPr>
            <w:tcW w:w="299" w:type="dxa"/>
            <w:vAlign w:val="top"/>
          </w:tcPr>
          <w:p w14:paraId="5748A382">
            <w:pPr>
              <w:pStyle w:val="6"/>
              <w:spacing w:before="18" w:line="231" w:lineRule="auto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50</w:t>
            </w:r>
          </w:p>
          <w:p w14:paraId="0C311A8D">
            <w:pPr>
              <w:pStyle w:val="6"/>
              <w:spacing w:line="189" w:lineRule="auto"/>
              <w:ind w:left="72"/>
              <w:rPr>
                <w:sz w:val="4"/>
                <w:szCs w:val="4"/>
              </w:rPr>
            </w:pPr>
            <w:r>
              <w:rPr>
                <w:spacing w:val="13"/>
                <w:w w:val="175"/>
                <w:sz w:val="4"/>
                <w:szCs w:val="4"/>
              </w:rPr>
              <w:t>5</w:t>
            </w:r>
          </w:p>
        </w:tc>
        <w:tc>
          <w:tcPr>
            <w:tcW w:w="299" w:type="dxa"/>
            <w:vAlign w:val="top"/>
          </w:tcPr>
          <w:p w14:paraId="7119901A">
            <w:pPr>
              <w:pStyle w:val="6"/>
              <w:spacing w:before="55" w:line="237" w:lineRule="auto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01</w:t>
            </w:r>
          </w:p>
        </w:tc>
        <w:tc>
          <w:tcPr>
            <w:tcW w:w="919" w:type="dxa"/>
            <w:vAlign w:val="top"/>
          </w:tcPr>
          <w:p w14:paraId="558CA73B">
            <w:pPr>
              <w:pStyle w:val="6"/>
              <w:spacing w:before="55" w:line="220" w:lineRule="auto"/>
              <w:ind w:left="74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工资福利支出</w:t>
            </w:r>
          </w:p>
        </w:tc>
        <w:tc>
          <w:tcPr>
            <w:tcW w:w="918" w:type="dxa"/>
            <w:vAlign w:val="top"/>
          </w:tcPr>
          <w:p w14:paraId="7B0D0CD8">
            <w:pPr>
              <w:pStyle w:val="6"/>
              <w:spacing w:before="55" w:line="237" w:lineRule="auto"/>
              <w:ind w:left="561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76.31</w:t>
            </w:r>
          </w:p>
        </w:tc>
        <w:tc>
          <w:tcPr>
            <w:tcW w:w="918" w:type="dxa"/>
            <w:vAlign w:val="top"/>
          </w:tcPr>
          <w:p w14:paraId="7E3500EF">
            <w:pPr>
              <w:pStyle w:val="6"/>
              <w:spacing w:before="55" w:line="237" w:lineRule="auto"/>
              <w:ind w:left="563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76.31</w:t>
            </w:r>
          </w:p>
        </w:tc>
        <w:tc>
          <w:tcPr>
            <w:tcW w:w="919" w:type="dxa"/>
            <w:vAlign w:val="top"/>
          </w:tcPr>
          <w:p w14:paraId="2B43101B">
            <w:pPr>
              <w:pStyle w:val="6"/>
              <w:spacing w:before="55" w:line="237" w:lineRule="auto"/>
              <w:ind w:left="565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76.31</w:t>
            </w:r>
          </w:p>
        </w:tc>
        <w:tc>
          <w:tcPr>
            <w:tcW w:w="919" w:type="dxa"/>
            <w:vAlign w:val="top"/>
          </w:tcPr>
          <w:p w14:paraId="01016231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2F5511F9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58BAF30A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2F40AEF3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5018BC35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6EE6B72F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2E4A8C9F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68723838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807" w:type="dxa"/>
            <w:vAlign w:val="top"/>
          </w:tcPr>
          <w:p w14:paraId="2C7F6D05">
            <w:pPr>
              <w:spacing w:line="197" w:lineRule="exact"/>
              <w:rPr>
                <w:rFonts w:ascii="Arial"/>
                <w:sz w:val="17"/>
              </w:rPr>
            </w:pPr>
          </w:p>
        </w:tc>
      </w:tr>
      <w:tr w14:paraId="30AA579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" w:hRule="atLeast"/>
        </w:trPr>
        <w:tc>
          <w:tcPr>
            <w:tcW w:w="304" w:type="dxa"/>
            <w:vAlign w:val="top"/>
          </w:tcPr>
          <w:p w14:paraId="3E464DD8">
            <w:pPr>
              <w:pStyle w:val="6"/>
              <w:spacing w:before="18" w:line="231" w:lineRule="auto"/>
              <w:ind w:left="73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30</w:t>
            </w:r>
          </w:p>
          <w:p w14:paraId="4B85F0DD">
            <w:pPr>
              <w:pStyle w:val="6"/>
              <w:spacing w:line="242" w:lineRule="auto"/>
              <w:ind w:left="79"/>
              <w:rPr>
                <w:sz w:val="3"/>
                <w:szCs w:val="3"/>
              </w:rPr>
            </w:pPr>
            <w:r>
              <w:rPr>
                <w:spacing w:val="18"/>
                <w:w w:val="163"/>
                <w:sz w:val="3"/>
                <w:szCs w:val="3"/>
              </w:rPr>
              <w:t>1</w:t>
            </w:r>
          </w:p>
        </w:tc>
        <w:tc>
          <w:tcPr>
            <w:tcW w:w="299" w:type="dxa"/>
            <w:vAlign w:val="top"/>
          </w:tcPr>
          <w:p w14:paraId="6DDE50FC">
            <w:pPr>
              <w:pStyle w:val="6"/>
              <w:spacing w:before="55" w:line="235" w:lineRule="auto"/>
              <w:ind w:left="75"/>
              <w:rPr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12</w:t>
            </w:r>
          </w:p>
        </w:tc>
        <w:tc>
          <w:tcPr>
            <w:tcW w:w="918" w:type="dxa"/>
            <w:vAlign w:val="top"/>
          </w:tcPr>
          <w:p w14:paraId="6425BA0D">
            <w:pPr>
              <w:pStyle w:val="6"/>
              <w:spacing w:before="18" w:line="89" w:lineRule="exact"/>
              <w:ind w:left="67" w:right="173" w:firstLine="1"/>
              <w:rPr>
                <w:sz w:val="11"/>
                <w:szCs w:val="11"/>
              </w:rPr>
            </w:pPr>
            <w:r>
              <w:rPr>
                <w:spacing w:val="-1"/>
                <w:position w:val="-2"/>
                <w:sz w:val="11"/>
                <w:szCs w:val="11"/>
              </w:rPr>
              <w:t>其他社会保障</w:t>
            </w:r>
            <w:r>
              <w:rPr>
                <w:position w:val="-2"/>
                <w:sz w:val="11"/>
                <w:szCs w:val="11"/>
              </w:rPr>
              <w:t xml:space="preserve"> </w:t>
            </w:r>
            <w:r>
              <w:rPr>
                <w:spacing w:val="-1"/>
                <w:position w:val="-1"/>
                <w:sz w:val="11"/>
                <w:szCs w:val="11"/>
              </w:rPr>
              <w:t>缴费</w:t>
            </w:r>
          </w:p>
        </w:tc>
        <w:tc>
          <w:tcPr>
            <w:tcW w:w="299" w:type="dxa"/>
            <w:vAlign w:val="top"/>
          </w:tcPr>
          <w:p w14:paraId="52E2B232">
            <w:pPr>
              <w:pStyle w:val="6"/>
              <w:spacing w:before="18" w:line="231" w:lineRule="auto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50</w:t>
            </w:r>
          </w:p>
          <w:p w14:paraId="0481655B">
            <w:pPr>
              <w:pStyle w:val="6"/>
              <w:spacing w:line="242" w:lineRule="auto"/>
              <w:ind w:left="72"/>
              <w:rPr>
                <w:sz w:val="3"/>
                <w:szCs w:val="3"/>
              </w:rPr>
            </w:pPr>
            <w:r>
              <w:rPr>
                <w:spacing w:val="22"/>
                <w:w w:val="175"/>
                <w:sz w:val="3"/>
                <w:szCs w:val="3"/>
              </w:rPr>
              <w:t>5</w:t>
            </w:r>
          </w:p>
        </w:tc>
        <w:tc>
          <w:tcPr>
            <w:tcW w:w="299" w:type="dxa"/>
            <w:vAlign w:val="top"/>
          </w:tcPr>
          <w:p w14:paraId="37EA7EE1">
            <w:pPr>
              <w:pStyle w:val="6"/>
              <w:spacing w:before="55" w:line="235" w:lineRule="auto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01</w:t>
            </w:r>
          </w:p>
        </w:tc>
        <w:tc>
          <w:tcPr>
            <w:tcW w:w="919" w:type="dxa"/>
            <w:vAlign w:val="top"/>
          </w:tcPr>
          <w:p w14:paraId="4F07318D">
            <w:pPr>
              <w:pStyle w:val="6"/>
              <w:spacing w:before="56" w:line="220" w:lineRule="auto"/>
              <w:ind w:left="74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工资福利支出</w:t>
            </w:r>
          </w:p>
        </w:tc>
        <w:tc>
          <w:tcPr>
            <w:tcW w:w="918" w:type="dxa"/>
            <w:vAlign w:val="top"/>
          </w:tcPr>
          <w:p w14:paraId="53C36416">
            <w:pPr>
              <w:pStyle w:val="6"/>
              <w:spacing w:before="55" w:line="235" w:lineRule="auto"/>
              <w:ind w:left="614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0.69</w:t>
            </w:r>
          </w:p>
        </w:tc>
        <w:tc>
          <w:tcPr>
            <w:tcW w:w="918" w:type="dxa"/>
            <w:vAlign w:val="top"/>
          </w:tcPr>
          <w:p w14:paraId="595619BE">
            <w:pPr>
              <w:pStyle w:val="6"/>
              <w:spacing w:before="55" w:line="235" w:lineRule="auto"/>
              <w:ind w:left="616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0.69</w:t>
            </w:r>
          </w:p>
        </w:tc>
        <w:tc>
          <w:tcPr>
            <w:tcW w:w="919" w:type="dxa"/>
            <w:vAlign w:val="top"/>
          </w:tcPr>
          <w:p w14:paraId="309494F9">
            <w:pPr>
              <w:pStyle w:val="6"/>
              <w:spacing w:before="55" w:line="235" w:lineRule="auto"/>
              <w:ind w:left="618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0.69</w:t>
            </w:r>
          </w:p>
        </w:tc>
        <w:tc>
          <w:tcPr>
            <w:tcW w:w="919" w:type="dxa"/>
            <w:vAlign w:val="top"/>
          </w:tcPr>
          <w:p w14:paraId="3056C26E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0751D8AD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66CB5FBD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62D25A3A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1449BD73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4694D3EB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7943900E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51EC69B5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807" w:type="dxa"/>
            <w:vAlign w:val="top"/>
          </w:tcPr>
          <w:p w14:paraId="4FDFB9A6">
            <w:pPr>
              <w:spacing w:line="195" w:lineRule="exact"/>
              <w:rPr>
                <w:rFonts w:ascii="Arial"/>
                <w:sz w:val="17"/>
              </w:rPr>
            </w:pPr>
          </w:p>
        </w:tc>
      </w:tr>
      <w:tr w14:paraId="117FF8E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" w:hRule="atLeast"/>
        </w:trPr>
        <w:tc>
          <w:tcPr>
            <w:tcW w:w="304" w:type="dxa"/>
            <w:vAlign w:val="top"/>
          </w:tcPr>
          <w:p w14:paraId="3DF7A91D">
            <w:pPr>
              <w:pStyle w:val="6"/>
              <w:spacing w:before="20" w:line="231" w:lineRule="auto"/>
              <w:ind w:left="73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30</w:t>
            </w:r>
          </w:p>
          <w:p w14:paraId="709BD9CC">
            <w:pPr>
              <w:pStyle w:val="6"/>
              <w:spacing w:line="239" w:lineRule="auto"/>
              <w:ind w:left="73"/>
              <w:rPr>
                <w:sz w:val="3"/>
                <w:szCs w:val="3"/>
              </w:rPr>
            </w:pPr>
            <w:r>
              <w:rPr>
                <w:spacing w:val="23"/>
                <w:w w:val="175"/>
                <w:sz w:val="3"/>
                <w:szCs w:val="3"/>
              </w:rPr>
              <w:t>2</w:t>
            </w:r>
          </w:p>
        </w:tc>
        <w:tc>
          <w:tcPr>
            <w:tcW w:w="299" w:type="dxa"/>
            <w:vAlign w:val="top"/>
          </w:tcPr>
          <w:p w14:paraId="354E0B86">
            <w:pPr>
              <w:pStyle w:val="6"/>
              <w:spacing w:before="57" w:line="234" w:lineRule="auto"/>
              <w:ind w:left="69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29</w:t>
            </w:r>
          </w:p>
        </w:tc>
        <w:tc>
          <w:tcPr>
            <w:tcW w:w="918" w:type="dxa"/>
            <w:vAlign w:val="top"/>
          </w:tcPr>
          <w:p w14:paraId="1A5AEEC7">
            <w:pPr>
              <w:pStyle w:val="6"/>
              <w:spacing w:before="57" w:line="220" w:lineRule="auto"/>
              <w:ind w:left="68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福利费</w:t>
            </w:r>
          </w:p>
        </w:tc>
        <w:tc>
          <w:tcPr>
            <w:tcW w:w="299" w:type="dxa"/>
            <w:vAlign w:val="top"/>
          </w:tcPr>
          <w:p w14:paraId="07E05F4D">
            <w:pPr>
              <w:pStyle w:val="6"/>
              <w:spacing w:before="20" w:line="231" w:lineRule="auto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50</w:t>
            </w:r>
          </w:p>
          <w:p w14:paraId="30AC7B67">
            <w:pPr>
              <w:pStyle w:val="6"/>
              <w:spacing w:line="239" w:lineRule="auto"/>
              <w:ind w:left="72"/>
              <w:rPr>
                <w:sz w:val="3"/>
                <w:szCs w:val="3"/>
              </w:rPr>
            </w:pPr>
            <w:r>
              <w:rPr>
                <w:spacing w:val="22"/>
                <w:w w:val="175"/>
                <w:sz w:val="3"/>
                <w:szCs w:val="3"/>
              </w:rPr>
              <w:t>5</w:t>
            </w:r>
          </w:p>
        </w:tc>
        <w:tc>
          <w:tcPr>
            <w:tcW w:w="299" w:type="dxa"/>
            <w:vAlign w:val="top"/>
          </w:tcPr>
          <w:p w14:paraId="68276421">
            <w:pPr>
              <w:pStyle w:val="6"/>
              <w:spacing w:before="57" w:line="234" w:lineRule="auto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02</w:t>
            </w:r>
          </w:p>
        </w:tc>
        <w:tc>
          <w:tcPr>
            <w:tcW w:w="919" w:type="dxa"/>
            <w:vAlign w:val="top"/>
          </w:tcPr>
          <w:p w14:paraId="4A3AC6D4">
            <w:pPr>
              <w:pStyle w:val="6"/>
              <w:spacing w:before="20" w:line="88" w:lineRule="exact"/>
              <w:ind w:left="81" w:right="170" w:hanging="7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商品和服务支</w:t>
            </w:r>
            <w:r>
              <w:rPr>
                <w:spacing w:val="4"/>
                <w:sz w:val="11"/>
                <w:szCs w:val="11"/>
              </w:rPr>
              <w:t xml:space="preserve"> </w:t>
            </w:r>
            <w:r>
              <w:rPr>
                <w:position w:val="-1"/>
                <w:sz w:val="11"/>
                <w:szCs w:val="11"/>
              </w:rPr>
              <w:t>出</w:t>
            </w:r>
          </w:p>
        </w:tc>
        <w:tc>
          <w:tcPr>
            <w:tcW w:w="918" w:type="dxa"/>
            <w:vAlign w:val="top"/>
          </w:tcPr>
          <w:p w14:paraId="19998A60">
            <w:pPr>
              <w:pStyle w:val="6"/>
              <w:spacing w:before="57" w:line="234" w:lineRule="auto"/>
              <w:ind w:left="621"/>
              <w:rPr>
                <w:sz w:val="11"/>
                <w:szCs w:val="11"/>
              </w:rPr>
            </w:pPr>
            <w:r>
              <w:rPr>
                <w:spacing w:val="-3"/>
                <w:sz w:val="11"/>
                <w:szCs w:val="11"/>
              </w:rPr>
              <w:t>1.91</w:t>
            </w:r>
          </w:p>
        </w:tc>
        <w:tc>
          <w:tcPr>
            <w:tcW w:w="918" w:type="dxa"/>
            <w:vAlign w:val="top"/>
          </w:tcPr>
          <w:p w14:paraId="73B9883C">
            <w:pPr>
              <w:pStyle w:val="6"/>
              <w:spacing w:before="57" w:line="234" w:lineRule="auto"/>
              <w:ind w:left="623"/>
              <w:rPr>
                <w:sz w:val="11"/>
                <w:szCs w:val="11"/>
              </w:rPr>
            </w:pPr>
            <w:r>
              <w:rPr>
                <w:spacing w:val="-3"/>
                <w:sz w:val="11"/>
                <w:szCs w:val="11"/>
              </w:rPr>
              <w:t>1.91</w:t>
            </w:r>
          </w:p>
        </w:tc>
        <w:tc>
          <w:tcPr>
            <w:tcW w:w="919" w:type="dxa"/>
            <w:vAlign w:val="top"/>
          </w:tcPr>
          <w:p w14:paraId="6A4A6D7F">
            <w:pPr>
              <w:pStyle w:val="6"/>
              <w:spacing w:before="57" w:line="234" w:lineRule="auto"/>
              <w:ind w:left="625"/>
              <w:rPr>
                <w:sz w:val="11"/>
                <w:szCs w:val="11"/>
              </w:rPr>
            </w:pPr>
            <w:r>
              <w:rPr>
                <w:spacing w:val="-3"/>
                <w:sz w:val="11"/>
                <w:szCs w:val="11"/>
              </w:rPr>
              <w:t>1.91</w:t>
            </w:r>
          </w:p>
        </w:tc>
        <w:tc>
          <w:tcPr>
            <w:tcW w:w="919" w:type="dxa"/>
            <w:vAlign w:val="top"/>
          </w:tcPr>
          <w:p w14:paraId="1464D565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314C64E6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07F6B5AC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01A07A4F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7F90A0BB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51B2AE5F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6040205C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38A4AE09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807" w:type="dxa"/>
            <w:vAlign w:val="top"/>
          </w:tcPr>
          <w:p w14:paraId="107B652F">
            <w:pPr>
              <w:spacing w:line="197" w:lineRule="exact"/>
              <w:rPr>
                <w:rFonts w:ascii="Arial"/>
                <w:sz w:val="17"/>
              </w:rPr>
            </w:pPr>
          </w:p>
        </w:tc>
      </w:tr>
      <w:tr w14:paraId="34EB7E1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" w:hRule="atLeast"/>
        </w:trPr>
        <w:tc>
          <w:tcPr>
            <w:tcW w:w="304" w:type="dxa"/>
            <w:vAlign w:val="top"/>
          </w:tcPr>
          <w:p w14:paraId="2FD3C1A3">
            <w:pPr>
              <w:pStyle w:val="6"/>
              <w:spacing w:before="21" w:line="231" w:lineRule="auto"/>
              <w:ind w:left="73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30</w:t>
            </w:r>
          </w:p>
          <w:p w14:paraId="66B14F76">
            <w:pPr>
              <w:pStyle w:val="6"/>
              <w:spacing w:line="235" w:lineRule="auto"/>
              <w:ind w:left="73"/>
              <w:rPr>
                <w:sz w:val="3"/>
                <w:szCs w:val="3"/>
              </w:rPr>
            </w:pPr>
            <w:r>
              <w:rPr>
                <w:spacing w:val="23"/>
                <w:w w:val="175"/>
                <w:sz w:val="3"/>
                <w:szCs w:val="3"/>
              </w:rPr>
              <w:t>2</w:t>
            </w:r>
          </w:p>
        </w:tc>
        <w:tc>
          <w:tcPr>
            <w:tcW w:w="299" w:type="dxa"/>
            <w:vAlign w:val="top"/>
          </w:tcPr>
          <w:p w14:paraId="5836C2C4">
            <w:pPr>
              <w:pStyle w:val="6"/>
              <w:spacing w:before="58" w:line="233" w:lineRule="auto"/>
              <w:ind w:left="69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28</w:t>
            </w:r>
          </w:p>
        </w:tc>
        <w:tc>
          <w:tcPr>
            <w:tcW w:w="918" w:type="dxa"/>
            <w:vAlign w:val="top"/>
          </w:tcPr>
          <w:p w14:paraId="67ADAC8F">
            <w:pPr>
              <w:pStyle w:val="6"/>
              <w:spacing w:before="58" w:line="219" w:lineRule="auto"/>
              <w:ind w:left="70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工会经费</w:t>
            </w:r>
          </w:p>
        </w:tc>
        <w:tc>
          <w:tcPr>
            <w:tcW w:w="299" w:type="dxa"/>
            <w:vAlign w:val="top"/>
          </w:tcPr>
          <w:p w14:paraId="4D90E4A0">
            <w:pPr>
              <w:pStyle w:val="6"/>
              <w:spacing w:before="21" w:line="231" w:lineRule="auto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50</w:t>
            </w:r>
          </w:p>
          <w:p w14:paraId="5187528F">
            <w:pPr>
              <w:pStyle w:val="6"/>
              <w:spacing w:line="235" w:lineRule="auto"/>
              <w:ind w:left="72"/>
              <w:rPr>
                <w:sz w:val="3"/>
                <w:szCs w:val="3"/>
              </w:rPr>
            </w:pPr>
            <w:r>
              <w:rPr>
                <w:spacing w:val="22"/>
                <w:w w:val="175"/>
                <w:sz w:val="3"/>
                <w:szCs w:val="3"/>
              </w:rPr>
              <w:t>5</w:t>
            </w:r>
          </w:p>
        </w:tc>
        <w:tc>
          <w:tcPr>
            <w:tcW w:w="299" w:type="dxa"/>
            <w:vAlign w:val="top"/>
          </w:tcPr>
          <w:p w14:paraId="6C89E212">
            <w:pPr>
              <w:pStyle w:val="6"/>
              <w:spacing w:before="58" w:line="233" w:lineRule="auto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02</w:t>
            </w:r>
          </w:p>
        </w:tc>
        <w:tc>
          <w:tcPr>
            <w:tcW w:w="919" w:type="dxa"/>
            <w:vAlign w:val="top"/>
          </w:tcPr>
          <w:p w14:paraId="13454D65">
            <w:pPr>
              <w:pStyle w:val="6"/>
              <w:spacing w:before="20" w:line="88" w:lineRule="exact"/>
              <w:ind w:left="81" w:right="170" w:hanging="7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商品和服务支</w:t>
            </w:r>
            <w:r>
              <w:rPr>
                <w:spacing w:val="4"/>
                <w:sz w:val="11"/>
                <w:szCs w:val="11"/>
              </w:rPr>
              <w:t xml:space="preserve"> </w:t>
            </w:r>
            <w:r>
              <w:rPr>
                <w:position w:val="-1"/>
                <w:sz w:val="11"/>
                <w:szCs w:val="11"/>
              </w:rPr>
              <w:t>出</w:t>
            </w:r>
          </w:p>
        </w:tc>
        <w:tc>
          <w:tcPr>
            <w:tcW w:w="918" w:type="dxa"/>
            <w:vAlign w:val="top"/>
          </w:tcPr>
          <w:p w14:paraId="357C7ACF">
            <w:pPr>
              <w:pStyle w:val="6"/>
              <w:spacing w:before="58" w:line="233" w:lineRule="auto"/>
              <w:ind w:left="614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0.92</w:t>
            </w:r>
          </w:p>
        </w:tc>
        <w:tc>
          <w:tcPr>
            <w:tcW w:w="918" w:type="dxa"/>
            <w:vAlign w:val="top"/>
          </w:tcPr>
          <w:p w14:paraId="789F8A64">
            <w:pPr>
              <w:pStyle w:val="6"/>
              <w:spacing w:before="58" w:line="233" w:lineRule="auto"/>
              <w:ind w:left="616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0.92</w:t>
            </w:r>
          </w:p>
        </w:tc>
        <w:tc>
          <w:tcPr>
            <w:tcW w:w="919" w:type="dxa"/>
            <w:vAlign w:val="top"/>
          </w:tcPr>
          <w:p w14:paraId="6B58AD08">
            <w:pPr>
              <w:pStyle w:val="6"/>
              <w:spacing w:before="58" w:line="233" w:lineRule="auto"/>
              <w:ind w:left="618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0.92</w:t>
            </w:r>
          </w:p>
        </w:tc>
        <w:tc>
          <w:tcPr>
            <w:tcW w:w="919" w:type="dxa"/>
            <w:vAlign w:val="top"/>
          </w:tcPr>
          <w:p w14:paraId="2A7E5A4A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2B4671B3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2CC02221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60B9803C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2C34E53B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5EDF3008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53CCC07B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7FE72892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807" w:type="dxa"/>
            <w:vAlign w:val="top"/>
          </w:tcPr>
          <w:p w14:paraId="1882D15E">
            <w:pPr>
              <w:spacing w:line="197" w:lineRule="exact"/>
              <w:rPr>
                <w:rFonts w:ascii="Arial"/>
                <w:sz w:val="17"/>
              </w:rPr>
            </w:pPr>
          </w:p>
        </w:tc>
      </w:tr>
      <w:tr w14:paraId="778AA1B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" w:hRule="atLeast"/>
        </w:trPr>
        <w:tc>
          <w:tcPr>
            <w:tcW w:w="304" w:type="dxa"/>
            <w:vAlign w:val="top"/>
          </w:tcPr>
          <w:p w14:paraId="43BB5393">
            <w:pPr>
              <w:pStyle w:val="6"/>
              <w:spacing w:before="21" w:line="231" w:lineRule="auto"/>
              <w:ind w:left="73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30</w:t>
            </w:r>
          </w:p>
          <w:p w14:paraId="3318774F">
            <w:pPr>
              <w:pStyle w:val="6"/>
              <w:spacing w:line="232" w:lineRule="auto"/>
              <w:ind w:left="73"/>
              <w:rPr>
                <w:sz w:val="3"/>
                <w:szCs w:val="3"/>
              </w:rPr>
            </w:pPr>
            <w:r>
              <w:rPr>
                <w:spacing w:val="22"/>
                <w:w w:val="175"/>
                <w:sz w:val="3"/>
                <w:szCs w:val="3"/>
              </w:rPr>
              <w:t>3</w:t>
            </w:r>
          </w:p>
        </w:tc>
        <w:tc>
          <w:tcPr>
            <w:tcW w:w="299" w:type="dxa"/>
            <w:vAlign w:val="top"/>
          </w:tcPr>
          <w:p w14:paraId="4FC47FD2">
            <w:pPr>
              <w:pStyle w:val="6"/>
              <w:spacing w:before="58" w:line="232" w:lineRule="auto"/>
              <w:ind w:left="68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05</w:t>
            </w:r>
          </w:p>
        </w:tc>
        <w:tc>
          <w:tcPr>
            <w:tcW w:w="918" w:type="dxa"/>
            <w:vAlign w:val="top"/>
          </w:tcPr>
          <w:p w14:paraId="0406F2CB">
            <w:pPr>
              <w:pStyle w:val="6"/>
              <w:spacing w:before="59" w:line="220" w:lineRule="auto"/>
              <w:ind w:left="69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生活补助</w:t>
            </w:r>
          </w:p>
        </w:tc>
        <w:tc>
          <w:tcPr>
            <w:tcW w:w="299" w:type="dxa"/>
            <w:vAlign w:val="top"/>
          </w:tcPr>
          <w:p w14:paraId="00120698">
            <w:pPr>
              <w:pStyle w:val="6"/>
              <w:spacing w:before="21" w:line="231" w:lineRule="auto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50</w:t>
            </w:r>
          </w:p>
          <w:p w14:paraId="241631EA">
            <w:pPr>
              <w:pStyle w:val="6"/>
              <w:spacing w:line="232" w:lineRule="auto"/>
              <w:ind w:left="71"/>
              <w:rPr>
                <w:sz w:val="3"/>
                <w:szCs w:val="3"/>
              </w:rPr>
            </w:pPr>
            <w:r>
              <w:rPr>
                <w:spacing w:val="24"/>
                <w:w w:val="175"/>
                <w:sz w:val="3"/>
                <w:szCs w:val="3"/>
              </w:rPr>
              <w:t>9</w:t>
            </w:r>
          </w:p>
        </w:tc>
        <w:tc>
          <w:tcPr>
            <w:tcW w:w="299" w:type="dxa"/>
            <w:vAlign w:val="top"/>
          </w:tcPr>
          <w:p w14:paraId="707FD726">
            <w:pPr>
              <w:pStyle w:val="6"/>
              <w:spacing w:before="58" w:line="232" w:lineRule="auto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01</w:t>
            </w:r>
          </w:p>
        </w:tc>
        <w:tc>
          <w:tcPr>
            <w:tcW w:w="919" w:type="dxa"/>
            <w:vAlign w:val="top"/>
          </w:tcPr>
          <w:p w14:paraId="6F23777E">
            <w:pPr>
              <w:pStyle w:val="6"/>
              <w:spacing w:before="21" w:line="88" w:lineRule="exact"/>
              <w:ind w:left="72" w:right="170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社会福利和救</w:t>
            </w:r>
            <w:r>
              <w:rPr>
                <w:sz w:val="11"/>
                <w:szCs w:val="11"/>
              </w:rPr>
              <w:t xml:space="preserve"> </w:t>
            </w:r>
            <w:r>
              <w:rPr>
                <w:position w:val="-1"/>
                <w:sz w:val="11"/>
                <w:szCs w:val="11"/>
              </w:rPr>
              <w:t>助</w:t>
            </w:r>
          </w:p>
        </w:tc>
        <w:tc>
          <w:tcPr>
            <w:tcW w:w="918" w:type="dxa"/>
            <w:vAlign w:val="top"/>
          </w:tcPr>
          <w:p w14:paraId="138AA64B">
            <w:pPr>
              <w:pStyle w:val="6"/>
              <w:spacing w:before="58" w:line="232" w:lineRule="auto"/>
              <w:ind w:left="558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41.00</w:t>
            </w:r>
          </w:p>
        </w:tc>
        <w:tc>
          <w:tcPr>
            <w:tcW w:w="918" w:type="dxa"/>
            <w:vAlign w:val="top"/>
          </w:tcPr>
          <w:p w14:paraId="6A1D58D5">
            <w:pPr>
              <w:pStyle w:val="6"/>
              <w:spacing w:before="58" w:line="232" w:lineRule="auto"/>
              <w:ind w:left="560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41.00</w:t>
            </w:r>
          </w:p>
        </w:tc>
        <w:tc>
          <w:tcPr>
            <w:tcW w:w="919" w:type="dxa"/>
            <w:vAlign w:val="top"/>
          </w:tcPr>
          <w:p w14:paraId="0E15DD5A">
            <w:pPr>
              <w:pStyle w:val="6"/>
              <w:spacing w:before="58" w:line="232" w:lineRule="auto"/>
              <w:ind w:left="562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41.00</w:t>
            </w:r>
          </w:p>
        </w:tc>
        <w:tc>
          <w:tcPr>
            <w:tcW w:w="919" w:type="dxa"/>
            <w:vAlign w:val="top"/>
          </w:tcPr>
          <w:p w14:paraId="2D818E05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0FC01D46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6374ADB7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78BE28E9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3F896053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34315D57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7A2C7478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04DDE01D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807" w:type="dxa"/>
            <w:vAlign w:val="top"/>
          </w:tcPr>
          <w:p w14:paraId="14161FD7">
            <w:pPr>
              <w:spacing w:line="197" w:lineRule="exact"/>
              <w:rPr>
                <w:rFonts w:ascii="Arial"/>
                <w:sz w:val="17"/>
              </w:rPr>
            </w:pPr>
          </w:p>
        </w:tc>
      </w:tr>
      <w:tr w14:paraId="762E738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" w:hRule="atLeast"/>
        </w:trPr>
        <w:tc>
          <w:tcPr>
            <w:tcW w:w="304" w:type="dxa"/>
            <w:vAlign w:val="top"/>
          </w:tcPr>
          <w:p w14:paraId="4C6829B5">
            <w:pPr>
              <w:pStyle w:val="6"/>
              <w:spacing w:before="22" w:line="231" w:lineRule="auto"/>
              <w:ind w:left="73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30</w:t>
            </w:r>
          </w:p>
          <w:p w14:paraId="1B1DEC82">
            <w:pPr>
              <w:pStyle w:val="6"/>
              <w:spacing w:line="228" w:lineRule="auto"/>
              <w:ind w:left="79"/>
              <w:rPr>
                <w:sz w:val="3"/>
                <w:szCs w:val="3"/>
              </w:rPr>
            </w:pPr>
            <w:r>
              <w:rPr>
                <w:spacing w:val="18"/>
                <w:w w:val="163"/>
                <w:sz w:val="3"/>
                <w:szCs w:val="3"/>
              </w:rPr>
              <w:t>1</w:t>
            </w:r>
          </w:p>
        </w:tc>
        <w:tc>
          <w:tcPr>
            <w:tcW w:w="299" w:type="dxa"/>
            <w:vAlign w:val="top"/>
          </w:tcPr>
          <w:p w14:paraId="119827A2">
            <w:pPr>
              <w:pStyle w:val="6"/>
              <w:spacing w:before="59" w:line="231" w:lineRule="auto"/>
              <w:ind w:left="75"/>
              <w:rPr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10</w:t>
            </w:r>
          </w:p>
        </w:tc>
        <w:tc>
          <w:tcPr>
            <w:tcW w:w="918" w:type="dxa"/>
            <w:vAlign w:val="top"/>
          </w:tcPr>
          <w:p w14:paraId="3D905852">
            <w:pPr>
              <w:pStyle w:val="6"/>
              <w:spacing w:before="22" w:line="87" w:lineRule="exact"/>
              <w:ind w:left="69" w:right="173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职工基本医疗</w:t>
            </w:r>
            <w:r>
              <w:rPr>
                <w:sz w:val="11"/>
                <w:szCs w:val="11"/>
              </w:rPr>
              <w:t xml:space="preserve"> </w:t>
            </w:r>
            <w:r>
              <w:rPr>
                <w:spacing w:val="-1"/>
                <w:position w:val="-1"/>
                <w:sz w:val="11"/>
                <w:szCs w:val="11"/>
              </w:rPr>
              <w:t>保险缴费</w:t>
            </w:r>
          </w:p>
        </w:tc>
        <w:tc>
          <w:tcPr>
            <w:tcW w:w="299" w:type="dxa"/>
            <w:vAlign w:val="top"/>
          </w:tcPr>
          <w:p w14:paraId="13D1A229">
            <w:pPr>
              <w:pStyle w:val="6"/>
              <w:spacing w:before="22" w:line="231" w:lineRule="auto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50</w:t>
            </w:r>
          </w:p>
          <w:p w14:paraId="1A76DC79">
            <w:pPr>
              <w:pStyle w:val="6"/>
              <w:spacing w:line="228" w:lineRule="auto"/>
              <w:ind w:left="72"/>
              <w:rPr>
                <w:sz w:val="3"/>
                <w:szCs w:val="3"/>
              </w:rPr>
            </w:pPr>
            <w:r>
              <w:rPr>
                <w:spacing w:val="22"/>
                <w:w w:val="175"/>
                <w:sz w:val="3"/>
                <w:szCs w:val="3"/>
              </w:rPr>
              <w:t>5</w:t>
            </w:r>
          </w:p>
        </w:tc>
        <w:tc>
          <w:tcPr>
            <w:tcW w:w="299" w:type="dxa"/>
            <w:vAlign w:val="top"/>
          </w:tcPr>
          <w:p w14:paraId="086F90F3">
            <w:pPr>
              <w:pStyle w:val="6"/>
              <w:spacing w:before="59" w:line="231" w:lineRule="auto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01</w:t>
            </w:r>
          </w:p>
        </w:tc>
        <w:tc>
          <w:tcPr>
            <w:tcW w:w="919" w:type="dxa"/>
            <w:vAlign w:val="top"/>
          </w:tcPr>
          <w:p w14:paraId="6E28D06A">
            <w:pPr>
              <w:pStyle w:val="6"/>
              <w:spacing w:before="59" w:line="220" w:lineRule="auto"/>
              <w:ind w:left="74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工资福利支出</w:t>
            </w:r>
          </w:p>
        </w:tc>
        <w:tc>
          <w:tcPr>
            <w:tcW w:w="918" w:type="dxa"/>
            <w:vAlign w:val="top"/>
          </w:tcPr>
          <w:p w14:paraId="03159ADC">
            <w:pPr>
              <w:pStyle w:val="6"/>
              <w:spacing w:before="59" w:line="231" w:lineRule="auto"/>
              <w:ind w:left="615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5.72</w:t>
            </w:r>
          </w:p>
        </w:tc>
        <w:tc>
          <w:tcPr>
            <w:tcW w:w="918" w:type="dxa"/>
            <w:vAlign w:val="top"/>
          </w:tcPr>
          <w:p w14:paraId="5708783C">
            <w:pPr>
              <w:pStyle w:val="6"/>
              <w:spacing w:before="59" w:line="231" w:lineRule="auto"/>
              <w:ind w:left="617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5.72</w:t>
            </w:r>
          </w:p>
        </w:tc>
        <w:tc>
          <w:tcPr>
            <w:tcW w:w="919" w:type="dxa"/>
            <w:vAlign w:val="top"/>
          </w:tcPr>
          <w:p w14:paraId="45D02C33">
            <w:pPr>
              <w:pStyle w:val="6"/>
              <w:spacing w:before="59" w:line="231" w:lineRule="auto"/>
              <w:ind w:left="619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5.72</w:t>
            </w:r>
          </w:p>
        </w:tc>
        <w:tc>
          <w:tcPr>
            <w:tcW w:w="919" w:type="dxa"/>
            <w:vAlign w:val="top"/>
          </w:tcPr>
          <w:p w14:paraId="4191A845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6A353726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6F1E129A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5B02ECC8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5299964E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4D8A62D3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4559D44C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0FFA178B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807" w:type="dxa"/>
            <w:vAlign w:val="top"/>
          </w:tcPr>
          <w:p w14:paraId="442B3658">
            <w:pPr>
              <w:spacing w:line="197" w:lineRule="exact"/>
              <w:rPr>
                <w:rFonts w:ascii="Arial"/>
                <w:sz w:val="17"/>
              </w:rPr>
            </w:pPr>
          </w:p>
        </w:tc>
      </w:tr>
      <w:tr w14:paraId="41BEB18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304" w:type="dxa"/>
            <w:vAlign w:val="top"/>
          </w:tcPr>
          <w:p w14:paraId="4A1A1222">
            <w:pPr>
              <w:pStyle w:val="6"/>
              <w:spacing w:before="22" w:line="231" w:lineRule="auto"/>
              <w:ind w:left="73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30</w:t>
            </w:r>
          </w:p>
          <w:p w14:paraId="2E1774F6">
            <w:pPr>
              <w:pStyle w:val="6"/>
              <w:spacing w:line="79" w:lineRule="exact"/>
              <w:ind w:left="79"/>
              <w:rPr>
                <w:sz w:val="11"/>
                <w:szCs w:val="11"/>
              </w:rPr>
            </w:pPr>
            <w:r>
              <w:rPr>
                <w:position w:val="-2"/>
                <w:sz w:val="11"/>
                <w:szCs w:val="11"/>
              </w:rPr>
              <w:t>1</w:t>
            </w:r>
          </w:p>
        </w:tc>
        <w:tc>
          <w:tcPr>
            <w:tcW w:w="299" w:type="dxa"/>
            <w:vAlign w:val="top"/>
          </w:tcPr>
          <w:p w14:paraId="140F9936">
            <w:pPr>
              <w:pStyle w:val="6"/>
              <w:spacing w:before="59"/>
              <w:ind w:left="75"/>
              <w:rPr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13</w:t>
            </w:r>
          </w:p>
        </w:tc>
        <w:tc>
          <w:tcPr>
            <w:tcW w:w="918" w:type="dxa"/>
            <w:vAlign w:val="top"/>
          </w:tcPr>
          <w:p w14:paraId="55EE9B0B">
            <w:pPr>
              <w:pStyle w:val="6"/>
              <w:spacing w:before="60" w:line="220" w:lineRule="auto"/>
              <w:ind w:left="68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住房公积金</w:t>
            </w:r>
          </w:p>
        </w:tc>
        <w:tc>
          <w:tcPr>
            <w:tcW w:w="299" w:type="dxa"/>
            <w:vAlign w:val="top"/>
          </w:tcPr>
          <w:p w14:paraId="5993B506">
            <w:pPr>
              <w:pStyle w:val="6"/>
              <w:spacing w:before="22" w:line="231" w:lineRule="auto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50</w:t>
            </w:r>
          </w:p>
          <w:p w14:paraId="71FFD1C3">
            <w:pPr>
              <w:pStyle w:val="6"/>
              <w:spacing w:line="79" w:lineRule="exact"/>
              <w:ind w:left="72"/>
              <w:rPr>
                <w:sz w:val="11"/>
                <w:szCs w:val="11"/>
              </w:rPr>
            </w:pPr>
            <w:r>
              <w:rPr>
                <w:position w:val="-1"/>
                <w:sz w:val="11"/>
                <w:szCs w:val="11"/>
              </w:rPr>
              <w:t>5</w:t>
            </w:r>
          </w:p>
        </w:tc>
        <w:tc>
          <w:tcPr>
            <w:tcW w:w="299" w:type="dxa"/>
            <w:vAlign w:val="top"/>
          </w:tcPr>
          <w:p w14:paraId="0956A5AB">
            <w:pPr>
              <w:pStyle w:val="6"/>
              <w:spacing w:before="59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01</w:t>
            </w:r>
          </w:p>
        </w:tc>
        <w:tc>
          <w:tcPr>
            <w:tcW w:w="919" w:type="dxa"/>
            <w:vAlign w:val="top"/>
          </w:tcPr>
          <w:p w14:paraId="5D79AD52">
            <w:pPr>
              <w:pStyle w:val="6"/>
              <w:spacing w:before="60" w:line="220" w:lineRule="auto"/>
              <w:ind w:left="74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工资福利支出</w:t>
            </w:r>
          </w:p>
        </w:tc>
        <w:tc>
          <w:tcPr>
            <w:tcW w:w="918" w:type="dxa"/>
            <w:vAlign w:val="top"/>
          </w:tcPr>
          <w:p w14:paraId="54063AC9">
            <w:pPr>
              <w:pStyle w:val="6"/>
              <w:spacing w:before="60" w:line="239" w:lineRule="auto"/>
              <w:ind w:left="614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9.16</w:t>
            </w:r>
          </w:p>
        </w:tc>
        <w:tc>
          <w:tcPr>
            <w:tcW w:w="918" w:type="dxa"/>
            <w:vAlign w:val="top"/>
          </w:tcPr>
          <w:p w14:paraId="006F360A">
            <w:pPr>
              <w:pStyle w:val="6"/>
              <w:spacing w:before="60" w:line="239" w:lineRule="auto"/>
              <w:ind w:left="616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9.16</w:t>
            </w:r>
          </w:p>
        </w:tc>
        <w:tc>
          <w:tcPr>
            <w:tcW w:w="919" w:type="dxa"/>
            <w:vAlign w:val="top"/>
          </w:tcPr>
          <w:p w14:paraId="5DE5E83B">
            <w:pPr>
              <w:pStyle w:val="6"/>
              <w:spacing w:before="60" w:line="239" w:lineRule="auto"/>
              <w:ind w:left="618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9.16</w:t>
            </w:r>
          </w:p>
        </w:tc>
        <w:tc>
          <w:tcPr>
            <w:tcW w:w="919" w:type="dxa"/>
            <w:vAlign w:val="top"/>
          </w:tcPr>
          <w:p w14:paraId="0EE23219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919" w:type="dxa"/>
            <w:vAlign w:val="top"/>
          </w:tcPr>
          <w:p w14:paraId="397C2C87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919" w:type="dxa"/>
            <w:vAlign w:val="top"/>
          </w:tcPr>
          <w:p w14:paraId="40A4A603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919" w:type="dxa"/>
            <w:vAlign w:val="top"/>
          </w:tcPr>
          <w:p w14:paraId="523B9739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919" w:type="dxa"/>
            <w:vAlign w:val="top"/>
          </w:tcPr>
          <w:p w14:paraId="776C0AB7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919" w:type="dxa"/>
            <w:vAlign w:val="top"/>
          </w:tcPr>
          <w:p w14:paraId="65DE1F36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919" w:type="dxa"/>
            <w:vAlign w:val="top"/>
          </w:tcPr>
          <w:p w14:paraId="26578B15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919" w:type="dxa"/>
            <w:vAlign w:val="top"/>
          </w:tcPr>
          <w:p w14:paraId="77A40039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807" w:type="dxa"/>
            <w:vAlign w:val="top"/>
          </w:tcPr>
          <w:p w14:paraId="31F3F1C3">
            <w:pPr>
              <w:spacing w:line="240" w:lineRule="exact"/>
              <w:rPr>
                <w:rFonts w:ascii="Arial"/>
                <w:sz w:val="20"/>
              </w:rPr>
            </w:pPr>
          </w:p>
        </w:tc>
      </w:tr>
    </w:tbl>
    <w:p w14:paraId="137501F3">
      <w:pPr>
        <w:rPr>
          <w:rFonts w:ascii="Arial"/>
          <w:sz w:val="21"/>
        </w:rPr>
      </w:pPr>
    </w:p>
    <w:p w14:paraId="561108BB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432" w:bottom="400" w:left="1432" w:header="0" w:footer="0" w:gutter="0"/>
          <w:cols w:space="720" w:num="1"/>
        </w:sectPr>
      </w:pPr>
    </w:p>
    <w:p w14:paraId="08F248EA">
      <w:pPr>
        <w:spacing w:line="267" w:lineRule="auto"/>
        <w:rPr>
          <w:rFonts w:ascii="Arial"/>
          <w:sz w:val="21"/>
        </w:rPr>
      </w:pPr>
    </w:p>
    <w:p w14:paraId="784123DE">
      <w:pPr>
        <w:spacing w:line="267" w:lineRule="auto"/>
        <w:rPr>
          <w:rFonts w:ascii="Arial"/>
          <w:sz w:val="21"/>
        </w:rPr>
      </w:pPr>
    </w:p>
    <w:p w14:paraId="061B7E68">
      <w:pPr>
        <w:spacing w:line="267" w:lineRule="auto"/>
        <w:rPr>
          <w:rFonts w:ascii="Arial"/>
          <w:sz w:val="21"/>
        </w:rPr>
      </w:pPr>
    </w:p>
    <w:p w14:paraId="546718C3">
      <w:pPr>
        <w:spacing w:line="268" w:lineRule="auto"/>
        <w:rPr>
          <w:rFonts w:ascii="Arial"/>
          <w:sz w:val="21"/>
        </w:rPr>
      </w:pPr>
    </w:p>
    <w:p w14:paraId="156F6923">
      <w:pPr>
        <w:spacing w:line="268" w:lineRule="auto"/>
        <w:rPr>
          <w:rFonts w:ascii="Arial"/>
          <w:sz w:val="21"/>
        </w:rPr>
      </w:pPr>
    </w:p>
    <w:p w14:paraId="3EC76640">
      <w:pPr>
        <w:spacing w:before="104" w:line="221" w:lineRule="auto"/>
        <w:ind w:left="4284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一般公共预算“三公”经费支出情况表</w:t>
      </w:r>
    </w:p>
    <w:p w14:paraId="14363C16">
      <w:pPr>
        <w:spacing w:before="45" w:line="183" w:lineRule="auto"/>
        <w:ind w:left="1349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YS08</w:t>
      </w:r>
    </w:p>
    <w:p w14:paraId="10FEF6D6">
      <w:pPr>
        <w:spacing w:before="28" w:line="211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：渑池县公共就业和人才交流服务中心                           2024年度  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单位：万元</w:t>
      </w:r>
    </w:p>
    <w:tbl>
      <w:tblPr>
        <w:tblStyle w:val="5"/>
        <w:tblW w:w="13953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21"/>
        <w:gridCol w:w="2317"/>
        <w:gridCol w:w="2317"/>
        <w:gridCol w:w="2317"/>
        <w:gridCol w:w="2317"/>
        <w:gridCol w:w="2364"/>
      </w:tblGrid>
      <w:tr w14:paraId="6265B37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2321" w:type="dxa"/>
            <w:vMerge w:val="restart"/>
            <w:tcBorders>
              <w:bottom w:val="nil"/>
            </w:tcBorders>
            <w:vAlign w:val="top"/>
          </w:tcPr>
          <w:p w14:paraId="6F0739DC">
            <w:pPr>
              <w:spacing w:line="346" w:lineRule="auto"/>
              <w:rPr>
                <w:rFonts w:ascii="Arial"/>
                <w:sz w:val="21"/>
              </w:rPr>
            </w:pPr>
          </w:p>
          <w:p w14:paraId="6B23DA36">
            <w:pPr>
              <w:pStyle w:val="6"/>
              <w:spacing w:before="88" w:line="220" w:lineRule="auto"/>
              <w:ind w:left="59"/>
            </w:pPr>
            <w:r>
              <w:rPr>
                <w:color w:val="494949"/>
                <w:spacing w:val="-4"/>
              </w:rPr>
              <w:t>“三公</w:t>
            </w:r>
            <w:r>
              <w:rPr>
                <w:color w:val="494949"/>
                <w:spacing w:val="-96"/>
              </w:rPr>
              <w:t xml:space="preserve"> </w:t>
            </w:r>
            <w:r>
              <w:rPr>
                <w:color w:val="494949"/>
                <w:spacing w:val="-4"/>
              </w:rPr>
              <w:t>”经费合计</w:t>
            </w:r>
          </w:p>
        </w:tc>
        <w:tc>
          <w:tcPr>
            <w:tcW w:w="2317" w:type="dxa"/>
            <w:vMerge w:val="restart"/>
            <w:tcBorders>
              <w:bottom w:val="nil"/>
            </w:tcBorders>
            <w:vAlign w:val="top"/>
          </w:tcPr>
          <w:p w14:paraId="78C4BD92">
            <w:pPr>
              <w:spacing w:line="346" w:lineRule="auto"/>
              <w:rPr>
                <w:rFonts w:ascii="Arial"/>
                <w:sz w:val="21"/>
              </w:rPr>
            </w:pPr>
          </w:p>
          <w:p w14:paraId="7F28EED4">
            <w:pPr>
              <w:pStyle w:val="6"/>
              <w:spacing w:before="88" w:line="220" w:lineRule="auto"/>
              <w:ind w:left="98"/>
            </w:pPr>
            <w:r>
              <w:rPr>
                <w:color w:val="494949"/>
                <w:spacing w:val="-4"/>
              </w:rPr>
              <w:t>因公出国（境）费</w:t>
            </w:r>
          </w:p>
        </w:tc>
        <w:tc>
          <w:tcPr>
            <w:tcW w:w="6951" w:type="dxa"/>
            <w:gridSpan w:val="3"/>
            <w:vAlign w:val="top"/>
          </w:tcPr>
          <w:p w14:paraId="29CE4F4E">
            <w:pPr>
              <w:pStyle w:val="6"/>
              <w:spacing w:before="145" w:line="220" w:lineRule="auto"/>
              <w:ind w:left="2138"/>
            </w:pPr>
            <w:r>
              <w:rPr>
                <w:color w:val="494949"/>
                <w:spacing w:val="-2"/>
              </w:rPr>
              <w:t>公务用车购置及运行费</w:t>
            </w:r>
          </w:p>
        </w:tc>
        <w:tc>
          <w:tcPr>
            <w:tcW w:w="2364" w:type="dxa"/>
            <w:vMerge w:val="restart"/>
            <w:tcBorders>
              <w:bottom w:val="nil"/>
            </w:tcBorders>
            <w:vAlign w:val="top"/>
          </w:tcPr>
          <w:p w14:paraId="0D5EF0A6">
            <w:pPr>
              <w:spacing w:line="345" w:lineRule="auto"/>
              <w:rPr>
                <w:rFonts w:ascii="Arial"/>
                <w:sz w:val="21"/>
              </w:rPr>
            </w:pPr>
          </w:p>
          <w:p w14:paraId="270AA470">
            <w:pPr>
              <w:pStyle w:val="6"/>
              <w:spacing w:before="88" w:line="220" w:lineRule="auto"/>
              <w:ind w:left="521"/>
            </w:pPr>
            <w:r>
              <w:rPr>
                <w:color w:val="494949"/>
                <w:spacing w:val="-4"/>
              </w:rPr>
              <w:t>公务接待费</w:t>
            </w:r>
          </w:p>
        </w:tc>
      </w:tr>
      <w:tr w14:paraId="0DC0A37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2321" w:type="dxa"/>
            <w:vMerge w:val="continue"/>
            <w:tcBorders>
              <w:top w:val="nil"/>
            </w:tcBorders>
            <w:vAlign w:val="top"/>
          </w:tcPr>
          <w:p w14:paraId="5D92DDA5">
            <w:pPr>
              <w:rPr>
                <w:rFonts w:ascii="Arial"/>
                <w:sz w:val="21"/>
              </w:rPr>
            </w:pPr>
          </w:p>
        </w:tc>
        <w:tc>
          <w:tcPr>
            <w:tcW w:w="2317" w:type="dxa"/>
            <w:vMerge w:val="continue"/>
            <w:tcBorders>
              <w:top w:val="nil"/>
            </w:tcBorders>
            <w:vAlign w:val="top"/>
          </w:tcPr>
          <w:p w14:paraId="3A8CD035">
            <w:pPr>
              <w:rPr>
                <w:rFonts w:ascii="Arial"/>
                <w:sz w:val="21"/>
              </w:rPr>
            </w:pPr>
          </w:p>
        </w:tc>
        <w:tc>
          <w:tcPr>
            <w:tcW w:w="2317" w:type="dxa"/>
            <w:vAlign w:val="top"/>
          </w:tcPr>
          <w:p w14:paraId="1E66CE79">
            <w:pPr>
              <w:pStyle w:val="6"/>
              <w:spacing w:before="143" w:line="221" w:lineRule="auto"/>
              <w:ind w:left="897"/>
            </w:pPr>
            <w:r>
              <w:rPr>
                <w:color w:val="494949"/>
                <w:spacing w:val="-5"/>
              </w:rPr>
              <w:t>小计</w:t>
            </w:r>
          </w:p>
        </w:tc>
        <w:tc>
          <w:tcPr>
            <w:tcW w:w="2317" w:type="dxa"/>
            <w:vAlign w:val="top"/>
          </w:tcPr>
          <w:p w14:paraId="0151D760">
            <w:pPr>
              <w:pStyle w:val="6"/>
              <w:spacing w:before="142" w:line="220" w:lineRule="auto"/>
              <w:ind w:left="226"/>
            </w:pPr>
            <w:r>
              <w:rPr>
                <w:color w:val="494949"/>
                <w:spacing w:val="-3"/>
              </w:rPr>
              <w:t>公务用车购置费</w:t>
            </w:r>
          </w:p>
        </w:tc>
        <w:tc>
          <w:tcPr>
            <w:tcW w:w="2317" w:type="dxa"/>
            <w:vAlign w:val="top"/>
          </w:tcPr>
          <w:p w14:paraId="33631AC9">
            <w:pPr>
              <w:pStyle w:val="6"/>
              <w:spacing w:before="142" w:line="220" w:lineRule="auto"/>
              <w:ind w:left="229"/>
            </w:pPr>
            <w:r>
              <w:rPr>
                <w:color w:val="494949"/>
                <w:spacing w:val="-3"/>
              </w:rPr>
              <w:t>公务用车运行费</w:t>
            </w:r>
          </w:p>
        </w:tc>
        <w:tc>
          <w:tcPr>
            <w:tcW w:w="2364" w:type="dxa"/>
            <w:vMerge w:val="continue"/>
            <w:tcBorders>
              <w:top w:val="nil"/>
            </w:tcBorders>
            <w:vAlign w:val="top"/>
          </w:tcPr>
          <w:p w14:paraId="1DB8AF28">
            <w:pPr>
              <w:rPr>
                <w:rFonts w:ascii="Arial"/>
                <w:sz w:val="21"/>
              </w:rPr>
            </w:pPr>
          </w:p>
        </w:tc>
      </w:tr>
      <w:tr w14:paraId="2F1E0DF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2321" w:type="dxa"/>
            <w:vAlign w:val="top"/>
          </w:tcPr>
          <w:p w14:paraId="71CB311E">
            <w:pPr>
              <w:pStyle w:val="6"/>
              <w:spacing w:before="145" w:line="239" w:lineRule="auto"/>
              <w:ind w:left="1718"/>
            </w:pPr>
            <w:r>
              <w:rPr>
                <w:spacing w:val="-6"/>
              </w:rPr>
              <w:t>1.60</w:t>
            </w:r>
          </w:p>
        </w:tc>
        <w:tc>
          <w:tcPr>
            <w:tcW w:w="2317" w:type="dxa"/>
            <w:vAlign w:val="top"/>
          </w:tcPr>
          <w:p w14:paraId="3E201B0F">
            <w:pPr>
              <w:rPr>
                <w:rFonts w:ascii="Arial"/>
                <w:sz w:val="21"/>
              </w:rPr>
            </w:pPr>
          </w:p>
        </w:tc>
        <w:tc>
          <w:tcPr>
            <w:tcW w:w="2317" w:type="dxa"/>
            <w:vAlign w:val="top"/>
          </w:tcPr>
          <w:p w14:paraId="7E8B1647">
            <w:pPr>
              <w:pStyle w:val="6"/>
              <w:spacing w:before="145" w:line="239" w:lineRule="auto"/>
              <w:ind w:left="1702"/>
            </w:pPr>
            <w:r>
              <w:rPr>
                <w:spacing w:val="-3"/>
              </w:rPr>
              <w:t>0.80</w:t>
            </w:r>
          </w:p>
        </w:tc>
        <w:tc>
          <w:tcPr>
            <w:tcW w:w="2317" w:type="dxa"/>
            <w:vAlign w:val="top"/>
          </w:tcPr>
          <w:p w14:paraId="3215F545">
            <w:pPr>
              <w:rPr>
                <w:rFonts w:ascii="Arial"/>
                <w:sz w:val="21"/>
              </w:rPr>
            </w:pPr>
          </w:p>
        </w:tc>
        <w:tc>
          <w:tcPr>
            <w:tcW w:w="2317" w:type="dxa"/>
            <w:vAlign w:val="top"/>
          </w:tcPr>
          <w:p w14:paraId="2E94DB65">
            <w:pPr>
              <w:pStyle w:val="6"/>
              <w:spacing w:before="145" w:line="239" w:lineRule="auto"/>
              <w:ind w:left="1708"/>
            </w:pPr>
            <w:r>
              <w:rPr>
                <w:spacing w:val="-3"/>
              </w:rPr>
              <w:t>0.80</w:t>
            </w:r>
          </w:p>
        </w:tc>
        <w:tc>
          <w:tcPr>
            <w:tcW w:w="2364" w:type="dxa"/>
            <w:vAlign w:val="top"/>
          </w:tcPr>
          <w:p w14:paraId="36F3C440">
            <w:pPr>
              <w:pStyle w:val="6"/>
              <w:spacing w:before="145" w:line="239" w:lineRule="auto"/>
              <w:ind w:left="1749"/>
            </w:pPr>
            <w:r>
              <w:rPr>
                <w:spacing w:val="-3"/>
              </w:rPr>
              <w:t>0.80</w:t>
            </w:r>
          </w:p>
        </w:tc>
      </w:tr>
      <w:tr w14:paraId="2172AAE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5" w:hRule="atLeast"/>
        </w:trPr>
        <w:tc>
          <w:tcPr>
            <w:tcW w:w="13953" w:type="dxa"/>
            <w:gridSpan w:val="6"/>
            <w:tcBorders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570B12B4">
            <w:pPr>
              <w:spacing w:line="257" w:lineRule="auto"/>
              <w:rPr>
                <w:rFonts w:ascii="Arial"/>
                <w:sz w:val="21"/>
              </w:rPr>
            </w:pPr>
          </w:p>
          <w:p w14:paraId="7CF70D1C">
            <w:pPr>
              <w:spacing w:line="258" w:lineRule="auto"/>
              <w:rPr>
                <w:rFonts w:ascii="Arial"/>
                <w:sz w:val="21"/>
              </w:rPr>
            </w:pPr>
          </w:p>
          <w:p w14:paraId="4D342487">
            <w:pPr>
              <w:pStyle w:val="6"/>
              <w:spacing w:before="88" w:line="241" w:lineRule="auto"/>
              <w:ind w:left="85" w:right="103"/>
            </w:pPr>
            <w:r>
              <w:rPr>
                <w:color w:val="494949"/>
                <w:spacing w:val="-1"/>
              </w:rPr>
              <w:t>注：按照党中央、国务院有关规定及预算管理有关规定，“三公</w:t>
            </w:r>
            <w:r>
              <w:rPr>
                <w:color w:val="494949"/>
                <w:spacing w:val="-96"/>
              </w:rPr>
              <w:t xml:space="preserve"> </w:t>
            </w:r>
            <w:r>
              <w:rPr>
                <w:color w:val="494949"/>
                <w:spacing w:val="-1"/>
              </w:rPr>
              <w:t>”经费包括因公出国（境）费、公务用车购置及</w:t>
            </w:r>
            <w:r>
              <w:rPr>
                <w:color w:val="494949"/>
              </w:rPr>
              <w:t xml:space="preserve"> </w:t>
            </w:r>
            <w:r>
              <w:rPr>
                <w:color w:val="494949"/>
                <w:spacing w:val="-1"/>
              </w:rPr>
              <w:t>运行费和公务接待费。（1）因公出国（境）费，指单位工作人员公务出国（境）的住宿费、差旅费、伙食补助费、</w:t>
            </w:r>
          </w:p>
          <w:p w14:paraId="4803FF29">
            <w:pPr>
              <w:pStyle w:val="6"/>
              <w:spacing w:line="242" w:lineRule="auto"/>
              <w:ind w:left="99" w:right="238" w:hanging="12"/>
            </w:pPr>
            <w:r>
              <w:rPr>
                <w:color w:val="494949"/>
              </w:rPr>
              <w:t>杂费、培训费等支出。（2）公务用车购置及运行费，指单</w:t>
            </w:r>
            <w:r>
              <w:rPr>
                <w:color w:val="494949"/>
                <w:spacing w:val="-1"/>
              </w:rPr>
              <w:t>位公务用车购置费及租用费、燃料费、维修费、过路过桥</w:t>
            </w:r>
            <w:r>
              <w:rPr>
                <w:color w:val="494949"/>
              </w:rPr>
              <w:t xml:space="preserve"> 费、保险费、安全奖励费用等支出，公务用车指用于履</w:t>
            </w:r>
            <w:r>
              <w:rPr>
                <w:color w:val="494949"/>
                <w:spacing w:val="-1"/>
              </w:rPr>
              <w:t>行公务的机动车辆，包括一般公务用车和执法执勤用车。（3</w:t>
            </w:r>
            <w:r>
              <w:rPr>
                <w:color w:val="494949"/>
              </w:rPr>
              <w:t xml:space="preserve"> </w:t>
            </w:r>
            <w:r>
              <w:rPr>
                <w:color w:val="494949"/>
                <w:spacing w:val="2"/>
              </w:rPr>
              <w:t>)公务接待费，指单位按规定开支的各类公务接待（含外宾接待）支出。</w:t>
            </w:r>
          </w:p>
        </w:tc>
      </w:tr>
    </w:tbl>
    <w:p w14:paraId="507C1A1D">
      <w:pPr>
        <w:rPr>
          <w:rFonts w:ascii="Arial"/>
          <w:sz w:val="21"/>
        </w:rPr>
      </w:pPr>
    </w:p>
    <w:p w14:paraId="268AF68D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432" w:bottom="400" w:left="1432" w:header="0" w:footer="0" w:gutter="0"/>
          <w:cols w:space="720" w:num="1"/>
        </w:sectPr>
      </w:pPr>
    </w:p>
    <w:p w14:paraId="24EAF9A5">
      <w:pPr>
        <w:spacing w:line="267" w:lineRule="auto"/>
        <w:rPr>
          <w:rFonts w:ascii="Arial"/>
          <w:sz w:val="21"/>
        </w:rPr>
      </w:pPr>
    </w:p>
    <w:p w14:paraId="227C0377">
      <w:pPr>
        <w:spacing w:line="267" w:lineRule="auto"/>
        <w:rPr>
          <w:rFonts w:ascii="Arial"/>
          <w:sz w:val="21"/>
        </w:rPr>
      </w:pPr>
    </w:p>
    <w:p w14:paraId="3CEFCBAD">
      <w:pPr>
        <w:spacing w:line="267" w:lineRule="auto"/>
        <w:rPr>
          <w:rFonts w:ascii="Arial"/>
          <w:sz w:val="21"/>
        </w:rPr>
      </w:pPr>
    </w:p>
    <w:p w14:paraId="08C94C52">
      <w:pPr>
        <w:spacing w:line="268" w:lineRule="auto"/>
        <w:rPr>
          <w:rFonts w:ascii="Arial"/>
          <w:sz w:val="21"/>
        </w:rPr>
      </w:pPr>
    </w:p>
    <w:p w14:paraId="629F0F7D">
      <w:pPr>
        <w:spacing w:line="268" w:lineRule="auto"/>
        <w:rPr>
          <w:rFonts w:ascii="Arial"/>
          <w:sz w:val="21"/>
        </w:rPr>
      </w:pPr>
    </w:p>
    <w:p w14:paraId="70A89676">
      <w:pPr>
        <w:spacing w:before="104" w:line="222" w:lineRule="auto"/>
        <w:ind w:left="5076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1"/>
          <w:sz w:val="32"/>
          <w:szCs w:val="32"/>
        </w:rPr>
        <w:t>政府性基金预算支出情况表</w:t>
      </w:r>
    </w:p>
    <w:p w14:paraId="191F61EC">
      <w:pPr>
        <w:spacing w:before="43" w:line="183" w:lineRule="auto"/>
        <w:ind w:left="1349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YS09</w:t>
      </w:r>
    </w:p>
    <w:p w14:paraId="25EF2155">
      <w:pPr>
        <w:spacing w:before="28" w:line="211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：渑池县公共就业和人才交流服务中心                           2024年度  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单位：万元</w:t>
      </w:r>
    </w:p>
    <w:tbl>
      <w:tblPr>
        <w:tblStyle w:val="5"/>
        <w:tblW w:w="13952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5"/>
        <w:gridCol w:w="380"/>
        <w:gridCol w:w="380"/>
        <w:gridCol w:w="1158"/>
        <w:gridCol w:w="1159"/>
        <w:gridCol w:w="1158"/>
        <w:gridCol w:w="1158"/>
        <w:gridCol w:w="1158"/>
        <w:gridCol w:w="1158"/>
        <w:gridCol w:w="1158"/>
        <w:gridCol w:w="1158"/>
        <w:gridCol w:w="1158"/>
        <w:gridCol w:w="1158"/>
        <w:gridCol w:w="1226"/>
      </w:tblGrid>
      <w:tr w14:paraId="1F9287A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145" w:type="dxa"/>
            <w:gridSpan w:val="3"/>
            <w:vMerge w:val="restart"/>
            <w:tcBorders>
              <w:bottom w:val="nil"/>
            </w:tcBorders>
            <w:vAlign w:val="top"/>
          </w:tcPr>
          <w:p w14:paraId="368E72B0">
            <w:pPr>
              <w:pStyle w:val="6"/>
              <w:spacing w:before="207" w:line="219" w:lineRule="auto"/>
              <w:ind w:left="282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科目编码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5C7C546E">
            <w:pPr>
              <w:spacing w:line="449" w:lineRule="auto"/>
              <w:rPr>
                <w:rFonts w:ascii="Arial"/>
                <w:sz w:val="21"/>
              </w:rPr>
            </w:pPr>
          </w:p>
          <w:p w14:paraId="326249D5">
            <w:pPr>
              <w:pStyle w:val="6"/>
              <w:spacing w:before="46" w:line="220" w:lineRule="auto"/>
              <w:ind w:left="289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单位代码</w:t>
            </w:r>
          </w:p>
        </w:tc>
        <w:tc>
          <w:tcPr>
            <w:tcW w:w="1159" w:type="dxa"/>
            <w:vMerge w:val="restart"/>
            <w:tcBorders>
              <w:bottom w:val="nil"/>
            </w:tcBorders>
            <w:vAlign w:val="top"/>
          </w:tcPr>
          <w:p w14:paraId="61659582">
            <w:pPr>
              <w:spacing w:line="362" w:lineRule="auto"/>
              <w:rPr>
                <w:rFonts w:ascii="Arial"/>
                <w:sz w:val="21"/>
              </w:rPr>
            </w:pPr>
          </w:p>
          <w:p w14:paraId="712F54CD">
            <w:pPr>
              <w:pStyle w:val="6"/>
              <w:spacing w:before="46" w:line="219" w:lineRule="auto"/>
              <w:ind w:left="81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单位（科目名称</w:t>
            </w:r>
          </w:p>
          <w:p w14:paraId="564ED642">
            <w:pPr>
              <w:pStyle w:val="6"/>
              <w:spacing w:before="10" w:line="222" w:lineRule="auto"/>
              <w:ind w:left="514"/>
              <w:rPr>
                <w:sz w:val="14"/>
                <w:szCs w:val="14"/>
              </w:rPr>
            </w:pPr>
            <w:r>
              <w:rPr>
                <w:color w:val="494949"/>
                <w:sz w:val="14"/>
                <w:szCs w:val="14"/>
              </w:rPr>
              <w:t>)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5CD85696">
            <w:pPr>
              <w:spacing w:line="450" w:lineRule="auto"/>
              <w:rPr>
                <w:rFonts w:ascii="Arial"/>
                <w:sz w:val="21"/>
              </w:rPr>
            </w:pPr>
          </w:p>
          <w:p w14:paraId="0A1B4799">
            <w:pPr>
              <w:pStyle w:val="6"/>
              <w:spacing w:before="45" w:line="221" w:lineRule="auto"/>
              <w:ind w:left="431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合计</w:t>
            </w:r>
          </w:p>
        </w:tc>
        <w:tc>
          <w:tcPr>
            <w:tcW w:w="5790" w:type="dxa"/>
            <w:gridSpan w:val="5"/>
            <w:vAlign w:val="top"/>
          </w:tcPr>
          <w:p w14:paraId="49AFFE4C">
            <w:pPr>
              <w:pStyle w:val="6"/>
              <w:spacing w:before="62" w:line="219" w:lineRule="auto"/>
              <w:ind w:left="2612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基本支出</w:t>
            </w:r>
          </w:p>
        </w:tc>
        <w:tc>
          <w:tcPr>
            <w:tcW w:w="3542" w:type="dxa"/>
            <w:gridSpan w:val="3"/>
            <w:vAlign w:val="top"/>
          </w:tcPr>
          <w:p w14:paraId="2AB17E4F">
            <w:pPr>
              <w:pStyle w:val="6"/>
              <w:spacing w:before="62" w:line="220" w:lineRule="auto"/>
              <w:ind w:left="1494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项目支出</w:t>
            </w:r>
          </w:p>
        </w:tc>
      </w:tr>
      <w:tr w14:paraId="230AAC1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</w:trPr>
        <w:tc>
          <w:tcPr>
            <w:tcW w:w="1145" w:type="dxa"/>
            <w:gridSpan w:val="3"/>
            <w:vMerge w:val="continue"/>
            <w:tcBorders>
              <w:top w:val="nil"/>
            </w:tcBorders>
            <w:vAlign w:val="top"/>
          </w:tcPr>
          <w:p w14:paraId="257C0129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  <w:bottom w:val="nil"/>
            </w:tcBorders>
            <w:vAlign w:val="top"/>
          </w:tcPr>
          <w:p w14:paraId="3EF12381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Merge w:val="continue"/>
            <w:tcBorders>
              <w:top w:val="nil"/>
              <w:bottom w:val="nil"/>
            </w:tcBorders>
            <w:vAlign w:val="top"/>
          </w:tcPr>
          <w:p w14:paraId="31811BFA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  <w:bottom w:val="nil"/>
            </w:tcBorders>
            <w:vAlign w:val="top"/>
          </w:tcPr>
          <w:p w14:paraId="42328881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2F4BE165">
            <w:pPr>
              <w:spacing w:line="304" w:lineRule="auto"/>
              <w:rPr>
                <w:rFonts w:ascii="Arial"/>
                <w:sz w:val="21"/>
              </w:rPr>
            </w:pPr>
          </w:p>
          <w:p w14:paraId="43FD7475">
            <w:pPr>
              <w:pStyle w:val="6"/>
              <w:spacing w:before="46" w:line="221" w:lineRule="auto"/>
              <w:ind w:left="436"/>
              <w:rPr>
                <w:sz w:val="14"/>
                <w:szCs w:val="14"/>
              </w:rPr>
            </w:pPr>
            <w:r>
              <w:rPr>
                <w:color w:val="494949"/>
                <w:spacing w:val="-3"/>
                <w:sz w:val="14"/>
                <w:szCs w:val="14"/>
              </w:rPr>
              <w:t>小计</w:t>
            </w:r>
          </w:p>
        </w:tc>
        <w:tc>
          <w:tcPr>
            <w:tcW w:w="2316" w:type="dxa"/>
            <w:gridSpan w:val="2"/>
            <w:vAlign w:val="top"/>
          </w:tcPr>
          <w:p w14:paraId="5FC3FF79">
            <w:pPr>
              <w:pStyle w:val="6"/>
              <w:spacing w:before="61" w:line="220" w:lineRule="auto"/>
              <w:ind w:left="876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人员经费</w:t>
            </w:r>
          </w:p>
        </w:tc>
        <w:tc>
          <w:tcPr>
            <w:tcW w:w="2316" w:type="dxa"/>
            <w:gridSpan w:val="2"/>
            <w:vAlign w:val="top"/>
          </w:tcPr>
          <w:p w14:paraId="541729E5">
            <w:pPr>
              <w:pStyle w:val="6"/>
              <w:spacing w:before="61" w:line="220" w:lineRule="auto"/>
              <w:ind w:left="883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公用经费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72F655F8">
            <w:pPr>
              <w:spacing w:line="304" w:lineRule="auto"/>
              <w:rPr>
                <w:rFonts w:ascii="Arial"/>
                <w:sz w:val="21"/>
              </w:rPr>
            </w:pPr>
          </w:p>
          <w:p w14:paraId="472E087E">
            <w:pPr>
              <w:pStyle w:val="6"/>
              <w:spacing w:before="46" w:line="221" w:lineRule="auto"/>
              <w:ind w:left="446"/>
              <w:rPr>
                <w:sz w:val="14"/>
                <w:szCs w:val="14"/>
              </w:rPr>
            </w:pPr>
            <w:r>
              <w:rPr>
                <w:color w:val="494949"/>
                <w:spacing w:val="-3"/>
                <w:sz w:val="14"/>
                <w:szCs w:val="14"/>
              </w:rPr>
              <w:t>小计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5FCB7C8C">
            <w:pPr>
              <w:spacing w:line="304" w:lineRule="auto"/>
              <w:rPr>
                <w:rFonts w:ascii="Arial"/>
                <w:sz w:val="21"/>
              </w:rPr>
            </w:pPr>
          </w:p>
          <w:p w14:paraId="1F812634">
            <w:pPr>
              <w:pStyle w:val="6"/>
              <w:spacing w:before="45" w:line="220" w:lineRule="auto"/>
              <w:ind w:left="235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其他运转类</w:t>
            </w:r>
          </w:p>
        </w:tc>
        <w:tc>
          <w:tcPr>
            <w:tcW w:w="1226" w:type="dxa"/>
            <w:vMerge w:val="restart"/>
            <w:tcBorders>
              <w:bottom w:val="nil"/>
            </w:tcBorders>
            <w:vAlign w:val="top"/>
          </w:tcPr>
          <w:p w14:paraId="4BFF9A3D">
            <w:pPr>
              <w:spacing w:line="304" w:lineRule="auto"/>
              <w:rPr>
                <w:rFonts w:ascii="Arial"/>
                <w:sz w:val="21"/>
              </w:rPr>
            </w:pPr>
          </w:p>
          <w:p w14:paraId="00DFEC5E">
            <w:pPr>
              <w:pStyle w:val="6"/>
              <w:spacing w:before="45" w:line="220" w:lineRule="auto"/>
              <w:ind w:left="265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特定目标类</w:t>
            </w:r>
          </w:p>
        </w:tc>
      </w:tr>
      <w:tr w14:paraId="2C99622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385" w:type="dxa"/>
            <w:vAlign w:val="top"/>
          </w:tcPr>
          <w:p w14:paraId="3CBF6A58">
            <w:pPr>
              <w:pStyle w:val="6"/>
              <w:spacing w:before="209" w:line="220" w:lineRule="auto"/>
              <w:ind w:left="112"/>
              <w:rPr>
                <w:sz w:val="14"/>
                <w:szCs w:val="14"/>
              </w:rPr>
            </w:pPr>
            <w:r>
              <w:rPr>
                <w:color w:val="494949"/>
                <w:sz w:val="14"/>
                <w:szCs w:val="14"/>
              </w:rPr>
              <w:t>类</w:t>
            </w:r>
          </w:p>
        </w:tc>
        <w:tc>
          <w:tcPr>
            <w:tcW w:w="380" w:type="dxa"/>
            <w:vAlign w:val="top"/>
          </w:tcPr>
          <w:p w14:paraId="77C572EE">
            <w:pPr>
              <w:pStyle w:val="6"/>
              <w:spacing w:before="210" w:line="221" w:lineRule="auto"/>
              <w:ind w:left="108"/>
              <w:rPr>
                <w:sz w:val="14"/>
                <w:szCs w:val="14"/>
              </w:rPr>
            </w:pPr>
            <w:r>
              <w:rPr>
                <w:color w:val="494949"/>
                <w:sz w:val="14"/>
                <w:szCs w:val="14"/>
              </w:rPr>
              <w:t>款</w:t>
            </w:r>
          </w:p>
        </w:tc>
        <w:tc>
          <w:tcPr>
            <w:tcW w:w="380" w:type="dxa"/>
            <w:vAlign w:val="top"/>
          </w:tcPr>
          <w:p w14:paraId="2719B237">
            <w:pPr>
              <w:pStyle w:val="6"/>
              <w:spacing w:before="210" w:line="220" w:lineRule="auto"/>
              <w:ind w:left="110"/>
              <w:rPr>
                <w:sz w:val="14"/>
                <w:szCs w:val="14"/>
              </w:rPr>
            </w:pPr>
            <w:r>
              <w:rPr>
                <w:color w:val="494949"/>
                <w:sz w:val="14"/>
                <w:szCs w:val="14"/>
              </w:rPr>
              <w:t>项</w:t>
            </w: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35FC061B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Merge w:val="continue"/>
            <w:tcBorders>
              <w:top w:val="nil"/>
            </w:tcBorders>
            <w:vAlign w:val="top"/>
          </w:tcPr>
          <w:p w14:paraId="615F4B82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6A04EAD0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5B5B6499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1F0FE196">
            <w:pPr>
              <w:pStyle w:val="6"/>
              <w:spacing w:before="210" w:line="220" w:lineRule="auto"/>
              <w:ind w:left="156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工资福利支出</w:t>
            </w:r>
          </w:p>
        </w:tc>
        <w:tc>
          <w:tcPr>
            <w:tcW w:w="1158" w:type="dxa"/>
            <w:vAlign w:val="top"/>
          </w:tcPr>
          <w:p w14:paraId="33A30725">
            <w:pPr>
              <w:pStyle w:val="6"/>
              <w:spacing w:before="121" w:line="220" w:lineRule="auto"/>
              <w:ind w:left="86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对个人和家庭的</w:t>
            </w:r>
          </w:p>
          <w:p w14:paraId="0EE6C86D">
            <w:pPr>
              <w:pStyle w:val="6"/>
              <w:spacing w:before="9" w:line="220" w:lineRule="auto"/>
              <w:ind w:left="436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补助</w:t>
            </w:r>
          </w:p>
        </w:tc>
        <w:tc>
          <w:tcPr>
            <w:tcW w:w="1158" w:type="dxa"/>
            <w:vAlign w:val="top"/>
          </w:tcPr>
          <w:p w14:paraId="0B08678B">
            <w:pPr>
              <w:pStyle w:val="6"/>
              <w:spacing w:before="209" w:line="220" w:lineRule="auto"/>
              <w:ind w:left="91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商品和服务支出</w:t>
            </w:r>
          </w:p>
        </w:tc>
        <w:tc>
          <w:tcPr>
            <w:tcW w:w="1158" w:type="dxa"/>
            <w:vAlign w:val="top"/>
          </w:tcPr>
          <w:p w14:paraId="566C7C4F">
            <w:pPr>
              <w:pStyle w:val="6"/>
              <w:spacing w:before="210" w:line="219" w:lineRule="auto"/>
              <w:ind w:left="236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资本性支出</w:t>
            </w: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2566F117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2913FE2A">
            <w:pPr>
              <w:rPr>
                <w:rFonts w:ascii="Arial"/>
                <w:sz w:val="21"/>
              </w:rPr>
            </w:pPr>
          </w:p>
        </w:tc>
        <w:tc>
          <w:tcPr>
            <w:tcW w:w="1226" w:type="dxa"/>
            <w:vMerge w:val="continue"/>
            <w:tcBorders>
              <w:top w:val="nil"/>
            </w:tcBorders>
            <w:vAlign w:val="top"/>
          </w:tcPr>
          <w:p w14:paraId="7B5FF96F">
            <w:pPr>
              <w:rPr>
                <w:rFonts w:ascii="Arial"/>
                <w:sz w:val="21"/>
              </w:rPr>
            </w:pPr>
          </w:p>
        </w:tc>
      </w:tr>
      <w:tr w14:paraId="227D9B1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385" w:type="dxa"/>
            <w:vAlign w:val="top"/>
          </w:tcPr>
          <w:p w14:paraId="3FA09CDF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 w14:paraId="757B2C24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 w14:paraId="4C93D508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41DFF42F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7C29089C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5F7F7358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0F7BE9BF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660484C9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2A7D5ED8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7356F305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508C71B2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7E928ACC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331F539D">
            <w:pPr>
              <w:rPr>
                <w:rFonts w:ascii="Arial"/>
                <w:sz w:val="21"/>
              </w:rPr>
            </w:pPr>
          </w:p>
        </w:tc>
        <w:tc>
          <w:tcPr>
            <w:tcW w:w="1226" w:type="dxa"/>
            <w:vAlign w:val="top"/>
          </w:tcPr>
          <w:p w14:paraId="596D1F39">
            <w:pPr>
              <w:rPr>
                <w:rFonts w:ascii="Arial"/>
                <w:sz w:val="21"/>
              </w:rPr>
            </w:pPr>
          </w:p>
        </w:tc>
      </w:tr>
      <w:tr w14:paraId="0EEF1CC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385" w:type="dxa"/>
            <w:vAlign w:val="top"/>
          </w:tcPr>
          <w:p w14:paraId="64F516C1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 w14:paraId="6486A878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 w14:paraId="5AA96BE5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289A5B15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0B03D7D1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5F69267E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144C942A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32B98212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17916F97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5EB5B72C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4CAFBF5B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5C36781C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32B5042E">
            <w:pPr>
              <w:rPr>
                <w:rFonts w:ascii="Arial"/>
                <w:sz w:val="21"/>
              </w:rPr>
            </w:pPr>
          </w:p>
        </w:tc>
        <w:tc>
          <w:tcPr>
            <w:tcW w:w="1226" w:type="dxa"/>
            <w:vAlign w:val="top"/>
          </w:tcPr>
          <w:p w14:paraId="3B2DC052">
            <w:pPr>
              <w:rPr>
                <w:rFonts w:ascii="Arial"/>
                <w:sz w:val="21"/>
              </w:rPr>
            </w:pPr>
          </w:p>
        </w:tc>
      </w:tr>
    </w:tbl>
    <w:p w14:paraId="7C01C51E">
      <w:pPr>
        <w:spacing w:line="280" w:lineRule="auto"/>
        <w:rPr>
          <w:rFonts w:ascii="Arial"/>
          <w:sz w:val="21"/>
        </w:rPr>
      </w:pPr>
    </w:p>
    <w:p w14:paraId="70A52B97">
      <w:pPr>
        <w:spacing w:line="281" w:lineRule="auto"/>
        <w:rPr>
          <w:rFonts w:ascii="Arial"/>
          <w:sz w:val="21"/>
        </w:rPr>
      </w:pPr>
    </w:p>
    <w:p w14:paraId="24A5B60F">
      <w:pPr>
        <w:spacing w:before="69" w:line="219" w:lineRule="auto"/>
        <w:ind w:left="4267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2"/>
          <w:sz w:val="21"/>
          <w:szCs w:val="21"/>
        </w:rPr>
        <w:t>说明：没有政府性基金预算安排的单位，本表无数据。</w:t>
      </w:r>
    </w:p>
    <w:p w14:paraId="1D93C7EA">
      <w:pPr>
        <w:spacing w:line="219" w:lineRule="auto"/>
        <w:rPr>
          <w:rFonts w:ascii="宋体" w:hAnsi="宋体" w:eastAsia="宋体" w:cs="宋体"/>
          <w:sz w:val="21"/>
          <w:szCs w:val="21"/>
        </w:rPr>
        <w:sectPr>
          <w:pgSz w:w="16839" w:h="11906"/>
          <w:pgMar w:top="400" w:right="1432" w:bottom="400" w:left="1432" w:header="0" w:footer="0" w:gutter="0"/>
          <w:cols w:space="720" w:num="1"/>
        </w:sectPr>
      </w:pPr>
    </w:p>
    <w:p w14:paraId="2E36D375">
      <w:pPr>
        <w:spacing w:line="267" w:lineRule="auto"/>
        <w:rPr>
          <w:rFonts w:ascii="Arial"/>
          <w:sz w:val="21"/>
        </w:rPr>
      </w:pPr>
    </w:p>
    <w:p w14:paraId="6DF5275E">
      <w:pPr>
        <w:spacing w:line="267" w:lineRule="auto"/>
        <w:rPr>
          <w:rFonts w:ascii="Arial"/>
          <w:sz w:val="21"/>
        </w:rPr>
      </w:pPr>
    </w:p>
    <w:p w14:paraId="3CCC657E">
      <w:pPr>
        <w:spacing w:line="267" w:lineRule="auto"/>
        <w:rPr>
          <w:rFonts w:ascii="Arial"/>
          <w:sz w:val="21"/>
        </w:rPr>
      </w:pPr>
    </w:p>
    <w:p w14:paraId="20E4F292">
      <w:pPr>
        <w:spacing w:line="268" w:lineRule="auto"/>
        <w:rPr>
          <w:rFonts w:ascii="Arial"/>
          <w:sz w:val="21"/>
        </w:rPr>
      </w:pPr>
    </w:p>
    <w:p w14:paraId="4910ED2D">
      <w:pPr>
        <w:spacing w:line="268" w:lineRule="auto"/>
        <w:rPr>
          <w:rFonts w:ascii="Arial"/>
          <w:sz w:val="21"/>
        </w:rPr>
      </w:pPr>
    </w:p>
    <w:p w14:paraId="32BB8415">
      <w:pPr>
        <w:spacing w:before="104" w:line="222" w:lineRule="auto"/>
        <w:ind w:left="5878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项目支出预算表</w:t>
      </w:r>
    </w:p>
    <w:p w14:paraId="369A71D4">
      <w:pPr>
        <w:spacing w:before="42" w:line="184" w:lineRule="auto"/>
        <w:ind w:left="1349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YS10</w:t>
      </w:r>
    </w:p>
    <w:p w14:paraId="5EA1378E">
      <w:pPr>
        <w:spacing w:before="28" w:line="211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：渑池县公共就业和人才交流服务中心                           2024年度  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单位：万元</w:t>
      </w:r>
    </w:p>
    <w:tbl>
      <w:tblPr>
        <w:tblStyle w:val="5"/>
        <w:tblW w:w="13953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3"/>
        <w:gridCol w:w="1158"/>
        <w:gridCol w:w="1159"/>
        <w:gridCol w:w="1158"/>
        <w:gridCol w:w="1158"/>
        <w:gridCol w:w="1158"/>
        <w:gridCol w:w="1158"/>
        <w:gridCol w:w="1158"/>
        <w:gridCol w:w="1159"/>
        <w:gridCol w:w="1159"/>
        <w:gridCol w:w="1159"/>
        <w:gridCol w:w="1206"/>
      </w:tblGrid>
      <w:tr w14:paraId="598AC02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1163" w:type="dxa"/>
            <w:vMerge w:val="restart"/>
            <w:tcBorders>
              <w:bottom w:val="nil"/>
            </w:tcBorders>
            <w:vAlign w:val="top"/>
          </w:tcPr>
          <w:p w14:paraId="78F1C974">
            <w:pPr>
              <w:spacing w:line="305" w:lineRule="auto"/>
              <w:rPr>
                <w:rFonts w:ascii="Arial"/>
                <w:sz w:val="21"/>
              </w:rPr>
            </w:pPr>
          </w:p>
          <w:p w14:paraId="2AD7EDD7">
            <w:pPr>
              <w:pStyle w:val="6"/>
              <w:spacing w:before="45" w:line="220" w:lineRule="auto"/>
              <w:ind w:left="432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类型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744E5B46">
            <w:pPr>
              <w:spacing w:line="305" w:lineRule="auto"/>
              <w:rPr>
                <w:rFonts w:ascii="Arial"/>
                <w:sz w:val="21"/>
              </w:rPr>
            </w:pPr>
          </w:p>
          <w:p w14:paraId="64890993">
            <w:pPr>
              <w:pStyle w:val="6"/>
              <w:spacing w:before="46" w:line="220" w:lineRule="auto"/>
              <w:ind w:left="292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项目名称</w:t>
            </w:r>
          </w:p>
        </w:tc>
        <w:tc>
          <w:tcPr>
            <w:tcW w:w="1159" w:type="dxa"/>
            <w:vMerge w:val="restart"/>
            <w:tcBorders>
              <w:bottom w:val="nil"/>
            </w:tcBorders>
            <w:vAlign w:val="top"/>
          </w:tcPr>
          <w:p w14:paraId="36FC7B9A">
            <w:pPr>
              <w:spacing w:line="305" w:lineRule="auto"/>
              <w:rPr>
                <w:rFonts w:ascii="Arial"/>
                <w:sz w:val="21"/>
              </w:rPr>
            </w:pPr>
          </w:p>
          <w:p w14:paraId="4790691D">
            <w:pPr>
              <w:pStyle w:val="6"/>
              <w:spacing w:before="46" w:line="220" w:lineRule="auto"/>
              <w:ind w:left="294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项目单位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46246F70">
            <w:pPr>
              <w:spacing w:line="305" w:lineRule="auto"/>
              <w:rPr>
                <w:rFonts w:ascii="Arial"/>
                <w:sz w:val="21"/>
              </w:rPr>
            </w:pPr>
          </w:p>
          <w:p w14:paraId="1FF1318C">
            <w:pPr>
              <w:pStyle w:val="6"/>
              <w:spacing w:before="46" w:line="221" w:lineRule="auto"/>
              <w:ind w:left="433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合计</w:t>
            </w:r>
          </w:p>
        </w:tc>
        <w:tc>
          <w:tcPr>
            <w:tcW w:w="3474" w:type="dxa"/>
            <w:gridSpan w:val="3"/>
            <w:vAlign w:val="top"/>
          </w:tcPr>
          <w:p w14:paraId="5ECD734C">
            <w:pPr>
              <w:pStyle w:val="6"/>
              <w:spacing w:before="62" w:line="219" w:lineRule="auto"/>
              <w:ind w:left="1455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本年拨款</w:t>
            </w:r>
          </w:p>
        </w:tc>
        <w:tc>
          <w:tcPr>
            <w:tcW w:w="3476" w:type="dxa"/>
            <w:gridSpan w:val="3"/>
            <w:vAlign w:val="top"/>
          </w:tcPr>
          <w:p w14:paraId="7E5CD512">
            <w:pPr>
              <w:pStyle w:val="6"/>
              <w:spacing w:before="61" w:line="220" w:lineRule="auto"/>
              <w:ind w:left="1181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财政拨款结转结余</w:t>
            </w:r>
          </w:p>
        </w:tc>
        <w:tc>
          <w:tcPr>
            <w:tcW w:w="1159" w:type="dxa"/>
            <w:vMerge w:val="restart"/>
            <w:tcBorders>
              <w:bottom w:val="nil"/>
            </w:tcBorders>
            <w:vAlign w:val="top"/>
          </w:tcPr>
          <w:p w14:paraId="1F454611">
            <w:pPr>
              <w:pStyle w:val="6"/>
              <w:spacing w:before="264" w:line="220" w:lineRule="auto"/>
              <w:ind w:left="95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财政专户管理资</w:t>
            </w:r>
          </w:p>
          <w:p w14:paraId="5FDB80F5">
            <w:pPr>
              <w:pStyle w:val="6"/>
              <w:spacing w:before="9" w:line="226" w:lineRule="auto"/>
              <w:ind w:left="516"/>
              <w:rPr>
                <w:sz w:val="14"/>
                <w:szCs w:val="14"/>
              </w:rPr>
            </w:pPr>
            <w:r>
              <w:rPr>
                <w:color w:val="494949"/>
                <w:sz w:val="14"/>
                <w:szCs w:val="14"/>
              </w:rPr>
              <w:t>金</w:t>
            </w:r>
          </w:p>
        </w:tc>
        <w:tc>
          <w:tcPr>
            <w:tcW w:w="1206" w:type="dxa"/>
            <w:vMerge w:val="restart"/>
            <w:tcBorders>
              <w:bottom w:val="nil"/>
            </w:tcBorders>
            <w:vAlign w:val="top"/>
          </w:tcPr>
          <w:p w14:paraId="069FE8E8">
            <w:pPr>
              <w:spacing w:line="305" w:lineRule="auto"/>
              <w:rPr>
                <w:rFonts w:ascii="Arial"/>
                <w:sz w:val="21"/>
              </w:rPr>
            </w:pPr>
          </w:p>
          <w:p w14:paraId="7BA98930">
            <w:pPr>
              <w:pStyle w:val="6"/>
              <w:spacing w:before="46" w:line="220" w:lineRule="auto"/>
              <w:ind w:left="326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单位资金</w:t>
            </w:r>
          </w:p>
        </w:tc>
      </w:tr>
      <w:tr w14:paraId="2C2728D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163" w:type="dxa"/>
            <w:vMerge w:val="continue"/>
            <w:tcBorders>
              <w:top w:val="nil"/>
            </w:tcBorders>
            <w:vAlign w:val="top"/>
          </w:tcPr>
          <w:p w14:paraId="0025E363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4EC46347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Merge w:val="continue"/>
            <w:tcBorders>
              <w:top w:val="nil"/>
            </w:tcBorders>
            <w:vAlign w:val="top"/>
          </w:tcPr>
          <w:p w14:paraId="2EE87266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072B16C5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0DE2976D">
            <w:pPr>
              <w:pStyle w:val="6"/>
              <w:spacing w:before="205" w:line="220" w:lineRule="auto"/>
              <w:ind w:left="157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一般公共预算</w:t>
            </w:r>
          </w:p>
        </w:tc>
        <w:tc>
          <w:tcPr>
            <w:tcW w:w="1158" w:type="dxa"/>
            <w:vAlign w:val="top"/>
          </w:tcPr>
          <w:p w14:paraId="0B6E6C16">
            <w:pPr>
              <w:pStyle w:val="6"/>
              <w:spacing w:before="205" w:line="219" w:lineRule="auto"/>
              <w:ind w:left="86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政府性基金预算</w:t>
            </w:r>
          </w:p>
        </w:tc>
        <w:tc>
          <w:tcPr>
            <w:tcW w:w="1158" w:type="dxa"/>
            <w:vAlign w:val="top"/>
          </w:tcPr>
          <w:p w14:paraId="44728B9B">
            <w:pPr>
              <w:pStyle w:val="6"/>
              <w:spacing w:before="117" w:line="219" w:lineRule="auto"/>
              <w:ind w:left="102"/>
              <w:rPr>
                <w:sz w:val="14"/>
                <w:szCs w:val="14"/>
              </w:rPr>
            </w:pPr>
            <w:r>
              <w:rPr>
                <w:color w:val="494949"/>
                <w:spacing w:val="-3"/>
                <w:sz w:val="14"/>
                <w:szCs w:val="14"/>
              </w:rPr>
              <w:t>国有资本经营预</w:t>
            </w:r>
          </w:p>
          <w:p w14:paraId="0A22ABB4">
            <w:pPr>
              <w:pStyle w:val="6"/>
              <w:spacing w:before="9" w:line="220" w:lineRule="auto"/>
              <w:ind w:left="510"/>
              <w:rPr>
                <w:sz w:val="14"/>
                <w:szCs w:val="14"/>
              </w:rPr>
            </w:pPr>
            <w:r>
              <w:rPr>
                <w:color w:val="494949"/>
                <w:sz w:val="14"/>
                <w:szCs w:val="14"/>
              </w:rPr>
              <w:t>算</w:t>
            </w:r>
          </w:p>
        </w:tc>
        <w:tc>
          <w:tcPr>
            <w:tcW w:w="1158" w:type="dxa"/>
            <w:vAlign w:val="top"/>
          </w:tcPr>
          <w:p w14:paraId="47085C55">
            <w:pPr>
              <w:pStyle w:val="6"/>
              <w:spacing w:before="205" w:line="220" w:lineRule="auto"/>
              <w:ind w:left="163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一般公共预算</w:t>
            </w:r>
          </w:p>
        </w:tc>
        <w:tc>
          <w:tcPr>
            <w:tcW w:w="1159" w:type="dxa"/>
            <w:vAlign w:val="top"/>
          </w:tcPr>
          <w:p w14:paraId="7242F670">
            <w:pPr>
              <w:pStyle w:val="6"/>
              <w:spacing w:before="205" w:line="219" w:lineRule="auto"/>
              <w:ind w:left="92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政府性基金预算</w:t>
            </w:r>
          </w:p>
        </w:tc>
        <w:tc>
          <w:tcPr>
            <w:tcW w:w="1159" w:type="dxa"/>
            <w:vAlign w:val="top"/>
          </w:tcPr>
          <w:p w14:paraId="26B72CDC">
            <w:pPr>
              <w:pStyle w:val="6"/>
              <w:spacing w:before="117" w:line="219" w:lineRule="auto"/>
              <w:ind w:left="107"/>
              <w:rPr>
                <w:sz w:val="14"/>
                <w:szCs w:val="14"/>
              </w:rPr>
            </w:pPr>
            <w:r>
              <w:rPr>
                <w:color w:val="494949"/>
                <w:spacing w:val="-3"/>
                <w:sz w:val="14"/>
                <w:szCs w:val="14"/>
              </w:rPr>
              <w:t>国有资本经营预</w:t>
            </w:r>
          </w:p>
          <w:p w14:paraId="20871C54">
            <w:pPr>
              <w:pStyle w:val="6"/>
              <w:spacing w:before="9" w:line="220" w:lineRule="auto"/>
              <w:ind w:left="515"/>
              <w:rPr>
                <w:sz w:val="14"/>
                <w:szCs w:val="14"/>
              </w:rPr>
            </w:pPr>
            <w:r>
              <w:rPr>
                <w:color w:val="494949"/>
                <w:sz w:val="14"/>
                <w:szCs w:val="14"/>
              </w:rPr>
              <w:t>算</w:t>
            </w:r>
          </w:p>
        </w:tc>
        <w:tc>
          <w:tcPr>
            <w:tcW w:w="1159" w:type="dxa"/>
            <w:vMerge w:val="continue"/>
            <w:tcBorders>
              <w:top w:val="nil"/>
            </w:tcBorders>
            <w:vAlign w:val="top"/>
          </w:tcPr>
          <w:p w14:paraId="782982F0">
            <w:pPr>
              <w:rPr>
                <w:rFonts w:ascii="Arial"/>
                <w:sz w:val="21"/>
              </w:rPr>
            </w:pPr>
          </w:p>
        </w:tc>
        <w:tc>
          <w:tcPr>
            <w:tcW w:w="1206" w:type="dxa"/>
            <w:vMerge w:val="continue"/>
            <w:tcBorders>
              <w:top w:val="nil"/>
            </w:tcBorders>
            <w:vAlign w:val="top"/>
          </w:tcPr>
          <w:p w14:paraId="2A90E011">
            <w:pPr>
              <w:rPr>
                <w:rFonts w:ascii="Arial"/>
                <w:sz w:val="21"/>
              </w:rPr>
            </w:pPr>
          </w:p>
        </w:tc>
      </w:tr>
      <w:tr w14:paraId="79CA7E7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1163" w:type="dxa"/>
            <w:vAlign w:val="top"/>
          </w:tcPr>
          <w:p w14:paraId="52F32ACC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383FEF10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23CC8337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22D640B3">
            <w:pPr>
              <w:pStyle w:val="6"/>
              <w:spacing w:before="64" w:line="239" w:lineRule="auto"/>
              <w:ind w:left="65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246.00</w:t>
            </w:r>
          </w:p>
        </w:tc>
        <w:tc>
          <w:tcPr>
            <w:tcW w:w="1158" w:type="dxa"/>
            <w:vAlign w:val="top"/>
          </w:tcPr>
          <w:p w14:paraId="4A527F04">
            <w:pPr>
              <w:pStyle w:val="6"/>
              <w:spacing w:before="64" w:line="239" w:lineRule="auto"/>
              <w:ind w:left="656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246.00</w:t>
            </w:r>
          </w:p>
        </w:tc>
        <w:tc>
          <w:tcPr>
            <w:tcW w:w="1158" w:type="dxa"/>
            <w:vAlign w:val="top"/>
          </w:tcPr>
          <w:p w14:paraId="19AFB45D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66F313D7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23128552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2294C051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2FB9ED3F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3C84D0CD">
            <w:pPr>
              <w:rPr>
                <w:rFonts w:ascii="Arial"/>
                <w:sz w:val="21"/>
              </w:rPr>
            </w:pPr>
          </w:p>
        </w:tc>
        <w:tc>
          <w:tcPr>
            <w:tcW w:w="1206" w:type="dxa"/>
            <w:vAlign w:val="top"/>
          </w:tcPr>
          <w:p w14:paraId="76951385">
            <w:pPr>
              <w:rPr>
                <w:rFonts w:ascii="Arial"/>
                <w:sz w:val="21"/>
              </w:rPr>
            </w:pPr>
          </w:p>
        </w:tc>
      </w:tr>
      <w:tr w14:paraId="1812DE5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1163" w:type="dxa"/>
            <w:vAlign w:val="top"/>
          </w:tcPr>
          <w:p w14:paraId="14928DDC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451A76A3">
            <w:pPr>
              <w:pStyle w:val="6"/>
              <w:spacing w:before="67"/>
              <w:ind w:left="69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403013</w:t>
            </w:r>
          </w:p>
        </w:tc>
        <w:tc>
          <w:tcPr>
            <w:tcW w:w="1159" w:type="dxa"/>
            <w:vAlign w:val="top"/>
          </w:tcPr>
          <w:p w14:paraId="2F0EA795">
            <w:pPr>
              <w:pStyle w:val="6"/>
              <w:spacing w:before="17" w:line="220" w:lineRule="auto"/>
              <w:ind w:left="72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渑池县公共就业</w:t>
            </w:r>
          </w:p>
        </w:tc>
        <w:tc>
          <w:tcPr>
            <w:tcW w:w="1158" w:type="dxa"/>
            <w:vAlign w:val="top"/>
          </w:tcPr>
          <w:p w14:paraId="24D30489">
            <w:pPr>
              <w:pStyle w:val="6"/>
              <w:spacing w:before="67" w:line="239" w:lineRule="auto"/>
              <w:ind w:left="65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246.00</w:t>
            </w:r>
          </w:p>
        </w:tc>
        <w:tc>
          <w:tcPr>
            <w:tcW w:w="1158" w:type="dxa"/>
            <w:vAlign w:val="top"/>
          </w:tcPr>
          <w:p w14:paraId="6057F388">
            <w:pPr>
              <w:pStyle w:val="6"/>
              <w:spacing w:before="67" w:line="239" w:lineRule="auto"/>
              <w:ind w:left="656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246.00</w:t>
            </w:r>
          </w:p>
        </w:tc>
        <w:tc>
          <w:tcPr>
            <w:tcW w:w="1158" w:type="dxa"/>
            <w:vAlign w:val="top"/>
          </w:tcPr>
          <w:p w14:paraId="13D21D3F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6602008D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6EAA430A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362A08A8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1920BEEC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2A510026">
            <w:pPr>
              <w:rPr>
                <w:rFonts w:ascii="Arial"/>
                <w:sz w:val="21"/>
              </w:rPr>
            </w:pPr>
          </w:p>
        </w:tc>
        <w:tc>
          <w:tcPr>
            <w:tcW w:w="1206" w:type="dxa"/>
            <w:vAlign w:val="top"/>
          </w:tcPr>
          <w:p w14:paraId="0BF2B439">
            <w:pPr>
              <w:rPr>
                <w:rFonts w:ascii="Arial"/>
                <w:sz w:val="21"/>
              </w:rPr>
            </w:pPr>
          </w:p>
        </w:tc>
      </w:tr>
      <w:tr w14:paraId="1B37910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1163" w:type="dxa"/>
            <w:vAlign w:val="top"/>
          </w:tcPr>
          <w:p w14:paraId="7159EA06">
            <w:pPr>
              <w:pStyle w:val="6"/>
              <w:spacing w:before="69" w:line="220" w:lineRule="auto"/>
              <w:ind w:left="73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其他运转类</w:t>
            </w:r>
          </w:p>
        </w:tc>
        <w:tc>
          <w:tcPr>
            <w:tcW w:w="1158" w:type="dxa"/>
            <w:vAlign w:val="top"/>
          </w:tcPr>
          <w:p w14:paraId="42F26376">
            <w:pPr>
              <w:pStyle w:val="6"/>
              <w:spacing w:before="19" w:line="157" w:lineRule="auto"/>
              <w:ind w:left="70" w:right="93" w:hanging="1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农民工劳务输出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工作经费</w:t>
            </w:r>
          </w:p>
        </w:tc>
        <w:tc>
          <w:tcPr>
            <w:tcW w:w="1159" w:type="dxa"/>
            <w:vAlign w:val="top"/>
          </w:tcPr>
          <w:p w14:paraId="468A4620">
            <w:pPr>
              <w:pStyle w:val="6"/>
              <w:spacing w:before="20" w:line="220" w:lineRule="auto"/>
              <w:ind w:left="72"/>
              <w:rPr>
                <w:sz w:val="14"/>
                <w:szCs w:val="14"/>
              </w:rPr>
            </w:pPr>
            <w:r>
              <w:pict>
                <v:shape id="_x0000_s1029" o:spid="_x0000_s1029" o:spt="202" type="#_x0000_t202" style="position:absolute;left:0pt;margin-left:2.6pt;margin-top:-5.7pt;height:10.3pt;width:50.7pt;z-index:251664384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39B5A4E9">
                        <w:pPr>
                          <w:pStyle w:val="6"/>
                          <w:spacing w:before="19" w:line="219" w:lineRule="auto"/>
                          <w:ind w:left="20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pacing w:val="-1"/>
                            <w:sz w:val="14"/>
                            <w:szCs w:val="14"/>
                          </w:rPr>
                          <w:t>和人才交流服务</w:t>
                        </w:r>
                      </w:p>
                    </w:txbxContent>
                  </v:textbox>
                </v:shape>
              </w:pict>
            </w:r>
            <w:r>
              <w:rPr>
                <w:spacing w:val="-1"/>
                <w:sz w:val="14"/>
                <w:szCs w:val="14"/>
              </w:rPr>
              <w:t>渑池县公共就业</w:t>
            </w:r>
          </w:p>
        </w:tc>
        <w:tc>
          <w:tcPr>
            <w:tcW w:w="1158" w:type="dxa"/>
            <w:vAlign w:val="top"/>
          </w:tcPr>
          <w:p w14:paraId="63DED6AE">
            <w:pPr>
              <w:pStyle w:val="6"/>
              <w:spacing w:before="70" w:line="239" w:lineRule="auto"/>
              <w:ind w:left="733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15.00</w:t>
            </w:r>
          </w:p>
        </w:tc>
        <w:tc>
          <w:tcPr>
            <w:tcW w:w="1158" w:type="dxa"/>
            <w:vAlign w:val="top"/>
          </w:tcPr>
          <w:p w14:paraId="45571537">
            <w:pPr>
              <w:pStyle w:val="6"/>
              <w:spacing w:before="70" w:line="239" w:lineRule="auto"/>
              <w:ind w:left="735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15.00</w:t>
            </w:r>
          </w:p>
        </w:tc>
        <w:tc>
          <w:tcPr>
            <w:tcW w:w="1158" w:type="dxa"/>
            <w:vAlign w:val="top"/>
          </w:tcPr>
          <w:p w14:paraId="511DDCD7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48CC148F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2CBAD0E1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03E74A0B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3C26455B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626CBBEF">
            <w:pPr>
              <w:rPr>
                <w:rFonts w:ascii="Arial"/>
                <w:sz w:val="21"/>
              </w:rPr>
            </w:pPr>
          </w:p>
        </w:tc>
        <w:tc>
          <w:tcPr>
            <w:tcW w:w="1206" w:type="dxa"/>
            <w:vAlign w:val="top"/>
          </w:tcPr>
          <w:p w14:paraId="6415CF09">
            <w:pPr>
              <w:rPr>
                <w:rFonts w:ascii="Arial"/>
                <w:sz w:val="21"/>
              </w:rPr>
            </w:pPr>
          </w:p>
        </w:tc>
      </w:tr>
      <w:tr w14:paraId="729854F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1163" w:type="dxa"/>
            <w:vAlign w:val="top"/>
          </w:tcPr>
          <w:p w14:paraId="5643A49C">
            <w:pPr>
              <w:pStyle w:val="6"/>
              <w:spacing w:before="72" w:line="220" w:lineRule="auto"/>
              <w:ind w:left="72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特定目标类</w:t>
            </w:r>
          </w:p>
        </w:tc>
        <w:tc>
          <w:tcPr>
            <w:tcW w:w="1158" w:type="dxa"/>
            <w:vAlign w:val="top"/>
          </w:tcPr>
          <w:p w14:paraId="0D24E0B4">
            <w:pPr>
              <w:pStyle w:val="6"/>
              <w:spacing w:before="23" w:line="117" w:lineRule="exact"/>
              <w:ind w:left="71" w:right="93" w:hanging="2"/>
              <w:rPr>
                <w:sz w:val="14"/>
                <w:szCs w:val="14"/>
              </w:rPr>
            </w:pPr>
            <w:r>
              <w:rPr>
                <w:spacing w:val="-1"/>
                <w:position w:val="-2"/>
                <w:sz w:val="14"/>
                <w:szCs w:val="14"/>
              </w:rPr>
              <w:t>普惠金融奖补专</w:t>
            </w:r>
            <w:r>
              <w:rPr>
                <w:spacing w:val="1"/>
                <w:position w:val="-2"/>
                <w:sz w:val="14"/>
                <w:szCs w:val="14"/>
              </w:rPr>
              <w:t xml:space="preserve"> </w:t>
            </w:r>
            <w:r>
              <w:rPr>
                <w:position w:val="-1"/>
                <w:sz w:val="14"/>
                <w:szCs w:val="14"/>
              </w:rPr>
              <w:t>项</w:t>
            </w:r>
          </w:p>
        </w:tc>
        <w:tc>
          <w:tcPr>
            <w:tcW w:w="1159" w:type="dxa"/>
            <w:vAlign w:val="top"/>
          </w:tcPr>
          <w:p w14:paraId="1B54B94B">
            <w:pPr>
              <w:pStyle w:val="6"/>
              <w:spacing w:before="22" w:line="220" w:lineRule="auto"/>
              <w:ind w:left="72"/>
              <w:rPr>
                <w:sz w:val="14"/>
                <w:szCs w:val="14"/>
              </w:rPr>
            </w:pPr>
            <w:r>
              <w:pict>
                <v:shape id="_x0000_s1030" o:spid="_x0000_s1030" o:spt="202" type="#_x0000_t202" style="position:absolute;left:0pt;margin-left:2.6pt;margin-top:-5.55pt;height:10.3pt;width:50.7pt;z-index:251663360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68382E1F">
                        <w:pPr>
                          <w:pStyle w:val="6"/>
                          <w:spacing w:before="19" w:line="219" w:lineRule="auto"/>
                          <w:ind w:left="20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pacing w:val="-1"/>
                            <w:sz w:val="14"/>
                            <w:szCs w:val="14"/>
                          </w:rPr>
                          <w:t>和人才交流服务</w:t>
                        </w:r>
                      </w:p>
                    </w:txbxContent>
                  </v:textbox>
                </v:shape>
              </w:pict>
            </w:r>
            <w:r>
              <w:rPr>
                <w:spacing w:val="-1"/>
                <w:sz w:val="14"/>
                <w:szCs w:val="14"/>
              </w:rPr>
              <w:t>渑池县公共就业</w:t>
            </w:r>
          </w:p>
        </w:tc>
        <w:tc>
          <w:tcPr>
            <w:tcW w:w="1158" w:type="dxa"/>
            <w:vAlign w:val="top"/>
          </w:tcPr>
          <w:p w14:paraId="606C15B6">
            <w:pPr>
              <w:pStyle w:val="6"/>
              <w:spacing w:before="73" w:line="239" w:lineRule="auto"/>
              <w:ind w:left="663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190.00</w:t>
            </w:r>
          </w:p>
        </w:tc>
        <w:tc>
          <w:tcPr>
            <w:tcW w:w="1158" w:type="dxa"/>
            <w:vAlign w:val="top"/>
          </w:tcPr>
          <w:p w14:paraId="56E4B59A">
            <w:pPr>
              <w:pStyle w:val="6"/>
              <w:spacing w:before="73" w:line="239" w:lineRule="auto"/>
              <w:ind w:left="665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190.00</w:t>
            </w:r>
          </w:p>
        </w:tc>
        <w:tc>
          <w:tcPr>
            <w:tcW w:w="1158" w:type="dxa"/>
            <w:vAlign w:val="top"/>
          </w:tcPr>
          <w:p w14:paraId="6841153D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0182E8A9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6BB7A724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040CBE53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57446C1A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737A40E3">
            <w:pPr>
              <w:rPr>
                <w:rFonts w:ascii="Arial"/>
                <w:sz w:val="21"/>
              </w:rPr>
            </w:pPr>
          </w:p>
        </w:tc>
        <w:tc>
          <w:tcPr>
            <w:tcW w:w="1206" w:type="dxa"/>
            <w:vAlign w:val="top"/>
          </w:tcPr>
          <w:p w14:paraId="7F5F117A">
            <w:pPr>
              <w:rPr>
                <w:rFonts w:ascii="Arial"/>
                <w:sz w:val="21"/>
              </w:rPr>
            </w:pPr>
          </w:p>
        </w:tc>
      </w:tr>
      <w:tr w14:paraId="0DC131B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163" w:type="dxa"/>
            <w:vAlign w:val="top"/>
          </w:tcPr>
          <w:p w14:paraId="2B3FB770">
            <w:pPr>
              <w:pStyle w:val="6"/>
              <w:spacing w:before="75" w:line="220" w:lineRule="auto"/>
              <w:ind w:left="73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其他运转类</w:t>
            </w:r>
          </w:p>
        </w:tc>
        <w:tc>
          <w:tcPr>
            <w:tcW w:w="1158" w:type="dxa"/>
            <w:vAlign w:val="top"/>
          </w:tcPr>
          <w:p w14:paraId="33D4786C">
            <w:pPr>
              <w:pStyle w:val="6"/>
              <w:spacing w:before="25" w:line="188" w:lineRule="auto"/>
              <w:ind w:left="71" w:right="23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2023年高校毕业</w:t>
            </w:r>
            <w:r>
              <w:rPr>
                <w:sz w:val="14"/>
                <w:szCs w:val="14"/>
              </w:rPr>
              <w:t xml:space="preserve">  </w:t>
            </w:r>
            <w:r>
              <w:rPr>
                <w:spacing w:val="6"/>
                <w:sz w:val="14"/>
                <w:szCs w:val="14"/>
              </w:rPr>
              <w:t>生“三支一扶</w:t>
            </w:r>
            <w:r>
              <w:rPr>
                <w:spacing w:val="-50"/>
                <w:sz w:val="14"/>
                <w:szCs w:val="14"/>
              </w:rPr>
              <w:t xml:space="preserve"> </w:t>
            </w:r>
            <w:r>
              <w:rPr>
                <w:spacing w:val="6"/>
                <w:sz w:val="14"/>
                <w:szCs w:val="14"/>
              </w:rPr>
              <w:t>”</w:t>
            </w:r>
          </w:p>
        </w:tc>
        <w:tc>
          <w:tcPr>
            <w:tcW w:w="1159" w:type="dxa"/>
            <w:vAlign w:val="top"/>
          </w:tcPr>
          <w:p w14:paraId="53C40BCF">
            <w:pPr>
              <w:pStyle w:val="6"/>
              <w:spacing w:before="25" w:line="220" w:lineRule="auto"/>
              <w:ind w:left="72"/>
              <w:rPr>
                <w:sz w:val="14"/>
                <w:szCs w:val="14"/>
              </w:rPr>
            </w:pPr>
            <w:r>
              <w:pict>
                <v:shape id="_x0000_s1031" o:spid="_x0000_s1031" o:spt="202" type="#_x0000_t202" style="position:absolute;left:0pt;margin-left:2.6pt;margin-top:-5.45pt;height:10.3pt;width:50.7pt;z-index:251662336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5D3ACF15">
                        <w:pPr>
                          <w:pStyle w:val="6"/>
                          <w:spacing w:before="19" w:line="219" w:lineRule="auto"/>
                          <w:ind w:left="20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pacing w:val="-1"/>
                            <w:sz w:val="14"/>
                            <w:szCs w:val="14"/>
                          </w:rPr>
                          <w:t>和人才交流服务</w:t>
                        </w:r>
                      </w:p>
                    </w:txbxContent>
                  </v:textbox>
                </v:shape>
              </w:pict>
            </w:r>
            <w:r>
              <w:rPr>
                <w:spacing w:val="-1"/>
                <w:sz w:val="14"/>
                <w:szCs w:val="14"/>
              </w:rPr>
              <w:t>渑池县公共就业</w:t>
            </w:r>
          </w:p>
          <w:p w14:paraId="5A95C1F3">
            <w:pPr>
              <w:pStyle w:val="6"/>
              <w:spacing w:before="9" w:line="109" w:lineRule="exact"/>
              <w:ind w:left="72"/>
              <w:rPr>
                <w:sz w:val="14"/>
                <w:szCs w:val="14"/>
              </w:rPr>
            </w:pPr>
            <w:r>
              <w:rPr>
                <w:spacing w:val="-1"/>
                <w:position w:val="-3"/>
                <w:sz w:val="14"/>
                <w:szCs w:val="14"/>
              </w:rPr>
              <w:t>和人才交流服务</w:t>
            </w:r>
          </w:p>
        </w:tc>
        <w:tc>
          <w:tcPr>
            <w:tcW w:w="1158" w:type="dxa"/>
            <w:vAlign w:val="top"/>
          </w:tcPr>
          <w:p w14:paraId="2803956E">
            <w:pPr>
              <w:pStyle w:val="6"/>
              <w:spacing w:before="75" w:line="239" w:lineRule="auto"/>
              <w:ind w:left="722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41.00</w:t>
            </w:r>
          </w:p>
        </w:tc>
        <w:tc>
          <w:tcPr>
            <w:tcW w:w="1158" w:type="dxa"/>
            <w:vAlign w:val="top"/>
          </w:tcPr>
          <w:p w14:paraId="1AF0AC2A">
            <w:pPr>
              <w:pStyle w:val="6"/>
              <w:spacing w:before="75" w:line="239" w:lineRule="auto"/>
              <w:ind w:left="72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41.00</w:t>
            </w:r>
          </w:p>
        </w:tc>
        <w:tc>
          <w:tcPr>
            <w:tcW w:w="1158" w:type="dxa"/>
            <w:vAlign w:val="top"/>
          </w:tcPr>
          <w:p w14:paraId="19C48FE1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15A398DA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56C9C741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7FB331C2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0A3272FC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5FAF4450">
            <w:pPr>
              <w:rPr>
                <w:rFonts w:ascii="Arial"/>
                <w:sz w:val="21"/>
              </w:rPr>
            </w:pPr>
          </w:p>
        </w:tc>
        <w:tc>
          <w:tcPr>
            <w:tcW w:w="1206" w:type="dxa"/>
            <w:vAlign w:val="top"/>
          </w:tcPr>
          <w:p w14:paraId="0BE46403">
            <w:pPr>
              <w:rPr>
                <w:rFonts w:ascii="Arial"/>
                <w:sz w:val="21"/>
              </w:rPr>
            </w:pPr>
          </w:p>
        </w:tc>
      </w:tr>
    </w:tbl>
    <w:p w14:paraId="49F26A62">
      <w:pPr>
        <w:rPr>
          <w:rFonts w:ascii="Arial"/>
          <w:sz w:val="21"/>
        </w:rPr>
      </w:pPr>
    </w:p>
    <w:p w14:paraId="073A5ABA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432" w:bottom="400" w:left="1432" w:header="0" w:footer="0" w:gutter="0"/>
          <w:cols w:space="720" w:num="1"/>
        </w:sectPr>
      </w:pPr>
    </w:p>
    <w:p w14:paraId="56559FB8">
      <w:pPr>
        <w:spacing w:line="267" w:lineRule="auto"/>
        <w:rPr>
          <w:rFonts w:ascii="Arial"/>
          <w:sz w:val="21"/>
        </w:rPr>
      </w:pPr>
    </w:p>
    <w:p w14:paraId="2BAAC029">
      <w:pPr>
        <w:spacing w:line="267" w:lineRule="auto"/>
        <w:rPr>
          <w:rFonts w:ascii="Arial"/>
          <w:sz w:val="21"/>
        </w:rPr>
      </w:pPr>
    </w:p>
    <w:tbl>
      <w:tblPr>
        <w:tblStyle w:val="3"/>
        <w:tblW w:w="148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0"/>
        <w:gridCol w:w="2220"/>
        <w:gridCol w:w="975"/>
        <w:gridCol w:w="975"/>
        <w:gridCol w:w="1065"/>
        <w:gridCol w:w="825"/>
        <w:gridCol w:w="1065"/>
        <w:gridCol w:w="1065"/>
        <w:gridCol w:w="1065"/>
        <w:gridCol w:w="1065"/>
        <w:gridCol w:w="1065"/>
        <w:gridCol w:w="1065"/>
      </w:tblGrid>
      <w:tr w14:paraId="74D33F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88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8DAB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ys12</w:t>
            </w:r>
          </w:p>
        </w:tc>
      </w:tr>
      <w:tr w14:paraId="0B978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88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9CC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38"/>
                <w:szCs w:val="3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8"/>
                <w:szCs w:val="38"/>
                <w:u w:val="none"/>
                <w:lang w:val="en-US" w:eastAsia="zh-CN" w:bidi="ar"/>
              </w:rPr>
              <w:t>2024年单位预算项目绩效目标汇总表</w:t>
            </w:r>
          </w:p>
        </w:tc>
      </w:tr>
      <w:tr w14:paraId="3B9C2D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88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35CC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单位名称：渑池县公共就业和人才交流服务中心</w:t>
            </w:r>
          </w:p>
        </w:tc>
      </w:tr>
      <w:tr w14:paraId="64364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B2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单位编码（项目编码）</w:t>
            </w:r>
          </w:p>
        </w:tc>
        <w:tc>
          <w:tcPr>
            <w:tcW w:w="22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56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项目单位 （项目名称）</w:t>
            </w:r>
          </w:p>
        </w:tc>
        <w:tc>
          <w:tcPr>
            <w:tcW w:w="195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F3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项目金额（万元）</w:t>
            </w:r>
          </w:p>
        </w:tc>
        <w:tc>
          <w:tcPr>
            <w:tcW w:w="828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96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绩效目标</w:t>
            </w:r>
          </w:p>
        </w:tc>
      </w:tr>
      <w:tr w14:paraId="022918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454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856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5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033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74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成本指标  </w:t>
            </w:r>
          </w:p>
        </w:tc>
        <w:tc>
          <w:tcPr>
            <w:tcW w:w="21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B0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产出指标  </w:t>
            </w:r>
          </w:p>
        </w:tc>
        <w:tc>
          <w:tcPr>
            <w:tcW w:w="21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92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效益指标  </w:t>
            </w:r>
          </w:p>
        </w:tc>
        <w:tc>
          <w:tcPr>
            <w:tcW w:w="21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FA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满意度指标  </w:t>
            </w:r>
          </w:p>
        </w:tc>
      </w:tr>
      <w:tr w14:paraId="5DEC84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4C9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9B2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B4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资金总额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88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政府预算资金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45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B9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指标值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EF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68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指标值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D1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3A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指标值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6D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9F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指标值</w:t>
            </w:r>
          </w:p>
        </w:tc>
      </w:tr>
      <w:tr w14:paraId="51C351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992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3A9D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875E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246.00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B4A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246.00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F280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351C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4E07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D468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20FF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979C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A76F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6381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EF97C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EE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403013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E4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渑池县公共就业和人才交流服务中心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FF78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246.00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D5E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246.00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C7B5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5EEC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F312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31B6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9C67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DA81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F59C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44D0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6A6D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4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07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411221240000000001602</w:t>
            </w:r>
          </w:p>
        </w:tc>
        <w:tc>
          <w:tcPr>
            <w:tcW w:w="22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82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农民工劳务输出工作经费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F91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15.00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042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15.00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CE9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项目预算数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057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≤10万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8E7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新增农民工输出人数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B53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≥2500人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38C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促进社会经济发展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D75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显著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379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农民工满意度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D00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≥90%</w:t>
            </w:r>
          </w:p>
        </w:tc>
      </w:tr>
      <w:tr w14:paraId="67D0AC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85F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75C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65AF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D991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B1A0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C02A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A61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完成目标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7E6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94A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确保一户一人以上就业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959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持续实施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8EA1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0C1A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89B0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1BF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437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4582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EC2D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07E9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0483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BDA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完成时间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5B1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2024年底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170A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5863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7124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F1CE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4FA9D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4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8D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411221240000000001604</w:t>
            </w:r>
          </w:p>
        </w:tc>
        <w:tc>
          <w:tcPr>
            <w:tcW w:w="22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17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2023年高校毕业生“三支一扶”人员工作生活补贴、社保及安家费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8FC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41.00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92E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41.00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50C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预算控制数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DA0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≤41万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674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分配我县所有三支一扶高校毕业生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DC0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≥46人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E0B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我县经济发展提供人才支持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21D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显著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66C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三支一扶人员满意度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96D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</w:tr>
      <w:tr w14:paraId="434D0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BB2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224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EB37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77A5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2FB2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DD3A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9A5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生活补贴、社保费及安家费按时足额发放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4A2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F76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为基层事业发展提供人才支持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483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显著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67AD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8DDC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FA20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A9F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887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D984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2ABC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621A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2A00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0A4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完成时间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EA0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2024年9月底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F944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BA5F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DE85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619C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0F1A4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4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4F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411221240000000002447</w:t>
            </w:r>
          </w:p>
        </w:tc>
        <w:tc>
          <w:tcPr>
            <w:tcW w:w="22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17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普惠金融奖补专项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7F3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190.00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BE29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190.00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E91F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9DEF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AEA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创业担保贷款贴息及奖补资金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C97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≥190万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8C5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带动社会经济发展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A56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显著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414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扶持对象满意度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057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</w:tr>
      <w:tr w14:paraId="1B682B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A84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FF1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BB43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F709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2E2E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6CD6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F56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全年发放贷款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E60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≥1亿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6FB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社会公众满意度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271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D6B4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8334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199C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7DD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08D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76E0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22D1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FB78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4267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6A5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98A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18E0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97BD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E729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EB64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56AEDA5A">
      <w:pPr>
        <w:spacing w:line="267" w:lineRule="auto"/>
        <w:rPr>
          <w:rFonts w:ascii="Arial"/>
          <w:sz w:val="21"/>
        </w:rPr>
      </w:pPr>
    </w:p>
    <w:p w14:paraId="26054544">
      <w:pPr>
        <w:spacing w:line="267" w:lineRule="auto"/>
        <w:rPr>
          <w:rFonts w:ascii="Arial"/>
          <w:sz w:val="21"/>
        </w:rPr>
      </w:pPr>
    </w:p>
    <w:p w14:paraId="21928EF9">
      <w:pPr>
        <w:spacing w:line="267" w:lineRule="auto"/>
        <w:rPr>
          <w:rFonts w:ascii="Arial"/>
          <w:sz w:val="21"/>
        </w:rPr>
      </w:pPr>
    </w:p>
    <w:p w14:paraId="30BB4870">
      <w:pPr>
        <w:spacing w:line="267" w:lineRule="auto"/>
        <w:rPr>
          <w:rFonts w:ascii="Arial"/>
          <w:sz w:val="21"/>
        </w:rPr>
      </w:pPr>
    </w:p>
    <w:p w14:paraId="66D0E90C">
      <w:pPr>
        <w:spacing w:line="267" w:lineRule="auto"/>
        <w:rPr>
          <w:rFonts w:ascii="Arial"/>
          <w:sz w:val="21"/>
        </w:rPr>
      </w:pPr>
    </w:p>
    <w:p w14:paraId="7D5BC388">
      <w:pPr>
        <w:spacing w:line="267" w:lineRule="auto"/>
        <w:rPr>
          <w:rFonts w:ascii="Arial"/>
          <w:sz w:val="21"/>
        </w:rPr>
      </w:pPr>
    </w:p>
    <w:p w14:paraId="17F2D6CA">
      <w:pPr>
        <w:spacing w:line="267" w:lineRule="auto"/>
        <w:rPr>
          <w:rFonts w:ascii="Arial"/>
          <w:sz w:val="21"/>
        </w:rPr>
      </w:pPr>
    </w:p>
    <w:p w14:paraId="64DB3E6E">
      <w:pPr>
        <w:spacing w:line="267" w:lineRule="auto"/>
        <w:rPr>
          <w:rFonts w:ascii="Arial"/>
          <w:sz w:val="21"/>
        </w:rPr>
      </w:pPr>
    </w:p>
    <w:p w14:paraId="17AA4CA6">
      <w:pPr>
        <w:spacing w:line="267" w:lineRule="auto"/>
        <w:rPr>
          <w:rFonts w:ascii="Arial"/>
          <w:sz w:val="21"/>
        </w:rPr>
      </w:pPr>
    </w:p>
    <w:p w14:paraId="6AF922A1">
      <w:pPr>
        <w:spacing w:line="267" w:lineRule="auto"/>
        <w:rPr>
          <w:rFonts w:ascii="Arial"/>
          <w:sz w:val="21"/>
        </w:rPr>
      </w:pPr>
    </w:p>
    <w:p w14:paraId="1DBF8545">
      <w:pPr>
        <w:spacing w:line="267" w:lineRule="auto"/>
        <w:rPr>
          <w:rFonts w:ascii="Arial"/>
          <w:sz w:val="21"/>
        </w:rPr>
      </w:pPr>
    </w:p>
    <w:p w14:paraId="3489498E">
      <w:pPr>
        <w:spacing w:line="267" w:lineRule="auto"/>
        <w:rPr>
          <w:rFonts w:ascii="Arial"/>
          <w:sz w:val="21"/>
        </w:rPr>
      </w:pPr>
    </w:p>
    <w:p w14:paraId="4905D193">
      <w:pPr>
        <w:spacing w:line="267" w:lineRule="auto"/>
        <w:rPr>
          <w:rFonts w:ascii="Arial"/>
          <w:sz w:val="21"/>
        </w:rPr>
      </w:pPr>
    </w:p>
    <w:p w14:paraId="2D601F27">
      <w:pPr>
        <w:spacing w:line="267" w:lineRule="auto"/>
        <w:rPr>
          <w:rFonts w:ascii="Arial"/>
          <w:sz w:val="21"/>
        </w:rPr>
      </w:pPr>
    </w:p>
    <w:p w14:paraId="5C79FFDF">
      <w:pPr>
        <w:spacing w:line="267" w:lineRule="auto"/>
        <w:rPr>
          <w:rFonts w:ascii="Arial"/>
          <w:sz w:val="21"/>
        </w:rPr>
      </w:pPr>
    </w:p>
    <w:p w14:paraId="2A1036EE">
      <w:pPr>
        <w:spacing w:line="267" w:lineRule="auto"/>
        <w:rPr>
          <w:rFonts w:ascii="Arial"/>
          <w:sz w:val="21"/>
        </w:rPr>
      </w:pPr>
    </w:p>
    <w:p w14:paraId="2A8D2FF8">
      <w:pPr>
        <w:spacing w:line="267" w:lineRule="auto"/>
        <w:rPr>
          <w:rFonts w:ascii="Arial"/>
          <w:sz w:val="21"/>
        </w:rPr>
      </w:pPr>
    </w:p>
    <w:p w14:paraId="15EE0FB6">
      <w:pPr>
        <w:spacing w:line="267" w:lineRule="auto"/>
        <w:rPr>
          <w:rFonts w:ascii="Arial"/>
          <w:sz w:val="21"/>
        </w:rPr>
      </w:pPr>
    </w:p>
    <w:p w14:paraId="70355D8F">
      <w:pPr>
        <w:spacing w:line="267" w:lineRule="auto"/>
        <w:rPr>
          <w:rFonts w:ascii="Arial"/>
          <w:sz w:val="21"/>
        </w:rPr>
      </w:pPr>
    </w:p>
    <w:p w14:paraId="45644FB1">
      <w:pPr>
        <w:spacing w:line="267" w:lineRule="auto"/>
        <w:rPr>
          <w:rFonts w:ascii="Arial"/>
          <w:sz w:val="21"/>
        </w:rPr>
      </w:pPr>
    </w:p>
    <w:p w14:paraId="5E5AE04D">
      <w:pPr>
        <w:spacing w:line="267" w:lineRule="auto"/>
        <w:rPr>
          <w:rFonts w:ascii="Arial"/>
          <w:sz w:val="21"/>
        </w:rPr>
      </w:pPr>
    </w:p>
    <w:p w14:paraId="2C209DEA">
      <w:pPr>
        <w:spacing w:line="267" w:lineRule="auto"/>
        <w:rPr>
          <w:rFonts w:ascii="Arial"/>
          <w:sz w:val="21"/>
        </w:rPr>
      </w:pPr>
    </w:p>
    <w:p w14:paraId="4FE82AEC">
      <w:pPr>
        <w:spacing w:line="267" w:lineRule="auto"/>
        <w:rPr>
          <w:rFonts w:ascii="Arial"/>
          <w:sz w:val="21"/>
        </w:rPr>
      </w:pPr>
    </w:p>
    <w:p w14:paraId="42D20045">
      <w:pPr>
        <w:spacing w:line="267" w:lineRule="auto"/>
        <w:rPr>
          <w:rFonts w:ascii="Arial"/>
          <w:sz w:val="21"/>
        </w:rPr>
      </w:pPr>
    </w:p>
    <w:p w14:paraId="274A7BF5">
      <w:pPr>
        <w:spacing w:line="267" w:lineRule="auto"/>
        <w:rPr>
          <w:rFonts w:ascii="Arial"/>
          <w:sz w:val="21"/>
        </w:rPr>
      </w:pPr>
    </w:p>
    <w:p w14:paraId="4382FD77">
      <w:pPr>
        <w:spacing w:line="267" w:lineRule="auto"/>
        <w:rPr>
          <w:rFonts w:ascii="Arial"/>
          <w:sz w:val="21"/>
        </w:rPr>
      </w:pPr>
    </w:p>
    <w:p w14:paraId="63CF1AD3">
      <w:pPr>
        <w:spacing w:line="267" w:lineRule="auto"/>
        <w:rPr>
          <w:rFonts w:ascii="Arial"/>
          <w:sz w:val="21"/>
        </w:rPr>
      </w:pPr>
    </w:p>
    <w:p w14:paraId="2FA48C41">
      <w:pPr>
        <w:spacing w:line="267" w:lineRule="auto"/>
        <w:rPr>
          <w:rFonts w:ascii="Arial"/>
          <w:sz w:val="21"/>
        </w:rPr>
      </w:pPr>
    </w:p>
    <w:p w14:paraId="184CBD59">
      <w:pPr>
        <w:spacing w:line="267" w:lineRule="auto"/>
        <w:rPr>
          <w:rFonts w:ascii="Arial"/>
          <w:sz w:val="21"/>
        </w:rPr>
      </w:pPr>
    </w:p>
    <w:p w14:paraId="560BC743">
      <w:pPr>
        <w:spacing w:line="267" w:lineRule="auto"/>
        <w:rPr>
          <w:rFonts w:ascii="Arial"/>
          <w:sz w:val="21"/>
        </w:rPr>
      </w:pPr>
    </w:p>
    <w:p w14:paraId="76CE6B5A">
      <w:pPr>
        <w:spacing w:line="267" w:lineRule="auto"/>
        <w:rPr>
          <w:rFonts w:ascii="Arial"/>
          <w:sz w:val="21"/>
        </w:rPr>
      </w:pPr>
    </w:p>
    <w:p w14:paraId="7EF07B4A">
      <w:pPr>
        <w:spacing w:line="267" w:lineRule="auto"/>
        <w:rPr>
          <w:rFonts w:ascii="Arial"/>
          <w:sz w:val="21"/>
        </w:rPr>
      </w:pPr>
    </w:p>
    <w:p w14:paraId="554A0498">
      <w:pPr>
        <w:spacing w:line="267" w:lineRule="auto"/>
        <w:rPr>
          <w:rFonts w:ascii="Arial"/>
          <w:sz w:val="21"/>
        </w:rPr>
      </w:pPr>
    </w:p>
    <w:p w14:paraId="6693A25F">
      <w:pPr>
        <w:spacing w:line="267" w:lineRule="auto"/>
        <w:rPr>
          <w:rFonts w:ascii="Arial"/>
          <w:sz w:val="21"/>
        </w:rPr>
      </w:pPr>
    </w:p>
    <w:p w14:paraId="5EB23B13">
      <w:pPr>
        <w:spacing w:line="267" w:lineRule="auto"/>
        <w:rPr>
          <w:rFonts w:ascii="Arial"/>
          <w:sz w:val="21"/>
        </w:rPr>
      </w:pPr>
    </w:p>
    <w:p w14:paraId="12CDD027">
      <w:pPr>
        <w:spacing w:line="267" w:lineRule="auto"/>
        <w:rPr>
          <w:rFonts w:ascii="Arial"/>
          <w:sz w:val="21"/>
        </w:rPr>
      </w:pPr>
    </w:p>
    <w:p w14:paraId="65B97039">
      <w:pPr>
        <w:spacing w:line="267" w:lineRule="auto"/>
        <w:rPr>
          <w:rFonts w:ascii="Arial"/>
          <w:sz w:val="21"/>
        </w:rPr>
      </w:pPr>
    </w:p>
    <w:p w14:paraId="2272FDE5">
      <w:pPr>
        <w:spacing w:line="267" w:lineRule="auto"/>
        <w:rPr>
          <w:rFonts w:ascii="Arial"/>
          <w:sz w:val="21"/>
        </w:rPr>
      </w:pPr>
    </w:p>
    <w:p w14:paraId="56E4DDAF">
      <w:pPr>
        <w:spacing w:line="267" w:lineRule="auto"/>
        <w:rPr>
          <w:rFonts w:ascii="Arial"/>
          <w:sz w:val="21"/>
        </w:rPr>
      </w:pPr>
    </w:p>
    <w:p w14:paraId="1A68414A">
      <w:pPr>
        <w:spacing w:line="267" w:lineRule="auto"/>
        <w:rPr>
          <w:rFonts w:ascii="Arial"/>
          <w:sz w:val="21"/>
        </w:rPr>
      </w:pPr>
    </w:p>
    <w:p w14:paraId="544BFCFD">
      <w:pPr>
        <w:spacing w:line="267" w:lineRule="auto"/>
        <w:rPr>
          <w:rFonts w:ascii="Arial"/>
          <w:sz w:val="21"/>
        </w:rPr>
      </w:pPr>
    </w:p>
    <w:p w14:paraId="6BA29CCB">
      <w:pPr>
        <w:spacing w:line="268" w:lineRule="auto"/>
        <w:rPr>
          <w:rFonts w:ascii="Arial"/>
          <w:sz w:val="21"/>
        </w:rPr>
      </w:pPr>
    </w:p>
    <w:p w14:paraId="3E1FEF07">
      <w:pPr>
        <w:spacing w:line="268" w:lineRule="auto"/>
        <w:rPr>
          <w:rFonts w:ascii="Arial"/>
          <w:sz w:val="21"/>
        </w:rPr>
      </w:pPr>
    </w:p>
    <w:p w14:paraId="267D0DD7">
      <w:pPr>
        <w:spacing w:before="104" w:line="222" w:lineRule="auto"/>
        <w:ind w:left="5257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3"/>
          <w:sz w:val="32"/>
          <w:szCs w:val="32"/>
        </w:rPr>
        <w:t>国有资本经营支出预算表</w:t>
      </w:r>
    </w:p>
    <w:p w14:paraId="38D0A857">
      <w:pPr>
        <w:spacing w:before="42" w:line="184" w:lineRule="auto"/>
        <w:ind w:left="1349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YS13</w:t>
      </w:r>
    </w:p>
    <w:p w14:paraId="79545777">
      <w:pPr>
        <w:spacing w:before="28" w:line="211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：渑池县公共就业和人才交流服务中心                           2024年度  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单位：万元</w:t>
      </w:r>
    </w:p>
    <w:tbl>
      <w:tblPr>
        <w:tblStyle w:val="5"/>
        <w:tblW w:w="13952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5"/>
        <w:gridCol w:w="380"/>
        <w:gridCol w:w="380"/>
        <w:gridCol w:w="1158"/>
        <w:gridCol w:w="1159"/>
        <w:gridCol w:w="1158"/>
        <w:gridCol w:w="1158"/>
        <w:gridCol w:w="1158"/>
        <w:gridCol w:w="1158"/>
        <w:gridCol w:w="1158"/>
        <w:gridCol w:w="1158"/>
        <w:gridCol w:w="1158"/>
        <w:gridCol w:w="1158"/>
        <w:gridCol w:w="1226"/>
      </w:tblGrid>
      <w:tr w14:paraId="5E3678D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145" w:type="dxa"/>
            <w:gridSpan w:val="3"/>
            <w:vMerge w:val="restart"/>
            <w:tcBorders>
              <w:bottom w:val="nil"/>
            </w:tcBorders>
            <w:vAlign w:val="top"/>
          </w:tcPr>
          <w:p w14:paraId="77BEF7D4">
            <w:pPr>
              <w:pStyle w:val="6"/>
              <w:spacing w:before="207" w:line="219" w:lineRule="auto"/>
              <w:ind w:left="282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科目编码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1A0EEBDF">
            <w:pPr>
              <w:spacing w:line="449" w:lineRule="auto"/>
              <w:rPr>
                <w:rFonts w:ascii="Arial"/>
                <w:sz w:val="21"/>
              </w:rPr>
            </w:pPr>
          </w:p>
          <w:p w14:paraId="5A6F4A3B">
            <w:pPr>
              <w:pStyle w:val="6"/>
              <w:spacing w:before="46" w:line="220" w:lineRule="auto"/>
              <w:ind w:left="289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单位代码</w:t>
            </w:r>
          </w:p>
        </w:tc>
        <w:tc>
          <w:tcPr>
            <w:tcW w:w="1159" w:type="dxa"/>
            <w:vMerge w:val="restart"/>
            <w:tcBorders>
              <w:bottom w:val="nil"/>
            </w:tcBorders>
            <w:vAlign w:val="top"/>
          </w:tcPr>
          <w:p w14:paraId="209943B8">
            <w:pPr>
              <w:spacing w:line="362" w:lineRule="auto"/>
              <w:rPr>
                <w:rFonts w:ascii="Arial"/>
                <w:sz w:val="21"/>
              </w:rPr>
            </w:pPr>
          </w:p>
          <w:p w14:paraId="430C2CA7">
            <w:pPr>
              <w:pStyle w:val="6"/>
              <w:spacing w:before="46" w:line="219" w:lineRule="auto"/>
              <w:ind w:left="81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单位（科目名称</w:t>
            </w:r>
          </w:p>
          <w:p w14:paraId="21859A25">
            <w:pPr>
              <w:pStyle w:val="6"/>
              <w:spacing w:before="10" w:line="222" w:lineRule="auto"/>
              <w:ind w:left="514"/>
              <w:rPr>
                <w:sz w:val="14"/>
                <w:szCs w:val="14"/>
              </w:rPr>
            </w:pPr>
            <w:r>
              <w:rPr>
                <w:color w:val="494949"/>
                <w:sz w:val="14"/>
                <w:szCs w:val="14"/>
              </w:rPr>
              <w:t>)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4959F905">
            <w:pPr>
              <w:spacing w:line="450" w:lineRule="auto"/>
              <w:rPr>
                <w:rFonts w:ascii="Arial"/>
                <w:sz w:val="21"/>
              </w:rPr>
            </w:pPr>
          </w:p>
          <w:p w14:paraId="7CC84322">
            <w:pPr>
              <w:pStyle w:val="6"/>
              <w:spacing w:before="45" w:line="221" w:lineRule="auto"/>
              <w:ind w:left="431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合计</w:t>
            </w:r>
          </w:p>
        </w:tc>
        <w:tc>
          <w:tcPr>
            <w:tcW w:w="5790" w:type="dxa"/>
            <w:gridSpan w:val="5"/>
            <w:vAlign w:val="top"/>
          </w:tcPr>
          <w:p w14:paraId="189A601C">
            <w:pPr>
              <w:pStyle w:val="6"/>
              <w:spacing w:before="62" w:line="219" w:lineRule="auto"/>
              <w:ind w:left="2612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基本支出</w:t>
            </w:r>
          </w:p>
        </w:tc>
        <w:tc>
          <w:tcPr>
            <w:tcW w:w="3542" w:type="dxa"/>
            <w:gridSpan w:val="3"/>
            <w:vAlign w:val="top"/>
          </w:tcPr>
          <w:p w14:paraId="4BFEFC9B">
            <w:pPr>
              <w:pStyle w:val="6"/>
              <w:spacing w:before="62" w:line="220" w:lineRule="auto"/>
              <w:ind w:left="1494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项目支出</w:t>
            </w:r>
          </w:p>
        </w:tc>
      </w:tr>
      <w:tr w14:paraId="6F07892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</w:trPr>
        <w:tc>
          <w:tcPr>
            <w:tcW w:w="1145" w:type="dxa"/>
            <w:gridSpan w:val="3"/>
            <w:vMerge w:val="continue"/>
            <w:tcBorders>
              <w:top w:val="nil"/>
            </w:tcBorders>
            <w:vAlign w:val="top"/>
          </w:tcPr>
          <w:p w14:paraId="16679A38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  <w:bottom w:val="nil"/>
            </w:tcBorders>
            <w:vAlign w:val="top"/>
          </w:tcPr>
          <w:p w14:paraId="578E2E0C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Merge w:val="continue"/>
            <w:tcBorders>
              <w:top w:val="nil"/>
              <w:bottom w:val="nil"/>
            </w:tcBorders>
            <w:vAlign w:val="top"/>
          </w:tcPr>
          <w:p w14:paraId="3AAB738C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  <w:bottom w:val="nil"/>
            </w:tcBorders>
            <w:vAlign w:val="top"/>
          </w:tcPr>
          <w:p w14:paraId="307797BA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7536731D">
            <w:pPr>
              <w:spacing w:line="304" w:lineRule="auto"/>
              <w:rPr>
                <w:rFonts w:ascii="Arial"/>
                <w:sz w:val="21"/>
              </w:rPr>
            </w:pPr>
          </w:p>
          <w:p w14:paraId="2EF07B62">
            <w:pPr>
              <w:pStyle w:val="6"/>
              <w:spacing w:before="46" w:line="221" w:lineRule="auto"/>
              <w:ind w:left="436"/>
              <w:rPr>
                <w:sz w:val="14"/>
                <w:szCs w:val="14"/>
              </w:rPr>
            </w:pPr>
            <w:r>
              <w:rPr>
                <w:color w:val="494949"/>
                <w:spacing w:val="-3"/>
                <w:sz w:val="14"/>
                <w:szCs w:val="14"/>
              </w:rPr>
              <w:t>小计</w:t>
            </w:r>
          </w:p>
        </w:tc>
        <w:tc>
          <w:tcPr>
            <w:tcW w:w="2316" w:type="dxa"/>
            <w:gridSpan w:val="2"/>
            <w:vAlign w:val="top"/>
          </w:tcPr>
          <w:p w14:paraId="63376E31">
            <w:pPr>
              <w:pStyle w:val="6"/>
              <w:spacing w:before="61" w:line="220" w:lineRule="auto"/>
              <w:ind w:left="876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人员经费</w:t>
            </w:r>
          </w:p>
        </w:tc>
        <w:tc>
          <w:tcPr>
            <w:tcW w:w="2316" w:type="dxa"/>
            <w:gridSpan w:val="2"/>
            <w:vAlign w:val="top"/>
          </w:tcPr>
          <w:p w14:paraId="30A4631C">
            <w:pPr>
              <w:pStyle w:val="6"/>
              <w:spacing w:before="61" w:line="220" w:lineRule="auto"/>
              <w:ind w:left="883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公用经费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4149D9A5">
            <w:pPr>
              <w:spacing w:line="304" w:lineRule="auto"/>
              <w:rPr>
                <w:rFonts w:ascii="Arial"/>
                <w:sz w:val="21"/>
              </w:rPr>
            </w:pPr>
          </w:p>
          <w:p w14:paraId="426D8A45">
            <w:pPr>
              <w:pStyle w:val="6"/>
              <w:spacing w:before="46" w:line="221" w:lineRule="auto"/>
              <w:ind w:left="446"/>
              <w:rPr>
                <w:sz w:val="14"/>
                <w:szCs w:val="14"/>
              </w:rPr>
            </w:pPr>
            <w:r>
              <w:rPr>
                <w:color w:val="494949"/>
                <w:spacing w:val="-3"/>
                <w:sz w:val="14"/>
                <w:szCs w:val="14"/>
              </w:rPr>
              <w:t>小计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2D2042AE">
            <w:pPr>
              <w:spacing w:line="304" w:lineRule="auto"/>
              <w:rPr>
                <w:rFonts w:ascii="Arial"/>
                <w:sz w:val="21"/>
              </w:rPr>
            </w:pPr>
          </w:p>
          <w:p w14:paraId="19B5EE74">
            <w:pPr>
              <w:pStyle w:val="6"/>
              <w:spacing w:before="45" w:line="220" w:lineRule="auto"/>
              <w:ind w:left="235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其他运转类</w:t>
            </w:r>
          </w:p>
        </w:tc>
        <w:tc>
          <w:tcPr>
            <w:tcW w:w="1226" w:type="dxa"/>
            <w:vMerge w:val="restart"/>
            <w:tcBorders>
              <w:bottom w:val="nil"/>
            </w:tcBorders>
            <w:vAlign w:val="top"/>
          </w:tcPr>
          <w:p w14:paraId="33B19447">
            <w:pPr>
              <w:spacing w:line="304" w:lineRule="auto"/>
              <w:rPr>
                <w:rFonts w:ascii="Arial"/>
                <w:sz w:val="21"/>
              </w:rPr>
            </w:pPr>
          </w:p>
          <w:p w14:paraId="4B7079A6">
            <w:pPr>
              <w:pStyle w:val="6"/>
              <w:spacing w:before="45" w:line="220" w:lineRule="auto"/>
              <w:ind w:left="265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特定目标类</w:t>
            </w:r>
          </w:p>
        </w:tc>
      </w:tr>
      <w:tr w14:paraId="1F4C30A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385" w:type="dxa"/>
            <w:vAlign w:val="top"/>
          </w:tcPr>
          <w:p w14:paraId="39E885F2">
            <w:pPr>
              <w:pStyle w:val="6"/>
              <w:spacing w:before="209" w:line="220" w:lineRule="auto"/>
              <w:ind w:left="112"/>
              <w:rPr>
                <w:sz w:val="14"/>
                <w:szCs w:val="14"/>
              </w:rPr>
            </w:pPr>
            <w:r>
              <w:rPr>
                <w:color w:val="494949"/>
                <w:sz w:val="14"/>
                <w:szCs w:val="14"/>
              </w:rPr>
              <w:t>类</w:t>
            </w:r>
          </w:p>
        </w:tc>
        <w:tc>
          <w:tcPr>
            <w:tcW w:w="380" w:type="dxa"/>
            <w:vAlign w:val="top"/>
          </w:tcPr>
          <w:p w14:paraId="58DFD18F">
            <w:pPr>
              <w:pStyle w:val="6"/>
              <w:spacing w:before="210" w:line="221" w:lineRule="auto"/>
              <w:ind w:left="108"/>
              <w:rPr>
                <w:sz w:val="14"/>
                <w:szCs w:val="14"/>
              </w:rPr>
            </w:pPr>
            <w:r>
              <w:rPr>
                <w:color w:val="494949"/>
                <w:sz w:val="14"/>
                <w:szCs w:val="14"/>
              </w:rPr>
              <w:t>款</w:t>
            </w:r>
          </w:p>
        </w:tc>
        <w:tc>
          <w:tcPr>
            <w:tcW w:w="380" w:type="dxa"/>
            <w:vAlign w:val="top"/>
          </w:tcPr>
          <w:p w14:paraId="23ADBFB9">
            <w:pPr>
              <w:pStyle w:val="6"/>
              <w:spacing w:before="210" w:line="220" w:lineRule="auto"/>
              <w:ind w:left="110"/>
              <w:rPr>
                <w:sz w:val="14"/>
                <w:szCs w:val="14"/>
              </w:rPr>
            </w:pPr>
            <w:r>
              <w:rPr>
                <w:color w:val="494949"/>
                <w:sz w:val="14"/>
                <w:szCs w:val="14"/>
              </w:rPr>
              <w:t>项</w:t>
            </w: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3B035AA1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Merge w:val="continue"/>
            <w:tcBorders>
              <w:top w:val="nil"/>
            </w:tcBorders>
            <w:vAlign w:val="top"/>
          </w:tcPr>
          <w:p w14:paraId="3EC05851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46618B73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5195E9D1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72952E1E">
            <w:pPr>
              <w:pStyle w:val="6"/>
              <w:spacing w:before="210" w:line="220" w:lineRule="auto"/>
              <w:ind w:left="156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工资福利支出</w:t>
            </w:r>
          </w:p>
        </w:tc>
        <w:tc>
          <w:tcPr>
            <w:tcW w:w="1158" w:type="dxa"/>
            <w:vAlign w:val="top"/>
          </w:tcPr>
          <w:p w14:paraId="188719F4">
            <w:pPr>
              <w:pStyle w:val="6"/>
              <w:spacing w:before="121" w:line="220" w:lineRule="auto"/>
              <w:ind w:left="86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对个人和家庭的</w:t>
            </w:r>
          </w:p>
          <w:p w14:paraId="25441411">
            <w:pPr>
              <w:pStyle w:val="6"/>
              <w:spacing w:before="9" w:line="220" w:lineRule="auto"/>
              <w:ind w:left="436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补助</w:t>
            </w:r>
          </w:p>
        </w:tc>
        <w:tc>
          <w:tcPr>
            <w:tcW w:w="1158" w:type="dxa"/>
            <w:vAlign w:val="top"/>
          </w:tcPr>
          <w:p w14:paraId="10842645">
            <w:pPr>
              <w:pStyle w:val="6"/>
              <w:spacing w:before="209" w:line="220" w:lineRule="auto"/>
              <w:ind w:left="91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商品和服务支出</w:t>
            </w:r>
          </w:p>
        </w:tc>
        <w:tc>
          <w:tcPr>
            <w:tcW w:w="1158" w:type="dxa"/>
            <w:vAlign w:val="top"/>
          </w:tcPr>
          <w:p w14:paraId="12664E5D">
            <w:pPr>
              <w:pStyle w:val="6"/>
              <w:spacing w:before="210" w:line="219" w:lineRule="auto"/>
              <w:ind w:left="236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资本性支出</w:t>
            </w: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77808DF9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304AEB4A">
            <w:pPr>
              <w:rPr>
                <w:rFonts w:ascii="Arial"/>
                <w:sz w:val="21"/>
              </w:rPr>
            </w:pPr>
          </w:p>
        </w:tc>
        <w:tc>
          <w:tcPr>
            <w:tcW w:w="1226" w:type="dxa"/>
            <w:vMerge w:val="continue"/>
            <w:tcBorders>
              <w:top w:val="nil"/>
            </w:tcBorders>
            <w:vAlign w:val="top"/>
          </w:tcPr>
          <w:p w14:paraId="7AC1EF30">
            <w:pPr>
              <w:rPr>
                <w:rFonts w:ascii="Arial"/>
                <w:sz w:val="21"/>
              </w:rPr>
            </w:pPr>
          </w:p>
        </w:tc>
      </w:tr>
      <w:tr w14:paraId="0E7F8A4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385" w:type="dxa"/>
            <w:vAlign w:val="top"/>
          </w:tcPr>
          <w:p w14:paraId="2DEF943D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 w14:paraId="24575676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 w14:paraId="3CCC7BCA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718EE1DB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5BAACD30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35FB3750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0F317BF8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40B26168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3F84CE57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3CE54F17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30C1BBFB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4435E35D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3E754EFD">
            <w:pPr>
              <w:rPr>
                <w:rFonts w:ascii="Arial"/>
                <w:sz w:val="21"/>
              </w:rPr>
            </w:pPr>
          </w:p>
        </w:tc>
        <w:tc>
          <w:tcPr>
            <w:tcW w:w="1226" w:type="dxa"/>
            <w:vAlign w:val="top"/>
          </w:tcPr>
          <w:p w14:paraId="4EEDEB88">
            <w:pPr>
              <w:rPr>
                <w:rFonts w:ascii="Arial"/>
                <w:sz w:val="21"/>
              </w:rPr>
            </w:pPr>
          </w:p>
        </w:tc>
      </w:tr>
      <w:tr w14:paraId="73E024F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385" w:type="dxa"/>
            <w:vAlign w:val="top"/>
          </w:tcPr>
          <w:p w14:paraId="342FB0F2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 w14:paraId="154D9AAD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 w14:paraId="09648D84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69363DCF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38BD7D22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2CB547C6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7EA4444D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44E88CD5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3DA43571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2967152D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52FCFFB7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57943E2A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2E412D34">
            <w:pPr>
              <w:rPr>
                <w:rFonts w:ascii="Arial"/>
                <w:sz w:val="21"/>
              </w:rPr>
            </w:pPr>
          </w:p>
        </w:tc>
        <w:tc>
          <w:tcPr>
            <w:tcW w:w="1226" w:type="dxa"/>
            <w:vAlign w:val="top"/>
          </w:tcPr>
          <w:p w14:paraId="5AD100E4">
            <w:pPr>
              <w:rPr>
                <w:rFonts w:ascii="Arial"/>
                <w:sz w:val="21"/>
              </w:rPr>
            </w:pPr>
          </w:p>
        </w:tc>
      </w:tr>
    </w:tbl>
    <w:p w14:paraId="4C749A9F">
      <w:pPr>
        <w:spacing w:line="280" w:lineRule="auto"/>
        <w:rPr>
          <w:rFonts w:ascii="Arial"/>
          <w:sz w:val="21"/>
        </w:rPr>
      </w:pPr>
    </w:p>
    <w:p w14:paraId="5530F842">
      <w:pPr>
        <w:spacing w:line="281" w:lineRule="auto"/>
        <w:rPr>
          <w:rFonts w:ascii="Arial"/>
          <w:sz w:val="21"/>
        </w:rPr>
      </w:pPr>
    </w:p>
    <w:p w14:paraId="4AEE0514">
      <w:pPr>
        <w:spacing w:before="69" w:line="219" w:lineRule="auto"/>
        <w:ind w:left="3952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2"/>
          <w:sz w:val="21"/>
          <w:szCs w:val="21"/>
        </w:rPr>
        <w:t>说明：没有国有资本经营支出预算安排的单位，本表无数据。</w:t>
      </w:r>
    </w:p>
    <w:p w14:paraId="7AFD8735">
      <w:pPr>
        <w:spacing w:line="219" w:lineRule="auto"/>
        <w:rPr>
          <w:rFonts w:ascii="宋体" w:hAnsi="宋体" w:eastAsia="宋体" w:cs="宋体"/>
          <w:sz w:val="21"/>
          <w:szCs w:val="21"/>
        </w:rPr>
        <w:sectPr>
          <w:pgSz w:w="16839" w:h="11906"/>
          <w:pgMar w:top="400" w:right="1432" w:bottom="400" w:left="1432" w:header="0" w:footer="0" w:gutter="0"/>
          <w:cols w:space="720" w:num="1"/>
        </w:sectPr>
      </w:pPr>
    </w:p>
    <w:p w14:paraId="38534A01">
      <w:pPr>
        <w:spacing w:line="267" w:lineRule="auto"/>
        <w:rPr>
          <w:rFonts w:ascii="Arial"/>
          <w:sz w:val="21"/>
        </w:rPr>
      </w:pPr>
    </w:p>
    <w:p w14:paraId="67241034">
      <w:pPr>
        <w:spacing w:line="267" w:lineRule="auto"/>
        <w:rPr>
          <w:rFonts w:ascii="Arial"/>
          <w:sz w:val="21"/>
        </w:rPr>
      </w:pPr>
    </w:p>
    <w:p w14:paraId="5D82E4F9">
      <w:pPr>
        <w:spacing w:line="267" w:lineRule="auto"/>
        <w:rPr>
          <w:rFonts w:ascii="Arial"/>
          <w:sz w:val="21"/>
        </w:rPr>
      </w:pPr>
    </w:p>
    <w:p w14:paraId="52C7635B">
      <w:pPr>
        <w:spacing w:line="268" w:lineRule="auto"/>
        <w:rPr>
          <w:rFonts w:ascii="Arial"/>
          <w:sz w:val="21"/>
        </w:rPr>
      </w:pPr>
    </w:p>
    <w:p w14:paraId="2E16F07F">
      <w:pPr>
        <w:spacing w:line="268" w:lineRule="auto"/>
        <w:rPr>
          <w:rFonts w:ascii="Arial"/>
          <w:sz w:val="21"/>
        </w:rPr>
      </w:pPr>
    </w:p>
    <w:p w14:paraId="7C69C3BA">
      <w:pPr>
        <w:spacing w:before="104" w:line="222" w:lineRule="auto"/>
        <w:ind w:left="4598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1"/>
          <w:sz w:val="32"/>
          <w:szCs w:val="32"/>
        </w:rPr>
        <w:t>行政（事业）单位机构运行经费表</w:t>
      </w:r>
    </w:p>
    <w:p w14:paraId="6376FC59">
      <w:pPr>
        <w:spacing w:before="42" w:line="184" w:lineRule="auto"/>
        <w:ind w:left="13488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YS14</w:t>
      </w:r>
    </w:p>
    <w:p w14:paraId="01A9F66C">
      <w:pPr>
        <w:spacing w:before="28" w:line="211" w:lineRule="auto"/>
        <w:ind w:left="98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：渑池县公共就业和人才交流服务中心                           2024年度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  单位：万元</w:t>
      </w:r>
    </w:p>
    <w:tbl>
      <w:tblPr>
        <w:tblStyle w:val="5"/>
        <w:tblW w:w="13952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79"/>
        <w:gridCol w:w="3974"/>
        <w:gridCol w:w="5999"/>
      </w:tblGrid>
      <w:tr w14:paraId="4637B56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7" w:hRule="atLeast"/>
        </w:trPr>
        <w:tc>
          <w:tcPr>
            <w:tcW w:w="7953" w:type="dxa"/>
            <w:gridSpan w:val="2"/>
            <w:vAlign w:val="top"/>
          </w:tcPr>
          <w:p w14:paraId="0240913E">
            <w:pPr>
              <w:spacing w:line="254" w:lineRule="auto"/>
              <w:rPr>
                <w:rFonts w:ascii="Arial"/>
                <w:sz w:val="21"/>
              </w:rPr>
            </w:pPr>
          </w:p>
          <w:p w14:paraId="54F2F7ED">
            <w:pPr>
              <w:pStyle w:val="6"/>
              <w:spacing w:before="91" w:line="220" w:lineRule="auto"/>
              <w:ind w:left="2301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预算支出经济分类项目</w:t>
            </w:r>
          </w:p>
        </w:tc>
        <w:tc>
          <w:tcPr>
            <w:tcW w:w="5999" w:type="dxa"/>
            <w:vAlign w:val="top"/>
          </w:tcPr>
          <w:p w14:paraId="1667F2B1">
            <w:pPr>
              <w:spacing w:line="255" w:lineRule="auto"/>
              <w:rPr>
                <w:rFonts w:ascii="Arial"/>
                <w:sz w:val="21"/>
              </w:rPr>
            </w:pPr>
          </w:p>
          <w:p w14:paraId="5BD803D3">
            <w:pPr>
              <w:pStyle w:val="6"/>
              <w:spacing w:before="91" w:line="219" w:lineRule="auto"/>
              <w:ind w:left="1882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机构运行经费支出</w:t>
            </w:r>
          </w:p>
        </w:tc>
      </w:tr>
      <w:tr w14:paraId="25616D4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2" w:hRule="atLeast"/>
        </w:trPr>
        <w:tc>
          <w:tcPr>
            <w:tcW w:w="3979" w:type="dxa"/>
            <w:vAlign w:val="top"/>
          </w:tcPr>
          <w:p w14:paraId="79D7A13E">
            <w:pPr>
              <w:spacing w:line="255" w:lineRule="auto"/>
              <w:rPr>
                <w:rFonts w:ascii="Arial"/>
                <w:sz w:val="21"/>
              </w:rPr>
            </w:pPr>
          </w:p>
          <w:p w14:paraId="5AC003A4">
            <w:pPr>
              <w:pStyle w:val="6"/>
              <w:spacing w:before="91" w:line="219" w:lineRule="auto"/>
              <w:ind w:left="1428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科目编码</w:t>
            </w:r>
          </w:p>
        </w:tc>
        <w:tc>
          <w:tcPr>
            <w:tcW w:w="3974" w:type="dxa"/>
            <w:vAlign w:val="top"/>
          </w:tcPr>
          <w:p w14:paraId="5D42A4D8">
            <w:pPr>
              <w:spacing w:line="255" w:lineRule="auto"/>
              <w:rPr>
                <w:rFonts w:ascii="Arial"/>
                <w:sz w:val="21"/>
              </w:rPr>
            </w:pPr>
          </w:p>
          <w:p w14:paraId="4A5A9A3D">
            <w:pPr>
              <w:pStyle w:val="6"/>
              <w:spacing w:before="91" w:line="219" w:lineRule="auto"/>
              <w:ind w:left="1429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科目名称</w:t>
            </w:r>
          </w:p>
        </w:tc>
        <w:tc>
          <w:tcPr>
            <w:tcW w:w="5999" w:type="dxa"/>
            <w:vAlign w:val="top"/>
          </w:tcPr>
          <w:p w14:paraId="3674F6ED">
            <w:pPr>
              <w:spacing w:line="255" w:lineRule="auto"/>
              <w:rPr>
                <w:rFonts w:ascii="Arial"/>
                <w:sz w:val="21"/>
              </w:rPr>
            </w:pPr>
          </w:p>
          <w:p w14:paraId="09094990">
            <w:pPr>
              <w:pStyle w:val="6"/>
              <w:spacing w:before="91" w:line="221" w:lineRule="auto"/>
              <w:ind w:left="2725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合计</w:t>
            </w:r>
          </w:p>
        </w:tc>
      </w:tr>
      <w:tr w14:paraId="6226479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2" w:hRule="atLeast"/>
        </w:trPr>
        <w:tc>
          <w:tcPr>
            <w:tcW w:w="3979" w:type="dxa"/>
            <w:vAlign w:val="top"/>
          </w:tcPr>
          <w:p w14:paraId="60948505">
            <w:pPr>
              <w:jc w:val="center"/>
              <w:rPr>
                <w:rFonts w:hint="default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2080111</w:t>
            </w:r>
          </w:p>
        </w:tc>
        <w:tc>
          <w:tcPr>
            <w:tcW w:w="3974" w:type="dxa"/>
            <w:vAlign w:val="top"/>
          </w:tcPr>
          <w:p w14:paraId="1E11972A">
            <w:pPr>
              <w:jc w:val="center"/>
              <w:rPr>
                <w:rFonts w:ascii="Arial"/>
                <w:sz w:val="24"/>
                <w:szCs w:val="24"/>
              </w:rPr>
            </w:pPr>
            <w:r>
              <w:rPr>
                <w:rFonts w:hint="eastAsia" w:ascii="Arial"/>
                <w:sz w:val="24"/>
                <w:szCs w:val="24"/>
              </w:rPr>
              <w:t>公共就业服务和职业技能鉴定机构</w:t>
            </w:r>
          </w:p>
        </w:tc>
        <w:tc>
          <w:tcPr>
            <w:tcW w:w="5999" w:type="dxa"/>
            <w:vAlign w:val="top"/>
          </w:tcPr>
          <w:p w14:paraId="015A0A31">
            <w:pPr>
              <w:jc w:val="center"/>
              <w:rPr>
                <w:rFonts w:hint="default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1.75</w:t>
            </w:r>
          </w:p>
        </w:tc>
      </w:tr>
      <w:tr w14:paraId="6A2A401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1" w:hRule="atLeast"/>
        </w:trPr>
        <w:tc>
          <w:tcPr>
            <w:tcW w:w="3979" w:type="dxa"/>
            <w:vAlign w:val="top"/>
          </w:tcPr>
          <w:p w14:paraId="4806F41F">
            <w:pPr>
              <w:rPr>
                <w:rFonts w:ascii="Arial"/>
                <w:sz w:val="21"/>
              </w:rPr>
            </w:pPr>
          </w:p>
        </w:tc>
        <w:tc>
          <w:tcPr>
            <w:tcW w:w="3974" w:type="dxa"/>
            <w:vAlign w:val="top"/>
          </w:tcPr>
          <w:p w14:paraId="1789F3D2">
            <w:pPr>
              <w:rPr>
                <w:rFonts w:ascii="Arial"/>
                <w:sz w:val="21"/>
              </w:rPr>
            </w:pPr>
          </w:p>
        </w:tc>
        <w:tc>
          <w:tcPr>
            <w:tcW w:w="5999" w:type="dxa"/>
            <w:vAlign w:val="top"/>
          </w:tcPr>
          <w:p w14:paraId="4C62B777">
            <w:pPr>
              <w:rPr>
                <w:rFonts w:ascii="Arial"/>
                <w:sz w:val="21"/>
              </w:rPr>
            </w:pPr>
          </w:p>
        </w:tc>
      </w:tr>
    </w:tbl>
    <w:p w14:paraId="11A3CE82">
      <w:pPr>
        <w:rPr>
          <w:rFonts w:ascii="Arial"/>
          <w:sz w:val="21"/>
        </w:rPr>
      </w:pPr>
    </w:p>
    <w:p w14:paraId="1FE5DF35">
      <w:pPr>
        <w:rPr>
          <w:rFonts w:ascii="Arial" w:hAnsi="Arial" w:eastAsia="Arial" w:cs="Arial"/>
          <w:sz w:val="21"/>
          <w:szCs w:val="21"/>
        </w:rPr>
        <w:sectPr>
          <w:footerReference r:id="rId8" w:type="default"/>
          <w:pgSz w:w="16837" w:h="11905"/>
          <w:pgMar w:top="400" w:right="1432" w:bottom="1642" w:left="1432" w:header="0" w:footer="1396" w:gutter="0"/>
          <w:cols w:space="720" w:num="1"/>
        </w:sectPr>
      </w:pPr>
    </w:p>
    <w:p w14:paraId="5FC35F52">
      <w:pPr>
        <w:rPr>
          <w:rFonts w:ascii="Arial"/>
          <w:sz w:val="21"/>
        </w:rPr>
      </w:pPr>
    </w:p>
    <w:p w14:paraId="390C6727">
      <w:pPr>
        <w:rPr>
          <w:rFonts w:ascii="Arial" w:hAnsi="Arial" w:eastAsia="Arial" w:cs="Arial"/>
          <w:sz w:val="21"/>
          <w:szCs w:val="21"/>
        </w:rPr>
        <w:sectPr>
          <w:footerReference r:id="rId9" w:type="default"/>
          <w:pgSz w:w="16839" w:h="11906"/>
          <w:pgMar w:top="1" w:right="2525" w:bottom="889" w:left="2525" w:header="0" w:footer="709" w:gutter="0"/>
          <w:cols w:space="720" w:num="1"/>
        </w:sectPr>
      </w:pPr>
    </w:p>
    <w:p w14:paraId="2B378120">
      <w:pPr>
        <w:rPr>
          <w:rFonts w:ascii="Arial"/>
          <w:sz w:val="21"/>
        </w:rPr>
      </w:pPr>
    </w:p>
    <w:sectPr>
      <w:footerReference r:id="rId10" w:type="default"/>
      <w:pgSz w:w="16837" w:h="11905"/>
      <w:pgMar w:top="1" w:right="2525" w:bottom="1642" w:left="2525" w:header="0" w:footer="1396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BE4032">
    <w:pPr>
      <w:spacing w:line="14" w:lineRule="auto"/>
      <w:rPr>
        <w:rFonts w:ascii="Arial"/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DD98D2">
    <w:pPr>
      <w:spacing w:line="235" w:lineRule="exact"/>
      <w:ind w:left="6886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pacing w:val="-2"/>
        <w:position w:val="1"/>
        <w:sz w:val="18"/>
        <w:szCs w:val="18"/>
      </w:rPr>
      <w:t>26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12CC68">
    <w:pPr>
      <w:spacing w:line="194" w:lineRule="auto"/>
      <w:ind w:left="5683"/>
      <w:rPr>
        <w:sz w:val="18"/>
        <w:szCs w:val="18"/>
      </w:rPr>
    </w:pPr>
    <w:r>
      <w:rPr>
        <w:rFonts w:ascii="Arial" w:hAnsi="Arial" w:eastAsia="Arial" w:cs="Arial"/>
        <w:spacing w:val="-5"/>
        <w:sz w:val="18"/>
        <w:szCs w:val="18"/>
      </w:rPr>
      <w:t>-</w:t>
    </w:r>
    <w:r>
      <w:rPr>
        <w:rFonts w:ascii="Arial" w:hAnsi="Arial" w:eastAsia="Arial" w:cs="Arial"/>
        <w:spacing w:val="7"/>
        <w:sz w:val="18"/>
        <w:szCs w:val="18"/>
      </w:rPr>
      <w:t xml:space="preserve"> </w:t>
    </w:r>
    <w:r>
      <w:rPr>
        <w:rFonts w:ascii="Arial" w:hAnsi="Arial" w:eastAsia="Arial" w:cs="Arial"/>
        <w:spacing w:val="-5"/>
        <w:sz w:val="18"/>
        <w:szCs w:val="18"/>
      </w:rPr>
      <w:t>27</w:t>
    </w:r>
    <w:r>
      <w:rPr>
        <w:rFonts w:ascii="Arial" w:hAnsi="Arial" w:eastAsia="Arial" w:cs="Arial"/>
        <w:spacing w:val="6"/>
        <w:sz w:val="18"/>
        <w:szCs w:val="18"/>
      </w:rPr>
      <w:t xml:space="preserve"> </w:t>
    </w:r>
    <w:r>
      <w:rPr>
        <w:rFonts w:ascii="Arial" w:hAnsi="Arial" w:eastAsia="Arial" w:cs="Arial"/>
        <w:spacing w:val="-5"/>
        <w:sz w:val="18"/>
        <w:szCs w:val="18"/>
      </w:rPr>
      <w:t>-</w:t>
    </w:r>
    <w:r>
      <w:rPr>
        <w:position w:val="-4"/>
        <w:sz w:val="18"/>
        <w:szCs w:val="18"/>
      </w:rPr>
      <w:drawing>
        <wp:inline distT="0" distB="0" distL="0" distR="0">
          <wp:extent cx="5715" cy="10795"/>
          <wp:effectExtent l="0" t="0" r="0" b="0"/>
          <wp:docPr id="2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60" cy="108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E28B12">
    <w:pPr>
      <w:spacing w:line="235" w:lineRule="exact"/>
      <w:ind w:left="5793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pacing w:val="-2"/>
        <w:position w:val="1"/>
        <w:sz w:val="18"/>
        <w:szCs w:val="18"/>
      </w:rPr>
      <w:t>28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D64F9D">
    <w:pPr>
      <w:spacing w:before="80" w:line="222" w:lineRule="auto"/>
      <w:ind w:left="3521"/>
      <w:rPr>
        <w:rFonts w:ascii="黑体" w:hAnsi="黑体" w:eastAsia="黑体" w:cs="黑体"/>
        <w:sz w:val="31"/>
        <w:szCs w:val="31"/>
      </w:rPr>
    </w:pPr>
    <w:r>
      <w:rPr>
        <w:rFonts w:ascii="黑体" w:hAnsi="黑体" w:eastAsia="黑体" w:cs="黑体"/>
        <w:spacing w:val="11"/>
        <w:sz w:val="31"/>
        <w:szCs w:val="31"/>
      </w:rPr>
      <w:t>第二部分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9AC4A2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14FE74FD"/>
    <w:rsid w:val="1CE8637B"/>
    <w:rsid w:val="64C63A56"/>
    <w:rsid w:val="69DA2CE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7"/>
      <w:szCs w:val="27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  <customShpInfo spid="_x0000_s1027"/>
    <customShpInfo spid="_x0000_s1028"/>
    <customShpInfo spid="_x0000_s1029"/>
    <customShpInfo spid="_x0000_s1030"/>
    <customShpInfo spid="_x0000_s103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31</Pages>
  <Words>5831</Words>
  <Characters>7059</Characters>
  <TotalTime>0</TotalTime>
  <ScaleCrop>false</ScaleCrop>
  <LinksUpToDate>false</LinksUpToDate>
  <CharactersWithSpaces>7968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2024-03-29T07:48:00Z</dcterms:created>
  <dc:creator>NTKO</dc:creator>
  <cp:lastModifiedBy>我想</cp:lastModifiedBy>
  <dcterms:modified xsi:type="dcterms:W3CDTF">2025-07-18T07:19:54Z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2025-07-07T08:46:33Z</vt:filetime>
  </property>
  <property fmtid="{D5CDD505-2E9C-101B-9397-08002B2CF9AE}" pid="4" name="KSOTemplateDocerSaveRecord">
    <vt:lpwstr>eyJoZGlkIjoiZGZmMDU5N2U1ODhjZWE1MzcwOTYzY2E0ZGI4ZjIxMmYiLCJ1c2VySWQiOiI0NjIwODIzNjAifQ==</vt:lpwstr>
  </property>
  <property fmtid="{D5CDD505-2E9C-101B-9397-08002B2CF9AE}" pid="5" name="KSOProductBuildVer">
    <vt:lpwstr>2052-12.1.0.21915</vt:lpwstr>
  </property>
  <property fmtid="{D5CDD505-2E9C-101B-9397-08002B2CF9AE}" pid="6" name="ICV">
    <vt:lpwstr>03E0A7CA5F2F44F0B54E7F03DAA6749F_12</vt:lpwstr>
  </property>
</Properties>
</file>