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13041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  <w:bookmarkStart w:id="0" w:name="_GoBack"/>
      <w:bookmarkEnd w:id="0"/>
    </w:p>
    <w:p w14:paraId="41C1879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684C4F7D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428DFF8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751712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375523C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1585C7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</w:pP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202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val="en-US" w:eastAsia="zh-CN"/>
        </w:rPr>
        <w:t>4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年</w:t>
      </w:r>
      <w:r>
        <w:rPr>
          <w:rFonts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渑池县财政局果元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财税所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eastAsia="zh-CN"/>
        </w:rPr>
        <w:t>单位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预算公开</w:t>
      </w:r>
    </w:p>
    <w:p w14:paraId="11F84957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651EDB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054C752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67AD2B1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22D43D0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60ADE3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7224C7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6288DB8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4ECB357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322171F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5A1403F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105AB9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7561F1E9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7E9CB2E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7D168DB2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F067295">
      <w:pPr>
        <w:widowControl/>
        <w:shd w:val="clear" w:color="auto" w:fill="FFFFFF"/>
        <w:spacing w:line="560" w:lineRule="atLeast"/>
        <w:ind w:right="42"/>
        <w:jc w:val="both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  <w:lang w:eastAsia="zh-CN"/>
        </w:rPr>
      </w:pPr>
    </w:p>
    <w:p w14:paraId="506C4429">
      <w:pPr>
        <w:spacing w:before="372" w:line="220" w:lineRule="auto"/>
        <w:jc w:val="right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2024年渑池县财政局果元财税所单位</w:t>
      </w: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预算公开</w:t>
      </w:r>
    </w:p>
    <w:p w14:paraId="5C32D33F">
      <w:pPr>
        <w:spacing w:before="337" w:line="222" w:lineRule="auto"/>
        <w:ind w:left="385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54"/>
          <w:sz w:val="43"/>
          <w:szCs w:val="43"/>
        </w:rPr>
        <w:t>目录</w:t>
      </w:r>
    </w:p>
    <w:p w14:paraId="60246713">
      <w:pPr>
        <w:spacing w:before="202" w:line="221" w:lineRule="auto"/>
        <w:ind w:left="2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第一部分  渑池县财政局果元财税所（单位）概况</w:t>
      </w:r>
    </w:p>
    <w:p w14:paraId="7B0D429E">
      <w:pPr>
        <w:pStyle w:val="2"/>
        <w:spacing w:before="232" w:line="224" w:lineRule="auto"/>
        <w:ind w:left="57"/>
      </w:pPr>
      <w:r>
        <w:rPr>
          <w:color w:val="313131"/>
          <w:spacing w:val="1"/>
        </w:rPr>
        <w:t>一、主要职责</w:t>
      </w:r>
    </w:p>
    <w:p w14:paraId="70832BB3">
      <w:pPr>
        <w:pStyle w:val="2"/>
        <w:spacing w:before="203" w:line="222" w:lineRule="auto"/>
        <w:ind w:left="67"/>
      </w:pPr>
      <w:r>
        <w:rPr>
          <w:color w:val="313131"/>
          <w:spacing w:val="-1"/>
        </w:rPr>
        <w:t>二、机构设置</w:t>
      </w:r>
    </w:p>
    <w:p w14:paraId="0363F05D">
      <w:pPr>
        <w:pStyle w:val="2"/>
        <w:spacing w:before="205" w:line="221" w:lineRule="auto"/>
        <w:ind w:left="65"/>
      </w:pPr>
      <w:r>
        <w:rPr>
          <w:color w:val="313131"/>
          <w:spacing w:val="6"/>
        </w:rPr>
        <w:t>三、所属预算单位构成情况</w:t>
      </w:r>
    </w:p>
    <w:p w14:paraId="0303971F">
      <w:pPr>
        <w:spacing w:before="214" w:line="283" w:lineRule="auto"/>
        <w:ind w:left="26" w:right="64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第二部分  渑池县财政局果元财税所（单位）2024年</w:t>
      </w:r>
      <w:r>
        <w:rPr>
          <w:rFonts w:ascii="黑体" w:hAnsi="黑体" w:eastAsia="黑体" w:cs="黑体"/>
          <w:spacing w:val="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度预算情况说明</w:t>
      </w:r>
    </w:p>
    <w:p w14:paraId="4A950FB6">
      <w:pPr>
        <w:spacing w:before="216" w:line="222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第三部分</w:t>
      </w:r>
      <w:r>
        <w:rPr>
          <w:rFonts w:ascii="黑体" w:hAnsi="黑体" w:eastAsia="黑体" w:cs="黑体"/>
          <w:spacing w:val="26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4"/>
          <w:sz w:val="31"/>
          <w:szCs w:val="31"/>
        </w:rPr>
        <w:t>名词解释</w:t>
      </w:r>
    </w:p>
    <w:p w14:paraId="763FDA2D">
      <w:pPr>
        <w:spacing w:before="214" w:line="346" w:lineRule="auto"/>
        <w:ind w:left="26" w:right="656" w:firstLine="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附件：渑池县财政局果元财税所2024年度（单位）预</w:t>
      </w:r>
      <w:r>
        <w:rPr>
          <w:rFonts w:ascii="黑体" w:hAnsi="黑体" w:eastAsia="黑体" w:cs="黑体"/>
          <w:spacing w:val="1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"/>
          <w:sz w:val="31"/>
          <w:szCs w:val="31"/>
        </w:rPr>
        <w:t>算表</w:t>
      </w:r>
    </w:p>
    <w:p w14:paraId="587DB052">
      <w:pPr>
        <w:pStyle w:val="2"/>
        <w:spacing w:before="14" w:line="222" w:lineRule="auto"/>
        <w:ind w:left="57"/>
      </w:pPr>
      <w:r>
        <w:rPr>
          <w:spacing w:val="6"/>
        </w:rPr>
        <w:t>一、收支总体情况表</w:t>
      </w:r>
    </w:p>
    <w:p w14:paraId="1B711AE8">
      <w:pPr>
        <w:pStyle w:val="2"/>
        <w:spacing w:before="205" w:line="222" w:lineRule="auto"/>
        <w:ind w:left="67"/>
      </w:pPr>
      <w:r>
        <w:rPr>
          <w:spacing w:val="5"/>
        </w:rPr>
        <w:t>二、收入总体情况表</w:t>
      </w:r>
    </w:p>
    <w:p w14:paraId="5BFFEEEB">
      <w:pPr>
        <w:pStyle w:val="2"/>
        <w:spacing w:before="206" w:line="222" w:lineRule="auto"/>
        <w:ind w:left="65"/>
      </w:pPr>
      <w:r>
        <w:rPr>
          <w:spacing w:val="5"/>
        </w:rPr>
        <w:t>三、支出总体情况表</w:t>
      </w:r>
    </w:p>
    <w:p w14:paraId="0856457B">
      <w:pPr>
        <w:pStyle w:val="2"/>
        <w:spacing w:before="207" w:line="222" w:lineRule="auto"/>
        <w:ind w:left="122"/>
      </w:pPr>
      <w:r>
        <w:rPr>
          <w:spacing w:val="2"/>
        </w:rPr>
        <w:t>四、财政拨款收支总体情况表</w:t>
      </w:r>
    </w:p>
    <w:p w14:paraId="464BFCA5">
      <w:pPr>
        <w:pStyle w:val="2"/>
        <w:spacing w:before="206" w:line="222" w:lineRule="auto"/>
        <w:ind w:left="57"/>
      </w:pPr>
      <w:r>
        <w:rPr>
          <w:spacing w:val="6"/>
        </w:rPr>
        <w:t>五、一般公共预算支出情况表</w:t>
      </w:r>
    </w:p>
    <w:p w14:paraId="58DC2419">
      <w:pPr>
        <w:pStyle w:val="2"/>
        <w:spacing w:before="206" w:line="222" w:lineRule="auto"/>
        <w:ind w:left="53"/>
      </w:pPr>
      <w:r>
        <w:rPr>
          <w:spacing w:val="7"/>
        </w:rPr>
        <w:t>六、一般公共预算基本支出情况表</w:t>
      </w:r>
    </w:p>
    <w:p w14:paraId="4633E038">
      <w:pPr>
        <w:pStyle w:val="2"/>
        <w:spacing w:before="215" w:line="221" w:lineRule="auto"/>
        <w:ind w:left="60"/>
      </w:pPr>
      <w:r>
        <w:rPr>
          <w:spacing w:val="5"/>
        </w:rPr>
        <w:t>七、支出经济分类汇总表</w:t>
      </w:r>
    </w:p>
    <w:p w14:paraId="1825530E">
      <w:pPr>
        <w:pStyle w:val="2"/>
        <w:spacing w:before="209" w:line="222" w:lineRule="auto"/>
        <w:ind w:left="45"/>
      </w:pPr>
      <w:r>
        <w:rPr>
          <w:spacing w:val="1"/>
        </w:rPr>
        <w:t>八</w:t>
      </w:r>
      <w:r>
        <w:rPr>
          <w:spacing w:val="-91"/>
        </w:rPr>
        <w:t xml:space="preserve"> </w:t>
      </w:r>
      <w:r>
        <w:rPr>
          <w:spacing w:val="1"/>
        </w:rPr>
        <w:t>、一般公共预算“</w:t>
      </w:r>
      <w:r>
        <w:rPr>
          <w:spacing w:val="-116"/>
        </w:rPr>
        <w:t xml:space="preserve"> </w:t>
      </w:r>
      <w:r>
        <w:rPr>
          <w:spacing w:val="1"/>
        </w:rPr>
        <w:t>三公</w:t>
      </w:r>
      <w:r>
        <w:rPr>
          <w:spacing w:val="-104"/>
        </w:rPr>
        <w:t xml:space="preserve"> </w:t>
      </w:r>
      <w:r>
        <w:rPr>
          <w:spacing w:val="1"/>
        </w:rPr>
        <w:t>”经费支出情况表</w:t>
      </w:r>
    </w:p>
    <w:p w14:paraId="25AF4794">
      <w:pPr>
        <w:pStyle w:val="2"/>
        <w:spacing w:before="211" w:line="220" w:lineRule="auto"/>
        <w:ind w:left="70"/>
      </w:pPr>
      <w:r>
        <w:rPr>
          <w:spacing w:val="6"/>
        </w:rPr>
        <w:t>九、政府性基金预算支出情况表</w:t>
      </w:r>
    </w:p>
    <w:p w14:paraId="719FE48C">
      <w:pPr>
        <w:pStyle w:val="2"/>
        <w:spacing w:before="226" w:line="222" w:lineRule="auto"/>
        <w:ind w:left="65"/>
      </w:pPr>
      <w:r>
        <w:rPr>
          <w:spacing w:val="4"/>
        </w:rPr>
        <w:t>十、项目支出预算表</w:t>
      </w:r>
    </w:p>
    <w:p w14:paraId="2B408094">
      <w:pPr>
        <w:spacing w:line="222" w:lineRule="auto"/>
        <w:sectPr>
          <w:pgSz w:w="11906" w:h="16839"/>
          <w:pgMar w:top="1431" w:right="1413" w:bottom="0" w:left="1785" w:header="0" w:footer="0" w:gutter="0"/>
          <w:cols w:space="720" w:num="1"/>
        </w:sectPr>
      </w:pPr>
    </w:p>
    <w:p w14:paraId="03B9BE3F">
      <w:pPr>
        <w:pStyle w:val="2"/>
        <w:spacing w:before="233" w:line="221" w:lineRule="auto"/>
        <w:ind w:left="65"/>
      </w:pPr>
      <w:r>
        <w:rPr>
          <w:spacing w:val="5"/>
        </w:rPr>
        <w:t>十一、(单位)整体绩效目标表</w:t>
      </w:r>
    </w:p>
    <w:p w14:paraId="5A4595F3">
      <w:pPr>
        <w:pStyle w:val="2"/>
        <w:spacing w:before="224" w:line="222" w:lineRule="auto"/>
        <w:ind w:left="65"/>
      </w:pPr>
      <w:r>
        <w:rPr>
          <w:spacing w:val="5"/>
        </w:rPr>
        <w:t>十二、预算项目绩效目标汇总表</w:t>
      </w:r>
    </w:p>
    <w:p w14:paraId="2F9C837C">
      <w:pPr>
        <w:pStyle w:val="2"/>
        <w:spacing w:before="228" w:line="222" w:lineRule="auto"/>
        <w:ind w:left="65"/>
      </w:pPr>
      <w:r>
        <w:rPr>
          <w:spacing w:val="1"/>
        </w:rPr>
        <w:t>十三、</w:t>
      </w:r>
      <w:r>
        <w:rPr>
          <w:spacing w:val="-80"/>
        </w:rPr>
        <w:t xml:space="preserve"> </w:t>
      </w:r>
      <w:r>
        <w:rPr>
          <w:spacing w:val="1"/>
        </w:rPr>
        <w:t>国有资本经营支出预算表</w:t>
      </w:r>
    </w:p>
    <w:p w14:paraId="21F27F44">
      <w:pPr>
        <w:pStyle w:val="2"/>
        <w:spacing w:before="207" w:line="221" w:lineRule="auto"/>
        <w:ind w:left="65"/>
      </w:pPr>
      <w:r>
        <w:rPr>
          <w:spacing w:val="7"/>
        </w:rPr>
        <w:t>十四、行政（事业）单位机构运行经费表</w:t>
      </w:r>
    </w:p>
    <w:p w14:paraId="101E68C2">
      <w:pPr>
        <w:spacing w:line="221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87B8EC5">
      <w:pPr>
        <w:spacing w:before="232" w:line="222" w:lineRule="auto"/>
        <w:ind w:left="35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第一部分</w:t>
      </w:r>
    </w:p>
    <w:p w14:paraId="276D2A90">
      <w:pPr>
        <w:spacing w:before="205" w:line="221" w:lineRule="auto"/>
        <w:ind w:left="114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>渑池县财政局果元财税所（单位）概况</w:t>
      </w:r>
    </w:p>
    <w:p w14:paraId="1B2A05E9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一、渑池县财政局果元财税所（单位）主要职责</w:t>
      </w:r>
    </w:p>
    <w:p w14:paraId="26BBE4D6">
      <w:pPr>
        <w:pStyle w:val="2"/>
        <w:spacing w:before="195" w:line="221" w:lineRule="auto"/>
        <w:ind w:left="674"/>
        <w:rPr>
          <w:sz w:val="32"/>
          <w:szCs w:val="32"/>
        </w:rPr>
      </w:pPr>
      <w:r>
        <w:rPr>
          <w:spacing w:val="-4"/>
          <w:sz w:val="32"/>
          <w:szCs w:val="32"/>
        </w:rPr>
        <w:t>渑池县财政局果元财税所（单位）的主要职责是：</w:t>
      </w:r>
    </w:p>
    <w:p w14:paraId="595A9B79">
      <w:pPr>
        <w:pStyle w:val="2"/>
        <w:spacing w:before="197" w:line="333" w:lineRule="auto"/>
        <w:ind w:left="35" w:right="320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贯彻执行国家的财政、财务、会计制度，编制所在乡镇财</w:t>
      </w:r>
      <w:r>
        <w:rPr>
          <w:spacing w:val="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务预算并组织实施，管理乡镇级各项财政收入及预算外资</w:t>
      </w:r>
      <w:r>
        <w:rPr>
          <w:spacing w:val="2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金，落实各项惠农补贴。</w:t>
      </w:r>
    </w:p>
    <w:p w14:paraId="7D499CC8">
      <w:pPr>
        <w:spacing w:before="1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二、机构设置</w:t>
      </w:r>
    </w:p>
    <w:p w14:paraId="3AAA94B3">
      <w:pPr>
        <w:pStyle w:val="2"/>
        <w:spacing w:before="193" w:line="334" w:lineRule="auto"/>
        <w:ind w:left="34" w:right="51" w:firstLine="642"/>
        <w:rPr>
          <w:sz w:val="32"/>
          <w:szCs w:val="32"/>
        </w:rPr>
      </w:pPr>
      <w:r>
        <w:rPr>
          <w:spacing w:val="-4"/>
          <w:sz w:val="32"/>
          <w:szCs w:val="32"/>
        </w:rPr>
        <w:t>渑池县财政局</w:t>
      </w:r>
      <w:r>
        <w:rPr>
          <w:rFonts w:hint="eastAsia"/>
          <w:spacing w:val="-4"/>
          <w:sz w:val="32"/>
          <w:szCs w:val="32"/>
          <w:lang w:val="en-US" w:eastAsia="zh-CN"/>
        </w:rPr>
        <w:t>果园</w:t>
      </w:r>
      <w:r>
        <w:rPr>
          <w:spacing w:val="-4"/>
          <w:sz w:val="32"/>
          <w:szCs w:val="32"/>
        </w:rPr>
        <w:t>财税所内设机构</w:t>
      </w:r>
      <w:r>
        <w:rPr>
          <w:spacing w:val="-2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1</w:t>
      </w:r>
      <w:r>
        <w:rPr>
          <w:spacing w:val="-5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个,</w:t>
      </w:r>
      <w:r>
        <w:rPr>
          <w:spacing w:val="-5"/>
          <w:sz w:val="32"/>
          <w:szCs w:val="32"/>
        </w:rPr>
        <w:t>包括：预算会计、出纳、乡直会计、</w:t>
      </w:r>
      <w:r>
        <w:rPr>
          <w:spacing w:val="-6"/>
          <w:sz w:val="32"/>
          <w:szCs w:val="32"/>
        </w:rPr>
        <w:t>村组会计、扶贫会计。</w:t>
      </w:r>
    </w:p>
    <w:p w14:paraId="0FB25FB8">
      <w:pPr>
        <w:spacing w:before="1" w:line="220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三、渑池县财政局果元财税所预算单位构成情况</w:t>
      </w:r>
    </w:p>
    <w:p w14:paraId="6A6FF7D9">
      <w:pPr>
        <w:pStyle w:val="2"/>
        <w:spacing w:before="196" w:line="334" w:lineRule="auto"/>
        <w:ind w:left="36" w:right="320" w:firstLine="640"/>
        <w:rPr>
          <w:sz w:val="32"/>
          <w:szCs w:val="32"/>
        </w:rPr>
      </w:pPr>
      <w:r>
        <w:rPr>
          <w:spacing w:val="-1"/>
          <w:sz w:val="32"/>
          <w:szCs w:val="32"/>
        </w:rPr>
        <w:t>根据预算管理有关规定，本预算为</w:t>
      </w:r>
      <w:r>
        <w:rPr>
          <w:rFonts w:hint="eastAsia"/>
          <w:spacing w:val="-1"/>
          <w:sz w:val="32"/>
          <w:szCs w:val="32"/>
          <w:lang w:val="en-US" w:eastAsia="zh-CN"/>
        </w:rPr>
        <w:t>本级</w:t>
      </w:r>
      <w:r>
        <w:rPr>
          <w:spacing w:val="-1"/>
          <w:sz w:val="32"/>
          <w:szCs w:val="32"/>
        </w:rPr>
        <w:t>预算，包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括本级预算和所属单位预算，具体是：渑池县财政局果元</w:t>
      </w:r>
      <w:r>
        <w:rPr>
          <w:spacing w:val="1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财税</w:t>
      </w:r>
      <w:r>
        <w:rPr>
          <w:rFonts w:hint="eastAsia"/>
          <w:spacing w:val="-4"/>
          <w:sz w:val="32"/>
          <w:szCs w:val="32"/>
          <w:lang w:val="en-US" w:eastAsia="zh-CN"/>
        </w:rPr>
        <w:t>2024年本级预算</w:t>
      </w:r>
      <w:r>
        <w:rPr>
          <w:spacing w:val="-4"/>
          <w:sz w:val="32"/>
          <w:szCs w:val="32"/>
        </w:rPr>
        <w:t>。</w:t>
      </w:r>
    </w:p>
    <w:p w14:paraId="722C4D86">
      <w:pPr>
        <w:spacing w:line="334" w:lineRule="auto"/>
        <w:rPr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523D827C">
      <w:pPr>
        <w:spacing w:before="181" w:line="221" w:lineRule="auto"/>
        <w:ind w:left="29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8"/>
          <w:sz w:val="31"/>
          <w:szCs w:val="31"/>
        </w:rPr>
        <w:t>渑池县财政局果元财税所2024年（</w:t>
      </w:r>
      <w:r>
        <w:rPr>
          <w:rFonts w:ascii="黑体" w:hAnsi="黑体" w:eastAsia="黑体" w:cs="黑体"/>
          <w:spacing w:val="17"/>
          <w:sz w:val="31"/>
          <w:szCs w:val="31"/>
        </w:rPr>
        <w:t>单位）预算情况</w:t>
      </w:r>
    </w:p>
    <w:p w14:paraId="71A21510">
      <w:pPr>
        <w:spacing w:before="206" w:line="221" w:lineRule="auto"/>
        <w:ind w:left="385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说明</w:t>
      </w:r>
    </w:p>
    <w:p w14:paraId="49F782CF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一、收入支出预算总体情况说明</w:t>
      </w:r>
    </w:p>
    <w:p w14:paraId="61B2C0EA">
      <w:pPr>
        <w:pStyle w:val="2"/>
        <w:spacing w:before="199" w:line="333" w:lineRule="auto"/>
        <w:ind w:left="26" w:right="253" w:firstLine="643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年渑池县财政局果元财税所（单</w:t>
      </w:r>
      <w:r>
        <w:rPr>
          <w:spacing w:val="6"/>
          <w:sz w:val="32"/>
          <w:szCs w:val="32"/>
        </w:rPr>
        <w:t>位）收入总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计</w:t>
      </w:r>
      <w:r>
        <w:rPr>
          <w:spacing w:val="-37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100.40</w:t>
      </w:r>
      <w:r>
        <w:rPr>
          <w:spacing w:val="-49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万元，支出总计</w:t>
      </w:r>
      <w:r>
        <w:rPr>
          <w:spacing w:val="-37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100.40</w:t>
      </w:r>
      <w:r>
        <w:rPr>
          <w:spacing w:val="-4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万元，与</w:t>
      </w:r>
      <w:r>
        <w:rPr>
          <w:spacing w:val="-57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2023</w:t>
      </w:r>
      <w:r>
        <w:rPr>
          <w:spacing w:val="-44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年预算相</w:t>
      </w:r>
      <w:r>
        <w:rPr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比，收入减少</w:t>
      </w:r>
      <w:r>
        <w:rPr>
          <w:spacing w:val="-42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9.30</w:t>
      </w:r>
      <w:r>
        <w:rPr>
          <w:spacing w:val="-4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万元，下降</w:t>
      </w:r>
      <w:r>
        <w:rPr>
          <w:spacing w:val="-57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8.48%，主要原因是：严格</w:t>
      </w:r>
      <w:r>
        <w:rPr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按照中央八项规定，缩减支出；支出减少9.30</w:t>
      </w:r>
      <w:r>
        <w:rPr>
          <w:spacing w:val="-53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</w:t>
      </w:r>
      <w:r>
        <w:rPr>
          <w:spacing w:val="3"/>
          <w:sz w:val="32"/>
          <w:szCs w:val="32"/>
        </w:rPr>
        <w:t>，下降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8.48%，主要原因是：严格按照中央八项规定，缩减支出。</w:t>
      </w:r>
    </w:p>
    <w:p w14:paraId="0834A410">
      <w:pPr>
        <w:spacing w:before="2" w:line="220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二、收入预算总体情况说明</w:t>
      </w:r>
    </w:p>
    <w:p w14:paraId="3CA9D9CA">
      <w:pPr>
        <w:pStyle w:val="2"/>
        <w:spacing w:before="195" w:line="334" w:lineRule="auto"/>
        <w:ind w:left="35" w:right="254" w:firstLine="634"/>
        <w:rPr>
          <w:rFonts w:ascii="Arial"/>
          <w:sz w:val="21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年渑池县财政局果元财税所（单</w:t>
      </w:r>
      <w:r>
        <w:rPr>
          <w:spacing w:val="6"/>
          <w:sz w:val="32"/>
          <w:szCs w:val="32"/>
        </w:rPr>
        <w:t>位）收入合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计</w:t>
      </w:r>
      <w:r>
        <w:rPr>
          <w:spacing w:val="-37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100.40</w:t>
      </w:r>
      <w:r>
        <w:rPr>
          <w:spacing w:val="-57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万元，其中：一般公共预算</w:t>
      </w:r>
      <w:r>
        <w:rPr>
          <w:spacing w:val="-45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100.40</w:t>
      </w:r>
      <w:r>
        <w:rPr>
          <w:spacing w:val="-56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万元。</w:t>
      </w:r>
    </w:p>
    <w:p w14:paraId="15DC2C53">
      <w:pPr>
        <w:spacing w:before="105" w:line="221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三、支出预算总体情况说明</w:t>
      </w:r>
    </w:p>
    <w:p w14:paraId="63E0DCDD">
      <w:pPr>
        <w:pStyle w:val="2"/>
        <w:spacing w:before="198" w:line="333" w:lineRule="auto"/>
        <w:ind w:left="35" w:right="253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年渑池县财政局果元财税所（单</w:t>
      </w:r>
      <w:r>
        <w:rPr>
          <w:spacing w:val="6"/>
          <w:sz w:val="32"/>
          <w:szCs w:val="32"/>
        </w:rPr>
        <w:t>位）支出合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计</w:t>
      </w:r>
      <w:r>
        <w:rPr>
          <w:spacing w:val="-42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100.40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万元，其中：基本支出</w:t>
      </w:r>
      <w:r>
        <w:rPr>
          <w:spacing w:val="-59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5.80</w:t>
      </w:r>
      <w:r>
        <w:rPr>
          <w:spacing w:val="-53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万元，</w:t>
      </w:r>
      <w:r>
        <w:rPr>
          <w:spacing w:val="-80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占</w:t>
      </w:r>
      <w:r>
        <w:rPr>
          <w:spacing w:val="-59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5.78%；项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目支出</w:t>
      </w:r>
      <w:r>
        <w:rPr>
          <w:spacing w:val="-6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94.70</w:t>
      </w:r>
      <w:r>
        <w:rPr>
          <w:spacing w:val="-5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万元，占</w:t>
      </w:r>
      <w:r>
        <w:rPr>
          <w:spacing w:val="-6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94.</w:t>
      </w:r>
      <w:r>
        <w:rPr>
          <w:rFonts w:hint="eastAsia"/>
          <w:spacing w:val="-4"/>
          <w:sz w:val="32"/>
          <w:szCs w:val="32"/>
          <w:lang w:val="en-US" w:eastAsia="zh-CN"/>
        </w:rPr>
        <w:t>2</w:t>
      </w:r>
      <w:r>
        <w:rPr>
          <w:spacing w:val="-4"/>
          <w:sz w:val="32"/>
          <w:szCs w:val="32"/>
        </w:rPr>
        <w:t>2%。</w:t>
      </w:r>
    </w:p>
    <w:p w14:paraId="00118E5D">
      <w:pPr>
        <w:spacing w:before="1" w:line="220" w:lineRule="auto"/>
        <w:ind w:left="68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四、财政拨款收入支出预算总体情况说明</w:t>
      </w:r>
    </w:p>
    <w:p w14:paraId="7FA0CE3D">
      <w:pPr>
        <w:pStyle w:val="2"/>
        <w:spacing w:before="192" w:line="334" w:lineRule="auto"/>
        <w:ind w:left="35" w:firstLine="634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年渑池县财政局果元财税所（单</w:t>
      </w:r>
      <w:r>
        <w:rPr>
          <w:spacing w:val="6"/>
          <w:sz w:val="32"/>
          <w:szCs w:val="32"/>
        </w:rPr>
        <w:t>位）一般公</w:t>
      </w:r>
      <w:r>
        <w:rPr>
          <w:sz w:val="32"/>
          <w:szCs w:val="32"/>
        </w:rPr>
        <w:t xml:space="preserve">  </w:t>
      </w:r>
      <w:r>
        <w:rPr>
          <w:spacing w:val="6"/>
          <w:sz w:val="32"/>
          <w:szCs w:val="32"/>
        </w:rPr>
        <w:t>共预算收支预算</w:t>
      </w:r>
      <w:r>
        <w:rPr>
          <w:spacing w:val="-30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100.40</w:t>
      </w:r>
      <w:r>
        <w:rPr>
          <w:spacing w:val="-41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万元，政府性基</w:t>
      </w:r>
      <w:r>
        <w:rPr>
          <w:spacing w:val="5"/>
          <w:sz w:val="32"/>
          <w:szCs w:val="32"/>
        </w:rPr>
        <w:t>金收支预算</w:t>
      </w:r>
      <w:r>
        <w:rPr>
          <w:spacing w:val="-5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0.00</w:t>
      </w:r>
      <w:r>
        <w:rPr>
          <w:sz w:val="32"/>
          <w:szCs w:val="32"/>
        </w:rPr>
        <w:t xml:space="preserve">   </w:t>
      </w:r>
      <w:r>
        <w:rPr>
          <w:spacing w:val="2"/>
          <w:sz w:val="32"/>
          <w:szCs w:val="32"/>
        </w:rPr>
        <w:t>万元，</w:t>
      </w:r>
      <w:r>
        <w:rPr>
          <w:spacing w:val="-7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国有资本经营预算收支预算</w:t>
      </w:r>
      <w:r>
        <w:rPr>
          <w:spacing w:val="-5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0.00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万元。与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38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</w:t>
      </w:r>
      <w:r>
        <w:rPr>
          <w:sz w:val="32"/>
          <w:szCs w:val="32"/>
        </w:rPr>
        <w:t xml:space="preserve">  </w:t>
      </w:r>
      <w:r>
        <w:rPr>
          <w:spacing w:val="2"/>
          <w:sz w:val="32"/>
          <w:szCs w:val="32"/>
        </w:rPr>
        <w:t>相比，一般公共预算收支预算减少</w:t>
      </w:r>
      <w:r>
        <w:rPr>
          <w:spacing w:val="-57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9.30</w:t>
      </w:r>
      <w:r>
        <w:rPr>
          <w:spacing w:val="-4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万元，下降</w:t>
      </w:r>
      <w:r>
        <w:rPr>
          <w:spacing w:val="-57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8.</w:t>
      </w:r>
      <w:r>
        <w:rPr>
          <w:spacing w:val="1"/>
          <w:sz w:val="32"/>
          <w:szCs w:val="32"/>
        </w:rPr>
        <w:t>48%，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主要原因是：严格按照中央八项规定，缩减支出；政府性</w:t>
      </w:r>
      <w:r>
        <w:rPr>
          <w:spacing w:val="4"/>
          <w:sz w:val="32"/>
          <w:szCs w:val="32"/>
        </w:rPr>
        <w:t xml:space="preserve">  </w:t>
      </w:r>
      <w:r>
        <w:rPr>
          <w:spacing w:val="8"/>
          <w:sz w:val="32"/>
          <w:szCs w:val="32"/>
        </w:rPr>
        <w:t>基金收支预算持平，主要原因是：无收支；</w:t>
      </w:r>
      <w:r>
        <w:rPr>
          <w:spacing w:val="-7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国有资本经营</w:t>
      </w:r>
    </w:p>
    <w:p w14:paraId="0A20B154">
      <w:pPr>
        <w:spacing w:line="334" w:lineRule="auto"/>
        <w:rPr>
          <w:sz w:val="32"/>
          <w:szCs w:val="32"/>
        </w:rPr>
        <w:sectPr>
          <w:headerReference r:id="rId5" w:type="default"/>
          <w:pgSz w:w="11906" w:h="16839"/>
          <w:pgMar w:top="2060" w:right="1546" w:bottom="0" w:left="1785" w:header="1583" w:footer="0" w:gutter="0"/>
          <w:cols w:space="720" w:num="1"/>
        </w:sectPr>
      </w:pPr>
    </w:p>
    <w:p w14:paraId="58606126">
      <w:pPr>
        <w:spacing w:line="278" w:lineRule="auto"/>
        <w:rPr>
          <w:rFonts w:ascii="Arial"/>
          <w:sz w:val="21"/>
        </w:rPr>
      </w:pPr>
    </w:p>
    <w:p w14:paraId="116EADF7">
      <w:pPr>
        <w:spacing w:line="279" w:lineRule="auto"/>
        <w:rPr>
          <w:rFonts w:ascii="Arial"/>
          <w:sz w:val="21"/>
        </w:rPr>
      </w:pPr>
    </w:p>
    <w:p w14:paraId="3E188615">
      <w:pPr>
        <w:spacing w:line="279" w:lineRule="auto"/>
        <w:rPr>
          <w:rFonts w:ascii="Arial"/>
          <w:sz w:val="21"/>
        </w:rPr>
      </w:pPr>
    </w:p>
    <w:p w14:paraId="00B64074">
      <w:pPr>
        <w:spacing w:line="279" w:lineRule="auto"/>
        <w:rPr>
          <w:rFonts w:ascii="Arial"/>
          <w:sz w:val="21"/>
        </w:rPr>
      </w:pPr>
    </w:p>
    <w:p w14:paraId="278914FA">
      <w:pPr>
        <w:pStyle w:val="2"/>
        <w:spacing w:before="104" w:line="222" w:lineRule="auto"/>
        <w:ind w:left="37"/>
        <w:rPr>
          <w:sz w:val="32"/>
          <w:szCs w:val="32"/>
        </w:rPr>
      </w:pPr>
      <w:r>
        <w:rPr>
          <w:spacing w:val="-3"/>
          <w:sz w:val="32"/>
          <w:szCs w:val="32"/>
        </w:rPr>
        <w:t>预算收支预算持平，主要原因是：项目支出增加。</w:t>
      </w:r>
    </w:p>
    <w:p w14:paraId="72770118">
      <w:pPr>
        <w:spacing w:before="193" w:line="221" w:lineRule="auto"/>
        <w:ind w:left="67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五、一般公共预算支出预算情况说明</w:t>
      </w:r>
    </w:p>
    <w:p w14:paraId="605FC22A">
      <w:pPr>
        <w:pStyle w:val="2"/>
        <w:spacing w:before="200" w:line="333" w:lineRule="auto"/>
        <w:ind w:left="31" w:right="18" w:firstLine="638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年渑池县财政局果元财税所（单</w:t>
      </w:r>
      <w:r>
        <w:rPr>
          <w:spacing w:val="6"/>
          <w:sz w:val="32"/>
          <w:szCs w:val="32"/>
        </w:rPr>
        <w:t>位）一般公</w:t>
      </w:r>
      <w:r>
        <w:rPr>
          <w:sz w:val="32"/>
          <w:szCs w:val="32"/>
        </w:rPr>
        <w:t xml:space="preserve">  </w:t>
      </w:r>
      <w:r>
        <w:rPr>
          <w:spacing w:val="6"/>
          <w:sz w:val="32"/>
          <w:szCs w:val="32"/>
        </w:rPr>
        <w:t>共预算支出年初预算为</w:t>
      </w:r>
      <w:r>
        <w:rPr>
          <w:spacing w:val="-30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100.40</w:t>
      </w:r>
      <w:r>
        <w:rPr>
          <w:spacing w:val="-41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万元。其</w:t>
      </w:r>
      <w:r>
        <w:rPr>
          <w:spacing w:val="5"/>
          <w:sz w:val="32"/>
          <w:szCs w:val="32"/>
        </w:rPr>
        <w:t>中基本支出</w:t>
      </w:r>
      <w:r>
        <w:rPr>
          <w:spacing w:val="-47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5.80</w:t>
      </w:r>
      <w:r>
        <w:rPr>
          <w:sz w:val="32"/>
          <w:szCs w:val="32"/>
        </w:rPr>
        <w:t xml:space="preserve">   </w:t>
      </w:r>
      <w:r>
        <w:rPr>
          <w:spacing w:val="-4"/>
          <w:sz w:val="32"/>
          <w:szCs w:val="32"/>
        </w:rPr>
        <w:t>万元，</w:t>
      </w:r>
      <w:r>
        <w:rPr>
          <w:spacing w:val="-6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占</w:t>
      </w:r>
      <w:r>
        <w:rPr>
          <w:spacing w:val="-4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5.78%；项</w:t>
      </w:r>
      <w:r>
        <w:rPr>
          <w:spacing w:val="-6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目支出</w:t>
      </w:r>
      <w:r>
        <w:rPr>
          <w:spacing w:val="-5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94.70</w:t>
      </w:r>
      <w:r>
        <w:rPr>
          <w:spacing w:val="-4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</w:t>
      </w:r>
      <w:r>
        <w:rPr>
          <w:spacing w:val="-6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占</w:t>
      </w:r>
      <w:r>
        <w:rPr>
          <w:spacing w:val="-5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94.</w:t>
      </w:r>
      <w:r>
        <w:rPr>
          <w:rFonts w:hint="eastAsia"/>
          <w:spacing w:val="-4"/>
          <w:sz w:val="32"/>
          <w:szCs w:val="32"/>
          <w:lang w:val="en-US" w:eastAsia="zh-CN"/>
        </w:rPr>
        <w:t>2</w:t>
      </w:r>
      <w:r>
        <w:rPr>
          <w:spacing w:val="-4"/>
          <w:sz w:val="32"/>
          <w:szCs w:val="32"/>
        </w:rPr>
        <w:t>2%。主要</w:t>
      </w:r>
      <w:r>
        <w:rPr>
          <w:sz w:val="32"/>
          <w:szCs w:val="32"/>
        </w:rPr>
        <w:t xml:space="preserve">  </w:t>
      </w:r>
      <w:r>
        <w:rPr>
          <w:spacing w:val="-2"/>
          <w:sz w:val="32"/>
          <w:szCs w:val="32"/>
        </w:rPr>
        <w:t>用于以下方面：一般公共服务支出</w:t>
      </w:r>
      <w:r>
        <w:rPr>
          <w:spacing w:val="-34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77.60</w:t>
      </w:r>
      <w:r>
        <w:rPr>
          <w:spacing w:val="-45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万元，</w:t>
      </w:r>
      <w:r>
        <w:rPr>
          <w:spacing w:val="-7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占</w:t>
      </w:r>
      <w:r>
        <w:rPr>
          <w:spacing w:val="-50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77.29%；</w:t>
      </w:r>
      <w:r>
        <w:rPr>
          <w:sz w:val="32"/>
          <w:szCs w:val="32"/>
        </w:rPr>
        <w:t xml:space="preserve"> 社会保障和就业支出</w:t>
      </w:r>
      <w:r>
        <w:rPr>
          <w:spacing w:val="-34"/>
          <w:sz w:val="32"/>
          <w:szCs w:val="32"/>
        </w:rPr>
        <w:t xml:space="preserve"> </w:t>
      </w:r>
      <w:r>
        <w:rPr>
          <w:sz w:val="32"/>
          <w:szCs w:val="32"/>
        </w:rPr>
        <w:t>13.00</w:t>
      </w:r>
      <w:r>
        <w:rPr>
          <w:spacing w:val="-45"/>
          <w:sz w:val="32"/>
          <w:szCs w:val="32"/>
        </w:rPr>
        <w:t xml:space="preserve"> </w:t>
      </w:r>
      <w:r>
        <w:rPr>
          <w:sz w:val="32"/>
          <w:szCs w:val="32"/>
        </w:rPr>
        <w:t>万元，</w:t>
      </w:r>
      <w:r>
        <w:rPr>
          <w:spacing w:val="-72"/>
          <w:sz w:val="32"/>
          <w:szCs w:val="32"/>
        </w:rPr>
        <w:t xml:space="preserve"> </w:t>
      </w:r>
      <w:r>
        <w:rPr>
          <w:sz w:val="32"/>
          <w:szCs w:val="32"/>
        </w:rPr>
        <w:t>占</w:t>
      </w:r>
      <w:r>
        <w:rPr>
          <w:spacing w:val="-34"/>
          <w:sz w:val="32"/>
          <w:szCs w:val="32"/>
        </w:rPr>
        <w:t xml:space="preserve"> </w:t>
      </w:r>
      <w:r>
        <w:rPr>
          <w:sz w:val="32"/>
          <w:szCs w:val="32"/>
        </w:rPr>
        <w:t>12.9</w:t>
      </w:r>
      <w:r>
        <w:rPr>
          <w:spacing w:val="-1"/>
          <w:sz w:val="32"/>
          <w:szCs w:val="32"/>
        </w:rPr>
        <w:t>5%；卫生健康支</w:t>
      </w:r>
      <w:r>
        <w:rPr>
          <w:sz w:val="32"/>
          <w:szCs w:val="32"/>
        </w:rPr>
        <w:t xml:space="preserve">  </w:t>
      </w:r>
      <w:r>
        <w:rPr>
          <w:spacing w:val="-6"/>
          <w:sz w:val="32"/>
          <w:szCs w:val="32"/>
        </w:rPr>
        <w:t>出 3.80 万元</w:t>
      </w:r>
      <w:r>
        <w:rPr>
          <w:spacing w:val="-66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，</w:t>
      </w:r>
      <w:r>
        <w:rPr>
          <w:spacing w:val="-49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占</w:t>
      </w:r>
      <w:r>
        <w:rPr>
          <w:spacing w:val="-27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3.78%</w:t>
      </w:r>
      <w:r>
        <w:rPr>
          <w:spacing w:val="-82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；住房保障支出</w:t>
      </w:r>
      <w:r>
        <w:rPr>
          <w:spacing w:val="-31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6.00</w:t>
      </w:r>
      <w:r>
        <w:rPr>
          <w:spacing w:val="-22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万元</w:t>
      </w:r>
      <w:r>
        <w:rPr>
          <w:spacing w:val="-81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，</w:t>
      </w:r>
      <w:r>
        <w:rPr>
          <w:spacing w:val="-49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占</w:t>
      </w:r>
      <w:r>
        <w:rPr>
          <w:sz w:val="32"/>
          <w:szCs w:val="32"/>
        </w:rPr>
        <w:t xml:space="preserve">   </w:t>
      </w:r>
      <w:r>
        <w:rPr>
          <w:spacing w:val="-3"/>
          <w:sz w:val="32"/>
          <w:szCs w:val="32"/>
        </w:rPr>
        <w:t>5.98%。</w:t>
      </w:r>
    </w:p>
    <w:p w14:paraId="7F40AF74">
      <w:pPr>
        <w:spacing w:before="1" w:line="220" w:lineRule="auto"/>
        <w:ind w:left="67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六、一般公共预算基本支出预算情况说明</w:t>
      </w:r>
    </w:p>
    <w:p w14:paraId="171FED81">
      <w:pPr>
        <w:pStyle w:val="2"/>
        <w:spacing w:before="200" w:line="333" w:lineRule="auto"/>
        <w:ind w:left="35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年渑池县财政局果元财税所（单</w:t>
      </w:r>
      <w:r>
        <w:rPr>
          <w:spacing w:val="6"/>
          <w:sz w:val="32"/>
          <w:szCs w:val="32"/>
        </w:rPr>
        <w:t>位）一般公</w:t>
      </w:r>
      <w:r>
        <w:rPr>
          <w:sz w:val="32"/>
          <w:szCs w:val="32"/>
        </w:rPr>
        <w:t xml:space="preserve">  </w:t>
      </w:r>
      <w:r>
        <w:rPr>
          <w:spacing w:val="2"/>
          <w:sz w:val="32"/>
          <w:szCs w:val="32"/>
        </w:rPr>
        <w:t>共预算基本支出年初预算为</w:t>
      </w:r>
      <w:r>
        <w:rPr>
          <w:spacing w:val="-4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5.80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万元，其中：人员经费支</w:t>
      </w:r>
      <w:r>
        <w:rPr>
          <w:sz w:val="32"/>
          <w:szCs w:val="32"/>
        </w:rPr>
        <w:t xml:space="preserve">  </w:t>
      </w:r>
      <w:r>
        <w:rPr>
          <w:spacing w:val="-5"/>
          <w:sz w:val="32"/>
          <w:szCs w:val="32"/>
        </w:rPr>
        <w:t>出</w:t>
      </w:r>
      <w:r>
        <w:rPr>
          <w:spacing w:val="-54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5.40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</w:t>
      </w:r>
      <w:r>
        <w:rPr>
          <w:spacing w:val="-81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占</w:t>
      </w:r>
      <w:r>
        <w:rPr>
          <w:spacing w:val="-6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93.10%；主要包括：基本工资、津贴补贴、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奖金、绩效工资、机关事业单位基本养老保险缴费、职业</w:t>
      </w:r>
      <w:r>
        <w:rPr>
          <w:spacing w:val="4"/>
          <w:sz w:val="32"/>
          <w:szCs w:val="32"/>
        </w:rPr>
        <w:t xml:space="preserve">  </w:t>
      </w:r>
      <w:r>
        <w:rPr>
          <w:spacing w:val="11"/>
          <w:sz w:val="32"/>
          <w:szCs w:val="32"/>
        </w:rPr>
        <w:t>年金缴费、医疗保险缴费、其他社会保障缴费、住房公积</w:t>
      </w:r>
      <w:r>
        <w:rPr>
          <w:spacing w:val="4"/>
          <w:sz w:val="32"/>
          <w:szCs w:val="32"/>
        </w:rPr>
        <w:t xml:space="preserve">  </w:t>
      </w:r>
      <w:r>
        <w:rPr>
          <w:spacing w:val="11"/>
          <w:sz w:val="32"/>
          <w:szCs w:val="32"/>
        </w:rPr>
        <w:t>金、其他工资福利支出、公务用车补贴、其他对个人和家</w:t>
      </w:r>
      <w:r>
        <w:rPr>
          <w:spacing w:val="4"/>
          <w:sz w:val="32"/>
          <w:szCs w:val="32"/>
        </w:rPr>
        <w:t xml:space="preserve">  </w:t>
      </w:r>
      <w:r>
        <w:rPr>
          <w:spacing w:val="1"/>
          <w:sz w:val="32"/>
          <w:szCs w:val="32"/>
        </w:rPr>
        <w:t>庭的补助支出；公用经费支出</w:t>
      </w:r>
      <w:r>
        <w:rPr>
          <w:spacing w:val="-5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0.40</w:t>
      </w:r>
      <w:r>
        <w:rPr>
          <w:spacing w:val="-4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</w:t>
      </w:r>
      <w:r>
        <w:rPr>
          <w:spacing w:val="-7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占</w:t>
      </w:r>
      <w:r>
        <w:rPr>
          <w:spacing w:val="-5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6.90%；主要</w:t>
      </w:r>
      <w:r>
        <w:rPr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包括：在职人员定额公用经费等。</w:t>
      </w:r>
    </w:p>
    <w:p w14:paraId="3695ACC6">
      <w:pPr>
        <w:spacing w:before="2" w:line="221" w:lineRule="auto"/>
        <w:ind w:left="66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七、支出预算经济分类情况说明</w:t>
      </w:r>
    </w:p>
    <w:p w14:paraId="5210E725">
      <w:pPr>
        <w:pStyle w:val="2"/>
        <w:spacing w:before="191" w:line="334" w:lineRule="auto"/>
        <w:ind w:left="35" w:right="268" w:firstLine="641"/>
        <w:jc w:val="both"/>
        <w:rPr>
          <w:sz w:val="32"/>
          <w:szCs w:val="32"/>
        </w:rPr>
      </w:pPr>
      <w:r>
        <w:rPr>
          <w:spacing w:val="11"/>
          <w:sz w:val="32"/>
          <w:szCs w:val="32"/>
        </w:rPr>
        <w:t>按照《财政部关于印发&lt;支出经济分类科目改革方案&gt;</w:t>
      </w:r>
      <w:r>
        <w:rPr>
          <w:spacing w:val="1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的通知》</w:t>
      </w:r>
      <w:r>
        <w:rPr>
          <w:spacing w:val="-7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(财预〔2017〕98</w:t>
      </w:r>
      <w:r>
        <w:rPr>
          <w:spacing w:val="-4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号)要求，从</w:t>
      </w:r>
      <w:r>
        <w:rPr>
          <w:spacing w:val="-6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2018</w:t>
      </w:r>
      <w:r>
        <w:rPr>
          <w:spacing w:val="-5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年起全面实施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支出经济分类科目改革，根据政府预算管理和预算管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理的不同特点，分设预算支出经济分类科目和政府预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算支出经济分类科目，两套科目之间保持对应关系。为适</w:t>
      </w:r>
    </w:p>
    <w:p w14:paraId="7EBFA733">
      <w:pPr>
        <w:spacing w:line="334" w:lineRule="auto"/>
        <w:rPr>
          <w:sz w:val="32"/>
          <w:szCs w:val="32"/>
        </w:rPr>
        <w:sectPr>
          <w:headerReference r:id="rId6" w:type="default"/>
          <w:pgSz w:w="11906" w:h="16839"/>
          <w:pgMar w:top="400" w:right="1531" w:bottom="0" w:left="1785" w:header="0" w:footer="0" w:gutter="0"/>
          <w:cols w:space="720" w:num="1"/>
        </w:sectPr>
      </w:pPr>
    </w:p>
    <w:p w14:paraId="020D59BF">
      <w:pPr>
        <w:spacing w:line="279" w:lineRule="auto"/>
        <w:rPr>
          <w:rFonts w:ascii="Arial"/>
          <w:sz w:val="21"/>
        </w:rPr>
      </w:pPr>
    </w:p>
    <w:p w14:paraId="64D8EB71">
      <w:pPr>
        <w:spacing w:line="279" w:lineRule="auto"/>
        <w:rPr>
          <w:rFonts w:ascii="Arial"/>
          <w:sz w:val="21"/>
        </w:rPr>
      </w:pPr>
    </w:p>
    <w:p w14:paraId="2F7A1554">
      <w:pPr>
        <w:spacing w:line="280" w:lineRule="auto"/>
        <w:rPr>
          <w:rFonts w:ascii="Arial"/>
          <w:sz w:val="21"/>
        </w:rPr>
      </w:pPr>
    </w:p>
    <w:p w14:paraId="0C30B5C2">
      <w:pPr>
        <w:spacing w:line="280" w:lineRule="auto"/>
        <w:rPr>
          <w:rFonts w:ascii="Arial"/>
          <w:sz w:val="21"/>
        </w:rPr>
      </w:pPr>
    </w:p>
    <w:p w14:paraId="0245C126">
      <w:pPr>
        <w:pStyle w:val="2"/>
        <w:spacing w:before="104" w:line="333" w:lineRule="auto"/>
        <w:ind w:left="38" w:right="277" w:hanging="3"/>
        <w:rPr>
          <w:sz w:val="32"/>
          <w:szCs w:val="32"/>
        </w:rPr>
      </w:pPr>
      <w:r>
        <w:rPr>
          <w:spacing w:val="11"/>
          <w:sz w:val="32"/>
          <w:szCs w:val="32"/>
        </w:rPr>
        <w:t>应改革要求，我单位《支出经济分类汇总表》按两套经济</w:t>
      </w:r>
      <w:r>
        <w:rPr>
          <w:spacing w:val="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分类科目分别反映不同资金来源的全部预算支出。</w:t>
      </w:r>
    </w:p>
    <w:p w14:paraId="31DB3AB0">
      <w:pPr>
        <w:spacing w:before="1" w:line="220" w:lineRule="auto"/>
        <w:ind w:left="66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3"/>
          <w:sz w:val="32"/>
          <w:szCs w:val="32"/>
        </w:rPr>
        <w:t>八、“三公”经费支出预算情况说明</w:t>
      </w:r>
    </w:p>
    <w:p w14:paraId="3BA37885">
      <w:pPr>
        <w:pStyle w:val="2"/>
        <w:spacing w:before="197" w:line="333" w:lineRule="auto"/>
        <w:ind w:left="29" w:right="117" w:firstLine="641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2024</w:t>
      </w:r>
      <w:r>
        <w:rPr>
          <w:spacing w:val="-4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年渑池县财政局果元财税所（单位）“三</w:t>
      </w:r>
      <w:r>
        <w:rPr>
          <w:spacing w:val="-2"/>
          <w:sz w:val="32"/>
          <w:szCs w:val="32"/>
        </w:rPr>
        <w:t>公</w:t>
      </w:r>
      <w:r>
        <w:rPr>
          <w:spacing w:val="-115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”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经费预算为</w:t>
      </w:r>
      <w:r>
        <w:rPr>
          <w:spacing w:val="-61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8.20</w:t>
      </w:r>
      <w:r>
        <w:rPr>
          <w:spacing w:val="-56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万元。2024</w:t>
      </w:r>
      <w:r>
        <w:rPr>
          <w:spacing w:val="-5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年“三公”经费支出预算数较</w:t>
      </w:r>
      <w:r>
        <w:rPr>
          <w:sz w:val="32"/>
          <w:szCs w:val="32"/>
        </w:rPr>
        <w:t xml:space="preserve">  </w:t>
      </w:r>
      <w:r>
        <w:rPr>
          <w:spacing w:val="-5"/>
          <w:sz w:val="32"/>
          <w:szCs w:val="32"/>
        </w:rPr>
        <w:t>2023</w:t>
      </w:r>
      <w:r>
        <w:rPr>
          <w:spacing w:val="-42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年减少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0.50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万元，下降</w:t>
      </w:r>
      <w:r>
        <w:rPr>
          <w:spacing w:val="-6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5.75%。</w:t>
      </w:r>
    </w:p>
    <w:p w14:paraId="1C3EA62F">
      <w:pPr>
        <w:pStyle w:val="2"/>
        <w:spacing w:line="222" w:lineRule="auto"/>
        <w:ind w:left="679"/>
        <w:rPr>
          <w:sz w:val="32"/>
          <w:szCs w:val="32"/>
        </w:rPr>
      </w:pPr>
      <w:r>
        <w:rPr>
          <w:spacing w:val="-10"/>
          <w:sz w:val="32"/>
          <w:szCs w:val="32"/>
        </w:rPr>
        <w:t>具体支出情况如下：</w:t>
      </w:r>
    </w:p>
    <w:p w14:paraId="43F6FAD1">
      <w:pPr>
        <w:pStyle w:val="2"/>
        <w:spacing w:before="192" w:line="306" w:lineRule="auto"/>
        <w:ind w:left="35" w:right="277" w:firstLine="687"/>
        <w:rPr>
          <w:sz w:val="32"/>
          <w:szCs w:val="32"/>
        </w:rPr>
      </w:pPr>
      <w:r>
        <w:rPr>
          <w:spacing w:val="1"/>
          <w:sz w:val="32"/>
          <w:szCs w:val="32"/>
        </w:rPr>
        <w:t>(一)因公出国(境)费</w:t>
      </w:r>
      <w:r>
        <w:rPr>
          <w:spacing w:val="-6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0.00</w:t>
      </w:r>
      <w:r>
        <w:rPr>
          <w:spacing w:val="-5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万元，主要用于单位工作人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员公务出国</w:t>
      </w:r>
      <w:r>
        <w:rPr>
          <w:spacing w:val="-8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(境)的住宿费、旅费、伙食补助费、</w:t>
      </w:r>
      <w:r>
        <w:rPr>
          <w:spacing w:val="7"/>
          <w:sz w:val="32"/>
          <w:szCs w:val="32"/>
        </w:rPr>
        <w:t>杂费、培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训费等支出。预算数较</w:t>
      </w:r>
      <w:r>
        <w:rPr>
          <w:spacing w:val="-4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4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年持平，主要原因是：无此项</w:t>
      </w:r>
      <w:r>
        <w:rPr>
          <w:sz w:val="32"/>
          <w:szCs w:val="32"/>
        </w:rPr>
        <w:t xml:space="preserve"> </w:t>
      </w:r>
      <w:r>
        <w:rPr>
          <w:spacing w:val="-15"/>
          <w:sz w:val="32"/>
          <w:szCs w:val="32"/>
        </w:rPr>
        <w:t>支出。</w:t>
      </w:r>
    </w:p>
    <w:p w14:paraId="449D90B4">
      <w:pPr>
        <w:pStyle w:val="2"/>
        <w:spacing w:before="194" w:line="305" w:lineRule="auto"/>
        <w:ind w:left="37" w:right="277" w:firstLine="684"/>
        <w:rPr>
          <w:sz w:val="32"/>
          <w:szCs w:val="32"/>
        </w:rPr>
      </w:pPr>
      <w:r>
        <w:rPr>
          <w:spacing w:val="1"/>
          <w:sz w:val="32"/>
          <w:szCs w:val="32"/>
        </w:rPr>
        <w:t>(二)公务接待费</w:t>
      </w:r>
      <w:r>
        <w:rPr>
          <w:spacing w:val="-5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3.00</w:t>
      </w:r>
      <w:r>
        <w:rPr>
          <w:spacing w:val="-4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万元，主要用于按规</w:t>
      </w:r>
      <w:r>
        <w:rPr>
          <w:sz w:val="32"/>
          <w:szCs w:val="32"/>
        </w:rPr>
        <w:t xml:space="preserve">定开支的各 </w:t>
      </w:r>
      <w:r>
        <w:rPr>
          <w:spacing w:val="6"/>
          <w:sz w:val="32"/>
          <w:szCs w:val="32"/>
        </w:rPr>
        <w:t>类公务接待(含外宾接待)支出。预算数较</w:t>
      </w:r>
      <w:r>
        <w:rPr>
          <w:spacing w:val="-39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2023</w:t>
      </w:r>
      <w:r>
        <w:rPr>
          <w:spacing w:val="-4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减少</w:t>
      </w:r>
      <w:r>
        <w:rPr>
          <w:spacing w:val="-5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0.20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万元，下降</w:t>
      </w:r>
      <w:r>
        <w:rPr>
          <w:spacing w:val="-63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6.25%，主要原因是：严格按照中央八</w:t>
      </w:r>
      <w:r>
        <w:rPr>
          <w:sz w:val="32"/>
          <w:szCs w:val="32"/>
        </w:rPr>
        <w:t xml:space="preserve">项规定， </w:t>
      </w:r>
      <w:r>
        <w:rPr>
          <w:spacing w:val="-11"/>
          <w:sz w:val="32"/>
          <w:szCs w:val="32"/>
        </w:rPr>
        <w:t>缩减支出。</w:t>
      </w:r>
    </w:p>
    <w:p w14:paraId="2681997C">
      <w:pPr>
        <w:pStyle w:val="2"/>
        <w:spacing w:before="200" w:line="317" w:lineRule="auto"/>
        <w:ind w:left="37" w:firstLine="684"/>
        <w:rPr>
          <w:sz w:val="32"/>
          <w:szCs w:val="32"/>
        </w:rPr>
      </w:pPr>
      <w:r>
        <w:rPr>
          <w:spacing w:val="1"/>
          <w:sz w:val="32"/>
          <w:szCs w:val="32"/>
        </w:rPr>
        <w:t>(三)公务用车购置及运行费</w:t>
      </w:r>
      <w:r>
        <w:rPr>
          <w:spacing w:val="-5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5.30</w:t>
      </w:r>
      <w:r>
        <w:rPr>
          <w:spacing w:val="-4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万元，其</w:t>
      </w:r>
      <w:r>
        <w:rPr>
          <w:sz w:val="32"/>
          <w:szCs w:val="32"/>
        </w:rPr>
        <w:t xml:space="preserve">中，公务用  </w:t>
      </w:r>
      <w:r>
        <w:rPr>
          <w:spacing w:val="2"/>
          <w:sz w:val="32"/>
          <w:szCs w:val="32"/>
        </w:rPr>
        <w:t>车购置费</w:t>
      </w:r>
      <w:r>
        <w:rPr>
          <w:spacing w:val="-4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0.00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万元，主要用于单位公务用车购置支出（含</w:t>
      </w:r>
      <w:r>
        <w:rPr>
          <w:sz w:val="32"/>
          <w:szCs w:val="32"/>
        </w:rPr>
        <w:t xml:space="preserve">  </w:t>
      </w:r>
      <w:r>
        <w:rPr>
          <w:spacing w:val="6"/>
          <w:sz w:val="32"/>
          <w:szCs w:val="32"/>
        </w:rPr>
        <w:t>车辆购置税、牌照费</w:t>
      </w:r>
      <w:r>
        <w:rPr>
          <w:spacing w:val="-49"/>
          <w:sz w:val="32"/>
          <w:szCs w:val="32"/>
        </w:rPr>
        <w:t>），</w:t>
      </w:r>
      <w:r>
        <w:rPr>
          <w:spacing w:val="6"/>
          <w:sz w:val="32"/>
          <w:szCs w:val="32"/>
        </w:rPr>
        <w:t>较</w:t>
      </w:r>
      <w:r>
        <w:rPr>
          <w:spacing w:val="-52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2023</w:t>
      </w:r>
      <w:r>
        <w:rPr>
          <w:spacing w:val="-39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年持平，主要原因是：无</w:t>
      </w:r>
      <w:r>
        <w:rPr>
          <w:sz w:val="32"/>
          <w:szCs w:val="32"/>
        </w:rPr>
        <w:t xml:space="preserve">  </w:t>
      </w:r>
      <w:r>
        <w:rPr>
          <w:spacing w:val="2"/>
          <w:sz w:val="32"/>
          <w:szCs w:val="32"/>
        </w:rPr>
        <w:t>此项支出；公务用车运行维护费</w:t>
      </w:r>
      <w:r>
        <w:rPr>
          <w:spacing w:val="-4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5.20</w:t>
      </w:r>
      <w:r>
        <w:rPr>
          <w:spacing w:val="-50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万元，主要用于开展</w:t>
      </w:r>
      <w:r>
        <w:rPr>
          <w:sz w:val="32"/>
          <w:szCs w:val="32"/>
        </w:rPr>
        <w:t xml:space="preserve">  </w:t>
      </w:r>
      <w:r>
        <w:rPr>
          <w:spacing w:val="11"/>
          <w:sz w:val="32"/>
          <w:szCs w:val="32"/>
        </w:rPr>
        <w:t>工作所需公务用车的燃料费、维修费、过路过桥费、保险</w:t>
      </w:r>
      <w:r>
        <w:rPr>
          <w:spacing w:val="3"/>
          <w:sz w:val="32"/>
          <w:szCs w:val="32"/>
        </w:rPr>
        <w:t xml:space="preserve">  </w:t>
      </w:r>
      <w:r>
        <w:rPr>
          <w:spacing w:val="5"/>
          <w:sz w:val="32"/>
          <w:szCs w:val="32"/>
        </w:rPr>
        <w:t>费、安全奖励费用等支出，较</w:t>
      </w:r>
      <w:r>
        <w:rPr>
          <w:spacing w:val="-48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2023</w:t>
      </w:r>
      <w:r>
        <w:rPr>
          <w:spacing w:val="-38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年减少</w:t>
      </w:r>
      <w:r>
        <w:rPr>
          <w:spacing w:val="-52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0.30</w:t>
      </w:r>
      <w:r>
        <w:rPr>
          <w:spacing w:val="-4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万元，下</w:t>
      </w:r>
      <w:r>
        <w:rPr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降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5.45%，主要原因是：严格按照中央八项规定，缩减支出。</w:t>
      </w:r>
    </w:p>
    <w:p w14:paraId="32B1005B">
      <w:pPr>
        <w:spacing w:before="193" w:line="221" w:lineRule="auto"/>
        <w:ind w:left="670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九、政府性基金预算支出预算情况说明</w:t>
      </w:r>
    </w:p>
    <w:p w14:paraId="3FB66439">
      <w:pPr>
        <w:pStyle w:val="2"/>
        <w:spacing w:before="196" w:line="220" w:lineRule="auto"/>
        <w:ind w:left="669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年渑池县财政局果元财税所（单位</w:t>
      </w:r>
      <w:r>
        <w:rPr>
          <w:spacing w:val="6"/>
          <w:sz w:val="32"/>
          <w:szCs w:val="32"/>
        </w:rPr>
        <w:t>）政府性</w:t>
      </w:r>
    </w:p>
    <w:p w14:paraId="067103A9">
      <w:pPr>
        <w:spacing w:line="220" w:lineRule="auto"/>
        <w:rPr>
          <w:sz w:val="32"/>
          <w:szCs w:val="32"/>
        </w:rPr>
        <w:sectPr>
          <w:pgSz w:w="11906" w:h="16839"/>
          <w:pgMar w:top="400" w:right="1522" w:bottom="0" w:left="1785" w:header="0" w:footer="0" w:gutter="0"/>
          <w:cols w:space="720" w:num="1"/>
        </w:sectPr>
      </w:pPr>
    </w:p>
    <w:p w14:paraId="4B595655">
      <w:pPr>
        <w:spacing w:line="278" w:lineRule="auto"/>
        <w:rPr>
          <w:rFonts w:ascii="Arial"/>
          <w:sz w:val="21"/>
        </w:rPr>
      </w:pPr>
    </w:p>
    <w:p w14:paraId="4E639F80">
      <w:pPr>
        <w:spacing w:line="279" w:lineRule="auto"/>
        <w:rPr>
          <w:rFonts w:ascii="Arial"/>
          <w:sz w:val="21"/>
        </w:rPr>
      </w:pPr>
    </w:p>
    <w:p w14:paraId="13649066">
      <w:pPr>
        <w:spacing w:line="279" w:lineRule="auto"/>
        <w:rPr>
          <w:rFonts w:ascii="Arial"/>
          <w:sz w:val="21"/>
        </w:rPr>
      </w:pPr>
    </w:p>
    <w:p w14:paraId="540CBBD8">
      <w:pPr>
        <w:spacing w:line="279" w:lineRule="auto"/>
        <w:rPr>
          <w:rFonts w:ascii="Arial"/>
          <w:sz w:val="21"/>
        </w:rPr>
      </w:pPr>
    </w:p>
    <w:p w14:paraId="74112712">
      <w:pPr>
        <w:pStyle w:val="2"/>
        <w:spacing w:before="104" w:line="222" w:lineRule="auto"/>
        <w:ind w:left="35"/>
        <w:rPr>
          <w:sz w:val="32"/>
          <w:szCs w:val="32"/>
        </w:rPr>
      </w:pPr>
      <w:r>
        <w:rPr>
          <w:spacing w:val="-5"/>
          <w:sz w:val="32"/>
          <w:szCs w:val="32"/>
        </w:rPr>
        <w:t>基金预算支出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0.00</w:t>
      </w:r>
      <w:r>
        <w:rPr>
          <w:spacing w:val="-5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万元，用于：无此项支出。</w:t>
      </w:r>
    </w:p>
    <w:p w14:paraId="08980CDF">
      <w:pPr>
        <w:spacing w:before="193" w:line="221" w:lineRule="auto"/>
        <w:ind w:left="666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十、其他重要事项的情况说明</w:t>
      </w:r>
    </w:p>
    <w:p w14:paraId="18B91193">
      <w:pPr>
        <w:spacing w:before="195"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(一)机构运行经费支出情况</w:t>
      </w:r>
    </w:p>
    <w:p w14:paraId="3119017F">
      <w:pPr>
        <w:pStyle w:val="2"/>
        <w:spacing w:before="190" w:line="333" w:lineRule="auto"/>
        <w:ind w:left="37" w:right="253" w:firstLine="631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年渑池县财政局果元财税所（单位</w:t>
      </w:r>
      <w:r>
        <w:rPr>
          <w:spacing w:val="6"/>
          <w:sz w:val="32"/>
          <w:szCs w:val="32"/>
        </w:rPr>
        <w:t>）机构运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行经费支出预算</w:t>
      </w:r>
      <w:r>
        <w:rPr>
          <w:rFonts w:hint="eastAsia"/>
          <w:spacing w:val="-43"/>
          <w:sz w:val="32"/>
          <w:szCs w:val="32"/>
          <w:lang w:val="en-US" w:eastAsia="zh-CN"/>
        </w:rPr>
        <w:t>0.4</w:t>
      </w:r>
      <w:r>
        <w:rPr>
          <w:spacing w:val="2"/>
          <w:sz w:val="32"/>
          <w:szCs w:val="32"/>
        </w:rPr>
        <w:t>万元，主要保障机构正常运转及正常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履职需要，较</w:t>
      </w:r>
      <w:r>
        <w:rPr>
          <w:spacing w:val="-6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2023</w:t>
      </w:r>
      <w:r>
        <w:rPr>
          <w:spacing w:val="-5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年持平，主要原因：</w:t>
      </w:r>
      <w:r>
        <w:rPr>
          <w:spacing w:val="-5"/>
          <w:sz w:val="32"/>
          <w:szCs w:val="32"/>
        </w:rPr>
        <w:t>无此项支出。</w:t>
      </w:r>
    </w:p>
    <w:p w14:paraId="5A4036A9">
      <w:pPr>
        <w:spacing w:before="1"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(二)政府采购支出情况</w:t>
      </w:r>
    </w:p>
    <w:p w14:paraId="69F7B819">
      <w:pPr>
        <w:pStyle w:val="2"/>
        <w:spacing w:before="187" w:line="333" w:lineRule="auto"/>
        <w:ind w:left="27" w:right="253" w:firstLine="641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2024</w:t>
      </w:r>
      <w:r>
        <w:rPr>
          <w:spacing w:val="-4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年我（单位）政府采购预算安排</w:t>
      </w:r>
      <w:r>
        <w:rPr>
          <w:spacing w:val="-6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0.00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其中：政府采购货物预算0.00</w:t>
      </w:r>
      <w:r>
        <w:rPr>
          <w:spacing w:val="-3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万元、政府采购工程预算0.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00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万元、政府采购服务预算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0.00</w:t>
      </w:r>
      <w:r>
        <w:rPr>
          <w:spacing w:val="-5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万元。</w:t>
      </w:r>
    </w:p>
    <w:p w14:paraId="15F387D1">
      <w:pPr>
        <w:spacing w:before="1"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(三)绩效目标设置情况</w:t>
      </w:r>
    </w:p>
    <w:p w14:paraId="1409C8A6">
      <w:pPr>
        <w:pStyle w:val="2"/>
        <w:spacing w:before="190" w:line="333" w:lineRule="auto"/>
        <w:ind w:left="39" w:right="253" w:firstLine="647"/>
        <w:jc w:val="both"/>
        <w:rPr>
          <w:sz w:val="32"/>
          <w:szCs w:val="32"/>
        </w:rPr>
      </w:pPr>
      <w:r>
        <w:rPr>
          <w:spacing w:val="6"/>
          <w:sz w:val="32"/>
          <w:szCs w:val="32"/>
        </w:rPr>
        <w:t>我（单位）2024</w:t>
      </w:r>
      <w:r>
        <w:rPr>
          <w:spacing w:val="-38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年预算项目均按要求编制了绩效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目标，从项目产出、项目效益、满意度等方面设置了绩效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目标，综合反映项目预期完成的数量、实效、质量，预期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达到的社会经济效益、可持续影响以及服务对象满意度等</w:t>
      </w:r>
      <w:r>
        <w:rPr>
          <w:spacing w:val="4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情况。</w:t>
      </w:r>
    </w:p>
    <w:p w14:paraId="0AEECF79">
      <w:pPr>
        <w:pStyle w:val="2"/>
        <w:spacing w:before="4" w:line="333" w:lineRule="auto"/>
        <w:ind w:left="34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年，我（单位）纳入预算绩效管理</w:t>
      </w:r>
      <w:r>
        <w:rPr>
          <w:spacing w:val="6"/>
          <w:sz w:val="32"/>
          <w:szCs w:val="32"/>
        </w:rPr>
        <w:t>的支出总</w:t>
      </w:r>
      <w:r>
        <w:rPr>
          <w:sz w:val="32"/>
          <w:szCs w:val="32"/>
        </w:rPr>
        <w:t xml:space="preserve">  </w:t>
      </w:r>
      <w:r>
        <w:rPr>
          <w:spacing w:val="4"/>
          <w:sz w:val="32"/>
          <w:szCs w:val="32"/>
        </w:rPr>
        <w:t>额为</w:t>
      </w:r>
      <w:r>
        <w:rPr>
          <w:spacing w:val="-23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100.40</w:t>
      </w:r>
      <w:r>
        <w:rPr>
          <w:spacing w:val="-41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万元，其中人员经费支出</w:t>
      </w:r>
      <w:r>
        <w:rPr>
          <w:spacing w:val="-47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5.30</w:t>
      </w:r>
      <w:r>
        <w:rPr>
          <w:spacing w:val="-41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万元，公用经</w:t>
      </w:r>
      <w:r>
        <w:rPr>
          <w:sz w:val="32"/>
          <w:szCs w:val="32"/>
        </w:rPr>
        <w:t xml:space="preserve">  </w:t>
      </w:r>
      <w:r>
        <w:rPr>
          <w:spacing w:val="-3"/>
          <w:sz w:val="32"/>
          <w:szCs w:val="32"/>
        </w:rPr>
        <w:t>费支出</w:t>
      </w:r>
      <w:r>
        <w:rPr>
          <w:spacing w:val="-59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0.40</w:t>
      </w:r>
      <w:r>
        <w:rPr>
          <w:spacing w:val="-50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万元，支出项目共</w:t>
      </w:r>
      <w:r>
        <w:rPr>
          <w:rFonts w:hint="eastAsia"/>
          <w:spacing w:val="-60"/>
          <w:sz w:val="32"/>
          <w:szCs w:val="32"/>
          <w:lang w:val="en-US" w:eastAsia="zh-CN"/>
        </w:rPr>
        <w:t>2</w:t>
      </w:r>
      <w:r>
        <w:rPr>
          <w:spacing w:val="-51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个，支出总额</w:t>
      </w:r>
      <w:r>
        <w:rPr>
          <w:spacing w:val="-61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94.70</w:t>
      </w:r>
      <w:r>
        <w:rPr>
          <w:spacing w:val="-49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</w:t>
      </w:r>
      <w:r>
        <w:rPr>
          <w:spacing w:val="-4"/>
          <w:sz w:val="32"/>
          <w:szCs w:val="32"/>
        </w:rPr>
        <w:t>元，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其中预算支出</w:t>
      </w:r>
      <w:r>
        <w:rPr>
          <w:spacing w:val="-3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100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万元及</w:t>
      </w:r>
      <w:r>
        <w:rPr>
          <w:spacing w:val="-3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100</w:t>
      </w:r>
      <w:r>
        <w:rPr>
          <w:spacing w:val="-4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万元以上项</w:t>
      </w:r>
      <w:r>
        <w:rPr>
          <w:spacing w:val="1"/>
          <w:sz w:val="32"/>
          <w:szCs w:val="32"/>
        </w:rPr>
        <w:t>目</w:t>
      </w:r>
      <w:r>
        <w:rPr>
          <w:spacing w:val="-5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</w:t>
      </w:r>
      <w:r>
        <w:rPr>
          <w:spacing w:val="-4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个，支出总</w:t>
      </w:r>
      <w:r>
        <w:rPr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额</w:t>
      </w:r>
      <w:r>
        <w:rPr>
          <w:spacing w:val="-6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0.00</w:t>
      </w:r>
      <w:r>
        <w:rPr>
          <w:spacing w:val="-56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万元。我（单位）2024</w:t>
      </w:r>
      <w:r>
        <w:rPr>
          <w:spacing w:val="-52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年无重点评价项目。</w:t>
      </w:r>
    </w:p>
    <w:p w14:paraId="1D5815FA">
      <w:pPr>
        <w:spacing w:before="1" w:line="222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(四)国有资产占用情况</w:t>
      </w:r>
    </w:p>
    <w:p w14:paraId="149BBF57">
      <w:pPr>
        <w:pStyle w:val="2"/>
        <w:spacing w:before="193" w:line="219" w:lineRule="auto"/>
        <w:ind w:left="669"/>
        <w:rPr>
          <w:sz w:val="32"/>
          <w:szCs w:val="32"/>
        </w:rPr>
      </w:pPr>
      <w:r>
        <w:rPr>
          <w:spacing w:val="3"/>
          <w:sz w:val="32"/>
          <w:szCs w:val="32"/>
        </w:rPr>
        <w:t>2023</w:t>
      </w:r>
      <w:r>
        <w:rPr>
          <w:spacing w:val="-33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年期末，我（单位）共有车辆</w:t>
      </w:r>
      <w:r>
        <w:rPr>
          <w:spacing w:val="-34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1</w:t>
      </w:r>
      <w:r>
        <w:rPr>
          <w:spacing w:val="-49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辆，其中：</w:t>
      </w:r>
    </w:p>
    <w:p w14:paraId="326D87A4">
      <w:pPr>
        <w:pStyle w:val="2"/>
        <w:spacing w:before="198" w:line="219" w:lineRule="auto"/>
        <w:ind w:left="40"/>
        <w:rPr>
          <w:sz w:val="32"/>
          <w:szCs w:val="32"/>
        </w:rPr>
      </w:pPr>
      <w:r>
        <w:rPr>
          <w:spacing w:val="5"/>
          <w:sz w:val="32"/>
          <w:szCs w:val="32"/>
        </w:rPr>
        <w:t>一般公务用车</w:t>
      </w:r>
      <w:r>
        <w:rPr>
          <w:spacing w:val="-19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1</w:t>
      </w:r>
      <w:r>
        <w:rPr>
          <w:spacing w:val="-47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辆、一般执法执勤用车</w:t>
      </w:r>
      <w:r>
        <w:rPr>
          <w:spacing w:val="-54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0</w:t>
      </w:r>
      <w:r>
        <w:rPr>
          <w:spacing w:val="-47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辆、特种专业技</w:t>
      </w:r>
    </w:p>
    <w:p w14:paraId="6DA969A7">
      <w:pPr>
        <w:spacing w:line="219" w:lineRule="auto"/>
        <w:rPr>
          <w:sz w:val="32"/>
          <w:szCs w:val="32"/>
        </w:rPr>
        <w:sectPr>
          <w:pgSz w:w="11906" w:h="16839"/>
          <w:pgMar w:top="400" w:right="1546" w:bottom="0" w:left="1785" w:header="0" w:footer="0" w:gutter="0"/>
          <w:cols w:space="720" w:num="1"/>
        </w:sectPr>
      </w:pPr>
    </w:p>
    <w:p w14:paraId="4A861AB1">
      <w:pPr>
        <w:spacing w:line="279" w:lineRule="auto"/>
        <w:rPr>
          <w:rFonts w:ascii="Arial"/>
          <w:sz w:val="21"/>
        </w:rPr>
      </w:pPr>
    </w:p>
    <w:p w14:paraId="18767E37">
      <w:pPr>
        <w:spacing w:line="280" w:lineRule="auto"/>
        <w:rPr>
          <w:rFonts w:ascii="Arial"/>
          <w:sz w:val="21"/>
        </w:rPr>
      </w:pPr>
    </w:p>
    <w:p w14:paraId="3710EDB9">
      <w:pPr>
        <w:spacing w:line="280" w:lineRule="auto"/>
        <w:rPr>
          <w:rFonts w:ascii="Arial"/>
          <w:sz w:val="21"/>
        </w:rPr>
      </w:pPr>
    </w:p>
    <w:p w14:paraId="5989355C">
      <w:pPr>
        <w:spacing w:line="280" w:lineRule="auto"/>
        <w:rPr>
          <w:rFonts w:ascii="Arial"/>
          <w:sz w:val="21"/>
        </w:rPr>
      </w:pPr>
    </w:p>
    <w:p w14:paraId="01FA1D15">
      <w:pPr>
        <w:pStyle w:val="2"/>
        <w:spacing w:before="104" w:line="333" w:lineRule="auto"/>
        <w:ind w:left="27" w:right="253" w:firstLine="8"/>
        <w:jc w:val="both"/>
        <w:rPr>
          <w:sz w:val="32"/>
          <w:szCs w:val="32"/>
        </w:rPr>
      </w:pPr>
      <w:r>
        <w:rPr>
          <w:spacing w:val="-3"/>
          <w:sz w:val="32"/>
          <w:szCs w:val="32"/>
        </w:rPr>
        <w:t>术用车</w:t>
      </w:r>
      <w:r>
        <w:rPr>
          <w:spacing w:val="-47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0</w:t>
      </w:r>
      <w:r>
        <w:rPr>
          <w:spacing w:val="-55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辆；其他用车</w:t>
      </w:r>
      <w:r>
        <w:rPr>
          <w:spacing w:val="-6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0</w:t>
      </w:r>
      <w:r>
        <w:rPr>
          <w:spacing w:val="-55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辆，其他用车主要是：无；单价</w:t>
      </w:r>
      <w:r>
        <w:rPr>
          <w:spacing w:val="-60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</w:t>
      </w:r>
      <w:r>
        <w:rPr>
          <w:spacing w:val="-54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万元以上通用设备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</w:t>
      </w:r>
      <w:r>
        <w:rPr>
          <w:spacing w:val="-59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套，单位价值</w:t>
      </w:r>
      <w:r>
        <w:rPr>
          <w:spacing w:val="-45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100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万元以上专用设备</w:t>
      </w:r>
      <w:r>
        <w:rPr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0</w:t>
      </w:r>
      <w:r>
        <w:rPr>
          <w:spacing w:val="-58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套。</w:t>
      </w:r>
    </w:p>
    <w:p w14:paraId="02905E37">
      <w:pPr>
        <w:spacing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(五)专项转移支付项目情况</w:t>
      </w:r>
    </w:p>
    <w:p w14:paraId="0BDCDDDA">
      <w:pPr>
        <w:pStyle w:val="2"/>
        <w:spacing w:before="191" w:line="333" w:lineRule="auto"/>
        <w:ind w:left="27" w:firstLine="646"/>
        <w:jc w:val="both"/>
        <w:rPr>
          <w:sz w:val="32"/>
          <w:szCs w:val="32"/>
        </w:rPr>
      </w:pPr>
      <w:r>
        <w:rPr>
          <w:spacing w:val="12"/>
          <w:sz w:val="32"/>
          <w:szCs w:val="32"/>
        </w:rPr>
        <w:t>渑池县财政局果元财税所（单位）负责管理的专</w:t>
      </w:r>
      <w:r>
        <w:rPr>
          <w:spacing w:val="4"/>
          <w:sz w:val="32"/>
          <w:szCs w:val="32"/>
        </w:rPr>
        <w:t xml:space="preserve">  </w:t>
      </w:r>
      <w:r>
        <w:rPr>
          <w:spacing w:val="8"/>
          <w:sz w:val="32"/>
          <w:szCs w:val="32"/>
        </w:rPr>
        <w:t>项转移支付项</w:t>
      </w:r>
      <w:r>
        <w:rPr>
          <w:spacing w:val="-55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目共有</w:t>
      </w:r>
      <w:r>
        <w:rPr>
          <w:spacing w:val="-39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0</w:t>
      </w:r>
      <w:r>
        <w:rPr>
          <w:spacing w:val="-30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项</w:t>
      </w:r>
      <w:r>
        <w:rPr>
          <w:spacing w:val="-89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，主要是：</w:t>
      </w:r>
      <w:r>
        <w:rPr>
          <w:spacing w:val="-8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无</w:t>
      </w:r>
      <w:r>
        <w:rPr>
          <w:spacing w:val="-88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。我单位将按照</w:t>
      </w:r>
      <w:r>
        <w:rPr>
          <w:sz w:val="32"/>
          <w:szCs w:val="32"/>
        </w:rPr>
        <w:t xml:space="preserve">  </w:t>
      </w:r>
      <w:r>
        <w:rPr>
          <w:spacing w:val="8"/>
          <w:sz w:val="32"/>
          <w:szCs w:val="32"/>
        </w:rPr>
        <w:t>《预算法》等有关规定，积极做好项目分配前期准备工作，</w:t>
      </w:r>
      <w:r>
        <w:rPr>
          <w:spacing w:val="16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在规定的时间内</w:t>
      </w:r>
      <w:r>
        <w:rPr>
          <w:spacing w:val="-70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向财政提出资金分配意见，根据有关</w:t>
      </w:r>
      <w:r>
        <w:rPr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要求做好项目申报公开等相关工作。</w:t>
      </w:r>
    </w:p>
    <w:p w14:paraId="62B83394">
      <w:pPr>
        <w:spacing w:line="333" w:lineRule="auto"/>
        <w:rPr>
          <w:sz w:val="32"/>
          <w:szCs w:val="32"/>
        </w:rPr>
        <w:sectPr>
          <w:pgSz w:w="11906" w:h="16839"/>
          <w:pgMar w:top="400" w:right="1546" w:bottom="0" w:left="1785" w:header="0" w:footer="0" w:gutter="0"/>
          <w:cols w:space="720" w:num="1"/>
        </w:sectPr>
      </w:pPr>
    </w:p>
    <w:p w14:paraId="06795805">
      <w:pPr>
        <w:spacing w:line="289" w:lineRule="auto"/>
        <w:rPr>
          <w:rFonts w:ascii="Arial"/>
          <w:sz w:val="21"/>
        </w:rPr>
      </w:pPr>
    </w:p>
    <w:p w14:paraId="5D4BFDF6">
      <w:pPr>
        <w:spacing w:line="289" w:lineRule="auto"/>
        <w:rPr>
          <w:rFonts w:ascii="Arial"/>
          <w:sz w:val="21"/>
        </w:rPr>
      </w:pPr>
    </w:p>
    <w:p w14:paraId="385B1978">
      <w:pPr>
        <w:spacing w:line="289" w:lineRule="auto"/>
        <w:rPr>
          <w:rFonts w:ascii="Arial"/>
          <w:sz w:val="21"/>
        </w:rPr>
      </w:pPr>
    </w:p>
    <w:p w14:paraId="26CC0CED">
      <w:pPr>
        <w:spacing w:line="290" w:lineRule="auto"/>
        <w:rPr>
          <w:rFonts w:ascii="Arial"/>
          <w:sz w:val="21"/>
        </w:rPr>
      </w:pPr>
    </w:p>
    <w:p w14:paraId="4457D873">
      <w:pPr>
        <w:spacing w:before="101" w:line="283" w:lineRule="auto"/>
        <w:ind w:left="3523" w:right="3791" w:hanging="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第三部分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0"/>
          <w:sz w:val="31"/>
          <w:szCs w:val="31"/>
        </w:rPr>
        <w:t>名词解释</w:t>
      </w:r>
    </w:p>
    <w:p w14:paraId="0AA17174">
      <w:pPr>
        <w:pStyle w:val="2"/>
        <w:spacing w:before="168" w:line="296" w:lineRule="auto"/>
        <w:ind w:left="35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一、财政拨款收入：是指</w:t>
      </w:r>
      <w:r>
        <w:rPr>
          <w:rFonts w:hint="eastAsia"/>
          <w:spacing w:val="12"/>
          <w:sz w:val="32"/>
          <w:szCs w:val="32"/>
          <w:lang w:eastAsia="zh-CN"/>
        </w:rPr>
        <w:t>县级</w:t>
      </w:r>
      <w:r>
        <w:rPr>
          <w:spacing w:val="12"/>
          <w:sz w:val="32"/>
          <w:szCs w:val="32"/>
        </w:rPr>
        <w:t>财政当年拨付的资金；</w:t>
      </w:r>
      <w:r>
        <w:rPr>
          <w:spacing w:val="2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包括一般公共预算拨款、政府性基金预算拨款、</w:t>
      </w:r>
      <w:r>
        <w:rPr>
          <w:spacing w:val="-7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</w:t>
      </w:r>
      <w:r>
        <w:rPr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经营预算拨款。</w:t>
      </w:r>
    </w:p>
    <w:p w14:paraId="5090A39E">
      <w:pPr>
        <w:pStyle w:val="2"/>
        <w:spacing w:before="196" w:line="296" w:lineRule="auto"/>
        <w:ind w:left="36" w:right="8" w:firstLine="648"/>
        <w:rPr>
          <w:sz w:val="32"/>
          <w:szCs w:val="32"/>
        </w:rPr>
      </w:pPr>
      <w:r>
        <w:rPr>
          <w:spacing w:val="12"/>
          <w:sz w:val="32"/>
          <w:szCs w:val="32"/>
        </w:rPr>
        <w:t>二、财政专户管理资金：是指缴入财政专户、</w:t>
      </w:r>
      <w:r>
        <w:rPr>
          <w:spacing w:val="11"/>
          <w:sz w:val="32"/>
          <w:szCs w:val="32"/>
        </w:rPr>
        <w:t>实行专</w:t>
      </w:r>
      <w:r>
        <w:rPr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项管理的高中以上学费、住宿费、高校委托培养费、</w:t>
      </w:r>
      <w:r>
        <w:rPr>
          <w:spacing w:val="8"/>
          <w:sz w:val="32"/>
          <w:szCs w:val="32"/>
        </w:rPr>
        <w:t>函大、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电大、夜大及短训班培训费等教育收费。</w:t>
      </w:r>
    </w:p>
    <w:p w14:paraId="1B36E5D1">
      <w:pPr>
        <w:pStyle w:val="2"/>
        <w:spacing w:before="192" w:line="278" w:lineRule="auto"/>
        <w:ind w:left="39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三、事业收入：是指事业单位开展专业活动及辅</w:t>
      </w:r>
      <w:r>
        <w:rPr>
          <w:spacing w:val="11"/>
          <w:sz w:val="32"/>
          <w:szCs w:val="32"/>
        </w:rPr>
        <w:t>助活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动所取得的收入，不包括教育收费。</w:t>
      </w:r>
    </w:p>
    <w:p w14:paraId="0CE91BC9">
      <w:pPr>
        <w:pStyle w:val="2"/>
        <w:spacing w:before="193" w:line="277" w:lineRule="auto"/>
        <w:ind w:left="39" w:firstLine="673"/>
        <w:rPr>
          <w:sz w:val="32"/>
          <w:szCs w:val="32"/>
        </w:rPr>
      </w:pPr>
      <w:r>
        <w:rPr>
          <w:spacing w:val="10"/>
          <w:sz w:val="32"/>
          <w:szCs w:val="32"/>
        </w:rPr>
        <w:t>四、事业单位经营收入：是指事业单位在专业业务活</w:t>
      </w:r>
      <w:r>
        <w:rPr>
          <w:spacing w:val="7"/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动及其辅助活动之外开展非独立核算经营活动取得的收入。</w:t>
      </w:r>
    </w:p>
    <w:p w14:paraId="326349FF">
      <w:pPr>
        <w:pStyle w:val="2"/>
        <w:spacing w:before="195" w:line="277" w:lineRule="auto"/>
        <w:ind w:left="35" w:right="277" w:firstLine="645"/>
        <w:rPr>
          <w:sz w:val="32"/>
          <w:szCs w:val="32"/>
        </w:rPr>
      </w:pPr>
      <w:r>
        <w:rPr>
          <w:spacing w:val="-6"/>
          <w:sz w:val="32"/>
          <w:szCs w:val="32"/>
        </w:rPr>
        <w:t>五、其他收入：是指取得的除“</w:t>
      </w:r>
      <w:r>
        <w:rPr>
          <w:spacing w:val="-11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财政拨款</w:t>
      </w:r>
      <w:r>
        <w:rPr>
          <w:spacing w:val="-10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”、“事</w:t>
      </w:r>
      <w:r>
        <w:rPr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业收入</w:t>
      </w:r>
      <w:r>
        <w:rPr>
          <w:spacing w:val="-11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”、“事业单位经营收入”等以外的收入。</w:t>
      </w:r>
    </w:p>
    <w:p w14:paraId="0608A1CD">
      <w:pPr>
        <w:pStyle w:val="2"/>
        <w:spacing w:before="197" w:line="315" w:lineRule="auto"/>
        <w:ind w:left="32" w:right="277" w:firstLine="644"/>
        <w:rPr>
          <w:sz w:val="32"/>
          <w:szCs w:val="32"/>
        </w:rPr>
      </w:pPr>
      <w:r>
        <w:rPr>
          <w:spacing w:val="12"/>
          <w:sz w:val="32"/>
          <w:szCs w:val="32"/>
        </w:rPr>
        <w:t>六、用事业基金弥补收支差额：是指事业单位在当年</w:t>
      </w:r>
      <w:r>
        <w:rPr>
          <w:spacing w:val="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的“财政拨款收入</w:t>
      </w:r>
      <w:r>
        <w:rPr>
          <w:spacing w:val="-10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”、“事业收入</w:t>
      </w:r>
      <w:r>
        <w:rPr>
          <w:spacing w:val="-10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”、“经营收入</w:t>
      </w:r>
      <w:r>
        <w:rPr>
          <w:spacing w:val="-106"/>
          <w:sz w:val="32"/>
          <w:szCs w:val="32"/>
        </w:rPr>
        <w:t xml:space="preserve"> </w:t>
      </w:r>
      <w:r>
        <w:rPr>
          <w:spacing w:val="-20"/>
          <w:sz w:val="32"/>
          <w:szCs w:val="32"/>
        </w:rPr>
        <w:t>”和“其他</w:t>
      </w:r>
      <w:r>
        <w:rPr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收入</w:t>
      </w:r>
      <w:r>
        <w:rPr>
          <w:spacing w:val="-100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”不足以安排当年支出的情况下，使用以前年度积累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的事业基金(即事业单位以前各年度收支相抵后，</w:t>
      </w:r>
      <w:r>
        <w:rPr>
          <w:spacing w:val="4"/>
          <w:sz w:val="32"/>
          <w:szCs w:val="32"/>
        </w:rPr>
        <w:t>按国家规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定提取、用于弥补以后年度收支差额的基金)弥补</w:t>
      </w:r>
      <w:r>
        <w:rPr>
          <w:spacing w:val="4"/>
          <w:sz w:val="32"/>
          <w:szCs w:val="32"/>
        </w:rPr>
        <w:t>当年收支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缺口的资金。</w:t>
      </w:r>
    </w:p>
    <w:p w14:paraId="23123645">
      <w:pPr>
        <w:pStyle w:val="2"/>
        <w:spacing w:before="192" w:line="296" w:lineRule="auto"/>
        <w:ind w:left="35" w:right="277" w:firstLine="646"/>
        <w:rPr>
          <w:sz w:val="32"/>
          <w:szCs w:val="32"/>
        </w:rPr>
      </w:pPr>
      <w:r>
        <w:rPr>
          <w:spacing w:val="7"/>
          <w:sz w:val="32"/>
          <w:szCs w:val="32"/>
        </w:rPr>
        <w:t>七、基本支出：是指为保障机构正常运转、完成</w:t>
      </w:r>
      <w:r>
        <w:rPr>
          <w:spacing w:val="-44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工作任务所必需的开支，其内容包括人员经费和</w:t>
      </w:r>
      <w:r>
        <w:rPr>
          <w:spacing w:val="-5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日常公用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经费两部分。</w:t>
      </w:r>
    </w:p>
    <w:p w14:paraId="0652DDBC">
      <w:pPr>
        <w:pStyle w:val="2"/>
        <w:spacing w:before="193" w:line="219" w:lineRule="auto"/>
        <w:ind w:left="674"/>
        <w:rPr>
          <w:sz w:val="32"/>
          <w:szCs w:val="32"/>
        </w:rPr>
      </w:pPr>
      <w:r>
        <w:rPr>
          <w:spacing w:val="12"/>
          <w:sz w:val="32"/>
          <w:szCs w:val="32"/>
        </w:rPr>
        <w:t>八、项目支出：是指在基本支出之外，为完成特定的</w:t>
      </w:r>
    </w:p>
    <w:p w14:paraId="5CB1820B">
      <w:pPr>
        <w:spacing w:line="219" w:lineRule="auto"/>
        <w:rPr>
          <w:sz w:val="32"/>
          <w:szCs w:val="32"/>
        </w:rPr>
        <w:sectPr>
          <w:pgSz w:w="11906" w:h="16839"/>
          <w:pgMar w:top="400" w:right="1522" w:bottom="0" w:left="1785" w:header="0" w:footer="0" w:gutter="0"/>
          <w:cols w:space="720" w:num="1"/>
        </w:sectPr>
      </w:pPr>
    </w:p>
    <w:p w14:paraId="1C8E4999">
      <w:pPr>
        <w:spacing w:line="279" w:lineRule="auto"/>
        <w:rPr>
          <w:rFonts w:ascii="Arial"/>
          <w:sz w:val="21"/>
        </w:rPr>
      </w:pPr>
    </w:p>
    <w:p w14:paraId="180D1279">
      <w:pPr>
        <w:spacing w:line="279" w:lineRule="auto"/>
        <w:rPr>
          <w:rFonts w:ascii="Arial"/>
          <w:sz w:val="21"/>
        </w:rPr>
      </w:pPr>
    </w:p>
    <w:p w14:paraId="12D268E2">
      <w:pPr>
        <w:spacing w:line="279" w:lineRule="auto"/>
        <w:rPr>
          <w:rFonts w:ascii="Arial"/>
          <w:sz w:val="21"/>
        </w:rPr>
      </w:pPr>
    </w:p>
    <w:p w14:paraId="0C2BB5A5">
      <w:pPr>
        <w:spacing w:line="279" w:lineRule="auto"/>
        <w:rPr>
          <w:rFonts w:ascii="Arial"/>
          <w:sz w:val="21"/>
        </w:rPr>
      </w:pPr>
    </w:p>
    <w:p w14:paraId="4A7D95FB">
      <w:pPr>
        <w:pStyle w:val="2"/>
        <w:spacing w:before="104" w:line="220" w:lineRule="auto"/>
        <w:ind w:left="37"/>
        <w:rPr>
          <w:sz w:val="32"/>
          <w:szCs w:val="32"/>
        </w:rPr>
      </w:pPr>
      <w:r>
        <w:rPr>
          <w:spacing w:val="-4"/>
          <w:sz w:val="32"/>
          <w:szCs w:val="32"/>
        </w:rPr>
        <w:t>行政工作任务或事业发展目标所发生的支出。</w:t>
      </w:r>
    </w:p>
    <w:p w14:paraId="1DBC5700">
      <w:pPr>
        <w:pStyle w:val="2"/>
        <w:spacing w:before="203" w:line="319" w:lineRule="auto"/>
        <w:ind w:left="35" w:right="298" w:firstLine="651"/>
        <w:rPr>
          <w:sz w:val="32"/>
          <w:szCs w:val="32"/>
        </w:rPr>
      </w:pPr>
      <w:r>
        <w:rPr>
          <w:spacing w:val="-4"/>
          <w:sz w:val="32"/>
          <w:szCs w:val="32"/>
        </w:rPr>
        <w:t>九、“三公</w:t>
      </w:r>
      <w:r>
        <w:rPr>
          <w:spacing w:val="-11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”经费：是指纳入</w:t>
      </w:r>
      <w:r>
        <w:rPr>
          <w:rFonts w:hint="eastAsia"/>
          <w:spacing w:val="-4"/>
          <w:sz w:val="32"/>
          <w:szCs w:val="32"/>
          <w:lang w:eastAsia="zh-CN"/>
        </w:rPr>
        <w:t>县级</w:t>
      </w:r>
      <w:r>
        <w:rPr>
          <w:spacing w:val="-4"/>
          <w:sz w:val="32"/>
          <w:szCs w:val="32"/>
        </w:rPr>
        <w:t>财政预算管理，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使用财政拨款安排的因公出国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(境)费、公务用车</w:t>
      </w:r>
      <w:r>
        <w:rPr>
          <w:spacing w:val="7"/>
          <w:sz w:val="32"/>
          <w:szCs w:val="32"/>
        </w:rPr>
        <w:t>购置及运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行费和公务接待费。其中，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(境)费反映单位公务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出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(境)的住宿费、旅费、伙食补助费、杂费、培训费等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支出；公务用车购置及运行费反映单位公务用车购置费及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租用费、燃料费、维修费、过路过桥费、保险费、安全奖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励费用等支出；公务接待费反映单位按规定开支的各类公</w:t>
      </w:r>
      <w:r>
        <w:rPr>
          <w:spacing w:val="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务接待(含外宾接待)支出。</w:t>
      </w:r>
    </w:p>
    <w:p w14:paraId="74FAE0A7">
      <w:pPr>
        <w:pStyle w:val="2"/>
        <w:spacing w:before="190" w:line="311" w:lineRule="auto"/>
        <w:ind w:left="36" w:right="298" w:firstLine="647"/>
        <w:rPr>
          <w:sz w:val="32"/>
          <w:szCs w:val="32"/>
        </w:rPr>
      </w:pPr>
      <w:r>
        <w:rPr>
          <w:spacing w:val="12"/>
          <w:sz w:val="32"/>
          <w:szCs w:val="32"/>
        </w:rPr>
        <w:t>十、机构运行经费：是指为保障行政事业单位运</w:t>
      </w:r>
      <w:r>
        <w:rPr>
          <w:spacing w:val="11"/>
          <w:sz w:val="32"/>
          <w:szCs w:val="32"/>
        </w:rPr>
        <w:t>行用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于购买货物和服务的各项资金，包括办公及印刷费、邮电</w:t>
      </w:r>
      <w:r>
        <w:rPr>
          <w:spacing w:val="7"/>
          <w:sz w:val="32"/>
          <w:szCs w:val="32"/>
        </w:rPr>
        <w:t xml:space="preserve"> 费、差旅费、会议费、福利费、</w:t>
      </w:r>
      <w:r>
        <w:rPr>
          <w:spacing w:val="-53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日常维修费及一般设备购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置费、办公用房水电费、办公用房取暖费、办公用房物业</w:t>
      </w:r>
      <w:r>
        <w:rPr>
          <w:spacing w:val="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管理费、公务用车运行维护费以及其他费用。</w:t>
      </w:r>
    </w:p>
    <w:p w14:paraId="05A3C4A7">
      <w:pPr>
        <w:pStyle w:val="2"/>
        <w:spacing w:before="197" w:line="334" w:lineRule="auto"/>
        <w:ind w:left="37" w:firstLine="651"/>
        <w:rPr>
          <w:sz w:val="32"/>
          <w:szCs w:val="32"/>
        </w:rPr>
      </w:pPr>
      <w:r>
        <w:rPr>
          <w:spacing w:val="1"/>
          <w:sz w:val="32"/>
          <w:szCs w:val="32"/>
        </w:rPr>
        <w:t>附件：渑池县财政局果元财税所</w:t>
      </w:r>
      <w:r>
        <w:rPr>
          <w:spacing w:val="-5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2024</w:t>
      </w:r>
      <w:r>
        <w:rPr>
          <w:spacing w:val="-46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年度（单位）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预算表</w:t>
      </w:r>
    </w:p>
    <w:p w14:paraId="3FC18FCF">
      <w:pPr>
        <w:spacing w:line="334" w:lineRule="auto"/>
        <w:rPr>
          <w:sz w:val="32"/>
          <w:szCs w:val="32"/>
        </w:rPr>
        <w:sectPr>
          <w:pgSz w:w="11906" w:h="16839"/>
          <w:pgMar w:top="400" w:right="1501" w:bottom="0" w:left="1785" w:header="0" w:footer="0" w:gutter="0"/>
          <w:cols w:space="720" w:num="1"/>
        </w:sectPr>
      </w:pPr>
    </w:p>
    <w:p w14:paraId="1FAB7522">
      <w:pPr>
        <w:spacing w:line="267" w:lineRule="auto"/>
        <w:rPr>
          <w:rFonts w:ascii="Arial"/>
          <w:sz w:val="21"/>
        </w:rPr>
      </w:pPr>
    </w:p>
    <w:p w14:paraId="25F3DDE9">
      <w:pPr>
        <w:spacing w:line="267" w:lineRule="auto"/>
        <w:rPr>
          <w:rFonts w:ascii="Arial"/>
          <w:sz w:val="21"/>
        </w:rPr>
      </w:pPr>
    </w:p>
    <w:p w14:paraId="5854A4C3">
      <w:pPr>
        <w:spacing w:line="267" w:lineRule="auto"/>
        <w:rPr>
          <w:rFonts w:ascii="Arial"/>
          <w:sz w:val="21"/>
        </w:rPr>
      </w:pPr>
    </w:p>
    <w:p w14:paraId="5A58AF35">
      <w:pPr>
        <w:spacing w:line="268" w:lineRule="auto"/>
        <w:rPr>
          <w:rFonts w:ascii="Arial"/>
          <w:sz w:val="21"/>
        </w:rPr>
      </w:pPr>
    </w:p>
    <w:p w14:paraId="2C7490E7">
      <w:pPr>
        <w:spacing w:line="268" w:lineRule="auto"/>
        <w:rPr>
          <w:rFonts w:ascii="Arial"/>
          <w:sz w:val="21"/>
        </w:rPr>
      </w:pPr>
    </w:p>
    <w:p w14:paraId="3149AC29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收支总体情况表</w:t>
      </w:r>
    </w:p>
    <w:p w14:paraId="688523B2">
      <w:pPr>
        <w:spacing w:before="40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YS01</w:t>
      </w:r>
    </w:p>
    <w:p w14:paraId="339D4F90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：渑池县财政局果元财税所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1AF9CF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34F91C84">
            <w:pPr>
              <w:pStyle w:val="8"/>
              <w:spacing w:before="145" w:line="220" w:lineRule="auto"/>
              <w:ind w:left="3294"/>
            </w:pPr>
            <w:r>
              <w:rPr>
                <w:color w:val="494949"/>
                <w:spacing w:val="-5"/>
              </w:rPr>
              <w:t>收入</w:t>
            </w:r>
          </w:p>
        </w:tc>
        <w:tc>
          <w:tcPr>
            <w:tcW w:w="6978" w:type="dxa"/>
            <w:gridSpan w:val="2"/>
            <w:vAlign w:val="top"/>
          </w:tcPr>
          <w:p w14:paraId="0976BC88">
            <w:pPr>
              <w:pStyle w:val="8"/>
              <w:spacing w:before="146" w:line="220" w:lineRule="auto"/>
              <w:ind w:left="3223"/>
            </w:pPr>
            <w:r>
              <w:rPr>
                <w:color w:val="494949"/>
                <w:spacing w:val="-3"/>
              </w:rPr>
              <w:t>支出</w:t>
            </w:r>
          </w:p>
        </w:tc>
      </w:tr>
      <w:tr w14:paraId="150455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47A375F8">
            <w:pPr>
              <w:pStyle w:val="8"/>
              <w:spacing w:before="143" w:line="220" w:lineRule="auto"/>
              <w:ind w:left="2129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17" w:type="dxa"/>
            <w:vAlign w:val="top"/>
          </w:tcPr>
          <w:p w14:paraId="3D22CD00">
            <w:pPr>
              <w:pStyle w:val="8"/>
              <w:spacing w:before="142" w:line="220" w:lineRule="auto"/>
              <w:ind w:left="959"/>
            </w:pPr>
            <w:r>
              <w:rPr>
                <w:color w:val="494949"/>
                <w:spacing w:val="-4"/>
              </w:rPr>
              <w:t>金额</w:t>
            </w:r>
          </w:p>
        </w:tc>
        <w:tc>
          <w:tcPr>
            <w:tcW w:w="4653" w:type="dxa"/>
            <w:vAlign w:val="top"/>
          </w:tcPr>
          <w:p w14:paraId="595CD828">
            <w:pPr>
              <w:pStyle w:val="8"/>
              <w:spacing w:before="143" w:line="220" w:lineRule="auto"/>
              <w:ind w:left="2067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25" w:type="dxa"/>
            <w:vAlign w:val="top"/>
          </w:tcPr>
          <w:p w14:paraId="5F7277A3">
            <w:pPr>
              <w:pStyle w:val="8"/>
              <w:spacing w:before="142" w:line="220" w:lineRule="auto"/>
              <w:ind w:left="901"/>
            </w:pPr>
            <w:r>
              <w:rPr>
                <w:color w:val="494949"/>
                <w:spacing w:val="-4"/>
              </w:rPr>
              <w:t>金额</w:t>
            </w:r>
          </w:p>
        </w:tc>
      </w:tr>
      <w:tr w14:paraId="0B5D75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25E7DC48">
            <w:pPr>
              <w:pStyle w:val="8"/>
              <w:spacing w:before="144" w:line="220" w:lineRule="auto"/>
              <w:ind w:left="82"/>
            </w:pPr>
            <w:r>
              <w:rPr>
                <w:color w:val="494949"/>
                <w:spacing w:val="-2"/>
              </w:rPr>
              <w:t>一、一般公共预算</w:t>
            </w:r>
          </w:p>
        </w:tc>
        <w:tc>
          <w:tcPr>
            <w:tcW w:w="2317" w:type="dxa"/>
            <w:vAlign w:val="top"/>
          </w:tcPr>
          <w:p w14:paraId="463E5680">
            <w:pPr>
              <w:pStyle w:val="8"/>
              <w:spacing w:before="144" w:line="239" w:lineRule="auto"/>
              <w:ind w:left="1450"/>
            </w:pPr>
            <w:r>
              <w:rPr>
                <w:spacing w:val="-5"/>
              </w:rPr>
              <w:t>100.40</w:t>
            </w:r>
          </w:p>
        </w:tc>
        <w:tc>
          <w:tcPr>
            <w:tcW w:w="4653" w:type="dxa"/>
            <w:vAlign w:val="top"/>
          </w:tcPr>
          <w:p w14:paraId="2F209459">
            <w:pPr>
              <w:pStyle w:val="8"/>
              <w:spacing w:before="144" w:line="220" w:lineRule="auto"/>
              <w:ind w:left="87"/>
            </w:pPr>
            <w:r>
              <w:rPr>
                <w:color w:val="494949"/>
                <w:spacing w:val="-2"/>
              </w:rPr>
              <w:t>一、一般公共服务</w:t>
            </w:r>
          </w:p>
        </w:tc>
        <w:tc>
          <w:tcPr>
            <w:tcW w:w="2325" w:type="dxa"/>
            <w:vAlign w:val="top"/>
          </w:tcPr>
          <w:p w14:paraId="5DCBD755">
            <w:pPr>
              <w:pStyle w:val="8"/>
              <w:spacing w:before="144" w:line="239" w:lineRule="auto"/>
              <w:ind w:left="1579"/>
            </w:pPr>
            <w:r>
              <w:rPr>
                <w:spacing w:val="-3"/>
              </w:rPr>
              <w:t>77.60</w:t>
            </w:r>
          </w:p>
        </w:tc>
      </w:tr>
      <w:tr w14:paraId="25578E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6DDD6D66">
            <w:pPr>
              <w:pStyle w:val="8"/>
              <w:spacing w:before="145" w:line="220" w:lineRule="auto"/>
              <w:ind w:left="79"/>
            </w:pPr>
            <w:r>
              <w:rPr>
                <w:color w:val="494949"/>
                <w:spacing w:val="-2"/>
              </w:rPr>
              <w:t>其中：财政拨款</w:t>
            </w:r>
          </w:p>
        </w:tc>
        <w:tc>
          <w:tcPr>
            <w:tcW w:w="2317" w:type="dxa"/>
            <w:vAlign w:val="top"/>
          </w:tcPr>
          <w:p w14:paraId="1F7B8C11">
            <w:pPr>
              <w:pStyle w:val="8"/>
              <w:spacing w:before="146" w:line="239" w:lineRule="auto"/>
              <w:ind w:left="1450"/>
            </w:pPr>
            <w:r>
              <w:rPr>
                <w:spacing w:val="-5"/>
              </w:rPr>
              <w:t>100.40</w:t>
            </w:r>
          </w:p>
        </w:tc>
        <w:tc>
          <w:tcPr>
            <w:tcW w:w="4653" w:type="dxa"/>
            <w:vAlign w:val="top"/>
          </w:tcPr>
          <w:p w14:paraId="338CE616">
            <w:pPr>
              <w:pStyle w:val="8"/>
              <w:spacing w:before="146" w:line="220" w:lineRule="auto"/>
              <w:ind w:left="87"/>
            </w:pPr>
            <w:r>
              <w:rPr>
                <w:color w:val="494949"/>
                <w:spacing w:val="-3"/>
              </w:rPr>
              <w:t>二、外交</w:t>
            </w:r>
          </w:p>
        </w:tc>
        <w:tc>
          <w:tcPr>
            <w:tcW w:w="2325" w:type="dxa"/>
            <w:vAlign w:val="top"/>
          </w:tcPr>
          <w:p w14:paraId="6F68DE6B">
            <w:pPr>
              <w:rPr>
                <w:rFonts w:ascii="Arial"/>
                <w:sz w:val="21"/>
              </w:rPr>
            </w:pPr>
          </w:p>
        </w:tc>
      </w:tr>
      <w:tr w14:paraId="7734F3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797A090C">
            <w:pPr>
              <w:pStyle w:val="8"/>
              <w:spacing w:before="147" w:line="219" w:lineRule="auto"/>
              <w:ind w:left="82"/>
            </w:pPr>
            <w:r>
              <w:rPr>
                <w:color w:val="494949"/>
                <w:spacing w:val="-2"/>
              </w:rPr>
              <w:t>二、政府性基金预算拨款收入</w:t>
            </w:r>
          </w:p>
        </w:tc>
        <w:tc>
          <w:tcPr>
            <w:tcW w:w="2317" w:type="dxa"/>
            <w:vAlign w:val="top"/>
          </w:tcPr>
          <w:p w14:paraId="06D639D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0D9EDA8">
            <w:pPr>
              <w:pStyle w:val="8"/>
              <w:spacing w:before="148" w:line="220" w:lineRule="auto"/>
              <w:ind w:left="83"/>
            </w:pPr>
            <w:r>
              <w:rPr>
                <w:color w:val="494949"/>
                <w:spacing w:val="-2"/>
              </w:rPr>
              <w:t>三、国防</w:t>
            </w:r>
          </w:p>
        </w:tc>
        <w:tc>
          <w:tcPr>
            <w:tcW w:w="2325" w:type="dxa"/>
            <w:vAlign w:val="top"/>
          </w:tcPr>
          <w:p w14:paraId="53C30650">
            <w:pPr>
              <w:rPr>
                <w:rFonts w:ascii="Arial"/>
                <w:sz w:val="21"/>
              </w:rPr>
            </w:pPr>
          </w:p>
        </w:tc>
      </w:tr>
      <w:tr w14:paraId="1CDECC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201D9725">
            <w:pPr>
              <w:pStyle w:val="8"/>
              <w:spacing w:before="149" w:line="219" w:lineRule="auto"/>
              <w:ind w:left="78"/>
            </w:pPr>
            <w:r>
              <w:rPr>
                <w:color w:val="494949"/>
                <w:spacing w:val="-1"/>
              </w:rPr>
              <w:t>三、国有资本经营预算拨款收入</w:t>
            </w:r>
          </w:p>
        </w:tc>
        <w:tc>
          <w:tcPr>
            <w:tcW w:w="2317" w:type="dxa"/>
            <w:vAlign w:val="top"/>
          </w:tcPr>
          <w:p w14:paraId="44904B8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3F9B78B">
            <w:pPr>
              <w:pStyle w:val="8"/>
              <w:spacing w:before="148" w:line="220" w:lineRule="auto"/>
              <w:ind w:left="108"/>
            </w:pPr>
            <w:r>
              <w:rPr>
                <w:color w:val="494949"/>
                <w:spacing w:val="-5"/>
              </w:rPr>
              <w:t>四、公共安全</w:t>
            </w:r>
          </w:p>
        </w:tc>
        <w:tc>
          <w:tcPr>
            <w:tcW w:w="2325" w:type="dxa"/>
            <w:vAlign w:val="top"/>
          </w:tcPr>
          <w:p w14:paraId="7ED1EFEF">
            <w:pPr>
              <w:rPr>
                <w:rFonts w:ascii="Arial"/>
                <w:sz w:val="21"/>
              </w:rPr>
            </w:pPr>
          </w:p>
        </w:tc>
      </w:tr>
      <w:tr w14:paraId="6EC1D3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5569A31B">
            <w:pPr>
              <w:pStyle w:val="8"/>
              <w:spacing w:before="150" w:line="220" w:lineRule="auto"/>
              <w:ind w:left="103"/>
            </w:pPr>
            <w:r>
              <w:rPr>
                <w:color w:val="494949"/>
                <w:spacing w:val="-3"/>
              </w:rPr>
              <w:t>四、财政专户管理资金收入</w:t>
            </w:r>
          </w:p>
        </w:tc>
        <w:tc>
          <w:tcPr>
            <w:tcW w:w="2317" w:type="dxa"/>
            <w:vAlign w:val="top"/>
          </w:tcPr>
          <w:p w14:paraId="6DC3F4CA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6FE86BB">
            <w:pPr>
              <w:pStyle w:val="8"/>
              <w:spacing w:before="150" w:line="220" w:lineRule="auto"/>
              <w:ind w:left="87"/>
            </w:pPr>
            <w:r>
              <w:rPr>
                <w:color w:val="494949"/>
                <w:spacing w:val="-3"/>
              </w:rPr>
              <w:t>五、教育</w:t>
            </w:r>
          </w:p>
        </w:tc>
        <w:tc>
          <w:tcPr>
            <w:tcW w:w="2325" w:type="dxa"/>
            <w:vAlign w:val="top"/>
          </w:tcPr>
          <w:p w14:paraId="41FE0A0C">
            <w:pPr>
              <w:rPr>
                <w:rFonts w:ascii="Arial"/>
                <w:sz w:val="21"/>
              </w:rPr>
            </w:pPr>
          </w:p>
        </w:tc>
      </w:tr>
      <w:tr w14:paraId="62B2FD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7F3A721F">
            <w:pPr>
              <w:pStyle w:val="8"/>
              <w:spacing w:before="152" w:line="220" w:lineRule="auto"/>
              <w:ind w:left="82"/>
            </w:pPr>
            <w:r>
              <w:rPr>
                <w:color w:val="494949"/>
                <w:spacing w:val="-3"/>
              </w:rPr>
              <w:t>五、事业收入</w:t>
            </w:r>
          </w:p>
        </w:tc>
        <w:tc>
          <w:tcPr>
            <w:tcW w:w="2317" w:type="dxa"/>
            <w:vAlign w:val="top"/>
          </w:tcPr>
          <w:p w14:paraId="27E58CA4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9B99345">
            <w:pPr>
              <w:pStyle w:val="8"/>
              <w:spacing w:before="152" w:line="219" w:lineRule="auto"/>
              <w:ind w:left="85"/>
            </w:pPr>
            <w:r>
              <w:rPr>
                <w:color w:val="494949"/>
                <w:spacing w:val="-2"/>
              </w:rPr>
              <w:t>六、科学技术</w:t>
            </w:r>
          </w:p>
        </w:tc>
        <w:tc>
          <w:tcPr>
            <w:tcW w:w="2325" w:type="dxa"/>
            <w:vAlign w:val="top"/>
          </w:tcPr>
          <w:p w14:paraId="4FCBCD08">
            <w:pPr>
              <w:rPr>
                <w:rFonts w:ascii="Arial"/>
                <w:sz w:val="21"/>
              </w:rPr>
            </w:pPr>
          </w:p>
        </w:tc>
      </w:tr>
      <w:tr w14:paraId="50B57E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6B6BB48F">
            <w:pPr>
              <w:pStyle w:val="8"/>
              <w:spacing w:before="153" w:line="220" w:lineRule="auto"/>
              <w:ind w:left="80"/>
            </w:pPr>
            <w:r>
              <w:rPr>
                <w:color w:val="494949"/>
                <w:spacing w:val="-2"/>
              </w:rPr>
              <w:t>六、事业单位经营收入</w:t>
            </w:r>
          </w:p>
        </w:tc>
        <w:tc>
          <w:tcPr>
            <w:tcW w:w="2317" w:type="dxa"/>
            <w:vAlign w:val="top"/>
          </w:tcPr>
          <w:p w14:paraId="66BF07A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7D61586">
            <w:pPr>
              <w:pStyle w:val="8"/>
              <w:spacing w:before="154" w:line="219" w:lineRule="auto"/>
              <w:ind w:left="81"/>
            </w:pPr>
            <w:r>
              <w:rPr>
                <w:color w:val="494949"/>
                <w:spacing w:val="-1"/>
              </w:rPr>
              <w:t>七、文化旅游体育与传媒</w:t>
            </w:r>
          </w:p>
        </w:tc>
        <w:tc>
          <w:tcPr>
            <w:tcW w:w="2325" w:type="dxa"/>
            <w:vAlign w:val="top"/>
          </w:tcPr>
          <w:p w14:paraId="059D46FB">
            <w:pPr>
              <w:rPr>
                <w:rFonts w:ascii="Arial"/>
                <w:sz w:val="21"/>
              </w:rPr>
            </w:pPr>
          </w:p>
        </w:tc>
      </w:tr>
      <w:tr w14:paraId="14A822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1300A767">
            <w:pPr>
              <w:pStyle w:val="8"/>
              <w:spacing w:before="155" w:line="220" w:lineRule="auto"/>
              <w:ind w:left="76"/>
            </w:pPr>
            <w:r>
              <w:rPr>
                <w:color w:val="494949"/>
                <w:spacing w:val="-2"/>
              </w:rPr>
              <w:t>七、上级补助收入</w:t>
            </w:r>
          </w:p>
        </w:tc>
        <w:tc>
          <w:tcPr>
            <w:tcW w:w="2317" w:type="dxa"/>
            <w:vAlign w:val="top"/>
          </w:tcPr>
          <w:p w14:paraId="2B9729B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4BCACC7">
            <w:pPr>
              <w:pStyle w:val="8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八、社会保障和就业</w:t>
            </w:r>
          </w:p>
        </w:tc>
        <w:tc>
          <w:tcPr>
            <w:tcW w:w="2325" w:type="dxa"/>
            <w:vAlign w:val="top"/>
          </w:tcPr>
          <w:p w14:paraId="5EF51297">
            <w:pPr>
              <w:pStyle w:val="8"/>
              <w:spacing w:before="155" w:line="239" w:lineRule="auto"/>
              <w:ind w:left="1593"/>
            </w:pPr>
            <w:r>
              <w:rPr>
                <w:spacing w:val="-5"/>
              </w:rPr>
              <w:t>13.00</w:t>
            </w:r>
          </w:p>
        </w:tc>
      </w:tr>
      <w:tr w14:paraId="0E6050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5AE62E4B">
            <w:pPr>
              <w:pStyle w:val="8"/>
              <w:spacing w:before="157" w:line="219" w:lineRule="auto"/>
              <w:ind w:left="82"/>
            </w:pPr>
            <w:r>
              <w:rPr>
                <w:color w:val="494949"/>
                <w:spacing w:val="-2"/>
              </w:rPr>
              <w:t>八、附属单位上缴收入</w:t>
            </w:r>
          </w:p>
        </w:tc>
        <w:tc>
          <w:tcPr>
            <w:tcW w:w="2317" w:type="dxa"/>
            <w:vAlign w:val="top"/>
          </w:tcPr>
          <w:p w14:paraId="1A461C3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F4D19AE">
            <w:pPr>
              <w:pStyle w:val="8"/>
              <w:spacing w:before="157" w:line="219" w:lineRule="auto"/>
              <w:ind w:left="89"/>
            </w:pPr>
            <w:r>
              <w:rPr>
                <w:color w:val="494949"/>
                <w:spacing w:val="-2"/>
              </w:rPr>
              <w:t>九、社会保险基金支出</w:t>
            </w:r>
          </w:p>
        </w:tc>
        <w:tc>
          <w:tcPr>
            <w:tcW w:w="2325" w:type="dxa"/>
            <w:vAlign w:val="top"/>
          </w:tcPr>
          <w:p w14:paraId="3E05583C">
            <w:pPr>
              <w:rPr>
                <w:rFonts w:ascii="Arial"/>
                <w:sz w:val="21"/>
              </w:rPr>
            </w:pPr>
          </w:p>
        </w:tc>
      </w:tr>
      <w:tr w14:paraId="5757D2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2E5310D4">
            <w:pPr>
              <w:pStyle w:val="8"/>
              <w:spacing w:before="158" w:line="220" w:lineRule="auto"/>
              <w:ind w:left="84"/>
            </w:pPr>
            <w:r>
              <w:rPr>
                <w:color w:val="494949"/>
                <w:spacing w:val="-3"/>
              </w:rPr>
              <w:t>九、其他收入</w:t>
            </w:r>
          </w:p>
        </w:tc>
        <w:tc>
          <w:tcPr>
            <w:tcW w:w="2317" w:type="dxa"/>
            <w:vAlign w:val="top"/>
          </w:tcPr>
          <w:p w14:paraId="4E3AC297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7D2B7CA">
            <w:pPr>
              <w:pStyle w:val="8"/>
              <w:spacing w:before="158" w:line="220" w:lineRule="auto"/>
              <w:ind w:left="84"/>
            </w:pPr>
            <w:r>
              <w:rPr>
                <w:color w:val="494949"/>
                <w:spacing w:val="-2"/>
              </w:rPr>
              <w:t>十、卫生健康</w:t>
            </w:r>
          </w:p>
        </w:tc>
        <w:tc>
          <w:tcPr>
            <w:tcW w:w="2325" w:type="dxa"/>
            <w:vAlign w:val="top"/>
          </w:tcPr>
          <w:p w14:paraId="3AA0EA30">
            <w:pPr>
              <w:pStyle w:val="8"/>
              <w:spacing w:before="159" w:line="239" w:lineRule="auto"/>
              <w:ind w:left="1713"/>
            </w:pPr>
            <w:r>
              <w:rPr>
                <w:spacing w:val="-3"/>
              </w:rPr>
              <w:t>3.80</w:t>
            </w:r>
          </w:p>
        </w:tc>
      </w:tr>
    </w:tbl>
    <w:p w14:paraId="438157F9">
      <w:pPr>
        <w:rPr>
          <w:rFonts w:ascii="Arial"/>
          <w:sz w:val="21"/>
        </w:rPr>
      </w:pPr>
    </w:p>
    <w:p w14:paraId="1CDA83B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028D6B09">
      <w:pPr>
        <w:spacing w:before="39"/>
      </w:pPr>
    </w:p>
    <w:p w14:paraId="131F6BB7">
      <w:pPr>
        <w:spacing w:before="39"/>
      </w:pPr>
    </w:p>
    <w:p w14:paraId="4A4BD7A1">
      <w:pPr>
        <w:spacing w:before="38"/>
      </w:pPr>
    </w:p>
    <w:p w14:paraId="632EFD56">
      <w:pPr>
        <w:spacing w:before="38"/>
      </w:pPr>
    </w:p>
    <w:p w14:paraId="70185346">
      <w:pPr>
        <w:spacing w:before="38"/>
      </w:pP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5"/>
        <w:gridCol w:w="4653"/>
        <w:gridCol w:w="2324"/>
      </w:tblGrid>
      <w:tr w14:paraId="5306C6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75" w:type="dxa"/>
            <w:vAlign w:val="top"/>
          </w:tcPr>
          <w:p w14:paraId="2A90FBFA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0FB20E6">
            <w:pPr>
              <w:pStyle w:val="8"/>
              <w:spacing w:before="146" w:line="220" w:lineRule="auto"/>
              <w:ind w:left="84"/>
            </w:pPr>
            <w:r>
              <w:rPr>
                <w:color w:val="494949"/>
                <w:spacing w:val="-3"/>
              </w:rPr>
              <w:t>十一、节能环保</w:t>
            </w:r>
          </w:p>
        </w:tc>
        <w:tc>
          <w:tcPr>
            <w:tcW w:w="2324" w:type="dxa"/>
            <w:vAlign w:val="top"/>
          </w:tcPr>
          <w:p w14:paraId="1A32BDA8">
            <w:pPr>
              <w:rPr>
                <w:rFonts w:ascii="Arial"/>
                <w:sz w:val="21"/>
              </w:rPr>
            </w:pPr>
          </w:p>
        </w:tc>
      </w:tr>
      <w:tr w14:paraId="0E86C7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22DB62B1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7199BFE">
            <w:pPr>
              <w:pStyle w:val="8"/>
              <w:spacing w:before="141" w:line="220" w:lineRule="auto"/>
              <w:ind w:left="84"/>
            </w:pPr>
            <w:r>
              <w:rPr>
                <w:color w:val="494949"/>
                <w:spacing w:val="-2"/>
              </w:rPr>
              <w:t>十二、城乡社区事务</w:t>
            </w:r>
          </w:p>
        </w:tc>
        <w:tc>
          <w:tcPr>
            <w:tcW w:w="2324" w:type="dxa"/>
            <w:vAlign w:val="top"/>
          </w:tcPr>
          <w:p w14:paraId="73DC696B">
            <w:pPr>
              <w:rPr>
                <w:rFonts w:ascii="Arial"/>
                <w:sz w:val="21"/>
              </w:rPr>
            </w:pPr>
          </w:p>
        </w:tc>
      </w:tr>
      <w:tr w14:paraId="4162D0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314D505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A94FD32">
            <w:pPr>
              <w:pStyle w:val="8"/>
              <w:spacing w:before="143" w:line="220" w:lineRule="auto"/>
              <w:ind w:left="84"/>
            </w:pPr>
            <w:r>
              <w:rPr>
                <w:color w:val="494949"/>
                <w:spacing w:val="-2"/>
              </w:rPr>
              <w:t>十三、农林水事务</w:t>
            </w:r>
          </w:p>
        </w:tc>
        <w:tc>
          <w:tcPr>
            <w:tcW w:w="2324" w:type="dxa"/>
            <w:vAlign w:val="top"/>
          </w:tcPr>
          <w:p w14:paraId="56331E34">
            <w:pPr>
              <w:rPr>
                <w:rFonts w:ascii="Arial"/>
                <w:sz w:val="21"/>
              </w:rPr>
            </w:pPr>
          </w:p>
        </w:tc>
      </w:tr>
      <w:tr w14:paraId="458524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1307AE3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27538AB">
            <w:pPr>
              <w:pStyle w:val="8"/>
              <w:spacing w:before="144" w:line="220" w:lineRule="auto"/>
              <w:ind w:left="84"/>
            </w:pPr>
            <w:r>
              <w:rPr>
                <w:color w:val="494949"/>
                <w:spacing w:val="-2"/>
              </w:rPr>
              <w:t>十四、交通运输</w:t>
            </w:r>
          </w:p>
        </w:tc>
        <w:tc>
          <w:tcPr>
            <w:tcW w:w="2324" w:type="dxa"/>
            <w:vAlign w:val="top"/>
          </w:tcPr>
          <w:p w14:paraId="0EBEEE29">
            <w:pPr>
              <w:rPr>
                <w:rFonts w:ascii="Arial"/>
                <w:sz w:val="21"/>
              </w:rPr>
            </w:pPr>
          </w:p>
        </w:tc>
      </w:tr>
      <w:tr w14:paraId="7550C3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614D5AD2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DE41A22">
            <w:pPr>
              <w:pStyle w:val="8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十五、资源勘探信息等</w:t>
            </w:r>
          </w:p>
        </w:tc>
        <w:tc>
          <w:tcPr>
            <w:tcW w:w="2324" w:type="dxa"/>
            <w:vAlign w:val="top"/>
          </w:tcPr>
          <w:p w14:paraId="3D64613C">
            <w:pPr>
              <w:rPr>
                <w:rFonts w:ascii="Arial"/>
                <w:sz w:val="21"/>
              </w:rPr>
            </w:pPr>
          </w:p>
        </w:tc>
      </w:tr>
      <w:tr w14:paraId="47FD97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53D17E1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394B0E6">
            <w:pPr>
              <w:pStyle w:val="8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十六、商业服务业等</w:t>
            </w:r>
          </w:p>
        </w:tc>
        <w:tc>
          <w:tcPr>
            <w:tcW w:w="2324" w:type="dxa"/>
            <w:vAlign w:val="top"/>
          </w:tcPr>
          <w:p w14:paraId="5A7BF9BE">
            <w:pPr>
              <w:rPr>
                <w:rFonts w:ascii="Arial"/>
                <w:sz w:val="21"/>
              </w:rPr>
            </w:pPr>
          </w:p>
        </w:tc>
      </w:tr>
      <w:tr w14:paraId="550026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7F4A417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C20C451">
            <w:pPr>
              <w:pStyle w:val="8"/>
              <w:spacing w:before="149" w:line="220" w:lineRule="auto"/>
              <w:ind w:left="84"/>
            </w:pPr>
            <w:r>
              <w:rPr>
                <w:color w:val="494949"/>
                <w:spacing w:val="-2"/>
              </w:rPr>
              <w:t>十七、金融支出</w:t>
            </w:r>
          </w:p>
        </w:tc>
        <w:tc>
          <w:tcPr>
            <w:tcW w:w="2324" w:type="dxa"/>
            <w:vAlign w:val="top"/>
          </w:tcPr>
          <w:p w14:paraId="770A0882">
            <w:pPr>
              <w:rPr>
                <w:rFonts w:ascii="Arial"/>
                <w:sz w:val="21"/>
              </w:rPr>
            </w:pPr>
          </w:p>
        </w:tc>
      </w:tr>
      <w:tr w14:paraId="6D9EF3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60" w:hRule="atLeast"/>
        </w:trPr>
        <w:tc>
          <w:tcPr>
            <w:tcW w:w="6975" w:type="dxa"/>
            <w:vAlign w:val="top"/>
          </w:tcPr>
          <w:p w14:paraId="6585D0EA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C25B3AA">
            <w:pPr>
              <w:pStyle w:val="8"/>
              <w:spacing w:before="151" w:line="220" w:lineRule="auto"/>
              <w:ind w:left="84"/>
            </w:pPr>
            <w:r>
              <w:rPr>
                <w:color w:val="494949"/>
                <w:spacing w:val="-1"/>
              </w:rPr>
              <w:t>十九、援助其他地区支出</w:t>
            </w:r>
          </w:p>
        </w:tc>
        <w:tc>
          <w:tcPr>
            <w:tcW w:w="2324" w:type="dxa"/>
            <w:vAlign w:val="top"/>
          </w:tcPr>
          <w:p w14:paraId="7E5A1FEC">
            <w:pPr>
              <w:rPr>
                <w:rFonts w:ascii="Arial"/>
                <w:sz w:val="21"/>
              </w:rPr>
            </w:pPr>
          </w:p>
        </w:tc>
      </w:tr>
      <w:tr w14:paraId="182C90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49988C1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E1D4C35">
            <w:pPr>
              <w:pStyle w:val="8"/>
              <w:spacing w:before="151" w:line="220" w:lineRule="auto"/>
              <w:ind w:left="87"/>
            </w:pPr>
            <w:r>
              <w:rPr>
                <w:color w:val="494949"/>
                <w:spacing w:val="-1"/>
              </w:rPr>
              <w:t>二十、自然资源海洋气象等支出</w:t>
            </w:r>
          </w:p>
        </w:tc>
        <w:tc>
          <w:tcPr>
            <w:tcW w:w="2324" w:type="dxa"/>
            <w:vAlign w:val="top"/>
          </w:tcPr>
          <w:p w14:paraId="39F0D658">
            <w:pPr>
              <w:rPr>
                <w:rFonts w:ascii="Arial"/>
                <w:sz w:val="21"/>
              </w:rPr>
            </w:pPr>
          </w:p>
        </w:tc>
      </w:tr>
      <w:tr w14:paraId="55AC55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62B33AD1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41CE93D">
            <w:pPr>
              <w:pStyle w:val="8"/>
              <w:spacing w:before="153" w:line="220" w:lineRule="auto"/>
              <w:ind w:left="87"/>
            </w:pPr>
            <w:r>
              <w:rPr>
                <w:color w:val="494949"/>
                <w:spacing w:val="-5"/>
              </w:rPr>
              <w:t>二十一、住房保障支出</w:t>
            </w:r>
          </w:p>
        </w:tc>
        <w:tc>
          <w:tcPr>
            <w:tcW w:w="2324" w:type="dxa"/>
            <w:vAlign w:val="top"/>
          </w:tcPr>
          <w:p w14:paraId="0DA659DB">
            <w:pPr>
              <w:pStyle w:val="8"/>
              <w:spacing w:before="153" w:line="239" w:lineRule="auto"/>
              <w:ind w:left="1710"/>
            </w:pPr>
            <w:r>
              <w:rPr>
                <w:spacing w:val="-3"/>
              </w:rPr>
              <w:t>6.00</w:t>
            </w:r>
          </w:p>
        </w:tc>
      </w:tr>
      <w:tr w14:paraId="23BCA5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69A0091A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8F40864">
            <w:pPr>
              <w:pStyle w:val="8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二十二、粮油物资储备支出</w:t>
            </w:r>
          </w:p>
        </w:tc>
        <w:tc>
          <w:tcPr>
            <w:tcW w:w="2324" w:type="dxa"/>
            <w:vAlign w:val="top"/>
          </w:tcPr>
          <w:p w14:paraId="7753A70E">
            <w:pPr>
              <w:rPr>
                <w:rFonts w:ascii="Arial"/>
                <w:sz w:val="21"/>
              </w:rPr>
            </w:pPr>
          </w:p>
        </w:tc>
      </w:tr>
      <w:tr w14:paraId="6DD54E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53D7ACE1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06B28FB">
            <w:pPr>
              <w:pStyle w:val="8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二十三、国有资本经营预算</w:t>
            </w:r>
          </w:p>
        </w:tc>
        <w:tc>
          <w:tcPr>
            <w:tcW w:w="2324" w:type="dxa"/>
            <w:vAlign w:val="top"/>
          </w:tcPr>
          <w:p w14:paraId="68247B86">
            <w:pPr>
              <w:rPr>
                <w:rFonts w:ascii="Arial"/>
                <w:sz w:val="21"/>
              </w:rPr>
            </w:pPr>
          </w:p>
        </w:tc>
      </w:tr>
      <w:tr w14:paraId="29CF13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3F1E47C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2F4CFE0">
            <w:pPr>
              <w:pStyle w:val="8"/>
              <w:spacing w:before="156" w:line="220" w:lineRule="auto"/>
              <w:ind w:left="87"/>
            </w:pPr>
            <w:r>
              <w:rPr>
                <w:color w:val="494949"/>
                <w:spacing w:val="-2"/>
              </w:rPr>
              <w:t>二十四、灾害防治及应急管理</w:t>
            </w:r>
          </w:p>
        </w:tc>
        <w:tc>
          <w:tcPr>
            <w:tcW w:w="2324" w:type="dxa"/>
            <w:vAlign w:val="top"/>
          </w:tcPr>
          <w:p w14:paraId="2792007B">
            <w:pPr>
              <w:rPr>
                <w:rFonts w:ascii="Arial"/>
                <w:sz w:val="21"/>
              </w:rPr>
            </w:pPr>
          </w:p>
        </w:tc>
      </w:tr>
      <w:tr w14:paraId="7D6495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975" w:type="dxa"/>
            <w:vAlign w:val="top"/>
          </w:tcPr>
          <w:p w14:paraId="1DA212D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144BCA7">
            <w:pPr>
              <w:pStyle w:val="8"/>
              <w:spacing w:before="159" w:line="220" w:lineRule="auto"/>
              <w:ind w:left="87"/>
            </w:pPr>
            <w:r>
              <w:rPr>
                <w:color w:val="494949"/>
                <w:spacing w:val="-2"/>
              </w:rPr>
              <w:t>二十七、预备费</w:t>
            </w:r>
          </w:p>
        </w:tc>
        <w:tc>
          <w:tcPr>
            <w:tcW w:w="2324" w:type="dxa"/>
            <w:vAlign w:val="top"/>
          </w:tcPr>
          <w:p w14:paraId="301E4226">
            <w:pPr>
              <w:rPr>
                <w:rFonts w:ascii="Arial"/>
                <w:sz w:val="21"/>
              </w:rPr>
            </w:pPr>
          </w:p>
        </w:tc>
      </w:tr>
    </w:tbl>
    <w:p w14:paraId="32AABD00">
      <w:pPr>
        <w:rPr>
          <w:rFonts w:ascii="Arial"/>
          <w:sz w:val="21"/>
        </w:rPr>
      </w:pPr>
    </w:p>
    <w:p w14:paraId="1A714198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3979E533">
      <w:pPr>
        <w:spacing w:before="39"/>
      </w:pPr>
    </w:p>
    <w:p w14:paraId="4F6525B6">
      <w:pPr>
        <w:spacing w:before="39"/>
      </w:pPr>
    </w:p>
    <w:p w14:paraId="7FFB585A">
      <w:pPr>
        <w:spacing w:before="38"/>
      </w:pPr>
    </w:p>
    <w:p w14:paraId="7A11ECD5">
      <w:pPr>
        <w:spacing w:before="38"/>
      </w:pPr>
    </w:p>
    <w:p w14:paraId="4DCF1EF5">
      <w:pPr>
        <w:spacing w:before="38"/>
      </w:pPr>
    </w:p>
    <w:tbl>
      <w:tblPr>
        <w:tblStyle w:val="7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5C171A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4C95ED97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17A7ED5">
            <w:pPr>
              <w:pStyle w:val="8"/>
              <w:spacing w:before="146" w:line="220" w:lineRule="auto"/>
              <w:ind w:left="87"/>
            </w:pPr>
            <w:r>
              <w:rPr>
                <w:color w:val="494949"/>
                <w:spacing w:val="-2"/>
              </w:rPr>
              <w:t>二十九、其他支出</w:t>
            </w:r>
          </w:p>
        </w:tc>
        <w:tc>
          <w:tcPr>
            <w:tcW w:w="2325" w:type="dxa"/>
            <w:vAlign w:val="top"/>
          </w:tcPr>
          <w:p w14:paraId="2161E6BE">
            <w:pPr>
              <w:rPr>
                <w:rFonts w:ascii="Arial"/>
                <w:sz w:val="21"/>
              </w:rPr>
            </w:pPr>
          </w:p>
        </w:tc>
      </w:tr>
      <w:tr w14:paraId="17611B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16ACB5AE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740ABDF">
            <w:pPr>
              <w:pStyle w:val="8"/>
              <w:spacing w:before="143" w:line="220" w:lineRule="auto"/>
              <w:ind w:left="83"/>
            </w:pPr>
            <w:r>
              <w:rPr>
                <w:color w:val="494949"/>
                <w:spacing w:val="-2"/>
              </w:rPr>
              <w:t>三十、转移性支出</w:t>
            </w:r>
          </w:p>
        </w:tc>
        <w:tc>
          <w:tcPr>
            <w:tcW w:w="2325" w:type="dxa"/>
            <w:vAlign w:val="top"/>
          </w:tcPr>
          <w:p w14:paraId="67F58731">
            <w:pPr>
              <w:rPr>
                <w:rFonts w:ascii="Arial"/>
                <w:sz w:val="21"/>
              </w:rPr>
            </w:pPr>
          </w:p>
        </w:tc>
      </w:tr>
      <w:tr w14:paraId="0A8543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77D4558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7B99498">
            <w:pPr>
              <w:pStyle w:val="8"/>
              <w:spacing w:before="145" w:line="219" w:lineRule="auto"/>
              <w:ind w:left="83"/>
            </w:pPr>
            <w:r>
              <w:rPr>
                <w:color w:val="494949"/>
                <w:spacing w:val="-4"/>
              </w:rPr>
              <w:t>三十一、债务还本支出</w:t>
            </w:r>
          </w:p>
        </w:tc>
        <w:tc>
          <w:tcPr>
            <w:tcW w:w="2325" w:type="dxa"/>
            <w:vAlign w:val="top"/>
          </w:tcPr>
          <w:p w14:paraId="30B297F6">
            <w:pPr>
              <w:rPr>
                <w:rFonts w:ascii="Arial"/>
                <w:sz w:val="21"/>
              </w:rPr>
            </w:pPr>
          </w:p>
        </w:tc>
      </w:tr>
      <w:tr w14:paraId="30FBB7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63757CF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42B3B5F">
            <w:pPr>
              <w:pStyle w:val="8"/>
              <w:spacing w:before="147" w:line="220" w:lineRule="auto"/>
              <w:ind w:left="83"/>
            </w:pPr>
            <w:r>
              <w:rPr>
                <w:color w:val="494949"/>
                <w:spacing w:val="-1"/>
              </w:rPr>
              <w:t>三十二、债务付息支出</w:t>
            </w:r>
          </w:p>
        </w:tc>
        <w:tc>
          <w:tcPr>
            <w:tcW w:w="2325" w:type="dxa"/>
            <w:vAlign w:val="top"/>
          </w:tcPr>
          <w:p w14:paraId="32B7B40E">
            <w:pPr>
              <w:rPr>
                <w:rFonts w:ascii="Arial"/>
                <w:sz w:val="21"/>
              </w:rPr>
            </w:pPr>
          </w:p>
        </w:tc>
      </w:tr>
      <w:tr w14:paraId="4DB78D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gridSpan w:val="2"/>
            <w:vAlign w:val="top"/>
          </w:tcPr>
          <w:p w14:paraId="2397C4BE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DF7A349">
            <w:pPr>
              <w:pStyle w:val="8"/>
              <w:spacing w:before="150" w:line="220" w:lineRule="auto"/>
              <w:ind w:left="83"/>
            </w:pPr>
            <w:r>
              <w:rPr>
                <w:color w:val="494949"/>
                <w:spacing w:val="-1"/>
              </w:rPr>
              <w:t>三十三、债务发行费用支出</w:t>
            </w:r>
          </w:p>
        </w:tc>
        <w:tc>
          <w:tcPr>
            <w:tcW w:w="2325" w:type="dxa"/>
            <w:vAlign w:val="top"/>
          </w:tcPr>
          <w:p w14:paraId="3030D2BB">
            <w:pPr>
              <w:rPr>
                <w:rFonts w:ascii="Arial"/>
                <w:sz w:val="21"/>
              </w:rPr>
            </w:pPr>
          </w:p>
        </w:tc>
      </w:tr>
      <w:tr w14:paraId="6D4CD4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6B480D2E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6B116C5">
            <w:pPr>
              <w:pStyle w:val="8"/>
              <w:spacing w:before="151" w:line="220" w:lineRule="auto"/>
              <w:ind w:left="83"/>
            </w:pPr>
            <w:r>
              <w:rPr>
                <w:color w:val="494949"/>
                <w:spacing w:val="-1"/>
              </w:rPr>
              <w:t>三十四、抗疫特别国债安排的支出</w:t>
            </w:r>
          </w:p>
        </w:tc>
        <w:tc>
          <w:tcPr>
            <w:tcW w:w="2325" w:type="dxa"/>
            <w:vAlign w:val="top"/>
          </w:tcPr>
          <w:p w14:paraId="771BBDD1">
            <w:pPr>
              <w:rPr>
                <w:rFonts w:ascii="Arial"/>
                <w:sz w:val="21"/>
              </w:rPr>
            </w:pPr>
          </w:p>
        </w:tc>
      </w:tr>
      <w:tr w14:paraId="3040F30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53EC3CC8">
            <w:pPr>
              <w:pStyle w:val="8"/>
              <w:spacing w:before="154" w:line="219" w:lineRule="auto"/>
              <w:ind w:left="1181"/>
            </w:pPr>
            <w:r>
              <w:rPr>
                <w:color w:val="494949"/>
                <w:spacing w:val="-8"/>
              </w:rPr>
              <w:t>本</w:t>
            </w:r>
            <w:r>
              <w:rPr>
                <w:color w:val="494949"/>
                <w:spacing w:val="11"/>
              </w:rPr>
              <w:t xml:space="preserve"> </w:t>
            </w:r>
            <w:r>
              <w:rPr>
                <w:color w:val="494949"/>
                <w:spacing w:val="-8"/>
              </w:rPr>
              <w:t>年</w:t>
            </w:r>
            <w:r>
              <w:rPr>
                <w:color w:val="494949"/>
                <w:spacing w:val="20"/>
              </w:rPr>
              <w:t xml:space="preserve"> </w:t>
            </w:r>
            <w:r>
              <w:rPr>
                <w:color w:val="494949"/>
                <w:spacing w:val="-8"/>
              </w:rPr>
              <w:t>收 入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8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8"/>
              </w:rPr>
              <w:t>计</w:t>
            </w:r>
          </w:p>
        </w:tc>
        <w:tc>
          <w:tcPr>
            <w:tcW w:w="2317" w:type="dxa"/>
            <w:vAlign w:val="top"/>
          </w:tcPr>
          <w:p w14:paraId="6677C615">
            <w:pPr>
              <w:pStyle w:val="8"/>
              <w:spacing w:before="155" w:line="239" w:lineRule="auto"/>
              <w:ind w:left="1450"/>
            </w:pPr>
            <w:r>
              <w:rPr>
                <w:spacing w:val="-5"/>
              </w:rPr>
              <w:t>100.40</w:t>
            </w:r>
          </w:p>
        </w:tc>
        <w:tc>
          <w:tcPr>
            <w:tcW w:w="4653" w:type="dxa"/>
            <w:vAlign w:val="top"/>
          </w:tcPr>
          <w:p w14:paraId="70789689">
            <w:pPr>
              <w:pStyle w:val="8"/>
              <w:spacing w:before="154" w:line="219" w:lineRule="auto"/>
              <w:ind w:left="1186"/>
            </w:pPr>
            <w:r>
              <w:rPr>
                <w:color w:val="494949"/>
                <w:spacing w:val="-14"/>
              </w:rPr>
              <w:t>本</w:t>
            </w:r>
            <w:r>
              <w:rPr>
                <w:color w:val="494949"/>
                <w:spacing w:val="14"/>
              </w:rPr>
              <w:t xml:space="preserve"> </w:t>
            </w:r>
            <w:r>
              <w:rPr>
                <w:color w:val="494949"/>
                <w:spacing w:val="-14"/>
              </w:rPr>
              <w:t>年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4"/>
              </w:rPr>
              <w:t>出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4"/>
              </w:rPr>
              <w:t>计</w:t>
            </w:r>
          </w:p>
        </w:tc>
        <w:tc>
          <w:tcPr>
            <w:tcW w:w="2325" w:type="dxa"/>
            <w:vAlign w:val="top"/>
          </w:tcPr>
          <w:p w14:paraId="5DD265A4">
            <w:pPr>
              <w:pStyle w:val="8"/>
              <w:spacing w:before="155" w:line="239" w:lineRule="auto"/>
              <w:ind w:left="1458"/>
            </w:pPr>
            <w:r>
              <w:rPr>
                <w:spacing w:val="-5"/>
              </w:rPr>
              <w:t>100.40</w:t>
            </w:r>
          </w:p>
        </w:tc>
      </w:tr>
      <w:tr w14:paraId="5BA50C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792390F3">
            <w:pPr>
              <w:pStyle w:val="8"/>
              <w:spacing w:before="156" w:line="220" w:lineRule="auto"/>
              <w:ind w:left="80"/>
            </w:pPr>
            <w:r>
              <w:rPr>
                <w:color w:val="494949"/>
                <w:spacing w:val="-2"/>
              </w:rPr>
              <w:t>上年结转结余</w:t>
            </w:r>
          </w:p>
        </w:tc>
        <w:tc>
          <w:tcPr>
            <w:tcW w:w="2317" w:type="dxa"/>
            <w:vAlign w:val="top"/>
          </w:tcPr>
          <w:p w14:paraId="6E8CC40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10B4E80">
            <w:pPr>
              <w:pStyle w:val="8"/>
              <w:spacing w:before="156" w:line="220" w:lineRule="auto"/>
              <w:ind w:left="84"/>
            </w:pPr>
            <w:r>
              <w:rPr>
                <w:color w:val="494949"/>
                <w:spacing w:val="-2"/>
              </w:rPr>
              <w:t>年终结转结余</w:t>
            </w:r>
          </w:p>
        </w:tc>
        <w:tc>
          <w:tcPr>
            <w:tcW w:w="2325" w:type="dxa"/>
            <w:vAlign w:val="top"/>
          </w:tcPr>
          <w:p w14:paraId="7BB672D0">
            <w:pPr>
              <w:rPr>
                <w:rFonts w:ascii="Arial"/>
                <w:sz w:val="21"/>
              </w:rPr>
            </w:pPr>
          </w:p>
        </w:tc>
      </w:tr>
      <w:tr w14:paraId="781B14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246224F1">
            <w:pPr>
              <w:pStyle w:val="8"/>
              <w:spacing w:before="157" w:line="220" w:lineRule="auto"/>
              <w:ind w:left="1594"/>
            </w:pPr>
            <w:r>
              <w:rPr>
                <w:color w:val="494949"/>
                <w:spacing w:val="-12"/>
              </w:rPr>
              <w:t>收</w:t>
            </w:r>
            <w:r>
              <w:rPr>
                <w:color w:val="494949"/>
                <w:spacing w:val="9"/>
              </w:rPr>
              <w:t xml:space="preserve"> </w:t>
            </w:r>
            <w:r>
              <w:rPr>
                <w:color w:val="494949"/>
                <w:spacing w:val="-12"/>
              </w:rPr>
              <w:t>入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2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2"/>
              </w:rPr>
              <w:t>计</w:t>
            </w:r>
          </w:p>
        </w:tc>
        <w:tc>
          <w:tcPr>
            <w:tcW w:w="2317" w:type="dxa"/>
            <w:vAlign w:val="top"/>
          </w:tcPr>
          <w:p w14:paraId="7A20592B">
            <w:pPr>
              <w:pStyle w:val="8"/>
              <w:spacing w:before="158" w:line="239" w:lineRule="auto"/>
              <w:ind w:left="1450"/>
            </w:pPr>
            <w:r>
              <w:rPr>
                <w:spacing w:val="-5"/>
              </w:rPr>
              <w:t>100.40</w:t>
            </w:r>
          </w:p>
        </w:tc>
        <w:tc>
          <w:tcPr>
            <w:tcW w:w="4653" w:type="dxa"/>
            <w:vAlign w:val="top"/>
          </w:tcPr>
          <w:p w14:paraId="33901E16">
            <w:pPr>
              <w:pStyle w:val="8"/>
              <w:spacing w:before="158" w:line="220" w:lineRule="auto"/>
              <w:ind w:left="1591"/>
            </w:pPr>
            <w:r>
              <w:rPr>
                <w:color w:val="494949"/>
                <w:spacing w:val="-16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6"/>
              </w:rPr>
              <w:t>出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6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6"/>
              </w:rPr>
              <w:t>计</w:t>
            </w:r>
          </w:p>
        </w:tc>
        <w:tc>
          <w:tcPr>
            <w:tcW w:w="2325" w:type="dxa"/>
            <w:vAlign w:val="top"/>
          </w:tcPr>
          <w:p w14:paraId="771F3EC3">
            <w:pPr>
              <w:pStyle w:val="8"/>
              <w:spacing w:before="158" w:line="239" w:lineRule="auto"/>
              <w:ind w:left="1458"/>
            </w:pPr>
            <w:r>
              <w:rPr>
                <w:spacing w:val="-5"/>
              </w:rPr>
              <w:t>100.40</w:t>
            </w:r>
          </w:p>
        </w:tc>
      </w:tr>
    </w:tbl>
    <w:p w14:paraId="77818FF0">
      <w:pPr>
        <w:rPr>
          <w:rFonts w:ascii="Arial"/>
          <w:sz w:val="21"/>
        </w:rPr>
      </w:pPr>
    </w:p>
    <w:p w14:paraId="4BD33B0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5574C499">
      <w:pPr>
        <w:spacing w:line="267" w:lineRule="auto"/>
        <w:rPr>
          <w:rFonts w:ascii="Arial"/>
          <w:sz w:val="21"/>
        </w:rPr>
      </w:pPr>
    </w:p>
    <w:p w14:paraId="3479D1A7">
      <w:pPr>
        <w:spacing w:line="267" w:lineRule="auto"/>
        <w:rPr>
          <w:rFonts w:ascii="Arial"/>
          <w:sz w:val="21"/>
        </w:rPr>
      </w:pPr>
    </w:p>
    <w:p w14:paraId="78E9F1AE">
      <w:pPr>
        <w:spacing w:line="267" w:lineRule="auto"/>
        <w:rPr>
          <w:rFonts w:ascii="Arial"/>
          <w:sz w:val="21"/>
        </w:rPr>
      </w:pPr>
    </w:p>
    <w:p w14:paraId="493DFDBF">
      <w:pPr>
        <w:spacing w:line="268" w:lineRule="auto"/>
        <w:rPr>
          <w:rFonts w:ascii="Arial"/>
          <w:sz w:val="21"/>
        </w:rPr>
      </w:pPr>
    </w:p>
    <w:p w14:paraId="0AFA1586">
      <w:pPr>
        <w:spacing w:line="268" w:lineRule="auto"/>
        <w:rPr>
          <w:rFonts w:ascii="Arial"/>
          <w:sz w:val="21"/>
        </w:rPr>
      </w:pPr>
    </w:p>
    <w:p w14:paraId="3DC69EE9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收入总体情况表</w:t>
      </w:r>
    </w:p>
    <w:p w14:paraId="700518B2">
      <w:pPr>
        <w:spacing w:before="41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YS02</w:t>
      </w:r>
    </w:p>
    <w:p w14:paraId="52A8251F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：渑池县财政局果元财税所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538"/>
        <w:gridCol w:w="659"/>
        <w:gridCol w:w="659"/>
        <w:gridCol w:w="599"/>
        <w:gridCol w:w="719"/>
        <w:gridCol w:w="659"/>
        <w:gridCol w:w="659"/>
        <w:gridCol w:w="659"/>
        <w:gridCol w:w="659"/>
        <w:gridCol w:w="659"/>
        <w:gridCol w:w="659"/>
        <w:gridCol w:w="659"/>
        <w:gridCol w:w="659"/>
        <w:gridCol w:w="599"/>
        <w:gridCol w:w="659"/>
        <w:gridCol w:w="659"/>
        <w:gridCol w:w="659"/>
        <w:gridCol w:w="659"/>
        <w:gridCol w:w="547"/>
      </w:tblGrid>
      <w:tr w14:paraId="163591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66DDE9E5">
            <w:pPr>
              <w:spacing w:line="356" w:lineRule="auto"/>
              <w:rPr>
                <w:rFonts w:ascii="Arial"/>
                <w:sz w:val="21"/>
              </w:rPr>
            </w:pPr>
          </w:p>
          <w:p w14:paraId="4AA41E5A">
            <w:pPr>
              <w:pStyle w:val="8"/>
              <w:spacing w:before="26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（单位）代</w:t>
            </w:r>
          </w:p>
          <w:p w14:paraId="79B9D968">
            <w:pPr>
              <w:pStyle w:val="8"/>
              <w:spacing w:before="12" w:line="223" w:lineRule="auto"/>
              <w:ind w:left="310"/>
              <w:rPr>
                <w:sz w:val="8"/>
                <w:szCs w:val="8"/>
              </w:rPr>
            </w:pPr>
            <w:r>
              <w:rPr>
                <w:color w:val="494949"/>
                <w:sz w:val="8"/>
                <w:szCs w:val="8"/>
              </w:rPr>
              <w:t>码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 w14:paraId="0C7AB897">
            <w:pPr>
              <w:spacing w:line="410" w:lineRule="auto"/>
              <w:rPr>
                <w:rFonts w:ascii="Arial"/>
                <w:sz w:val="21"/>
              </w:rPr>
            </w:pPr>
          </w:p>
          <w:p w14:paraId="268E6F06">
            <w:pPr>
              <w:pStyle w:val="8"/>
              <w:spacing w:before="26" w:line="220" w:lineRule="auto"/>
              <w:ind w:left="437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（单位）名称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3CDB2F8">
            <w:pPr>
              <w:spacing w:line="410" w:lineRule="auto"/>
              <w:rPr>
                <w:rFonts w:ascii="Arial"/>
                <w:sz w:val="21"/>
              </w:rPr>
            </w:pPr>
          </w:p>
          <w:p w14:paraId="174E5A4F">
            <w:pPr>
              <w:pStyle w:val="8"/>
              <w:spacing w:before="26" w:line="221" w:lineRule="auto"/>
              <w:ind w:left="240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总计</w:t>
            </w:r>
          </w:p>
        </w:tc>
        <w:tc>
          <w:tcPr>
            <w:tcW w:w="7249" w:type="dxa"/>
            <w:gridSpan w:val="11"/>
            <w:vAlign w:val="top"/>
          </w:tcPr>
          <w:p w14:paraId="32B3C5B3">
            <w:pPr>
              <w:pStyle w:val="8"/>
              <w:spacing w:before="82" w:line="219" w:lineRule="auto"/>
              <w:ind w:left="345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本年收入</w:t>
            </w:r>
          </w:p>
        </w:tc>
        <w:tc>
          <w:tcPr>
            <w:tcW w:w="3782" w:type="dxa"/>
            <w:gridSpan w:val="6"/>
            <w:vAlign w:val="top"/>
          </w:tcPr>
          <w:p w14:paraId="2B8A956E">
            <w:pPr>
              <w:pStyle w:val="8"/>
              <w:spacing w:before="82" w:line="220" w:lineRule="auto"/>
              <w:ind w:left="165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上年结转结余</w:t>
            </w:r>
          </w:p>
        </w:tc>
      </w:tr>
      <w:tr w14:paraId="789365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32B02F0B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  <w:bottom w:val="nil"/>
            </w:tcBorders>
            <w:vAlign w:val="top"/>
          </w:tcPr>
          <w:p w14:paraId="18D8BA8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  <w:bottom w:val="nil"/>
            </w:tcBorders>
            <w:vAlign w:val="top"/>
          </w:tcPr>
          <w:p w14:paraId="076A471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3A16CC9">
            <w:pPr>
              <w:spacing w:line="276" w:lineRule="auto"/>
              <w:rPr>
                <w:rFonts w:ascii="Arial"/>
                <w:sz w:val="21"/>
              </w:rPr>
            </w:pPr>
          </w:p>
          <w:p w14:paraId="370B3C32">
            <w:pPr>
              <w:pStyle w:val="8"/>
              <w:spacing w:before="26" w:line="221" w:lineRule="auto"/>
              <w:ind w:left="23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1318" w:type="dxa"/>
            <w:gridSpan w:val="2"/>
            <w:vAlign w:val="top"/>
          </w:tcPr>
          <w:p w14:paraId="338A75C2">
            <w:pPr>
              <w:pStyle w:val="8"/>
              <w:spacing w:before="125" w:line="220" w:lineRule="auto"/>
              <w:ind w:left="41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28886A6D">
            <w:pPr>
              <w:spacing w:line="276" w:lineRule="auto"/>
              <w:rPr>
                <w:rFonts w:ascii="Arial"/>
                <w:sz w:val="21"/>
              </w:rPr>
            </w:pPr>
          </w:p>
          <w:p w14:paraId="2A04821D">
            <w:pPr>
              <w:pStyle w:val="8"/>
              <w:spacing w:before="26" w:line="219" w:lineRule="auto"/>
              <w:ind w:left="12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EE11055">
            <w:pPr>
              <w:pStyle w:val="8"/>
              <w:spacing w:before="249" w:line="219" w:lineRule="auto"/>
              <w:ind w:left="9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3BA83168">
            <w:pPr>
              <w:pStyle w:val="8"/>
              <w:spacing w:before="12" w:line="220" w:lineRule="auto"/>
              <w:ind w:left="24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37F32CD">
            <w:pPr>
              <w:pStyle w:val="8"/>
              <w:spacing w:before="249" w:line="220" w:lineRule="auto"/>
              <w:ind w:left="8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34D1B4DE">
            <w:pPr>
              <w:pStyle w:val="8"/>
              <w:spacing w:before="12" w:line="220" w:lineRule="auto"/>
              <w:ind w:left="16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D564525">
            <w:pPr>
              <w:spacing w:line="275" w:lineRule="auto"/>
              <w:rPr>
                <w:rFonts w:ascii="Arial"/>
                <w:sz w:val="21"/>
              </w:rPr>
            </w:pPr>
          </w:p>
          <w:p w14:paraId="6DAB09EA">
            <w:pPr>
              <w:pStyle w:val="8"/>
              <w:spacing w:before="26" w:line="220" w:lineRule="auto"/>
              <w:ind w:left="16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C3F74B0">
            <w:pPr>
              <w:pStyle w:val="8"/>
              <w:spacing w:before="250" w:line="220" w:lineRule="auto"/>
              <w:ind w:left="86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事业单位经营</w:t>
            </w:r>
          </w:p>
          <w:p w14:paraId="4A85295B">
            <w:pPr>
              <w:pStyle w:val="8"/>
              <w:spacing w:before="12" w:line="220" w:lineRule="auto"/>
              <w:ind w:left="249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1C71D8B">
            <w:pPr>
              <w:spacing w:line="275" w:lineRule="auto"/>
              <w:rPr>
                <w:rFonts w:ascii="Arial"/>
                <w:sz w:val="21"/>
              </w:rPr>
            </w:pPr>
          </w:p>
          <w:p w14:paraId="156229AD">
            <w:pPr>
              <w:pStyle w:val="8"/>
              <w:spacing w:before="26" w:line="220" w:lineRule="auto"/>
              <w:ind w:left="88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上级补助收入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24BE0007">
            <w:pPr>
              <w:pStyle w:val="8"/>
              <w:spacing w:before="249" w:line="219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附属单位上缴</w:t>
            </w:r>
          </w:p>
          <w:p w14:paraId="404C59CC">
            <w:pPr>
              <w:pStyle w:val="8"/>
              <w:spacing w:before="12" w:line="220" w:lineRule="auto"/>
              <w:ind w:left="25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21C58E88">
            <w:pPr>
              <w:spacing w:line="275" w:lineRule="auto"/>
              <w:rPr>
                <w:rFonts w:ascii="Arial"/>
                <w:sz w:val="21"/>
              </w:rPr>
            </w:pPr>
          </w:p>
          <w:p w14:paraId="4BD51DFD">
            <w:pPr>
              <w:pStyle w:val="8"/>
              <w:spacing w:before="26" w:line="220" w:lineRule="auto"/>
              <w:ind w:left="18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其他收入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vAlign w:val="top"/>
          </w:tcPr>
          <w:p w14:paraId="77992B90">
            <w:pPr>
              <w:spacing w:line="276" w:lineRule="auto"/>
              <w:rPr>
                <w:rFonts w:ascii="Arial"/>
                <w:sz w:val="21"/>
              </w:rPr>
            </w:pPr>
          </w:p>
          <w:p w14:paraId="57069696">
            <w:pPr>
              <w:pStyle w:val="8"/>
              <w:spacing w:before="26" w:line="221" w:lineRule="auto"/>
              <w:ind w:left="22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3CE5D7F">
            <w:pPr>
              <w:spacing w:line="275" w:lineRule="auto"/>
              <w:rPr>
                <w:rFonts w:ascii="Arial"/>
                <w:sz w:val="21"/>
              </w:rPr>
            </w:pPr>
          </w:p>
          <w:p w14:paraId="1E785F5E">
            <w:pPr>
              <w:pStyle w:val="8"/>
              <w:spacing w:before="26" w:line="220" w:lineRule="auto"/>
              <w:ind w:left="9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2FD7994">
            <w:pPr>
              <w:spacing w:line="276" w:lineRule="auto"/>
              <w:rPr>
                <w:rFonts w:ascii="Arial"/>
                <w:sz w:val="21"/>
              </w:rPr>
            </w:pPr>
          </w:p>
          <w:p w14:paraId="1C13392C">
            <w:pPr>
              <w:pStyle w:val="8"/>
              <w:spacing w:before="26" w:line="219" w:lineRule="auto"/>
              <w:ind w:left="13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DE0B38A">
            <w:pPr>
              <w:pStyle w:val="8"/>
              <w:spacing w:before="249" w:line="219" w:lineRule="auto"/>
              <w:ind w:left="10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1C8CA6B0">
            <w:pPr>
              <w:pStyle w:val="8"/>
              <w:spacing w:before="12" w:line="220" w:lineRule="auto"/>
              <w:ind w:left="25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2037DABA">
            <w:pPr>
              <w:pStyle w:val="8"/>
              <w:spacing w:before="249" w:line="220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160AA7DF">
            <w:pPr>
              <w:pStyle w:val="8"/>
              <w:spacing w:before="12" w:line="221" w:lineRule="auto"/>
              <w:ind w:left="25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</w:t>
            </w:r>
          </w:p>
        </w:tc>
        <w:tc>
          <w:tcPr>
            <w:tcW w:w="547" w:type="dxa"/>
            <w:vMerge w:val="restart"/>
            <w:tcBorders>
              <w:bottom w:val="nil"/>
            </w:tcBorders>
            <w:vAlign w:val="top"/>
          </w:tcPr>
          <w:p w14:paraId="2FB65006">
            <w:pPr>
              <w:spacing w:line="276" w:lineRule="auto"/>
              <w:rPr>
                <w:rFonts w:ascii="Arial"/>
                <w:sz w:val="21"/>
              </w:rPr>
            </w:pPr>
          </w:p>
          <w:p w14:paraId="6AB0A3CF">
            <w:pPr>
              <w:pStyle w:val="8"/>
              <w:spacing w:before="26" w:line="220" w:lineRule="auto"/>
              <w:ind w:left="11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单位资金</w:t>
            </w:r>
          </w:p>
        </w:tc>
      </w:tr>
      <w:tr w14:paraId="3BDB0D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628ECFBD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 w14:paraId="67D5490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5C2290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270AE05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01B7AF0C">
            <w:pPr>
              <w:pStyle w:val="8"/>
              <w:spacing w:before="130" w:line="221" w:lineRule="auto"/>
              <w:ind w:left="212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小计</w:t>
            </w:r>
          </w:p>
        </w:tc>
        <w:tc>
          <w:tcPr>
            <w:tcW w:w="719" w:type="dxa"/>
            <w:vAlign w:val="top"/>
          </w:tcPr>
          <w:p w14:paraId="6F72EA0E">
            <w:pPr>
              <w:pStyle w:val="8"/>
              <w:spacing w:before="129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其中：财政拨款</w:t>
            </w: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6D7F216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4C28F8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77C73D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34263B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44F3CE3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71EDBB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62A182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A91D874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vAlign w:val="top"/>
          </w:tcPr>
          <w:p w14:paraId="1DCE56D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69D6C45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151D48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95FC27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D115623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</w:tcBorders>
            <w:vAlign w:val="top"/>
          </w:tcPr>
          <w:p w14:paraId="69827966">
            <w:pPr>
              <w:rPr>
                <w:rFonts w:ascii="Arial"/>
                <w:sz w:val="21"/>
              </w:rPr>
            </w:pPr>
          </w:p>
        </w:tc>
      </w:tr>
      <w:tr w14:paraId="55B774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24" w:type="dxa"/>
            <w:vAlign w:val="top"/>
          </w:tcPr>
          <w:p w14:paraId="7AE60081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1538" w:type="dxa"/>
            <w:vAlign w:val="top"/>
          </w:tcPr>
          <w:p w14:paraId="5462B147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47B3B274">
            <w:pPr>
              <w:pStyle w:val="8"/>
              <w:spacing w:before="89" w:line="239" w:lineRule="auto"/>
              <w:ind w:left="334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100.40</w:t>
            </w:r>
          </w:p>
        </w:tc>
        <w:tc>
          <w:tcPr>
            <w:tcW w:w="659" w:type="dxa"/>
            <w:vAlign w:val="top"/>
          </w:tcPr>
          <w:p w14:paraId="1C189A7C">
            <w:pPr>
              <w:pStyle w:val="8"/>
              <w:spacing w:before="89" w:line="239" w:lineRule="auto"/>
              <w:ind w:left="335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100.40</w:t>
            </w:r>
          </w:p>
        </w:tc>
        <w:tc>
          <w:tcPr>
            <w:tcW w:w="599" w:type="dxa"/>
            <w:vAlign w:val="top"/>
          </w:tcPr>
          <w:p w14:paraId="074CAC8A">
            <w:pPr>
              <w:pStyle w:val="8"/>
              <w:spacing w:before="89" w:line="239" w:lineRule="auto"/>
              <w:ind w:left="276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100.40</w:t>
            </w:r>
          </w:p>
        </w:tc>
        <w:tc>
          <w:tcPr>
            <w:tcW w:w="719" w:type="dxa"/>
            <w:vAlign w:val="top"/>
          </w:tcPr>
          <w:p w14:paraId="5D492B18">
            <w:pPr>
              <w:pStyle w:val="8"/>
              <w:spacing w:before="89" w:line="239" w:lineRule="auto"/>
              <w:ind w:left="397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100.40</w:t>
            </w:r>
          </w:p>
        </w:tc>
        <w:tc>
          <w:tcPr>
            <w:tcW w:w="659" w:type="dxa"/>
            <w:vAlign w:val="top"/>
          </w:tcPr>
          <w:p w14:paraId="2471BEDD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508DBFB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64F0BAD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DD2595A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45B1A89B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037868F2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7F533E5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6011DB32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99" w:type="dxa"/>
            <w:vAlign w:val="top"/>
          </w:tcPr>
          <w:p w14:paraId="1772CA50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6C901A38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4497865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6B2A99F9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58C032FB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47" w:type="dxa"/>
            <w:vAlign w:val="top"/>
          </w:tcPr>
          <w:p w14:paraId="1474B665">
            <w:pPr>
              <w:spacing w:line="234" w:lineRule="exact"/>
              <w:rPr>
                <w:rFonts w:ascii="Arial"/>
                <w:sz w:val="20"/>
              </w:rPr>
            </w:pPr>
          </w:p>
        </w:tc>
      </w:tr>
      <w:tr w14:paraId="673E61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24" w:type="dxa"/>
            <w:vAlign w:val="top"/>
          </w:tcPr>
          <w:p w14:paraId="7BEF4DA9">
            <w:pPr>
              <w:pStyle w:val="8"/>
              <w:spacing w:before="137"/>
              <w:ind w:left="7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205010</w:t>
            </w:r>
          </w:p>
        </w:tc>
        <w:tc>
          <w:tcPr>
            <w:tcW w:w="1538" w:type="dxa"/>
            <w:vAlign w:val="top"/>
          </w:tcPr>
          <w:p w14:paraId="1791104F">
            <w:pPr>
              <w:pStyle w:val="8"/>
              <w:spacing w:before="137" w:line="220" w:lineRule="auto"/>
              <w:ind w:left="66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渑池县果园乡财政所</w:t>
            </w:r>
          </w:p>
        </w:tc>
        <w:tc>
          <w:tcPr>
            <w:tcW w:w="659" w:type="dxa"/>
            <w:vAlign w:val="top"/>
          </w:tcPr>
          <w:p w14:paraId="488232E2">
            <w:pPr>
              <w:pStyle w:val="8"/>
              <w:spacing w:before="137" w:line="239" w:lineRule="auto"/>
              <w:ind w:left="334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100.40</w:t>
            </w:r>
          </w:p>
        </w:tc>
        <w:tc>
          <w:tcPr>
            <w:tcW w:w="659" w:type="dxa"/>
            <w:vAlign w:val="top"/>
          </w:tcPr>
          <w:p w14:paraId="332005C1">
            <w:pPr>
              <w:pStyle w:val="8"/>
              <w:spacing w:before="137" w:line="239" w:lineRule="auto"/>
              <w:ind w:left="335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100.40</w:t>
            </w:r>
          </w:p>
        </w:tc>
        <w:tc>
          <w:tcPr>
            <w:tcW w:w="599" w:type="dxa"/>
            <w:vAlign w:val="top"/>
          </w:tcPr>
          <w:p w14:paraId="3CF40A00">
            <w:pPr>
              <w:pStyle w:val="8"/>
              <w:spacing w:before="137" w:line="239" w:lineRule="auto"/>
              <w:ind w:left="276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100.40</w:t>
            </w:r>
          </w:p>
        </w:tc>
        <w:tc>
          <w:tcPr>
            <w:tcW w:w="719" w:type="dxa"/>
            <w:vAlign w:val="top"/>
          </w:tcPr>
          <w:p w14:paraId="41531B25">
            <w:pPr>
              <w:pStyle w:val="8"/>
              <w:spacing w:before="137" w:line="239" w:lineRule="auto"/>
              <w:ind w:left="397"/>
              <w:rPr>
                <w:sz w:val="8"/>
                <w:szCs w:val="8"/>
              </w:rPr>
            </w:pPr>
            <w:r>
              <w:rPr>
                <w:spacing w:val="-2"/>
                <w:sz w:val="8"/>
                <w:szCs w:val="8"/>
              </w:rPr>
              <w:t>100.40</w:t>
            </w:r>
          </w:p>
        </w:tc>
        <w:tc>
          <w:tcPr>
            <w:tcW w:w="659" w:type="dxa"/>
            <w:vAlign w:val="top"/>
          </w:tcPr>
          <w:p w14:paraId="67E1742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2ADD1F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E06B069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D2F2AB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0BEFA5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54EBF9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673379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21D2EA9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764691B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002128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C4764F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24F842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7FB9B17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7C25367D">
            <w:pPr>
              <w:rPr>
                <w:rFonts w:ascii="Arial"/>
                <w:sz w:val="21"/>
              </w:rPr>
            </w:pPr>
          </w:p>
        </w:tc>
      </w:tr>
    </w:tbl>
    <w:p w14:paraId="128C9C6A">
      <w:pPr>
        <w:rPr>
          <w:rFonts w:ascii="Arial"/>
          <w:sz w:val="21"/>
        </w:rPr>
      </w:pPr>
    </w:p>
    <w:p w14:paraId="2A77A528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1BCFD76A">
      <w:pPr>
        <w:spacing w:line="267" w:lineRule="auto"/>
        <w:rPr>
          <w:rFonts w:ascii="Arial"/>
          <w:sz w:val="21"/>
        </w:rPr>
      </w:pPr>
    </w:p>
    <w:p w14:paraId="327DED23">
      <w:pPr>
        <w:spacing w:line="267" w:lineRule="auto"/>
        <w:rPr>
          <w:rFonts w:ascii="Arial"/>
          <w:sz w:val="21"/>
        </w:rPr>
      </w:pPr>
    </w:p>
    <w:p w14:paraId="5131F15B">
      <w:pPr>
        <w:spacing w:line="268" w:lineRule="auto"/>
        <w:rPr>
          <w:rFonts w:ascii="Arial"/>
          <w:sz w:val="21"/>
        </w:rPr>
      </w:pPr>
    </w:p>
    <w:p w14:paraId="49E88D97">
      <w:pPr>
        <w:spacing w:line="268" w:lineRule="auto"/>
        <w:rPr>
          <w:rFonts w:ascii="Arial"/>
          <w:sz w:val="21"/>
        </w:rPr>
      </w:pPr>
    </w:p>
    <w:p w14:paraId="5FAA0BEC">
      <w:pPr>
        <w:spacing w:line="268" w:lineRule="auto"/>
        <w:rPr>
          <w:rFonts w:ascii="Arial"/>
          <w:sz w:val="21"/>
        </w:rPr>
      </w:pPr>
    </w:p>
    <w:p w14:paraId="7B7E2B7E">
      <w:pPr>
        <w:spacing w:before="104" w:line="222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支出总体情况表</w:t>
      </w:r>
    </w:p>
    <w:p w14:paraId="1A69BFE4">
      <w:pPr>
        <w:spacing w:before="42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YS03</w:t>
      </w:r>
    </w:p>
    <w:p w14:paraId="60119FA7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：渑池县财政局果元财税所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"/>
        <w:gridCol w:w="379"/>
        <w:gridCol w:w="379"/>
        <w:gridCol w:w="1059"/>
        <w:gridCol w:w="1718"/>
        <w:gridCol w:w="1059"/>
        <w:gridCol w:w="1059"/>
        <w:gridCol w:w="1138"/>
        <w:gridCol w:w="1138"/>
        <w:gridCol w:w="1138"/>
        <w:gridCol w:w="1138"/>
        <w:gridCol w:w="1059"/>
        <w:gridCol w:w="1138"/>
        <w:gridCol w:w="1166"/>
      </w:tblGrid>
      <w:tr w14:paraId="2EF700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2" w:type="dxa"/>
            <w:gridSpan w:val="3"/>
            <w:vMerge w:val="restart"/>
            <w:tcBorders>
              <w:bottom w:val="nil"/>
            </w:tcBorders>
            <w:vAlign w:val="top"/>
          </w:tcPr>
          <w:p w14:paraId="56BE4EF1">
            <w:pPr>
              <w:pStyle w:val="8"/>
              <w:spacing w:before="211" w:line="219" w:lineRule="auto"/>
              <w:ind w:left="3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科目编码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3E19B5A4">
            <w:pPr>
              <w:spacing w:line="453" w:lineRule="auto"/>
              <w:rPr>
                <w:rFonts w:ascii="Arial"/>
                <w:sz w:val="21"/>
              </w:rPr>
            </w:pPr>
          </w:p>
          <w:p w14:paraId="1FFE9086">
            <w:pPr>
              <w:pStyle w:val="8"/>
              <w:spacing w:before="42" w:line="220" w:lineRule="auto"/>
              <w:ind w:left="261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单位代码</w:t>
            </w:r>
          </w:p>
        </w:tc>
        <w:tc>
          <w:tcPr>
            <w:tcW w:w="1718" w:type="dxa"/>
            <w:vMerge w:val="restart"/>
            <w:tcBorders>
              <w:bottom w:val="nil"/>
            </w:tcBorders>
            <w:vAlign w:val="top"/>
          </w:tcPr>
          <w:p w14:paraId="437DF8B0">
            <w:pPr>
              <w:spacing w:line="453" w:lineRule="auto"/>
              <w:rPr>
                <w:rFonts w:ascii="Arial"/>
                <w:sz w:val="21"/>
              </w:rPr>
            </w:pPr>
          </w:p>
          <w:p w14:paraId="63B80D23">
            <w:pPr>
              <w:pStyle w:val="8"/>
              <w:spacing w:before="42" w:line="219" w:lineRule="auto"/>
              <w:ind w:left="33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单位（科目名称）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551F1C0E">
            <w:pPr>
              <w:spacing w:line="453" w:lineRule="auto"/>
              <w:rPr>
                <w:rFonts w:ascii="Arial"/>
                <w:sz w:val="21"/>
              </w:rPr>
            </w:pPr>
          </w:p>
          <w:p w14:paraId="6B19B5E3">
            <w:pPr>
              <w:pStyle w:val="8"/>
              <w:spacing w:before="42" w:line="221" w:lineRule="auto"/>
              <w:ind w:left="39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5611" w:type="dxa"/>
            <w:gridSpan w:val="5"/>
            <w:vAlign w:val="top"/>
          </w:tcPr>
          <w:p w14:paraId="384F8E4F">
            <w:pPr>
              <w:pStyle w:val="8"/>
              <w:spacing w:before="68" w:line="219" w:lineRule="auto"/>
              <w:ind w:left="2544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基本支出</w:t>
            </w:r>
          </w:p>
        </w:tc>
        <w:tc>
          <w:tcPr>
            <w:tcW w:w="3363" w:type="dxa"/>
            <w:gridSpan w:val="3"/>
            <w:vAlign w:val="top"/>
          </w:tcPr>
          <w:p w14:paraId="17ACCC2B">
            <w:pPr>
              <w:pStyle w:val="8"/>
              <w:spacing w:before="68" w:line="220" w:lineRule="auto"/>
              <w:ind w:left="142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项目支出</w:t>
            </w:r>
          </w:p>
        </w:tc>
      </w:tr>
      <w:tr w14:paraId="2A4928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1142" w:type="dxa"/>
            <w:gridSpan w:val="3"/>
            <w:vMerge w:val="continue"/>
            <w:tcBorders>
              <w:top w:val="nil"/>
            </w:tcBorders>
            <w:vAlign w:val="top"/>
          </w:tcPr>
          <w:p w14:paraId="6CF993FE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3A2B0B5D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</w:tcBorders>
            <w:vAlign w:val="top"/>
          </w:tcPr>
          <w:p w14:paraId="0706A99D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388D46E5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6838B2C4">
            <w:pPr>
              <w:spacing w:line="307" w:lineRule="auto"/>
              <w:rPr>
                <w:rFonts w:ascii="Arial"/>
                <w:sz w:val="21"/>
              </w:rPr>
            </w:pPr>
          </w:p>
          <w:p w14:paraId="7A836274">
            <w:pPr>
              <w:pStyle w:val="8"/>
              <w:spacing w:before="42" w:line="221" w:lineRule="auto"/>
              <w:ind w:left="398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2276" w:type="dxa"/>
            <w:gridSpan w:val="2"/>
            <w:vAlign w:val="top"/>
          </w:tcPr>
          <w:p w14:paraId="2EEF3B71">
            <w:pPr>
              <w:pStyle w:val="8"/>
              <w:spacing w:before="65" w:line="220" w:lineRule="auto"/>
              <w:ind w:left="87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人员经费</w:t>
            </w:r>
          </w:p>
        </w:tc>
        <w:tc>
          <w:tcPr>
            <w:tcW w:w="2276" w:type="dxa"/>
            <w:gridSpan w:val="2"/>
            <w:vAlign w:val="top"/>
          </w:tcPr>
          <w:p w14:paraId="476CBC49">
            <w:pPr>
              <w:pStyle w:val="8"/>
              <w:spacing w:before="65" w:line="220" w:lineRule="auto"/>
              <w:ind w:left="88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公用经费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5969C040">
            <w:pPr>
              <w:spacing w:line="307" w:lineRule="auto"/>
              <w:rPr>
                <w:rFonts w:ascii="Arial"/>
                <w:sz w:val="21"/>
              </w:rPr>
            </w:pPr>
          </w:p>
          <w:p w14:paraId="34BF4AAA">
            <w:pPr>
              <w:pStyle w:val="8"/>
              <w:spacing w:before="42" w:line="221" w:lineRule="auto"/>
              <w:ind w:left="40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1C98CEF1">
            <w:pPr>
              <w:spacing w:line="307" w:lineRule="auto"/>
              <w:rPr>
                <w:rFonts w:ascii="Arial"/>
                <w:sz w:val="21"/>
              </w:rPr>
            </w:pPr>
          </w:p>
          <w:p w14:paraId="46E3E986">
            <w:pPr>
              <w:pStyle w:val="8"/>
              <w:spacing w:before="42" w:line="220" w:lineRule="auto"/>
              <w:ind w:left="25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166" w:type="dxa"/>
            <w:vMerge w:val="restart"/>
            <w:tcBorders>
              <w:bottom w:val="nil"/>
            </w:tcBorders>
            <w:vAlign w:val="top"/>
          </w:tcPr>
          <w:p w14:paraId="560DDCDD">
            <w:pPr>
              <w:spacing w:line="307" w:lineRule="auto"/>
              <w:rPr>
                <w:rFonts w:ascii="Arial"/>
                <w:sz w:val="21"/>
              </w:rPr>
            </w:pPr>
          </w:p>
          <w:p w14:paraId="0CEAF9A5">
            <w:pPr>
              <w:pStyle w:val="8"/>
              <w:spacing w:before="42" w:line="220" w:lineRule="auto"/>
              <w:ind w:left="26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特定目标类</w:t>
            </w:r>
          </w:p>
        </w:tc>
      </w:tr>
      <w:tr w14:paraId="2CFFA3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84" w:type="dxa"/>
            <w:vAlign w:val="top"/>
          </w:tcPr>
          <w:p w14:paraId="39242BD8">
            <w:pPr>
              <w:pStyle w:val="8"/>
              <w:spacing w:before="208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类</w:t>
            </w:r>
          </w:p>
        </w:tc>
        <w:tc>
          <w:tcPr>
            <w:tcW w:w="379" w:type="dxa"/>
            <w:vAlign w:val="top"/>
          </w:tcPr>
          <w:p w14:paraId="235EFBA7">
            <w:pPr>
              <w:pStyle w:val="8"/>
              <w:spacing w:before="209" w:line="221" w:lineRule="auto"/>
              <w:ind w:left="114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款</w:t>
            </w:r>
          </w:p>
        </w:tc>
        <w:tc>
          <w:tcPr>
            <w:tcW w:w="379" w:type="dxa"/>
            <w:vAlign w:val="top"/>
          </w:tcPr>
          <w:p w14:paraId="33C20EC3">
            <w:pPr>
              <w:pStyle w:val="8"/>
              <w:spacing w:before="209" w:line="220" w:lineRule="auto"/>
              <w:ind w:left="116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项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391B14FB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</w:tcBorders>
            <w:vAlign w:val="top"/>
          </w:tcPr>
          <w:p w14:paraId="45AF6F4D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0FAFACE0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07046CA8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72A8540">
            <w:pPr>
              <w:pStyle w:val="8"/>
              <w:spacing w:before="209" w:line="220" w:lineRule="auto"/>
              <w:ind w:left="17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工资福利支出</w:t>
            </w:r>
          </w:p>
        </w:tc>
        <w:tc>
          <w:tcPr>
            <w:tcW w:w="1138" w:type="dxa"/>
            <w:vAlign w:val="top"/>
          </w:tcPr>
          <w:p w14:paraId="4CE3F37B">
            <w:pPr>
              <w:pStyle w:val="8"/>
              <w:spacing w:before="122" w:line="220" w:lineRule="auto"/>
              <w:ind w:left="11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对个人和家庭的</w:t>
            </w:r>
          </w:p>
          <w:p w14:paraId="7A15C29C">
            <w:pPr>
              <w:pStyle w:val="8"/>
              <w:spacing w:before="19" w:line="220" w:lineRule="auto"/>
              <w:ind w:left="43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补助</w:t>
            </w:r>
          </w:p>
        </w:tc>
        <w:tc>
          <w:tcPr>
            <w:tcW w:w="1138" w:type="dxa"/>
            <w:vAlign w:val="top"/>
          </w:tcPr>
          <w:p w14:paraId="52C3FD78">
            <w:pPr>
              <w:pStyle w:val="8"/>
              <w:spacing w:before="208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商品和服务支出</w:t>
            </w:r>
          </w:p>
        </w:tc>
        <w:tc>
          <w:tcPr>
            <w:tcW w:w="1138" w:type="dxa"/>
            <w:vAlign w:val="top"/>
          </w:tcPr>
          <w:p w14:paraId="2016E94A">
            <w:pPr>
              <w:pStyle w:val="8"/>
              <w:spacing w:before="209" w:line="219" w:lineRule="auto"/>
              <w:ind w:left="25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资本性支出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65404341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384D6036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Merge w:val="continue"/>
            <w:tcBorders>
              <w:top w:val="nil"/>
            </w:tcBorders>
            <w:vAlign w:val="top"/>
          </w:tcPr>
          <w:p w14:paraId="6ED96538">
            <w:pPr>
              <w:rPr>
                <w:rFonts w:ascii="Arial"/>
                <w:sz w:val="21"/>
              </w:rPr>
            </w:pPr>
          </w:p>
        </w:tc>
      </w:tr>
      <w:tr w14:paraId="070EA4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4" w:type="dxa"/>
            <w:vAlign w:val="top"/>
          </w:tcPr>
          <w:p w14:paraId="2B2459DE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302E000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5546231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33934B63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7CF94588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7B34A66">
            <w:pPr>
              <w:pStyle w:val="8"/>
              <w:spacing w:before="140" w:line="239" w:lineRule="auto"/>
              <w:ind w:left="593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100.40</w:t>
            </w:r>
          </w:p>
        </w:tc>
        <w:tc>
          <w:tcPr>
            <w:tcW w:w="1059" w:type="dxa"/>
            <w:vAlign w:val="top"/>
          </w:tcPr>
          <w:p w14:paraId="7A24301D">
            <w:pPr>
              <w:pStyle w:val="8"/>
              <w:spacing w:before="140" w:line="239" w:lineRule="auto"/>
              <w:ind w:left="71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5.80</w:t>
            </w:r>
          </w:p>
        </w:tc>
        <w:tc>
          <w:tcPr>
            <w:tcW w:w="1138" w:type="dxa"/>
            <w:vAlign w:val="top"/>
          </w:tcPr>
          <w:p w14:paraId="063B4296">
            <w:pPr>
              <w:pStyle w:val="8"/>
              <w:spacing w:before="140" w:line="239" w:lineRule="auto"/>
              <w:ind w:left="79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0.60</w:t>
            </w:r>
          </w:p>
        </w:tc>
        <w:tc>
          <w:tcPr>
            <w:tcW w:w="1138" w:type="dxa"/>
            <w:vAlign w:val="top"/>
          </w:tcPr>
          <w:p w14:paraId="5FA0D26D">
            <w:pPr>
              <w:pStyle w:val="8"/>
              <w:spacing w:before="140" w:line="239" w:lineRule="auto"/>
              <w:ind w:left="79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4.70</w:t>
            </w:r>
          </w:p>
        </w:tc>
        <w:tc>
          <w:tcPr>
            <w:tcW w:w="1138" w:type="dxa"/>
            <w:vAlign w:val="top"/>
          </w:tcPr>
          <w:p w14:paraId="3362F247">
            <w:pPr>
              <w:pStyle w:val="8"/>
              <w:spacing w:before="140" w:line="239" w:lineRule="auto"/>
              <w:ind w:left="8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0.40</w:t>
            </w:r>
          </w:p>
        </w:tc>
        <w:tc>
          <w:tcPr>
            <w:tcW w:w="1138" w:type="dxa"/>
            <w:vAlign w:val="top"/>
          </w:tcPr>
          <w:p w14:paraId="67D3921C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06614AC">
            <w:pPr>
              <w:pStyle w:val="8"/>
              <w:spacing w:before="140" w:line="239" w:lineRule="auto"/>
              <w:ind w:left="65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94.70</w:t>
            </w:r>
          </w:p>
        </w:tc>
        <w:tc>
          <w:tcPr>
            <w:tcW w:w="1138" w:type="dxa"/>
            <w:vAlign w:val="top"/>
          </w:tcPr>
          <w:p w14:paraId="51AF8CE8">
            <w:pPr>
              <w:pStyle w:val="8"/>
              <w:spacing w:before="140" w:line="239" w:lineRule="auto"/>
              <w:ind w:left="74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20.00</w:t>
            </w:r>
          </w:p>
        </w:tc>
        <w:tc>
          <w:tcPr>
            <w:tcW w:w="1166" w:type="dxa"/>
            <w:vAlign w:val="top"/>
          </w:tcPr>
          <w:p w14:paraId="5BEE0034">
            <w:pPr>
              <w:pStyle w:val="8"/>
              <w:spacing w:before="140" w:line="239" w:lineRule="auto"/>
              <w:ind w:left="76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74.70</w:t>
            </w:r>
          </w:p>
        </w:tc>
      </w:tr>
      <w:tr w14:paraId="17FEBF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4" w:type="dxa"/>
            <w:vAlign w:val="top"/>
          </w:tcPr>
          <w:p w14:paraId="1108936B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4304EEA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41D65322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B527C24">
            <w:pPr>
              <w:pStyle w:val="8"/>
              <w:spacing w:before="142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205010</w:t>
            </w:r>
          </w:p>
        </w:tc>
        <w:tc>
          <w:tcPr>
            <w:tcW w:w="1718" w:type="dxa"/>
            <w:vAlign w:val="top"/>
          </w:tcPr>
          <w:p w14:paraId="2A3C21B7">
            <w:pPr>
              <w:pStyle w:val="8"/>
              <w:spacing w:before="142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渑池县果园乡财政所</w:t>
            </w:r>
          </w:p>
        </w:tc>
        <w:tc>
          <w:tcPr>
            <w:tcW w:w="1059" w:type="dxa"/>
            <w:vAlign w:val="top"/>
          </w:tcPr>
          <w:p w14:paraId="6567866C">
            <w:pPr>
              <w:pStyle w:val="8"/>
              <w:spacing w:before="142" w:line="239" w:lineRule="auto"/>
              <w:ind w:left="593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100.40</w:t>
            </w:r>
          </w:p>
        </w:tc>
        <w:tc>
          <w:tcPr>
            <w:tcW w:w="1059" w:type="dxa"/>
            <w:vAlign w:val="top"/>
          </w:tcPr>
          <w:p w14:paraId="588B2DD5">
            <w:pPr>
              <w:pStyle w:val="8"/>
              <w:spacing w:before="142" w:line="239" w:lineRule="auto"/>
              <w:ind w:left="71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5.80</w:t>
            </w:r>
          </w:p>
        </w:tc>
        <w:tc>
          <w:tcPr>
            <w:tcW w:w="1138" w:type="dxa"/>
            <w:vAlign w:val="top"/>
          </w:tcPr>
          <w:p w14:paraId="4130FA29">
            <w:pPr>
              <w:pStyle w:val="8"/>
              <w:spacing w:before="142" w:line="239" w:lineRule="auto"/>
              <w:ind w:left="79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0.60</w:t>
            </w:r>
          </w:p>
        </w:tc>
        <w:tc>
          <w:tcPr>
            <w:tcW w:w="1138" w:type="dxa"/>
            <w:vAlign w:val="top"/>
          </w:tcPr>
          <w:p w14:paraId="506173FC">
            <w:pPr>
              <w:pStyle w:val="8"/>
              <w:spacing w:before="142" w:line="239" w:lineRule="auto"/>
              <w:ind w:left="79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4.70</w:t>
            </w:r>
          </w:p>
        </w:tc>
        <w:tc>
          <w:tcPr>
            <w:tcW w:w="1138" w:type="dxa"/>
            <w:vAlign w:val="top"/>
          </w:tcPr>
          <w:p w14:paraId="3C7B6AF3">
            <w:pPr>
              <w:pStyle w:val="8"/>
              <w:spacing w:before="142" w:line="239" w:lineRule="auto"/>
              <w:ind w:left="8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0.40</w:t>
            </w:r>
          </w:p>
        </w:tc>
        <w:tc>
          <w:tcPr>
            <w:tcW w:w="1138" w:type="dxa"/>
            <w:vAlign w:val="top"/>
          </w:tcPr>
          <w:p w14:paraId="097400B8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12B0185">
            <w:pPr>
              <w:pStyle w:val="8"/>
              <w:spacing w:before="142" w:line="239" w:lineRule="auto"/>
              <w:ind w:left="65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94.70</w:t>
            </w:r>
          </w:p>
        </w:tc>
        <w:tc>
          <w:tcPr>
            <w:tcW w:w="1138" w:type="dxa"/>
            <w:vAlign w:val="top"/>
          </w:tcPr>
          <w:p w14:paraId="1BD6C4BD">
            <w:pPr>
              <w:pStyle w:val="8"/>
              <w:spacing w:before="142" w:line="239" w:lineRule="auto"/>
              <w:ind w:left="74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20.00</w:t>
            </w:r>
          </w:p>
        </w:tc>
        <w:tc>
          <w:tcPr>
            <w:tcW w:w="1166" w:type="dxa"/>
            <w:vAlign w:val="top"/>
          </w:tcPr>
          <w:p w14:paraId="21484898">
            <w:pPr>
              <w:pStyle w:val="8"/>
              <w:spacing w:before="142" w:line="239" w:lineRule="auto"/>
              <w:ind w:left="76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74.70</w:t>
            </w:r>
          </w:p>
        </w:tc>
      </w:tr>
      <w:tr w14:paraId="729B4C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4" w:type="dxa"/>
            <w:vAlign w:val="top"/>
          </w:tcPr>
          <w:p w14:paraId="1DDAE28F">
            <w:pPr>
              <w:pStyle w:val="8"/>
              <w:spacing w:before="144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</w:t>
            </w:r>
          </w:p>
        </w:tc>
        <w:tc>
          <w:tcPr>
            <w:tcW w:w="379" w:type="dxa"/>
            <w:vAlign w:val="top"/>
          </w:tcPr>
          <w:p w14:paraId="3F9EB47D">
            <w:pPr>
              <w:pStyle w:val="8"/>
              <w:spacing w:before="144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06</w:t>
            </w:r>
          </w:p>
        </w:tc>
        <w:tc>
          <w:tcPr>
            <w:tcW w:w="379" w:type="dxa"/>
            <w:vAlign w:val="top"/>
          </w:tcPr>
          <w:p w14:paraId="467475A0">
            <w:pPr>
              <w:pStyle w:val="8"/>
              <w:spacing w:before="144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99</w:t>
            </w:r>
          </w:p>
        </w:tc>
        <w:tc>
          <w:tcPr>
            <w:tcW w:w="1059" w:type="dxa"/>
            <w:vAlign w:val="top"/>
          </w:tcPr>
          <w:p w14:paraId="01A12E3D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5564F595">
            <w:pPr>
              <w:pStyle w:val="8"/>
              <w:spacing w:before="144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其他财政事务支出</w:t>
            </w:r>
          </w:p>
        </w:tc>
        <w:tc>
          <w:tcPr>
            <w:tcW w:w="1059" w:type="dxa"/>
            <w:vAlign w:val="top"/>
          </w:tcPr>
          <w:p w14:paraId="6254D4B3">
            <w:pPr>
              <w:pStyle w:val="8"/>
              <w:spacing w:before="144" w:line="239" w:lineRule="auto"/>
              <w:ind w:left="65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77.60</w:t>
            </w:r>
          </w:p>
        </w:tc>
        <w:tc>
          <w:tcPr>
            <w:tcW w:w="1059" w:type="dxa"/>
            <w:vAlign w:val="top"/>
          </w:tcPr>
          <w:p w14:paraId="370886B8">
            <w:pPr>
              <w:pStyle w:val="8"/>
              <w:spacing w:before="144" w:line="239" w:lineRule="auto"/>
              <w:ind w:left="71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0.80</w:t>
            </w:r>
          </w:p>
        </w:tc>
        <w:tc>
          <w:tcPr>
            <w:tcW w:w="1138" w:type="dxa"/>
            <w:vAlign w:val="top"/>
          </w:tcPr>
          <w:p w14:paraId="316624F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078E33E">
            <w:pPr>
              <w:pStyle w:val="8"/>
              <w:spacing w:before="144" w:line="239" w:lineRule="auto"/>
              <w:ind w:left="79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0.80</w:t>
            </w:r>
          </w:p>
        </w:tc>
        <w:tc>
          <w:tcPr>
            <w:tcW w:w="1138" w:type="dxa"/>
            <w:vAlign w:val="top"/>
          </w:tcPr>
          <w:p w14:paraId="10D5A9FE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30C16C4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72A46390">
            <w:pPr>
              <w:pStyle w:val="8"/>
              <w:spacing w:before="144" w:line="239" w:lineRule="auto"/>
              <w:ind w:left="66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76.80</w:t>
            </w:r>
          </w:p>
        </w:tc>
        <w:tc>
          <w:tcPr>
            <w:tcW w:w="1138" w:type="dxa"/>
            <w:vAlign w:val="top"/>
          </w:tcPr>
          <w:p w14:paraId="4ACC0DD6">
            <w:pPr>
              <w:pStyle w:val="8"/>
              <w:spacing w:before="144" w:line="239" w:lineRule="auto"/>
              <w:ind w:left="74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20.00</w:t>
            </w:r>
          </w:p>
        </w:tc>
        <w:tc>
          <w:tcPr>
            <w:tcW w:w="1166" w:type="dxa"/>
            <w:vAlign w:val="top"/>
          </w:tcPr>
          <w:p w14:paraId="55EC4115">
            <w:pPr>
              <w:pStyle w:val="8"/>
              <w:spacing w:before="144" w:line="239" w:lineRule="auto"/>
              <w:ind w:left="76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56.80</w:t>
            </w:r>
          </w:p>
        </w:tc>
      </w:tr>
      <w:tr w14:paraId="4CC956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408" w:hRule="atLeast"/>
        </w:trPr>
        <w:tc>
          <w:tcPr>
            <w:tcW w:w="384" w:type="dxa"/>
            <w:vAlign w:val="top"/>
          </w:tcPr>
          <w:p w14:paraId="2A4718A2">
            <w:pPr>
              <w:pStyle w:val="8"/>
              <w:spacing w:before="146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79" w:type="dxa"/>
            <w:vAlign w:val="top"/>
          </w:tcPr>
          <w:p w14:paraId="3F251F30">
            <w:pPr>
              <w:pStyle w:val="8"/>
              <w:spacing w:before="146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79" w:type="dxa"/>
            <w:vAlign w:val="top"/>
          </w:tcPr>
          <w:p w14:paraId="1676B255">
            <w:pPr>
              <w:pStyle w:val="8"/>
              <w:spacing w:before="146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059" w:type="dxa"/>
            <w:vAlign w:val="top"/>
          </w:tcPr>
          <w:p w14:paraId="40824FCB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295B71D6">
            <w:pPr>
              <w:pStyle w:val="8"/>
              <w:spacing w:before="146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事业单位离退休</w:t>
            </w:r>
          </w:p>
        </w:tc>
        <w:tc>
          <w:tcPr>
            <w:tcW w:w="1059" w:type="dxa"/>
            <w:vAlign w:val="top"/>
          </w:tcPr>
          <w:p w14:paraId="7EF3915C">
            <w:pPr>
              <w:pStyle w:val="8"/>
              <w:spacing w:before="146" w:line="239" w:lineRule="auto"/>
              <w:ind w:left="71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4.90</w:t>
            </w:r>
          </w:p>
        </w:tc>
        <w:tc>
          <w:tcPr>
            <w:tcW w:w="1059" w:type="dxa"/>
            <w:vAlign w:val="top"/>
          </w:tcPr>
          <w:p w14:paraId="7472268A">
            <w:pPr>
              <w:pStyle w:val="8"/>
              <w:spacing w:before="146" w:line="239" w:lineRule="auto"/>
              <w:ind w:left="71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4.90</w:t>
            </w:r>
          </w:p>
        </w:tc>
        <w:tc>
          <w:tcPr>
            <w:tcW w:w="1138" w:type="dxa"/>
            <w:vAlign w:val="top"/>
          </w:tcPr>
          <w:p w14:paraId="597F53B4">
            <w:pPr>
              <w:pStyle w:val="8"/>
              <w:spacing w:before="146" w:line="239" w:lineRule="auto"/>
              <w:ind w:left="79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0.60</w:t>
            </w:r>
          </w:p>
        </w:tc>
        <w:tc>
          <w:tcPr>
            <w:tcW w:w="1138" w:type="dxa"/>
            <w:vAlign w:val="top"/>
          </w:tcPr>
          <w:p w14:paraId="55D8F407">
            <w:pPr>
              <w:pStyle w:val="8"/>
              <w:spacing w:before="146" w:line="239" w:lineRule="auto"/>
              <w:ind w:left="8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3.90</w:t>
            </w:r>
          </w:p>
        </w:tc>
        <w:tc>
          <w:tcPr>
            <w:tcW w:w="1138" w:type="dxa"/>
            <w:vAlign w:val="top"/>
          </w:tcPr>
          <w:p w14:paraId="29ADCE3C">
            <w:pPr>
              <w:pStyle w:val="8"/>
              <w:spacing w:before="146" w:line="239" w:lineRule="auto"/>
              <w:ind w:left="8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0.40</w:t>
            </w:r>
          </w:p>
        </w:tc>
        <w:tc>
          <w:tcPr>
            <w:tcW w:w="1138" w:type="dxa"/>
            <w:vAlign w:val="top"/>
          </w:tcPr>
          <w:p w14:paraId="212EB345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E791A50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C53976E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47435EB1">
            <w:pPr>
              <w:rPr>
                <w:rFonts w:ascii="Arial"/>
                <w:sz w:val="21"/>
              </w:rPr>
            </w:pPr>
          </w:p>
        </w:tc>
      </w:tr>
      <w:tr w14:paraId="0B8C35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4" w:type="dxa"/>
            <w:vAlign w:val="top"/>
          </w:tcPr>
          <w:p w14:paraId="0AAD739B">
            <w:pPr>
              <w:pStyle w:val="8"/>
              <w:spacing w:before="148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79" w:type="dxa"/>
            <w:vAlign w:val="top"/>
          </w:tcPr>
          <w:p w14:paraId="3B9A6A0D">
            <w:pPr>
              <w:pStyle w:val="8"/>
              <w:spacing w:before="148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79" w:type="dxa"/>
            <w:vAlign w:val="top"/>
          </w:tcPr>
          <w:p w14:paraId="76B8785A">
            <w:pPr>
              <w:pStyle w:val="8"/>
              <w:spacing w:before="148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1059" w:type="dxa"/>
            <w:vAlign w:val="top"/>
          </w:tcPr>
          <w:p w14:paraId="3A85C406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3ED08D02">
            <w:pPr>
              <w:pStyle w:val="8"/>
              <w:spacing w:before="62" w:line="238" w:lineRule="auto"/>
              <w:ind w:left="70" w:righ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机关事业单位基本养老保险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缴费支出</w:t>
            </w:r>
          </w:p>
        </w:tc>
        <w:tc>
          <w:tcPr>
            <w:tcW w:w="1059" w:type="dxa"/>
            <w:vAlign w:val="top"/>
          </w:tcPr>
          <w:p w14:paraId="1002590A">
            <w:pPr>
              <w:pStyle w:val="8"/>
              <w:spacing w:before="149" w:line="239" w:lineRule="auto"/>
              <w:ind w:left="71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8.10</w:t>
            </w:r>
          </w:p>
        </w:tc>
        <w:tc>
          <w:tcPr>
            <w:tcW w:w="1059" w:type="dxa"/>
            <w:vAlign w:val="top"/>
          </w:tcPr>
          <w:p w14:paraId="2BB1FA26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7BDEEF2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5DA7E5B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6C15B8B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376E012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9D0BF3B">
            <w:pPr>
              <w:pStyle w:val="8"/>
              <w:spacing w:before="149" w:line="239" w:lineRule="auto"/>
              <w:ind w:left="72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8.10</w:t>
            </w:r>
          </w:p>
        </w:tc>
        <w:tc>
          <w:tcPr>
            <w:tcW w:w="1138" w:type="dxa"/>
            <w:vAlign w:val="top"/>
          </w:tcPr>
          <w:p w14:paraId="4190B080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675CE214">
            <w:pPr>
              <w:pStyle w:val="8"/>
              <w:spacing w:before="149" w:line="239" w:lineRule="auto"/>
              <w:ind w:left="82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8.10</w:t>
            </w:r>
          </w:p>
        </w:tc>
      </w:tr>
      <w:tr w14:paraId="57352F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384" w:type="dxa"/>
            <w:vAlign w:val="top"/>
          </w:tcPr>
          <w:p w14:paraId="26F19233">
            <w:pPr>
              <w:pStyle w:val="8"/>
              <w:spacing w:before="151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210</w:t>
            </w:r>
          </w:p>
        </w:tc>
        <w:tc>
          <w:tcPr>
            <w:tcW w:w="379" w:type="dxa"/>
            <w:vAlign w:val="top"/>
          </w:tcPr>
          <w:p w14:paraId="602F2FCF">
            <w:pPr>
              <w:pStyle w:val="8"/>
              <w:spacing w:before="151" w:line="241" w:lineRule="auto"/>
              <w:ind w:left="78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11</w:t>
            </w:r>
          </w:p>
        </w:tc>
        <w:tc>
          <w:tcPr>
            <w:tcW w:w="379" w:type="dxa"/>
            <w:vAlign w:val="top"/>
          </w:tcPr>
          <w:p w14:paraId="51BABADD">
            <w:pPr>
              <w:pStyle w:val="8"/>
              <w:spacing w:before="151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059" w:type="dxa"/>
            <w:vAlign w:val="top"/>
          </w:tcPr>
          <w:p w14:paraId="7BFD07FD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59823121">
            <w:pPr>
              <w:pStyle w:val="8"/>
              <w:spacing w:before="151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事业单位医疗</w:t>
            </w:r>
          </w:p>
        </w:tc>
        <w:tc>
          <w:tcPr>
            <w:tcW w:w="1059" w:type="dxa"/>
            <w:vAlign w:val="top"/>
          </w:tcPr>
          <w:p w14:paraId="288A16B1">
            <w:pPr>
              <w:pStyle w:val="8"/>
              <w:spacing w:before="151" w:line="239" w:lineRule="auto"/>
              <w:ind w:left="71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3.80</w:t>
            </w:r>
          </w:p>
        </w:tc>
        <w:tc>
          <w:tcPr>
            <w:tcW w:w="1059" w:type="dxa"/>
            <w:vAlign w:val="top"/>
          </w:tcPr>
          <w:p w14:paraId="69ED84AA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79B441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7C20CE3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97D8BA9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5C90FD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53F3F8C0">
            <w:pPr>
              <w:pStyle w:val="8"/>
              <w:spacing w:before="151" w:line="239" w:lineRule="auto"/>
              <w:ind w:left="72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3.80</w:t>
            </w:r>
          </w:p>
        </w:tc>
        <w:tc>
          <w:tcPr>
            <w:tcW w:w="1138" w:type="dxa"/>
            <w:vAlign w:val="top"/>
          </w:tcPr>
          <w:p w14:paraId="11A4EF31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5B88B485">
            <w:pPr>
              <w:pStyle w:val="8"/>
              <w:spacing w:before="151" w:line="239" w:lineRule="auto"/>
              <w:ind w:left="82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3.80</w:t>
            </w:r>
          </w:p>
        </w:tc>
      </w:tr>
      <w:tr w14:paraId="064A5FC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384" w:type="dxa"/>
            <w:vAlign w:val="top"/>
          </w:tcPr>
          <w:p w14:paraId="238602C1">
            <w:pPr>
              <w:pStyle w:val="8"/>
              <w:spacing w:before="153" w:line="241" w:lineRule="auto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221</w:t>
            </w:r>
          </w:p>
        </w:tc>
        <w:tc>
          <w:tcPr>
            <w:tcW w:w="379" w:type="dxa"/>
            <w:vAlign w:val="top"/>
          </w:tcPr>
          <w:p w14:paraId="6D622AB4">
            <w:pPr>
              <w:pStyle w:val="8"/>
              <w:spacing w:before="153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379" w:type="dxa"/>
            <w:vAlign w:val="top"/>
          </w:tcPr>
          <w:p w14:paraId="09BBC8F6">
            <w:pPr>
              <w:pStyle w:val="8"/>
              <w:spacing w:before="153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059" w:type="dxa"/>
            <w:vAlign w:val="top"/>
          </w:tcPr>
          <w:p w14:paraId="5DBCAEEE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79C5FB8E">
            <w:pPr>
              <w:pStyle w:val="8"/>
              <w:spacing w:before="153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住房公积金</w:t>
            </w:r>
          </w:p>
        </w:tc>
        <w:tc>
          <w:tcPr>
            <w:tcW w:w="1059" w:type="dxa"/>
            <w:vAlign w:val="top"/>
          </w:tcPr>
          <w:p w14:paraId="22642D88">
            <w:pPr>
              <w:pStyle w:val="8"/>
              <w:spacing w:before="153" w:line="239" w:lineRule="auto"/>
              <w:ind w:left="71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6.00</w:t>
            </w:r>
          </w:p>
        </w:tc>
        <w:tc>
          <w:tcPr>
            <w:tcW w:w="1059" w:type="dxa"/>
            <w:vAlign w:val="top"/>
          </w:tcPr>
          <w:p w14:paraId="674986EA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A0651EA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998F50F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80FD0D0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54D3BAC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7C027F8C">
            <w:pPr>
              <w:pStyle w:val="8"/>
              <w:spacing w:before="153" w:line="239" w:lineRule="auto"/>
              <w:ind w:left="72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6.00</w:t>
            </w:r>
          </w:p>
        </w:tc>
        <w:tc>
          <w:tcPr>
            <w:tcW w:w="1138" w:type="dxa"/>
            <w:vAlign w:val="top"/>
          </w:tcPr>
          <w:p w14:paraId="0E5563FC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10300D67">
            <w:pPr>
              <w:pStyle w:val="8"/>
              <w:spacing w:before="153" w:line="239" w:lineRule="auto"/>
              <w:ind w:left="82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6.00</w:t>
            </w:r>
          </w:p>
        </w:tc>
      </w:tr>
    </w:tbl>
    <w:p w14:paraId="1B5B320D">
      <w:pPr>
        <w:rPr>
          <w:rFonts w:ascii="Arial"/>
          <w:sz w:val="21"/>
        </w:rPr>
      </w:pPr>
    </w:p>
    <w:p w14:paraId="4530C21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49F54344">
      <w:pPr>
        <w:spacing w:line="267" w:lineRule="auto"/>
        <w:rPr>
          <w:rFonts w:ascii="Arial"/>
          <w:sz w:val="21"/>
        </w:rPr>
      </w:pPr>
    </w:p>
    <w:p w14:paraId="706B4FC5">
      <w:pPr>
        <w:spacing w:line="267" w:lineRule="auto"/>
        <w:rPr>
          <w:rFonts w:ascii="Arial"/>
          <w:sz w:val="21"/>
        </w:rPr>
      </w:pPr>
    </w:p>
    <w:p w14:paraId="4E59EF56">
      <w:pPr>
        <w:spacing w:line="267" w:lineRule="auto"/>
        <w:rPr>
          <w:rFonts w:ascii="Arial"/>
          <w:sz w:val="21"/>
        </w:rPr>
      </w:pPr>
    </w:p>
    <w:p w14:paraId="1A57D4C2">
      <w:pPr>
        <w:spacing w:line="268" w:lineRule="auto"/>
        <w:rPr>
          <w:rFonts w:ascii="Arial"/>
          <w:sz w:val="21"/>
        </w:rPr>
      </w:pPr>
    </w:p>
    <w:p w14:paraId="03D4F573">
      <w:pPr>
        <w:spacing w:line="268" w:lineRule="auto"/>
        <w:rPr>
          <w:rFonts w:ascii="Arial"/>
          <w:sz w:val="21"/>
        </w:rPr>
      </w:pPr>
    </w:p>
    <w:p w14:paraId="3DD6FF93">
      <w:pPr>
        <w:spacing w:before="104" w:line="222" w:lineRule="auto"/>
        <w:ind w:left="5241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财政拨款收支总体情况表</w:t>
      </w:r>
    </w:p>
    <w:p w14:paraId="54038609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YS04</w:t>
      </w:r>
    </w:p>
    <w:p w14:paraId="7C08707D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：渑池县财政局果元财税所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33B21C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139" w:type="dxa"/>
            <w:gridSpan w:val="2"/>
            <w:vAlign w:val="top"/>
          </w:tcPr>
          <w:p w14:paraId="4CA80F2B">
            <w:pPr>
              <w:pStyle w:val="8"/>
              <w:spacing w:before="80" w:line="220" w:lineRule="auto"/>
              <w:ind w:left="194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</w:t>
            </w:r>
          </w:p>
        </w:tc>
        <w:tc>
          <w:tcPr>
            <w:tcW w:w="9813" w:type="dxa"/>
            <w:gridSpan w:val="6"/>
            <w:vAlign w:val="top"/>
          </w:tcPr>
          <w:p w14:paraId="3B2E0EF7">
            <w:pPr>
              <w:pStyle w:val="8"/>
              <w:spacing w:before="81" w:line="220" w:lineRule="auto"/>
              <w:ind w:left="478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</w:t>
            </w:r>
          </w:p>
        </w:tc>
      </w:tr>
      <w:tr w14:paraId="70952B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Merge w:val="restart"/>
            <w:tcBorders>
              <w:bottom w:val="nil"/>
            </w:tcBorders>
            <w:vAlign w:val="top"/>
          </w:tcPr>
          <w:p w14:paraId="2A6D8DBD">
            <w:pPr>
              <w:pStyle w:val="8"/>
              <w:spacing w:before="249" w:line="220" w:lineRule="auto"/>
              <w:ind w:left="1216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2BD583AA">
            <w:pPr>
              <w:pStyle w:val="8"/>
              <w:spacing w:before="249" w:line="220" w:lineRule="auto"/>
              <w:ind w:left="444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金</w:t>
            </w:r>
            <w:r>
              <w:rPr>
                <w:color w:val="494949"/>
                <w:spacing w:val="3"/>
                <w:sz w:val="16"/>
                <w:szCs w:val="16"/>
              </w:rPr>
              <w:t xml:space="preserve">  </w:t>
            </w:r>
            <w:r>
              <w:rPr>
                <w:color w:val="494949"/>
                <w:spacing w:val="-4"/>
                <w:sz w:val="16"/>
                <w:szCs w:val="16"/>
              </w:rPr>
              <w:t>额</w:t>
            </w:r>
          </w:p>
        </w:tc>
        <w:tc>
          <w:tcPr>
            <w:tcW w:w="2935" w:type="dxa"/>
            <w:vMerge w:val="restart"/>
            <w:tcBorders>
              <w:bottom w:val="nil"/>
            </w:tcBorders>
            <w:vAlign w:val="top"/>
          </w:tcPr>
          <w:p w14:paraId="1710A64A">
            <w:pPr>
              <w:pStyle w:val="8"/>
              <w:spacing w:before="249" w:line="220" w:lineRule="auto"/>
              <w:ind w:left="130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5CB89A94">
            <w:pPr>
              <w:pStyle w:val="8"/>
              <w:spacing w:before="249" w:line="221" w:lineRule="auto"/>
              <w:ind w:left="530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合计</w:t>
            </w:r>
          </w:p>
        </w:tc>
        <w:tc>
          <w:tcPr>
            <w:tcW w:w="2756" w:type="dxa"/>
            <w:gridSpan w:val="2"/>
            <w:vAlign w:val="top"/>
          </w:tcPr>
          <w:p w14:paraId="45DAE358">
            <w:pPr>
              <w:pStyle w:val="8"/>
              <w:spacing w:before="77" w:line="220" w:lineRule="auto"/>
              <w:ind w:left="90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一般公共预算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7ECA285A">
            <w:pPr>
              <w:pStyle w:val="8"/>
              <w:spacing w:before="249" w:line="219" w:lineRule="auto"/>
              <w:ind w:left="335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政府性基金</w:t>
            </w:r>
          </w:p>
        </w:tc>
        <w:tc>
          <w:tcPr>
            <w:tcW w:w="1366" w:type="dxa"/>
            <w:vMerge w:val="restart"/>
            <w:tcBorders>
              <w:bottom w:val="nil"/>
            </w:tcBorders>
            <w:vAlign w:val="top"/>
          </w:tcPr>
          <w:p w14:paraId="1BE1F5F0">
            <w:pPr>
              <w:pStyle w:val="8"/>
              <w:spacing w:before="145" w:line="219" w:lineRule="auto"/>
              <w:ind w:left="142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国有资本经营预</w:t>
            </w:r>
          </w:p>
          <w:p w14:paraId="0900572F">
            <w:pPr>
              <w:pStyle w:val="8"/>
              <w:spacing w:before="18" w:line="220" w:lineRule="auto"/>
              <w:ind w:left="608"/>
              <w:rPr>
                <w:sz w:val="16"/>
                <w:szCs w:val="16"/>
              </w:rPr>
            </w:pPr>
            <w:r>
              <w:rPr>
                <w:color w:val="494949"/>
                <w:sz w:val="16"/>
                <w:szCs w:val="16"/>
              </w:rPr>
              <w:t>算</w:t>
            </w:r>
          </w:p>
        </w:tc>
      </w:tr>
      <w:tr w14:paraId="50103C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Merge w:val="continue"/>
            <w:tcBorders>
              <w:top w:val="nil"/>
            </w:tcBorders>
            <w:vAlign w:val="top"/>
          </w:tcPr>
          <w:p w14:paraId="2ABEA97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075AEEED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Merge w:val="continue"/>
            <w:tcBorders>
              <w:top w:val="nil"/>
            </w:tcBorders>
            <w:vAlign w:val="top"/>
          </w:tcPr>
          <w:p w14:paraId="08A5ACB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4CC735A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2A882B2">
            <w:pPr>
              <w:pStyle w:val="8"/>
              <w:spacing w:before="77" w:line="221" w:lineRule="auto"/>
              <w:ind w:left="5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小计</w:t>
            </w:r>
          </w:p>
        </w:tc>
        <w:tc>
          <w:tcPr>
            <w:tcW w:w="1378" w:type="dxa"/>
            <w:vAlign w:val="top"/>
          </w:tcPr>
          <w:p w14:paraId="301B5F91">
            <w:pPr>
              <w:pStyle w:val="8"/>
              <w:spacing w:before="77" w:line="220" w:lineRule="auto"/>
              <w:ind w:left="13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077A144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 w:val="continue"/>
            <w:tcBorders>
              <w:top w:val="nil"/>
            </w:tcBorders>
            <w:vAlign w:val="top"/>
          </w:tcPr>
          <w:p w14:paraId="4EEF6092">
            <w:pPr>
              <w:rPr>
                <w:rFonts w:ascii="Arial"/>
                <w:sz w:val="21"/>
              </w:rPr>
            </w:pPr>
          </w:p>
        </w:tc>
      </w:tr>
      <w:tr w14:paraId="00FEB4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68C6164B">
            <w:pPr>
              <w:pStyle w:val="8"/>
              <w:spacing w:before="78" w:line="219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一、本年收入</w:t>
            </w:r>
          </w:p>
        </w:tc>
        <w:tc>
          <w:tcPr>
            <w:tcW w:w="1378" w:type="dxa"/>
            <w:vAlign w:val="top"/>
          </w:tcPr>
          <w:p w14:paraId="1499824E">
            <w:pPr>
              <w:pStyle w:val="8"/>
              <w:spacing w:before="79" w:line="239" w:lineRule="auto"/>
              <w:ind w:left="82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100.40</w:t>
            </w:r>
          </w:p>
        </w:tc>
        <w:tc>
          <w:tcPr>
            <w:tcW w:w="2935" w:type="dxa"/>
            <w:vAlign w:val="top"/>
          </w:tcPr>
          <w:p w14:paraId="3875C158">
            <w:pPr>
              <w:pStyle w:val="8"/>
              <w:spacing w:before="78" w:line="219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一、本年支出</w:t>
            </w:r>
          </w:p>
        </w:tc>
        <w:tc>
          <w:tcPr>
            <w:tcW w:w="1378" w:type="dxa"/>
            <w:vAlign w:val="top"/>
          </w:tcPr>
          <w:p w14:paraId="6C86DC1D">
            <w:pPr>
              <w:pStyle w:val="8"/>
              <w:spacing w:before="79" w:line="239" w:lineRule="auto"/>
              <w:ind w:left="83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100.40</w:t>
            </w:r>
          </w:p>
        </w:tc>
        <w:tc>
          <w:tcPr>
            <w:tcW w:w="1378" w:type="dxa"/>
            <w:vAlign w:val="top"/>
          </w:tcPr>
          <w:p w14:paraId="7908DA4E">
            <w:pPr>
              <w:pStyle w:val="8"/>
              <w:spacing w:before="79" w:line="239" w:lineRule="auto"/>
              <w:ind w:left="83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100.40</w:t>
            </w:r>
          </w:p>
        </w:tc>
        <w:tc>
          <w:tcPr>
            <w:tcW w:w="1378" w:type="dxa"/>
            <w:vAlign w:val="top"/>
          </w:tcPr>
          <w:p w14:paraId="7D4A8326">
            <w:pPr>
              <w:pStyle w:val="8"/>
              <w:spacing w:before="79" w:line="239" w:lineRule="auto"/>
              <w:ind w:left="83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100.40</w:t>
            </w:r>
          </w:p>
        </w:tc>
        <w:tc>
          <w:tcPr>
            <w:tcW w:w="1378" w:type="dxa"/>
            <w:vAlign w:val="top"/>
          </w:tcPr>
          <w:p w14:paraId="15B68F1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804C8B0">
            <w:pPr>
              <w:rPr>
                <w:rFonts w:ascii="Arial"/>
                <w:sz w:val="21"/>
              </w:rPr>
            </w:pPr>
          </w:p>
        </w:tc>
      </w:tr>
      <w:tr w14:paraId="58B53E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19A0EA7D">
            <w:pPr>
              <w:pStyle w:val="8"/>
              <w:spacing w:before="79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378E969C">
            <w:pPr>
              <w:pStyle w:val="8"/>
              <w:spacing w:before="79" w:line="239" w:lineRule="auto"/>
              <w:ind w:left="82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100.40</w:t>
            </w:r>
          </w:p>
        </w:tc>
        <w:tc>
          <w:tcPr>
            <w:tcW w:w="2935" w:type="dxa"/>
            <w:vAlign w:val="top"/>
          </w:tcPr>
          <w:p w14:paraId="07D8147E">
            <w:pPr>
              <w:pStyle w:val="8"/>
              <w:spacing w:before="7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（一）一般公共服务支出</w:t>
            </w:r>
          </w:p>
        </w:tc>
        <w:tc>
          <w:tcPr>
            <w:tcW w:w="1378" w:type="dxa"/>
            <w:vAlign w:val="top"/>
          </w:tcPr>
          <w:p w14:paraId="3446D2FE">
            <w:pPr>
              <w:pStyle w:val="8"/>
              <w:spacing w:before="79" w:line="239" w:lineRule="auto"/>
              <w:ind w:left="9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77.60</w:t>
            </w:r>
          </w:p>
        </w:tc>
        <w:tc>
          <w:tcPr>
            <w:tcW w:w="1378" w:type="dxa"/>
            <w:vAlign w:val="top"/>
          </w:tcPr>
          <w:p w14:paraId="316803E3">
            <w:pPr>
              <w:pStyle w:val="8"/>
              <w:spacing w:before="79" w:line="239" w:lineRule="auto"/>
              <w:ind w:left="90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77.60</w:t>
            </w:r>
          </w:p>
        </w:tc>
        <w:tc>
          <w:tcPr>
            <w:tcW w:w="1378" w:type="dxa"/>
            <w:vAlign w:val="top"/>
          </w:tcPr>
          <w:p w14:paraId="3CC0DA8D">
            <w:pPr>
              <w:pStyle w:val="8"/>
              <w:spacing w:before="79" w:line="239" w:lineRule="auto"/>
              <w:ind w:left="90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77.60</w:t>
            </w:r>
          </w:p>
        </w:tc>
        <w:tc>
          <w:tcPr>
            <w:tcW w:w="1378" w:type="dxa"/>
            <w:vAlign w:val="top"/>
          </w:tcPr>
          <w:p w14:paraId="4EFC1BE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2583052">
            <w:pPr>
              <w:rPr>
                <w:rFonts w:ascii="Arial"/>
                <w:sz w:val="21"/>
              </w:rPr>
            </w:pPr>
          </w:p>
        </w:tc>
      </w:tr>
      <w:tr w14:paraId="4BED7A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082C6DC">
            <w:pPr>
              <w:pStyle w:val="8"/>
              <w:spacing w:before="79" w:line="220" w:lineRule="auto"/>
              <w:ind w:left="55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Align w:val="top"/>
          </w:tcPr>
          <w:p w14:paraId="0B93AD65">
            <w:pPr>
              <w:pStyle w:val="8"/>
              <w:spacing w:before="79" w:line="239" w:lineRule="auto"/>
              <w:ind w:left="82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100.40</w:t>
            </w:r>
          </w:p>
        </w:tc>
        <w:tc>
          <w:tcPr>
            <w:tcW w:w="2935" w:type="dxa"/>
            <w:vAlign w:val="top"/>
          </w:tcPr>
          <w:p w14:paraId="5EFD77D6">
            <w:pPr>
              <w:pStyle w:val="8"/>
              <w:spacing w:before="8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（二）外交支出</w:t>
            </w:r>
          </w:p>
        </w:tc>
        <w:tc>
          <w:tcPr>
            <w:tcW w:w="1378" w:type="dxa"/>
            <w:vAlign w:val="top"/>
          </w:tcPr>
          <w:p w14:paraId="64EB37B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374C25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908927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B80645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76EA4D7">
            <w:pPr>
              <w:rPr>
                <w:rFonts w:ascii="Arial"/>
                <w:sz w:val="21"/>
              </w:rPr>
            </w:pPr>
          </w:p>
        </w:tc>
      </w:tr>
      <w:tr w14:paraId="00596E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D4FA4D5">
            <w:pPr>
              <w:pStyle w:val="8"/>
              <w:spacing w:before="81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589809C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F439A6C">
            <w:pPr>
              <w:pStyle w:val="8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（三）国防支出</w:t>
            </w:r>
          </w:p>
        </w:tc>
        <w:tc>
          <w:tcPr>
            <w:tcW w:w="1378" w:type="dxa"/>
            <w:vAlign w:val="top"/>
          </w:tcPr>
          <w:p w14:paraId="0D56332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4751E3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6DA5C8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CC89A2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DDA3937">
            <w:pPr>
              <w:rPr>
                <w:rFonts w:ascii="Arial"/>
                <w:sz w:val="21"/>
              </w:rPr>
            </w:pPr>
          </w:p>
        </w:tc>
      </w:tr>
      <w:tr w14:paraId="751A0B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01D2AE2">
            <w:pPr>
              <w:pStyle w:val="8"/>
              <w:spacing w:before="82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7C6AF6A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E343BF0">
            <w:pPr>
              <w:pStyle w:val="8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（四）公共安全支出</w:t>
            </w:r>
          </w:p>
        </w:tc>
        <w:tc>
          <w:tcPr>
            <w:tcW w:w="1378" w:type="dxa"/>
            <w:vAlign w:val="top"/>
          </w:tcPr>
          <w:p w14:paraId="5910FFA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D6C9A5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79783A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0C1C94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42D27C6">
            <w:pPr>
              <w:rPr>
                <w:rFonts w:ascii="Arial"/>
                <w:sz w:val="21"/>
              </w:rPr>
            </w:pPr>
          </w:p>
        </w:tc>
      </w:tr>
      <w:tr w14:paraId="31900D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548D0DF">
            <w:pPr>
              <w:pStyle w:val="8"/>
              <w:spacing w:before="83" w:line="220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二、上年结转</w:t>
            </w:r>
          </w:p>
        </w:tc>
        <w:tc>
          <w:tcPr>
            <w:tcW w:w="1378" w:type="dxa"/>
            <w:vAlign w:val="top"/>
          </w:tcPr>
          <w:p w14:paraId="789E3AA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C14CE25">
            <w:pPr>
              <w:pStyle w:val="8"/>
              <w:spacing w:before="8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（五）教育支出</w:t>
            </w:r>
          </w:p>
        </w:tc>
        <w:tc>
          <w:tcPr>
            <w:tcW w:w="1378" w:type="dxa"/>
            <w:vAlign w:val="top"/>
          </w:tcPr>
          <w:p w14:paraId="15EAA8E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4EC489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3DBC20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FB3EB6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F040FC1">
            <w:pPr>
              <w:rPr>
                <w:rFonts w:ascii="Arial"/>
                <w:sz w:val="21"/>
              </w:rPr>
            </w:pPr>
          </w:p>
        </w:tc>
      </w:tr>
      <w:tr w14:paraId="120C44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076C7F10">
            <w:pPr>
              <w:pStyle w:val="8"/>
              <w:spacing w:before="84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0CDB966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2463399">
            <w:pPr>
              <w:pStyle w:val="8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（六）科学技术支出</w:t>
            </w:r>
          </w:p>
        </w:tc>
        <w:tc>
          <w:tcPr>
            <w:tcW w:w="1378" w:type="dxa"/>
            <w:vAlign w:val="top"/>
          </w:tcPr>
          <w:p w14:paraId="0671552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631473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0E3423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2D5475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576D425">
            <w:pPr>
              <w:rPr>
                <w:rFonts w:ascii="Arial"/>
                <w:sz w:val="21"/>
              </w:rPr>
            </w:pPr>
          </w:p>
        </w:tc>
      </w:tr>
      <w:tr w14:paraId="3D161A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5927622E">
            <w:pPr>
              <w:pStyle w:val="8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0BCB9D0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D1EC800">
            <w:pPr>
              <w:pStyle w:val="8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（七）文化体育旅游与传媒支出</w:t>
            </w:r>
          </w:p>
        </w:tc>
        <w:tc>
          <w:tcPr>
            <w:tcW w:w="1378" w:type="dxa"/>
            <w:vAlign w:val="top"/>
          </w:tcPr>
          <w:p w14:paraId="539560C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602FF8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4815E5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7D71AE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1A1F83C">
            <w:pPr>
              <w:rPr>
                <w:rFonts w:ascii="Arial"/>
                <w:sz w:val="21"/>
              </w:rPr>
            </w:pPr>
          </w:p>
        </w:tc>
      </w:tr>
      <w:tr w14:paraId="7215C8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84883C6">
            <w:pPr>
              <w:pStyle w:val="8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5DC77FA5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E1A75C3">
            <w:pPr>
              <w:pStyle w:val="8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（八）社会保障和就业支出</w:t>
            </w:r>
          </w:p>
        </w:tc>
        <w:tc>
          <w:tcPr>
            <w:tcW w:w="1378" w:type="dxa"/>
            <w:vAlign w:val="top"/>
          </w:tcPr>
          <w:p w14:paraId="217B6C9A">
            <w:pPr>
              <w:pStyle w:val="8"/>
              <w:spacing w:before="86" w:line="239" w:lineRule="auto"/>
              <w:ind w:left="91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13.00</w:t>
            </w:r>
          </w:p>
        </w:tc>
        <w:tc>
          <w:tcPr>
            <w:tcW w:w="1378" w:type="dxa"/>
            <w:vAlign w:val="top"/>
          </w:tcPr>
          <w:p w14:paraId="0514B0DF">
            <w:pPr>
              <w:pStyle w:val="8"/>
              <w:spacing w:before="86" w:line="239" w:lineRule="auto"/>
              <w:ind w:left="91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13.00</w:t>
            </w:r>
          </w:p>
        </w:tc>
        <w:tc>
          <w:tcPr>
            <w:tcW w:w="1378" w:type="dxa"/>
            <w:vAlign w:val="top"/>
          </w:tcPr>
          <w:p w14:paraId="29B446A8">
            <w:pPr>
              <w:pStyle w:val="8"/>
              <w:spacing w:before="86" w:line="239" w:lineRule="auto"/>
              <w:ind w:left="91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13.00</w:t>
            </w:r>
          </w:p>
        </w:tc>
        <w:tc>
          <w:tcPr>
            <w:tcW w:w="1378" w:type="dxa"/>
            <w:vAlign w:val="top"/>
          </w:tcPr>
          <w:p w14:paraId="406A715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2F73DB7">
            <w:pPr>
              <w:rPr>
                <w:rFonts w:ascii="Arial"/>
                <w:sz w:val="21"/>
              </w:rPr>
            </w:pPr>
          </w:p>
        </w:tc>
      </w:tr>
      <w:tr w14:paraId="06A1E4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4C1038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826863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1C35AB2">
            <w:pPr>
              <w:pStyle w:val="8"/>
              <w:spacing w:before="86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（九）医疗卫生与计划生育支出</w:t>
            </w:r>
          </w:p>
        </w:tc>
        <w:tc>
          <w:tcPr>
            <w:tcW w:w="1378" w:type="dxa"/>
            <w:vAlign w:val="top"/>
          </w:tcPr>
          <w:p w14:paraId="367003D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3C83B2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6E2CB6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930205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BDC1598">
            <w:pPr>
              <w:rPr>
                <w:rFonts w:ascii="Arial"/>
                <w:sz w:val="21"/>
              </w:rPr>
            </w:pPr>
          </w:p>
        </w:tc>
      </w:tr>
      <w:tr w14:paraId="7CCAB2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5AB12FE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1428D4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BBB134A">
            <w:pPr>
              <w:pStyle w:val="8"/>
              <w:spacing w:before="8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（十）卫生健康支出</w:t>
            </w:r>
          </w:p>
        </w:tc>
        <w:tc>
          <w:tcPr>
            <w:tcW w:w="1378" w:type="dxa"/>
            <w:vAlign w:val="top"/>
          </w:tcPr>
          <w:p w14:paraId="1A9A3C9E">
            <w:pPr>
              <w:pStyle w:val="8"/>
              <w:spacing w:before="88" w:line="239" w:lineRule="auto"/>
              <w:ind w:left="98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3.80</w:t>
            </w:r>
          </w:p>
        </w:tc>
        <w:tc>
          <w:tcPr>
            <w:tcW w:w="1378" w:type="dxa"/>
            <w:vAlign w:val="top"/>
          </w:tcPr>
          <w:p w14:paraId="0FA73CAA">
            <w:pPr>
              <w:pStyle w:val="8"/>
              <w:spacing w:before="88" w:line="239" w:lineRule="auto"/>
              <w:ind w:left="98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3.80</w:t>
            </w:r>
          </w:p>
        </w:tc>
        <w:tc>
          <w:tcPr>
            <w:tcW w:w="1378" w:type="dxa"/>
            <w:vAlign w:val="top"/>
          </w:tcPr>
          <w:p w14:paraId="6B68F6ED">
            <w:pPr>
              <w:pStyle w:val="8"/>
              <w:spacing w:before="88" w:line="239" w:lineRule="auto"/>
              <w:ind w:left="98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3.80</w:t>
            </w:r>
          </w:p>
        </w:tc>
        <w:tc>
          <w:tcPr>
            <w:tcW w:w="1378" w:type="dxa"/>
            <w:vAlign w:val="top"/>
          </w:tcPr>
          <w:p w14:paraId="35B0812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B613BEA">
            <w:pPr>
              <w:rPr>
                <w:rFonts w:ascii="Arial"/>
                <w:sz w:val="21"/>
              </w:rPr>
            </w:pPr>
          </w:p>
        </w:tc>
      </w:tr>
      <w:tr w14:paraId="3DD9D5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4E4A937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4D28BEF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BFDB361">
            <w:pPr>
              <w:pStyle w:val="8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（十一）节能环保支出</w:t>
            </w:r>
          </w:p>
        </w:tc>
        <w:tc>
          <w:tcPr>
            <w:tcW w:w="1378" w:type="dxa"/>
            <w:vAlign w:val="top"/>
          </w:tcPr>
          <w:p w14:paraId="258320A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1AC680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29AB85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2DCDDE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96339D3">
            <w:pPr>
              <w:rPr>
                <w:rFonts w:ascii="Arial"/>
                <w:sz w:val="21"/>
              </w:rPr>
            </w:pPr>
          </w:p>
        </w:tc>
      </w:tr>
      <w:tr w14:paraId="732304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8E4AA1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B2D6ED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7EBABFE">
            <w:pPr>
              <w:pStyle w:val="8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（十二）城乡社区事务支出</w:t>
            </w:r>
          </w:p>
        </w:tc>
        <w:tc>
          <w:tcPr>
            <w:tcW w:w="1378" w:type="dxa"/>
            <w:vAlign w:val="top"/>
          </w:tcPr>
          <w:p w14:paraId="2E8DE18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0934B2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D34143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3D2112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9080F23">
            <w:pPr>
              <w:rPr>
                <w:rFonts w:ascii="Arial"/>
                <w:sz w:val="21"/>
              </w:rPr>
            </w:pPr>
          </w:p>
        </w:tc>
      </w:tr>
      <w:tr w14:paraId="375C62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074F75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409660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B6C7F51">
            <w:pPr>
              <w:pStyle w:val="8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（十三）农林水事务支出</w:t>
            </w:r>
          </w:p>
        </w:tc>
        <w:tc>
          <w:tcPr>
            <w:tcW w:w="1378" w:type="dxa"/>
            <w:vAlign w:val="top"/>
          </w:tcPr>
          <w:p w14:paraId="0484EF8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0A94E4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9B7675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11C1B2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2831C88">
            <w:pPr>
              <w:rPr>
                <w:rFonts w:ascii="Arial"/>
                <w:sz w:val="21"/>
              </w:rPr>
            </w:pPr>
          </w:p>
        </w:tc>
      </w:tr>
      <w:tr w14:paraId="2E17B7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7F10B0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05DEDD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459A86F">
            <w:pPr>
              <w:pStyle w:val="8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（十四）交通运输支出</w:t>
            </w:r>
          </w:p>
        </w:tc>
        <w:tc>
          <w:tcPr>
            <w:tcW w:w="1378" w:type="dxa"/>
            <w:vAlign w:val="top"/>
          </w:tcPr>
          <w:p w14:paraId="589F6EF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CC580D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1721AC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F1F453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5BC415A">
            <w:pPr>
              <w:rPr>
                <w:rFonts w:ascii="Arial"/>
                <w:sz w:val="21"/>
              </w:rPr>
            </w:pPr>
          </w:p>
        </w:tc>
      </w:tr>
      <w:tr w14:paraId="3A0CC4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60DC8A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03E224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AD14B59">
            <w:pPr>
              <w:pStyle w:val="8"/>
              <w:spacing w:before="9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（十五）资源勘探信息等支出</w:t>
            </w:r>
          </w:p>
        </w:tc>
        <w:tc>
          <w:tcPr>
            <w:tcW w:w="1378" w:type="dxa"/>
            <w:vAlign w:val="top"/>
          </w:tcPr>
          <w:p w14:paraId="57CE15C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FEEB10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02C74C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2DC185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12681E6">
            <w:pPr>
              <w:rPr>
                <w:rFonts w:ascii="Arial"/>
                <w:sz w:val="21"/>
              </w:rPr>
            </w:pPr>
          </w:p>
        </w:tc>
      </w:tr>
      <w:tr w14:paraId="60DD35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64A21DC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719516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EB3ED5D">
            <w:pPr>
              <w:pStyle w:val="8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（十六）商业服务业等支出</w:t>
            </w:r>
          </w:p>
        </w:tc>
        <w:tc>
          <w:tcPr>
            <w:tcW w:w="1378" w:type="dxa"/>
            <w:vAlign w:val="top"/>
          </w:tcPr>
          <w:p w14:paraId="78F4B28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80CF58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A560B7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D0A605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13B8DC9">
            <w:pPr>
              <w:rPr>
                <w:rFonts w:ascii="Arial"/>
                <w:sz w:val="21"/>
              </w:rPr>
            </w:pPr>
          </w:p>
        </w:tc>
      </w:tr>
      <w:tr w14:paraId="6A4725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5787826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F03169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3A4515B">
            <w:pPr>
              <w:pStyle w:val="8"/>
              <w:spacing w:before="9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（十七）金融支出</w:t>
            </w:r>
          </w:p>
        </w:tc>
        <w:tc>
          <w:tcPr>
            <w:tcW w:w="1378" w:type="dxa"/>
            <w:vAlign w:val="top"/>
          </w:tcPr>
          <w:p w14:paraId="284E365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3A3B33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CCCB1E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19FA15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ABC2BE8">
            <w:pPr>
              <w:rPr>
                <w:rFonts w:ascii="Arial"/>
                <w:sz w:val="21"/>
              </w:rPr>
            </w:pPr>
          </w:p>
        </w:tc>
      </w:tr>
    </w:tbl>
    <w:p w14:paraId="39279CD5">
      <w:pPr>
        <w:rPr>
          <w:rFonts w:ascii="Arial"/>
          <w:sz w:val="21"/>
        </w:rPr>
      </w:pPr>
    </w:p>
    <w:p w14:paraId="666C5D7C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641FC6DF">
      <w:pPr>
        <w:spacing w:before="39"/>
      </w:pPr>
    </w:p>
    <w:p w14:paraId="3C1199E7">
      <w:pPr>
        <w:spacing w:before="39"/>
      </w:pPr>
    </w:p>
    <w:p w14:paraId="29D515FF">
      <w:pPr>
        <w:spacing w:before="38"/>
      </w:pPr>
    </w:p>
    <w:p w14:paraId="38ECF220">
      <w:pPr>
        <w:spacing w:before="38"/>
      </w:pPr>
    </w:p>
    <w:p w14:paraId="4134645F">
      <w:pPr>
        <w:spacing w:before="38"/>
      </w:pP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2BF6087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1" w:type="dxa"/>
            <w:vAlign w:val="top"/>
          </w:tcPr>
          <w:p w14:paraId="054A08A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09C198C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C3A3957">
            <w:pPr>
              <w:pStyle w:val="8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（十九）援助其他地区支出</w:t>
            </w:r>
          </w:p>
        </w:tc>
        <w:tc>
          <w:tcPr>
            <w:tcW w:w="1378" w:type="dxa"/>
            <w:vAlign w:val="top"/>
          </w:tcPr>
          <w:p w14:paraId="181FAF1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A2AB96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D566B1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588186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3D0503A">
            <w:pPr>
              <w:rPr>
                <w:rFonts w:ascii="Arial"/>
                <w:sz w:val="21"/>
              </w:rPr>
            </w:pPr>
          </w:p>
        </w:tc>
      </w:tr>
      <w:tr w14:paraId="2B894C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8C1C62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F09182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CD1827F">
            <w:pPr>
              <w:pStyle w:val="8"/>
              <w:spacing w:before="7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（二十）自然资源海洋气象等支出</w:t>
            </w:r>
          </w:p>
        </w:tc>
        <w:tc>
          <w:tcPr>
            <w:tcW w:w="1378" w:type="dxa"/>
            <w:vAlign w:val="top"/>
          </w:tcPr>
          <w:p w14:paraId="054524B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C0D8AA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F7E958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0623AD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00A9260">
            <w:pPr>
              <w:rPr>
                <w:rFonts w:ascii="Arial"/>
                <w:sz w:val="21"/>
              </w:rPr>
            </w:pPr>
          </w:p>
        </w:tc>
      </w:tr>
      <w:tr w14:paraId="7DB310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FB281C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44EF24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ACB9203">
            <w:pPr>
              <w:pStyle w:val="8"/>
              <w:spacing w:before="7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（二十一）住房保障支出</w:t>
            </w:r>
          </w:p>
        </w:tc>
        <w:tc>
          <w:tcPr>
            <w:tcW w:w="1378" w:type="dxa"/>
            <w:vAlign w:val="top"/>
          </w:tcPr>
          <w:p w14:paraId="4C33CD55">
            <w:pPr>
              <w:pStyle w:val="8"/>
              <w:spacing w:before="78" w:line="239" w:lineRule="auto"/>
              <w:ind w:left="9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6.00</w:t>
            </w:r>
          </w:p>
        </w:tc>
        <w:tc>
          <w:tcPr>
            <w:tcW w:w="1378" w:type="dxa"/>
            <w:vAlign w:val="top"/>
          </w:tcPr>
          <w:p w14:paraId="07706EDC">
            <w:pPr>
              <w:pStyle w:val="8"/>
              <w:spacing w:before="78" w:line="239" w:lineRule="auto"/>
              <w:ind w:left="98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6.00</w:t>
            </w:r>
          </w:p>
        </w:tc>
        <w:tc>
          <w:tcPr>
            <w:tcW w:w="1378" w:type="dxa"/>
            <w:vAlign w:val="top"/>
          </w:tcPr>
          <w:p w14:paraId="1CFB6F82">
            <w:pPr>
              <w:pStyle w:val="8"/>
              <w:spacing w:before="78" w:line="239" w:lineRule="auto"/>
              <w:ind w:left="98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6.00</w:t>
            </w:r>
          </w:p>
        </w:tc>
        <w:tc>
          <w:tcPr>
            <w:tcW w:w="1378" w:type="dxa"/>
            <w:vAlign w:val="top"/>
          </w:tcPr>
          <w:p w14:paraId="67FEA4E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56EBD9D">
            <w:pPr>
              <w:rPr>
                <w:rFonts w:ascii="Arial"/>
                <w:sz w:val="21"/>
              </w:rPr>
            </w:pPr>
          </w:p>
        </w:tc>
      </w:tr>
      <w:tr w14:paraId="1BFABF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BE2C40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568A408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5941C1E">
            <w:pPr>
              <w:pStyle w:val="8"/>
              <w:spacing w:before="79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（二十二）粮油物资储备支出</w:t>
            </w:r>
          </w:p>
        </w:tc>
        <w:tc>
          <w:tcPr>
            <w:tcW w:w="1378" w:type="dxa"/>
            <w:vAlign w:val="top"/>
          </w:tcPr>
          <w:p w14:paraId="50E15F5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B40F77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A4B4D9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CE2FB8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C7F9C25">
            <w:pPr>
              <w:rPr>
                <w:rFonts w:ascii="Arial"/>
                <w:sz w:val="21"/>
              </w:rPr>
            </w:pPr>
          </w:p>
        </w:tc>
      </w:tr>
      <w:tr w14:paraId="7C93E2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E5CC5B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0886A9C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72546CB">
            <w:pPr>
              <w:pStyle w:val="8"/>
              <w:spacing w:before="81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（二十三）国有资本经营预算</w:t>
            </w:r>
          </w:p>
        </w:tc>
        <w:tc>
          <w:tcPr>
            <w:tcW w:w="1378" w:type="dxa"/>
            <w:vAlign w:val="top"/>
          </w:tcPr>
          <w:p w14:paraId="2CE78BA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FC6953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E0CD4D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082F29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7324AE2">
            <w:pPr>
              <w:rPr>
                <w:rFonts w:ascii="Arial"/>
                <w:sz w:val="21"/>
              </w:rPr>
            </w:pPr>
          </w:p>
        </w:tc>
      </w:tr>
      <w:tr w14:paraId="072CC4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F5CCA3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C9B389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72F6DE5">
            <w:pPr>
              <w:pStyle w:val="8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（二十四）灾害防治及应急管理</w:t>
            </w:r>
          </w:p>
        </w:tc>
        <w:tc>
          <w:tcPr>
            <w:tcW w:w="1378" w:type="dxa"/>
            <w:vAlign w:val="top"/>
          </w:tcPr>
          <w:p w14:paraId="67F5005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FFC597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E8B8D3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621CF3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F97BEFE">
            <w:pPr>
              <w:rPr>
                <w:rFonts w:ascii="Arial"/>
                <w:sz w:val="21"/>
              </w:rPr>
            </w:pPr>
          </w:p>
        </w:tc>
      </w:tr>
      <w:tr w14:paraId="4C7603D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28A80B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C88199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FA65809">
            <w:pPr>
              <w:pStyle w:val="8"/>
              <w:spacing w:before="8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（二十七）预备费</w:t>
            </w:r>
          </w:p>
        </w:tc>
        <w:tc>
          <w:tcPr>
            <w:tcW w:w="1378" w:type="dxa"/>
            <w:vAlign w:val="top"/>
          </w:tcPr>
          <w:p w14:paraId="37A5B8E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AF33FC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57691D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15E839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9CA24D0">
            <w:pPr>
              <w:rPr>
                <w:rFonts w:ascii="Arial"/>
                <w:sz w:val="21"/>
              </w:rPr>
            </w:pPr>
          </w:p>
        </w:tc>
      </w:tr>
      <w:tr w14:paraId="654B35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7341C5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E052BC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62911C1">
            <w:pPr>
              <w:pStyle w:val="8"/>
              <w:spacing w:before="8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（二十九）其他支出</w:t>
            </w:r>
          </w:p>
        </w:tc>
        <w:tc>
          <w:tcPr>
            <w:tcW w:w="1378" w:type="dxa"/>
            <w:vAlign w:val="top"/>
          </w:tcPr>
          <w:p w14:paraId="03DEF9A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F96987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8F7784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E44B2C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2CD155C">
            <w:pPr>
              <w:rPr>
                <w:rFonts w:ascii="Arial"/>
                <w:sz w:val="21"/>
              </w:rPr>
            </w:pPr>
          </w:p>
        </w:tc>
      </w:tr>
      <w:tr w14:paraId="3A1D2E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40F6D6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F42F7D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6A2BE5D">
            <w:pPr>
              <w:pStyle w:val="8"/>
              <w:spacing w:before="8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（三十）转移性支出</w:t>
            </w:r>
          </w:p>
        </w:tc>
        <w:tc>
          <w:tcPr>
            <w:tcW w:w="1378" w:type="dxa"/>
            <w:vAlign w:val="top"/>
          </w:tcPr>
          <w:p w14:paraId="5FE8CBE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9DAA6C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E3207B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FD11E9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CE2339B">
            <w:pPr>
              <w:rPr>
                <w:rFonts w:ascii="Arial"/>
                <w:sz w:val="21"/>
              </w:rPr>
            </w:pPr>
          </w:p>
        </w:tc>
      </w:tr>
      <w:tr w14:paraId="55CF4F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B081B8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55B86B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571068D">
            <w:pPr>
              <w:pStyle w:val="8"/>
              <w:spacing w:before="88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（三十一）债务还本支出</w:t>
            </w:r>
          </w:p>
        </w:tc>
        <w:tc>
          <w:tcPr>
            <w:tcW w:w="1378" w:type="dxa"/>
            <w:vAlign w:val="top"/>
          </w:tcPr>
          <w:p w14:paraId="0B21725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0DA0F4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AC3CDD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5C321D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5929F94">
            <w:pPr>
              <w:rPr>
                <w:rFonts w:ascii="Arial"/>
                <w:sz w:val="21"/>
              </w:rPr>
            </w:pPr>
          </w:p>
        </w:tc>
      </w:tr>
      <w:tr w14:paraId="0B17D1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16F4ED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207410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C17C188">
            <w:pPr>
              <w:pStyle w:val="8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（三十二）债务付息支出</w:t>
            </w:r>
          </w:p>
        </w:tc>
        <w:tc>
          <w:tcPr>
            <w:tcW w:w="1378" w:type="dxa"/>
            <w:vAlign w:val="top"/>
          </w:tcPr>
          <w:p w14:paraId="55E1C79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BA95F0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39FC09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005DA6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38A9395">
            <w:pPr>
              <w:rPr>
                <w:rFonts w:ascii="Arial"/>
                <w:sz w:val="21"/>
              </w:rPr>
            </w:pPr>
          </w:p>
        </w:tc>
      </w:tr>
      <w:tr w14:paraId="07C2A0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8552CF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58177E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AE062FB">
            <w:pPr>
              <w:pStyle w:val="8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（三十三）债务发行费用支出</w:t>
            </w:r>
          </w:p>
        </w:tc>
        <w:tc>
          <w:tcPr>
            <w:tcW w:w="1378" w:type="dxa"/>
            <w:vAlign w:val="top"/>
          </w:tcPr>
          <w:p w14:paraId="29A4BD5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4540DB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398FB9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36A951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0FEDF7A">
            <w:pPr>
              <w:rPr>
                <w:rFonts w:ascii="Arial"/>
                <w:sz w:val="21"/>
              </w:rPr>
            </w:pPr>
          </w:p>
        </w:tc>
      </w:tr>
      <w:tr w14:paraId="484E89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DAA2EE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51DFDA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B669CA0">
            <w:pPr>
              <w:pStyle w:val="8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（三十四）抗疫特别国债安排的支出</w:t>
            </w:r>
          </w:p>
        </w:tc>
        <w:tc>
          <w:tcPr>
            <w:tcW w:w="1378" w:type="dxa"/>
            <w:vAlign w:val="top"/>
          </w:tcPr>
          <w:p w14:paraId="7778180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EFFBBB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8AAC36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F500E7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3516784">
            <w:pPr>
              <w:rPr>
                <w:rFonts w:ascii="Arial"/>
                <w:sz w:val="21"/>
              </w:rPr>
            </w:pPr>
          </w:p>
        </w:tc>
      </w:tr>
      <w:tr w14:paraId="52EBCF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D82EBA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EE6AE1D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2FF3DF7">
            <w:pPr>
              <w:pStyle w:val="8"/>
              <w:spacing w:before="93" w:line="220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二、年终结转结余</w:t>
            </w:r>
          </w:p>
        </w:tc>
        <w:tc>
          <w:tcPr>
            <w:tcW w:w="1378" w:type="dxa"/>
            <w:vAlign w:val="top"/>
          </w:tcPr>
          <w:p w14:paraId="52A082E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3AFBFB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84F9EA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00F302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EEA551D">
            <w:pPr>
              <w:rPr>
                <w:rFonts w:ascii="Arial"/>
                <w:sz w:val="21"/>
              </w:rPr>
            </w:pPr>
          </w:p>
        </w:tc>
      </w:tr>
      <w:tr w14:paraId="0B2637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4A14F7DE">
            <w:pPr>
              <w:pStyle w:val="8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收入合计</w:t>
            </w:r>
          </w:p>
        </w:tc>
        <w:tc>
          <w:tcPr>
            <w:tcW w:w="1378" w:type="dxa"/>
            <w:vAlign w:val="top"/>
          </w:tcPr>
          <w:p w14:paraId="67F01588">
            <w:pPr>
              <w:pStyle w:val="8"/>
              <w:spacing w:before="95" w:line="239" w:lineRule="auto"/>
              <w:ind w:left="82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100.40</w:t>
            </w:r>
          </w:p>
        </w:tc>
        <w:tc>
          <w:tcPr>
            <w:tcW w:w="2935" w:type="dxa"/>
            <w:vAlign w:val="top"/>
          </w:tcPr>
          <w:p w14:paraId="4813A022">
            <w:pPr>
              <w:pStyle w:val="8"/>
              <w:spacing w:before="95" w:line="220" w:lineRule="auto"/>
              <w:ind w:left="75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支出合计</w:t>
            </w:r>
          </w:p>
        </w:tc>
        <w:tc>
          <w:tcPr>
            <w:tcW w:w="1378" w:type="dxa"/>
            <w:vAlign w:val="top"/>
          </w:tcPr>
          <w:p w14:paraId="48967890">
            <w:pPr>
              <w:pStyle w:val="8"/>
              <w:spacing w:before="95" w:line="239" w:lineRule="auto"/>
              <w:ind w:left="83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100.40</w:t>
            </w:r>
          </w:p>
        </w:tc>
        <w:tc>
          <w:tcPr>
            <w:tcW w:w="1378" w:type="dxa"/>
            <w:vAlign w:val="top"/>
          </w:tcPr>
          <w:p w14:paraId="45DB6AC5">
            <w:pPr>
              <w:pStyle w:val="8"/>
              <w:spacing w:before="95" w:line="239" w:lineRule="auto"/>
              <w:ind w:left="83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100.40</w:t>
            </w:r>
          </w:p>
        </w:tc>
        <w:tc>
          <w:tcPr>
            <w:tcW w:w="1378" w:type="dxa"/>
            <w:vAlign w:val="top"/>
          </w:tcPr>
          <w:p w14:paraId="642B59E2">
            <w:pPr>
              <w:pStyle w:val="8"/>
              <w:spacing w:before="95" w:line="239" w:lineRule="auto"/>
              <w:ind w:left="83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100.40</w:t>
            </w:r>
          </w:p>
        </w:tc>
        <w:tc>
          <w:tcPr>
            <w:tcW w:w="1378" w:type="dxa"/>
            <w:vAlign w:val="top"/>
          </w:tcPr>
          <w:p w14:paraId="68E1B58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0BA9AFF">
            <w:pPr>
              <w:rPr>
                <w:rFonts w:ascii="Arial"/>
                <w:sz w:val="21"/>
              </w:rPr>
            </w:pPr>
          </w:p>
        </w:tc>
      </w:tr>
    </w:tbl>
    <w:p w14:paraId="0BE707FC">
      <w:pPr>
        <w:rPr>
          <w:rFonts w:ascii="Arial"/>
          <w:sz w:val="21"/>
        </w:rPr>
      </w:pPr>
    </w:p>
    <w:p w14:paraId="6135BE4B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456FE5AF">
      <w:pPr>
        <w:spacing w:line="267" w:lineRule="auto"/>
        <w:rPr>
          <w:rFonts w:ascii="Arial"/>
          <w:sz w:val="21"/>
        </w:rPr>
      </w:pPr>
    </w:p>
    <w:p w14:paraId="1EBE9C21">
      <w:pPr>
        <w:spacing w:line="267" w:lineRule="auto"/>
        <w:rPr>
          <w:rFonts w:ascii="Arial"/>
          <w:sz w:val="21"/>
        </w:rPr>
      </w:pPr>
    </w:p>
    <w:p w14:paraId="7F1260F5">
      <w:pPr>
        <w:spacing w:line="267" w:lineRule="auto"/>
        <w:rPr>
          <w:rFonts w:ascii="Arial"/>
          <w:sz w:val="21"/>
        </w:rPr>
      </w:pPr>
    </w:p>
    <w:p w14:paraId="0D8327BB">
      <w:pPr>
        <w:spacing w:line="268" w:lineRule="auto"/>
        <w:rPr>
          <w:rFonts w:ascii="Arial"/>
          <w:sz w:val="21"/>
        </w:rPr>
      </w:pPr>
    </w:p>
    <w:p w14:paraId="1DF9108F">
      <w:pPr>
        <w:spacing w:line="268" w:lineRule="auto"/>
        <w:rPr>
          <w:rFonts w:ascii="Arial"/>
          <w:sz w:val="21"/>
        </w:rPr>
      </w:pPr>
    </w:p>
    <w:p w14:paraId="5FF30BF7">
      <w:pPr>
        <w:spacing w:before="104" w:line="221" w:lineRule="auto"/>
        <w:ind w:left="524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一般公共预算支出情况表</w:t>
      </w:r>
    </w:p>
    <w:p w14:paraId="67E787BC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YS05</w:t>
      </w:r>
    </w:p>
    <w:p w14:paraId="02C47E08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：渑池县财政局果元财税所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18"/>
        <w:gridCol w:w="167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067"/>
      </w:tblGrid>
      <w:tr w14:paraId="77F4E4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1E8FD174">
            <w:pPr>
              <w:pStyle w:val="8"/>
              <w:spacing w:before="202" w:line="219" w:lineRule="auto"/>
              <w:ind w:left="3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科目编码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2174A178">
            <w:pPr>
              <w:spacing w:line="436" w:lineRule="auto"/>
              <w:rPr>
                <w:rFonts w:ascii="Arial"/>
                <w:sz w:val="21"/>
              </w:rPr>
            </w:pPr>
          </w:p>
          <w:p w14:paraId="23BFB364">
            <w:pPr>
              <w:pStyle w:val="8"/>
              <w:spacing w:before="42" w:line="220" w:lineRule="auto"/>
              <w:ind w:left="288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单位代码</w:t>
            </w:r>
          </w:p>
        </w:tc>
        <w:tc>
          <w:tcPr>
            <w:tcW w:w="1678" w:type="dxa"/>
            <w:vMerge w:val="restart"/>
            <w:tcBorders>
              <w:bottom w:val="nil"/>
            </w:tcBorders>
            <w:vAlign w:val="top"/>
          </w:tcPr>
          <w:p w14:paraId="542F6647">
            <w:pPr>
              <w:spacing w:line="436" w:lineRule="auto"/>
              <w:rPr>
                <w:rFonts w:ascii="Arial"/>
                <w:sz w:val="21"/>
              </w:rPr>
            </w:pPr>
          </w:p>
          <w:p w14:paraId="633CC9C8">
            <w:pPr>
              <w:pStyle w:val="8"/>
              <w:spacing w:before="43" w:line="219" w:lineRule="auto"/>
              <w:ind w:left="310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单位（科目名称）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171E9248">
            <w:pPr>
              <w:spacing w:line="436" w:lineRule="auto"/>
              <w:rPr>
                <w:rFonts w:ascii="Arial"/>
                <w:sz w:val="21"/>
              </w:rPr>
            </w:pPr>
          </w:p>
          <w:p w14:paraId="1BB71EFB">
            <w:pPr>
              <w:pStyle w:val="8"/>
              <w:spacing w:before="43" w:line="221" w:lineRule="auto"/>
              <w:ind w:left="42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5590" w:type="dxa"/>
            <w:gridSpan w:val="5"/>
            <w:vAlign w:val="top"/>
          </w:tcPr>
          <w:p w14:paraId="13125532">
            <w:pPr>
              <w:pStyle w:val="8"/>
              <w:spacing w:before="62" w:line="219" w:lineRule="auto"/>
              <w:ind w:left="2533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基本支出</w:t>
            </w:r>
          </w:p>
        </w:tc>
        <w:tc>
          <w:tcPr>
            <w:tcW w:w="3303" w:type="dxa"/>
            <w:gridSpan w:val="3"/>
            <w:vAlign w:val="top"/>
          </w:tcPr>
          <w:p w14:paraId="49148CE2">
            <w:pPr>
              <w:pStyle w:val="8"/>
              <w:spacing w:before="63" w:line="220" w:lineRule="auto"/>
              <w:ind w:left="139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项目支出</w:t>
            </w:r>
          </w:p>
        </w:tc>
      </w:tr>
      <w:tr w14:paraId="02D159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494343A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  <w:bottom w:val="nil"/>
            </w:tcBorders>
            <w:vAlign w:val="top"/>
          </w:tcPr>
          <w:p w14:paraId="1AFC2BC7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Merge w:val="continue"/>
            <w:tcBorders>
              <w:top w:val="nil"/>
              <w:bottom w:val="nil"/>
            </w:tcBorders>
            <w:vAlign w:val="top"/>
          </w:tcPr>
          <w:p w14:paraId="5ECA6C0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  <w:bottom w:val="nil"/>
            </w:tcBorders>
            <w:vAlign w:val="top"/>
          </w:tcPr>
          <w:p w14:paraId="57C4B1D3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27FB9728">
            <w:pPr>
              <w:spacing w:line="294" w:lineRule="auto"/>
              <w:rPr>
                <w:rFonts w:ascii="Arial"/>
                <w:sz w:val="21"/>
              </w:rPr>
            </w:pPr>
          </w:p>
          <w:p w14:paraId="11DDAE53">
            <w:pPr>
              <w:pStyle w:val="8"/>
              <w:spacing w:before="42" w:line="221" w:lineRule="auto"/>
              <w:ind w:left="42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2236" w:type="dxa"/>
            <w:gridSpan w:val="2"/>
            <w:vAlign w:val="top"/>
          </w:tcPr>
          <w:p w14:paraId="0B995C75">
            <w:pPr>
              <w:pStyle w:val="8"/>
              <w:spacing w:before="59" w:line="220" w:lineRule="auto"/>
              <w:ind w:left="85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人员经费</w:t>
            </w:r>
          </w:p>
        </w:tc>
        <w:tc>
          <w:tcPr>
            <w:tcW w:w="2236" w:type="dxa"/>
            <w:gridSpan w:val="2"/>
            <w:vAlign w:val="top"/>
          </w:tcPr>
          <w:p w14:paraId="7CA411D5">
            <w:pPr>
              <w:pStyle w:val="8"/>
              <w:spacing w:before="59" w:line="220" w:lineRule="auto"/>
              <w:ind w:left="86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公用经费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0867A673">
            <w:pPr>
              <w:spacing w:line="294" w:lineRule="auto"/>
              <w:rPr>
                <w:rFonts w:ascii="Arial"/>
                <w:sz w:val="21"/>
              </w:rPr>
            </w:pPr>
          </w:p>
          <w:p w14:paraId="1993B038">
            <w:pPr>
              <w:pStyle w:val="8"/>
              <w:spacing w:before="42" w:line="221" w:lineRule="auto"/>
              <w:ind w:left="43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1118" w:type="dxa"/>
            <w:vMerge w:val="restart"/>
            <w:tcBorders>
              <w:bottom w:val="nil"/>
            </w:tcBorders>
            <w:vAlign w:val="top"/>
          </w:tcPr>
          <w:p w14:paraId="34947F5E">
            <w:pPr>
              <w:spacing w:line="294" w:lineRule="auto"/>
              <w:rPr>
                <w:rFonts w:ascii="Arial"/>
                <w:sz w:val="21"/>
              </w:rPr>
            </w:pPr>
          </w:p>
          <w:p w14:paraId="004A27CC">
            <w:pPr>
              <w:pStyle w:val="8"/>
              <w:spacing w:before="42" w:line="220" w:lineRule="auto"/>
              <w:ind w:left="241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067" w:type="dxa"/>
            <w:vMerge w:val="restart"/>
            <w:tcBorders>
              <w:bottom w:val="nil"/>
            </w:tcBorders>
            <w:vAlign w:val="top"/>
          </w:tcPr>
          <w:p w14:paraId="1BC64DEC">
            <w:pPr>
              <w:spacing w:line="294" w:lineRule="auto"/>
              <w:rPr>
                <w:rFonts w:ascii="Arial"/>
                <w:sz w:val="21"/>
              </w:rPr>
            </w:pPr>
          </w:p>
          <w:p w14:paraId="4E9453C9">
            <w:pPr>
              <w:pStyle w:val="8"/>
              <w:spacing w:before="42" w:line="220" w:lineRule="auto"/>
              <w:ind w:left="211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特定目标类</w:t>
            </w:r>
          </w:p>
        </w:tc>
      </w:tr>
      <w:tr w14:paraId="003F13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385" w:type="dxa"/>
            <w:vAlign w:val="top"/>
          </w:tcPr>
          <w:p w14:paraId="1A2508F7">
            <w:pPr>
              <w:pStyle w:val="8"/>
              <w:spacing w:before="199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类</w:t>
            </w:r>
          </w:p>
        </w:tc>
        <w:tc>
          <w:tcPr>
            <w:tcW w:w="380" w:type="dxa"/>
            <w:vAlign w:val="top"/>
          </w:tcPr>
          <w:p w14:paraId="68490A71">
            <w:pPr>
              <w:pStyle w:val="8"/>
              <w:spacing w:before="199" w:line="221" w:lineRule="auto"/>
              <w:ind w:left="113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款</w:t>
            </w:r>
          </w:p>
        </w:tc>
        <w:tc>
          <w:tcPr>
            <w:tcW w:w="380" w:type="dxa"/>
            <w:vAlign w:val="top"/>
          </w:tcPr>
          <w:p w14:paraId="0C031363">
            <w:pPr>
              <w:pStyle w:val="8"/>
              <w:spacing w:before="200" w:line="220" w:lineRule="auto"/>
              <w:ind w:left="114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项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28D1ECF5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Merge w:val="continue"/>
            <w:tcBorders>
              <w:top w:val="nil"/>
            </w:tcBorders>
            <w:vAlign w:val="top"/>
          </w:tcPr>
          <w:p w14:paraId="500958F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289E83F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18D3ADA9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77F0774">
            <w:pPr>
              <w:pStyle w:val="8"/>
              <w:spacing w:before="200" w:line="220" w:lineRule="auto"/>
              <w:ind w:left="16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工资福利支出</w:t>
            </w:r>
          </w:p>
        </w:tc>
        <w:tc>
          <w:tcPr>
            <w:tcW w:w="1118" w:type="dxa"/>
            <w:vAlign w:val="top"/>
          </w:tcPr>
          <w:p w14:paraId="0ABD3BEB">
            <w:pPr>
              <w:pStyle w:val="8"/>
              <w:spacing w:before="115" w:line="220" w:lineRule="auto"/>
              <w:ind w:left="1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对个人和家庭的</w:t>
            </w:r>
          </w:p>
          <w:p w14:paraId="72FF7DA1">
            <w:pPr>
              <w:pStyle w:val="8"/>
              <w:spacing w:before="14" w:line="220" w:lineRule="auto"/>
              <w:ind w:left="42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补助</w:t>
            </w:r>
          </w:p>
        </w:tc>
        <w:tc>
          <w:tcPr>
            <w:tcW w:w="1118" w:type="dxa"/>
            <w:vAlign w:val="top"/>
          </w:tcPr>
          <w:p w14:paraId="548AFD0B">
            <w:pPr>
              <w:pStyle w:val="8"/>
              <w:spacing w:before="199" w:line="220" w:lineRule="auto"/>
              <w:ind w:left="10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商品和服务支出</w:t>
            </w:r>
          </w:p>
        </w:tc>
        <w:tc>
          <w:tcPr>
            <w:tcW w:w="1118" w:type="dxa"/>
            <w:vAlign w:val="top"/>
          </w:tcPr>
          <w:p w14:paraId="297EB113">
            <w:pPr>
              <w:pStyle w:val="8"/>
              <w:spacing w:before="199" w:line="219" w:lineRule="auto"/>
              <w:ind w:left="24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资本性支出</w:t>
            </w: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03ADCB8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Merge w:val="continue"/>
            <w:tcBorders>
              <w:top w:val="nil"/>
            </w:tcBorders>
            <w:vAlign w:val="top"/>
          </w:tcPr>
          <w:p w14:paraId="2F97DC7B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Merge w:val="continue"/>
            <w:tcBorders>
              <w:top w:val="nil"/>
            </w:tcBorders>
            <w:vAlign w:val="top"/>
          </w:tcPr>
          <w:p w14:paraId="5DD84612">
            <w:pPr>
              <w:rPr>
                <w:rFonts w:ascii="Arial"/>
                <w:sz w:val="21"/>
              </w:rPr>
            </w:pPr>
          </w:p>
        </w:tc>
      </w:tr>
      <w:tr w14:paraId="0B0E29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" w:type="dxa"/>
            <w:vAlign w:val="top"/>
          </w:tcPr>
          <w:p w14:paraId="7AC5B247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60FE2957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32DBC8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7C6DA7F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36D60ED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7E20636">
            <w:pPr>
              <w:pStyle w:val="8"/>
              <w:spacing w:before="131" w:line="239" w:lineRule="auto"/>
              <w:ind w:left="651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100.40</w:t>
            </w:r>
          </w:p>
        </w:tc>
        <w:tc>
          <w:tcPr>
            <w:tcW w:w="1118" w:type="dxa"/>
            <w:vAlign w:val="top"/>
          </w:tcPr>
          <w:p w14:paraId="4B5FF990">
            <w:pPr>
              <w:pStyle w:val="8"/>
              <w:spacing w:before="131" w:line="239" w:lineRule="auto"/>
              <w:ind w:left="77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5.80</w:t>
            </w:r>
          </w:p>
        </w:tc>
        <w:tc>
          <w:tcPr>
            <w:tcW w:w="1118" w:type="dxa"/>
            <w:vAlign w:val="top"/>
          </w:tcPr>
          <w:p w14:paraId="625D0DE2">
            <w:pPr>
              <w:pStyle w:val="8"/>
              <w:spacing w:before="131" w:line="239" w:lineRule="auto"/>
              <w:ind w:left="77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0.60</w:t>
            </w:r>
          </w:p>
        </w:tc>
        <w:tc>
          <w:tcPr>
            <w:tcW w:w="1118" w:type="dxa"/>
            <w:vAlign w:val="top"/>
          </w:tcPr>
          <w:p w14:paraId="65943177">
            <w:pPr>
              <w:pStyle w:val="8"/>
              <w:spacing w:before="131" w:line="239" w:lineRule="auto"/>
              <w:ind w:left="77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4.70</w:t>
            </w:r>
          </w:p>
        </w:tc>
        <w:tc>
          <w:tcPr>
            <w:tcW w:w="1118" w:type="dxa"/>
            <w:vAlign w:val="top"/>
          </w:tcPr>
          <w:p w14:paraId="50F44763">
            <w:pPr>
              <w:pStyle w:val="8"/>
              <w:spacing w:before="131" w:line="239" w:lineRule="auto"/>
              <w:ind w:left="78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0.40</w:t>
            </w:r>
          </w:p>
        </w:tc>
        <w:tc>
          <w:tcPr>
            <w:tcW w:w="1118" w:type="dxa"/>
            <w:vAlign w:val="top"/>
          </w:tcPr>
          <w:p w14:paraId="12E3B40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B18B96E">
            <w:pPr>
              <w:pStyle w:val="8"/>
              <w:spacing w:before="131" w:line="239" w:lineRule="auto"/>
              <w:ind w:left="71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94.70</w:t>
            </w:r>
          </w:p>
        </w:tc>
        <w:tc>
          <w:tcPr>
            <w:tcW w:w="1118" w:type="dxa"/>
            <w:vAlign w:val="top"/>
          </w:tcPr>
          <w:p w14:paraId="5A0EF82D">
            <w:pPr>
              <w:pStyle w:val="8"/>
              <w:spacing w:before="131" w:line="239" w:lineRule="auto"/>
              <w:ind w:left="72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20.00</w:t>
            </w:r>
          </w:p>
        </w:tc>
        <w:tc>
          <w:tcPr>
            <w:tcW w:w="1067" w:type="dxa"/>
            <w:vAlign w:val="top"/>
          </w:tcPr>
          <w:p w14:paraId="49B0C04C">
            <w:pPr>
              <w:pStyle w:val="8"/>
              <w:spacing w:before="131" w:line="239" w:lineRule="auto"/>
              <w:ind w:left="66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74.70</w:t>
            </w:r>
          </w:p>
        </w:tc>
      </w:tr>
      <w:tr w14:paraId="53F81B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" w:type="dxa"/>
            <w:vAlign w:val="top"/>
          </w:tcPr>
          <w:p w14:paraId="38CA9512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A1B4368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241B9BF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B2C3A58">
            <w:pPr>
              <w:pStyle w:val="8"/>
              <w:spacing w:before="133"/>
              <w:ind w:left="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205010</w:t>
            </w:r>
          </w:p>
        </w:tc>
        <w:tc>
          <w:tcPr>
            <w:tcW w:w="1678" w:type="dxa"/>
            <w:vAlign w:val="top"/>
          </w:tcPr>
          <w:p w14:paraId="28210F0F">
            <w:pPr>
              <w:pStyle w:val="8"/>
              <w:spacing w:before="133" w:line="220" w:lineRule="auto"/>
              <w:ind w:left="7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渑池县果园乡财政所</w:t>
            </w:r>
          </w:p>
        </w:tc>
        <w:tc>
          <w:tcPr>
            <w:tcW w:w="1118" w:type="dxa"/>
            <w:vAlign w:val="top"/>
          </w:tcPr>
          <w:p w14:paraId="5CDC4FEC">
            <w:pPr>
              <w:pStyle w:val="8"/>
              <w:spacing w:before="133" w:line="239" w:lineRule="auto"/>
              <w:ind w:left="651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100.40</w:t>
            </w:r>
          </w:p>
        </w:tc>
        <w:tc>
          <w:tcPr>
            <w:tcW w:w="1118" w:type="dxa"/>
            <w:vAlign w:val="top"/>
          </w:tcPr>
          <w:p w14:paraId="607CAB6B">
            <w:pPr>
              <w:pStyle w:val="8"/>
              <w:spacing w:before="133" w:line="239" w:lineRule="auto"/>
              <w:ind w:left="77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5.80</w:t>
            </w:r>
          </w:p>
        </w:tc>
        <w:tc>
          <w:tcPr>
            <w:tcW w:w="1118" w:type="dxa"/>
            <w:vAlign w:val="top"/>
          </w:tcPr>
          <w:p w14:paraId="3A9632AE">
            <w:pPr>
              <w:pStyle w:val="8"/>
              <w:spacing w:before="133" w:line="239" w:lineRule="auto"/>
              <w:ind w:left="77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0.60</w:t>
            </w:r>
          </w:p>
        </w:tc>
        <w:tc>
          <w:tcPr>
            <w:tcW w:w="1118" w:type="dxa"/>
            <w:vAlign w:val="top"/>
          </w:tcPr>
          <w:p w14:paraId="47A57055">
            <w:pPr>
              <w:pStyle w:val="8"/>
              <w:spacing w:before="133" w:line="239" w:lineRule="auto"/>
              <w:ind w:left="77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4.70</w:t>
            </w:r>
          </w:p>
        </w:tc>
        <w:tc>
          <w:tcPr>
            <w:tcW w:w="1118" w:type="dxa"/>
            <w:vAlign w:val="top"/>
          </w:tcPr>
          <w:p w14:paraId="7A8C4D7A">
            <w:pPr>
              <w:pStyle w:val="8"/>
              <w:spacing w:before="133" w:line="239" w:lineRule="auto"/>
              <w:ind w:left="78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0.40</w:t>
            </w:r>
          </w:p>
        </w:tc>
        <w:tc>
          <w:tcPr>
            <w:tcW w:w="1118" w:type="dxa"/>
            <w:vAlign w:val="top"/>
          </w:tcPr>
          <w:p w14:paraId="32792BEC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8B4F0E0">
            <w:pPr>
              <w:pStyle w:val="8"/>
              <w:spacing w:before="133" w:line="239" w:lineRule="auto"/>
              <w:ind w:left="71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94.70</w:t>
            </w:r>
          </w:p>
        </w:tc>
        <w:tc>
          <w:tcPr>
            <w:tcW w:w="1118" w:type="dxa"/>
            <w:vAlign w:val="top"/>
          </w:tcPr>
          <w:p w14:paraId="44DDD44D">
            <w:pPr>
              <w:pStyle w:val="8"/>
              <w:spacing w:before="133" w:line="239" w:lineRule="auto"/>
              <w:ind w:left="72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20.00</w:t>
            </w:r>
          </w:p>
        </w:tc>
        <w:tc>
          <w:tcPr>
            <w:tcW w:w="1067" w:type="dxa"/>
            <w:vAlign w:val="top"/>
          </w:tcPr>
          <w:p w14:paraId="73ED1F29">
            <w:pPr>
              <w:pStyle w:val="8"/>
              <w:spacing w:before="133" w:line="239" w:lineRule="auto"/>
              <w:ind w:left="66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74.70</w:t>
            </w:r>
          </w:p>
        </w:tc>
      </w:tr>
      <w:tr w14:paraId="3903D6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" w:type="dxa"/>
            <w:vAlign w:val="top"/>
          </w:tcPr>
          <w:p w14:paraId="7C23762A">
            <w:pPr>
              <w:pStyle w:val="8"/>
              <w:spacing w:before="134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</w:t>
            </w:r>
          </w:p>
        </w:tc>
        <w:tc>
          <w:tcPr>
            <w:tcW w:w="380" w:type="dxa"/>
            <w:vAlign w:val="top"/>
          </w:tcPr>
          <w:p w14:paraId="75FD2E4F">
            <w:pPr>
              <w:pStyle w:val="8"/>
              <w:spacing w:before="134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06</w:t>
            </w:r>
          </w:p>
        </w:tc>
        <w:tc>
          <w:tcPr>
            <w:tcW w:w="380" w:type="dxa"/>
            <w:vAlign w:val="top"/>
          </w:tcPr>
          <w:p w14:paraId="6049BA7C">
            <w:pPr>
              <w:pStyle w:val="8"/>
              <w:spacing w:before="134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99</w:t>
            </w:r>
          </w:p>
        </w:tc>
        <w:tc>
          <w:tcPr>
            <w:tcW w:w="1118" w:type="dxa"/>
            <w:vAlign w:val="top"/>
          </w:tcPr>
          <w:p w14:paraId="7C4B1B9F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55CA5288">
            <w:pPr>
              <w:pStyle w:val="8"/>
              <w:spacing w:before="134" w:line="220" w:lineRule="auto"/>
              <w:ind w:left="7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其他财政事务支出</w:t>
            </w:r>
          </w:p>
        </w:tc>
        <w:tc>
          <w:tcPr>
            <w:tcW w:w="1118" w:type="dxa"/>
            <w:vAlign w:val="top"/>
          </w:tcPr>
          <w:p w14:paraId="2698E636">
            <w:pPr>
              <w:pStyle w:val="8"/>
              <w:spacing w:before="135" w:line="239" w:lineRule="auto"/>
              <w:ind w:left="70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77.60</w:t>
            </w:r>
          </w:p>
        </w:tc>
        <w:tc>
          <w:tcPr>
            <w:tcW w:w="1118" w:type="dxa"/>
            <w:vAlign w:val="top"/>
          </w:tcPr>
          <w:p w14:paraId="172D570E">
            <w:pPr>
              <w:pStyle w:val="8"/>
              <w:spacing w:before="135" w:line="239" w:lineRule="auto"/>
              <w:ind w:left="7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0.80</w:t>
            </w:r>
          </w:p>
        </w:tc>
        <w:tc>
          <w:tcPr>
            <w:tcW w:w="1118" w:type="dxa"/>
            <w:vAlign w:val="top"/>
          </w:tcPr>
          <w:p w14:paraId="681F7F1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0B5574C">
            <w:pPr>
              <w:pStyle w:val="8"/>
              <w:spacing w:before="135" w:line="239" w:lineRule="auto"/>
              <w:ind w:left="77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0.80</w:t>
            </w:r>
          </w:p>
        </w:tc>
        <w:tc>
          <w:tcPr>
            <w:tcW w:w="1118" w:type="dxa"/>
            <w:vAlign w:val="top"/>
          </w:tcPr>
          <w:p w14:paraId="0AD1806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E18712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9FD841A">
            <w:pPr>
              <w:pStyle w:val="8"/>
              <w:spacing w:before="135" w:line="239" w:lineRule="auto"/>
              <w:ind w:left="72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76.80</w:t>
            </w:r>
          </w:p>
        </w:tc>
        <w:tc>
          <w:tcPr>
            <w:tcW w:w="1118" w:type="dxa"/>
            <w:vAlign w:val="top"/>
          </w:tcPr>
          <w:p w14:paraId="68AAB393">
            <w:pPr>
              <w:pStyle w:val="8"/>
              <w:spacing w:before="135" w:line="239" w:lineRule="auto"/>
              <w:ind w:left="72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20.00</w:t>
            </w:r>
          </w:p>
        </w:tc>
        <w:tc>
          <w:tcPr>
            <w:tcW w:w="1067" w:type="dxa"/>
            <w:vAlign w:val="top"/>
          </w:tcPr>
          <w:p w14:paraId="2EE027A4">
            <w:pPr>
              <w:pStyle w:val="8"/>
              <w:spacing w:before="135" w:line="239" w:lineRule="auto"/>
              <w:ind w:left="66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56.80</w:t>
            </w:r>
          </w:p>
        </w:tc>
      </w:tr>
      <w:tr w14:paraId="32F3CE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" w:type="dxa"/>
            <w:vAlign w:val="top"/>
          </w:tcPr>
          <w:p w14:paraId="128FC82B">
            <w:pPr>
              <w:pStyle w:val="8"/>
              <w:spacing w:before="136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80" w:type="dxa"/>
            <w:vAlign w:val="top"/>
          </w:tcPr>
          <w:p w14:paraId="0970D5A0">
            <w:pPr>
              <w:pStyle w:val="8"/>
              <w:spacing w:before="136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80" w:type="dxa"/>
            <w:vAlign w:val="top"/>
          </w:tcPr>
          <w:p w14:paraId="336F7F22">
            <w:pPr>
              <w:pStyle w:val="8"/>
              <w:spacing w:before="136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118" w:type="dxa"/>
            <w:vAlign w:val="top"/>
          </w:tcPr>
          <w:p w14:paraId="1346C0F2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18A12476">
            <w:pPr>
              <w:pStyle w:val="8"/>
              <w:spacing w:before="136" w:line="220" w:lineRule="auto"/>
              <w:ind w:left="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事业单位离退休</w:t>
            </w:r>
          </w:p>
        </w:tc>
        <w:tc>
          <w:tcPr>
            <w:tcW w:w="1118" w:type="dxa"/>
            <w:vAlign w:val="top"/>
          </w:tcPr>
          <w:p w14:paraId="0B20764B">
            <w:pPr>
              <w:pStyle w:val="8"/>
              <w:spacing w:before="136" w:line="239" w:lineRule="auto"/>
              <w:ind w:left="7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4.90</w:t>
            </w:r>
          </w:p>
        </w:tc>
        <w:tc>
          <w:tcPr>
            <w:tcW w:w="1118" w:type="dxa"/>
            <w:vAlign w:val="top"/>
          </w:tcPr>
          <w:p w14:paraId="7F404917">
            <w:pPr>
              <w:pStyle w:val="8"/>
              <w:spacing w:before="136" w:line="239" w:lineRule="auto"/>
              <w:ind w:left="77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4.90</w:t>
            </w:r>
          </w:p>
        </w:tc>
        <w:tc>
          <w:tcPr>
            <w:tcW w:w="1118" w:type="dxa"/>
            <w:vAlign w:val="top"/>
          </w:tcPr>
          <w:p w14:paraId="5644D7F2">
            <w:pPr>
              <w:pStyle w:val="8"/>
              <w:spacing w:before="136" w:line="239" w:lineRule="auto"/>
              <w:ind w:left="77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0.60</w:t>
            </w:r>
          </w:p>
        </w:tc>
        <w:tc>
          <w:tcPr>
            <w:tcW w:w="1118" w:type="dxa"/>
            <w:vAlign w:val="top"/>
          </w:tcPr>
          <w:p w14:paraId="18EA96C9">
            <w:pPr>
              <w:pStyle w:val="8"/>
              <w:spacing w:before="136" w:line="239" w:lineRule="auto"/>
              <w:ind w:left="78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3.90</w:t>
            </w:r>
          </w:p>
        </w:tc>
        <w:tc>
          <w:tcPr>
            <w:tcW w:w="1118" w:type="dxa"/>
            <w:vAlign w:val="top"/>
          </w:tcPr>
          <w:p w14:paraId="3D56914B">
            <w:pPr>
              <w:pStyle w:val="8"/>
              <w:spacing w:before="136" w:line="239" w:lineRule="auto"/>
              <w:ind w:left="78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0.40</w:t>
            </w:r>
          </w:p>
        </w:tc>
        <w:tc>
          <w:tcPr>
            <w:tcW w:w="1118" w:type="dxa"/>
            <w:vAlign w:val="top"/>
          </w:tcPr>
          <w:p w14:paraId="1E5EF16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0710D6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E09B605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 w14:paraId="683BE319">
            <w:pPr>
              <w:rPr>
                <w:rFonts w:ascii="Arial"/>
                <w:sz w:val="21"/>
              </w:rPr>
            </w:pPr>
          </w:p>
        </w:tc>
      </w:tr>
      <w:tr w14:paraId="0BF93F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" w:type="dxa"/>
            <w:vAlign w:val="top"/>
          </w:tcPr>
          <w:p w14:paraId="29DA83AB">
            <w:pPr>
              <w:pStyle w:val="8"/>
              <w:spacing w:before="138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80" w:type="dxa"/>
            <w:vAlign w:val="top"/>
          </w:tcPr>
          <w:p w14:paraId="1ABEE40B">
            <w:pPr>
              <w:pStyle w:val="8"/>
              <w:spacing w:before="138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80" w:type="dxa"/>
            <w:vAlign w:val="top"/>
          </w:tcPr>
          <w:p w14:paraId="2127B689">
            <w:pPr>
              <w:pStyle w:val="8"/>
              <w:spacing w:before="138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1118" w:type="dxa"/>
            <w:vAlign w:val="top"/>
          </w:tcPr>
          <w:p w14:paraId="4B7D42E8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0B4E77DC">
            <w:pPr>
              <w:pStyle w:val="8"/>
              <w:spacing w:before="54" w:line="236" w:lineRule="auto"/>
              <w:ind w:left="76" w:right="163" w:hanging="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机关事业单位基本养老保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2"/>
                <w:sz w:val="13"/>
                <w:szCs w:val="13"/>
              </w:rPr>
              <w:t>险缴费支出</w:t>
            </w:r>
          </w:p>
        </w:tc>
        <w:tc>
          <w:tcPr>
            <w:tcW w:w="1118" w:type="dxa"/>
            <w:vAlign w:val="top"/>
          </w:tcPr>
          <w:p w14:paraId="14404C23">
            <w:pPr>
              <w:pStyle w:val="8"/>
              <w:spacing w:before="138" w:line="239" w:lineRule="auto"/>
              <w:ind w:left="77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8.10</w:t>
            </w:r>
          </w:p>
        </w:tc>
        <w:tc>
          <w:tcPr>
            <w:tcW w:w="1118" w:type="dxa"/>
            <w:vAlign w:val="top"/>
          </w:tcPr>
          <w:p w14:paraId="58FEB28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963B25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8EEBE7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7410B5B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68B79C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32585125">
            <w:pPr>
              <w:pStyle w:val="8"/>
              <w:spacing w:before="138" w:line="239" w:lineRule="auto"/>
              <w:ind w:left="78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8.10</w:t>
            </w:r>
          </w:p>
        </w:tc>
        <w:tc>
          <w:tcPr>
            <w:tcW w:w="1118" w:type="dxa"/>
            <w:vAlign w:val="top"/>
          </w:tcPr>
          <w:p w14:paraId="35CE51B3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 w14:paraId="77D08C82">
            <w:pPr>
              <w:pStyle w:val="8"/>
              <w:spacing w:before="138" w:line="239" w:lineRule="auto"/>
              <w:ind w:left="72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8.10</w:t>
            </w:r>
          </w:p>
        </w:tc>
      </w:tr>
      <w:tr w14:paraId="3508BD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" w:type="dxa"/>
            <w:vAlign w:val="top"/>
          </w:tcPr>
          <w:p w14:paraId="03FC685D">
            <w:pPr>
              <w:pStyle w:val="8"/>
              <w:spacing w:before="140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210</w:t>
            </w:r>
          </w:p>
        </w:tc>
        <w:tc>
          <w:tcPr>
            <w:tcW w:w="380" w:type="dxa"/>
            <w:vAlign w:val="top"/>
          </w:tcPr>
          <w:p w14:paraId="6AC013A8">
            <w:pPr>
              <w:pStyle w:val="8"/>
              <w:spacing w:before="140" w:line="241" w:lineRule="auto"/>
              <w:ind w:left="77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11</w:t>
            </w:r>
          </w:p>
        </w:tc>
        <w:tc>
          <w:tcPr>
            <w:tcW w:w="380" w:type="dxa"/>
            <w:vAlign w:val="top"/>
          </w:tcPr>
          <w:p w14:paraId="426E5F08">
            <w:pPr>
              <w:pStyle w:val="8"/>
              <w:spacing w:before="140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118" w:type="dxa"/>
            <w:vAlign w:val="top"/>
          </w:tcPr>
          <w:p w14:paraId="4E2253AB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vAlign w:val="top"/>
          </w:tcPr>
          <w:p w14:paraId="5451569A">
            <w:pPr>
              <w:pStyle w:val="8"/>
              <w:spacing w:before="140" w:line="220" w:lineRule="auto"/>
              <w:ind w:left="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事业单位医疗</w:t>
            </w:r>
          </w:p>
        </w:tc>
        <w:tc>
          <w:tcPr>
            <w:tcW w:w="1118" w:type="dxa"/>
            <w:vAlign w:val="top"/>
          </w:tcPr>
          <w:p w14:paraId="51F99512">
            <w:pPr>
              <w:pStyle w:val="8"/>
              <w:spacing w:before="140" w:line="239" w:lineRule="auto"/>
              <w:ind w:left="7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3.80</w:t>
            </w:r>
          </w:p>
        </w:tc>
        <w:tc>
          <w:tcPr>
            <w:tcW w:w="1118" w:type="dxa"/>
            <w:vAlign w:val="top"/>
          </w:tcPr>
          <w:p w14:paraId="62123882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1141098E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737C0685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4BE1A97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28D68EC6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vAlign w:val="top"/>
          </w:tcPr>
          <w:p w14:paraId="504BD963">
            <w:pPr>
              <w:pStyle w:val="8"/>
              <w:spacing w:before="140" w:line="239" w:lineRule="auto"/>
              <w:ind w:left="78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3.80</w:t>
            </w:r>
          </w:p>
        </w:tc>
        <w:tc>
          <w:tcPr>
            <w:tcW w:w="1118" w:type="dxa"/>
            <w:vAlign w:val="top"/>
          </w:tcPr>
          <w:p w14:paraId="4FEEE84E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vAlign w:val="top"/>
          </w:tcPr>
          <w:p w14:paraId="25C41B52">
            <w:pPr>
              <w:pStyle w:val="8"/>
              <w:spacing w:before="140" w:line="239" w:lineRule="auto"/>
              <w:ind w:left="72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3.80</w:t>
            </w:r>
          </w:p>
        </w:tc>
      </w:tr>
      <w:tr w14:paraId="558953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385" w:type="dxa"/>
            <w:tcBorders>
              <w:bottom w:val="single" w:color="000000" w:sz="6" w:space="0"/>
            </w:tcBorders>
            <w:vAlign w:val="top"/>
          </w:tcPr>
          <w:p w14:paraId="714872C2">
            <w:pPr>
              <w:pStyle w:val="8"/>
              <w:spacing w:before="142" w:line="241" w:lineRule="auto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221</w:t>
            </w:r>
          </w:p>
        </w:tc>
        <w:tc>
          <w:tcPr>
            <w:tcW w:w="380" w:type="dxa"/>
            <w:tcBorders>
              <w:bottom w:val="single" w:color="000000" w:sz="6" w:space="0"/>
            </w:tcBorders>
            <w:vAlign w:val="top"/>
          </w:tcPr>
          <w:p w14:paraId="219E225F">
            <w:pPr>
              <w:pStyle w:val="8"/>
              <w:spacing w:before="141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380" w:type="dxa"/>
            <w:tcBorders>
              <w:bottom w:val="single" w:color="000000" w:sz="6" w:space="0"/>
            </w:tcBorders>
            <w:vAlign w:val="top"/>
          </w:tcPr>
          <w:p w14:paraId="18C1EEFB">
            <w:pPr>
              <w:pStyle w:val="8"/>
              <w:spacing w:before="141"/>
              <w:ind w:left="6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2592F90C">
            <w:pPr>
              <w:rPr>
                <w:rFonts w:ascii="Arial"/>
                <w:sz w:val="21"/>
              </w:rPr>
            </w:pPr>
          </w:p>
        </w:tc>
        <w:tc>
          <w:tcPr>
            <w:tcW w:w="1678" w:type="dxa"/>
            <w:tcBorders>
              <w:bottom w:val="single" w:color="000000" w:sz="6" w:space="0"/>
            </w:tcBorders>
            <w:vAlign w:val="top"/>
          </w:tcPr>
          <w:p w14:paraId="1AF7A7B8">
            <w:pPr>
              <w:pStyle w:val="8"/>
              <w:spacing w:before="142" w:line="220" w:lineRule="auto"/>
              <w:ind w:left="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住房公积金</w:t>
            </w: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2E7333AA">
            <w:pPr>
              <w:pStyle w:val="8"/>
              <w:spacing w:before="141" w:line="239" w:lineRule="auto"/>
              <w:ind w:left="77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6.00</w:t>
            </w: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7F04AFA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7B9FF390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7CD77701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0B2951AA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0716F6AF">
            <w:pPr>
              <w:rPr>
                <w:rFonts w:ascii="Arial"/>
                <w:sz w:val="21"/>
              </w:rPr>
            </w:pP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71FF90AB">
            <w:pPr>
              <w:pStyle w:val="8"/>
              <w:spacing w:before="141" w:line="239" w:lineRule="auto"/>
              <w:ind w:left="78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6.00</w:t>
            </w:r>
          </w:p>
        </w:tc>
        <w:tc>
          <w:tcPr>
            <w:tcW w:w="1118" w:type="dxa"/>
            <w:tcBorders>
              <w:bottom w:val="single" w:color="000000" w:sz="6" w:space="0"/>
            </w:tcBorders>
            <w:vAlign w:val="top"/>
          </w:tcPr>
          <w:p w14:paraId="001BC13C">
            <w:pPr>
              <w:rPr>
                <w:rFonts w:ascii="Arial"/>
                <w:sz w:val="21"/>
              </w:rPr>
            </w:pPr>
          </w:p>
        </w:tc>
        <w:tc>
          <w:tcPr>
            <w:tcW w:w="1067" w:type="dxa"/>
            <w:tcBorders>
              <w:bottom w:val="single" w:color="000000" w:sz="6" w:space="0"/>
            </w:tcBorders>
            <w:vAlign w:val="top"/>
          </w:tcPr>
          <w:p w14:paraId="2822EAFE">
            <w:pPr>
              <w:pStyle w:val="8"/>
              <w:spacing w:before="141" w:line="239" w:lineRule="auto"/>
              <w:ind w:left="72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6.00</w:t>
            </w:r>
          </w:p>
        </w:tc>
      </w:tr>
    </w:tbl>
    <w:p w14:paraId="094A2785">
      <w:pPr>
        <w:rPr>
          <w:rFonts w:ascii="Arial"/>
          <w:sz w:val="21"/>
        </w:rPr>
      </w:pPr>
    </w:p>
    <w:p w14:paraId="3ECA0364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2EE4A1E6">
      <w:pPr>
        <w:spacing w:line="267" w:lineRule="auto"/>
        <w:rPr>
          <w:rFonts w:ascii="Arial"/>
          <w:sz w:val="21"/>
        </w:rPr>
      </w:pPr>
    </w:p>
    <w:p w14:paraId="684F3465">
      <w:pPr>
        <w:spacing w:line="267" w:lineRule="auto"/>
        <w:rPr>
          <w:rFonts w:ascii="Arial"/>
          <w:sz w:val="21"/>
        </w:rPr>
      </w:pPr>
    </w:p>
    <w:p w14:paraId="28B50040">
      <w:pPr>
        <w:spacing w:line="267" w:lineRule="auto"/>
        <w:rPr>
          <w:rFonts w:ascii="Arial"/>
          <w:sz w:val="21"/>
        </w:rPr>
      </w:pPr>
    </w:p>
    <w:p w14:paraId="639CBB93">
      <w:pPr>
        <w:spacing w:line="268" w:lineRule="auto"/>
        <w:rPr>
          <w:rFonts w:ascii="Arial"/>
          <w:sz w:val="21"/>
        </w:rPr>
      </w:pPr>
    </w:p>
    <w:p w14:paraId="7997536D">
      <w:pPr>
        <w:spacing w:line="268" w:lineRule="auto"/>
        <w:rPr>
          <w:rFonts w:ascii="Arial"/>
          <w:sz w:val="21"/>
        </w:rPr>
      </w:pPr>
    </w:p>
    <w:p w14:paraId="1B693832">
      <w:pPr>
        <w:spacing w:before="104" w:line="221" w:lineRule="auto"/>
        <w:ind w:left="492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一般公共预算基本支出情况表</w:t>
      </w:r>
    </w:p>
    <w:p w14:paraId="65DAB9AE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YS06</w:t>
      </w:r>
    </w:p>
    <w:p w14:paraId="76C3561B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：渑池县财政局果元财税所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1"/>
        <w:gridCol w:w="2396"/>
        <w:gridCol w:w="2397"/>
        <w:gridCol w:w="2397"/>
        <w:gridCol w:w="1438"/>
        <w:gridCol w:w="1438"/>
        <w:gridCol w:w="1486"/>
      </w:tblGrid>
      <w:tr w14:paraId="2E50CC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797" w:type="dxa"/>
            <w:gridSpan w:val="2"/>
            <w:vAlign w:val="top"/>
          </w:tcPr>
          <w:p w14:paraId="41915732">
            <w:pPr>
              <w:pStyle w:val="8"/>
              <w:spacing w:before="173" w:line="219" w:lineRule="auto"/>
              <w:ind w:left="1376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预算支出经济分类科目</w:t>
            </w:r>
          </w:p>
        </w:tc>
        <w:tc>
          <w:tcPr>
            <w:tcW w:w="4794" w:type="dxa"/>
            <w:gridSpan w:val="2"/>
            <w:vAlign w:val="top"/>
          </w:tcPr>
          <w:p w14:paraId="7CEEDEC4">
            <w:pPr>
              <w:pStyle w:val="8"/>
              <w:spacing w:before="173" w:line="219" w:lineRule="auto"/>
              <w:ind w:left="120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政府预算支出经济分类科目编码</w:t>
            </w:r>
          </w:p>
        </w:tc>
        <w:tc>
          <w:tcPr>
            <w:tcW w:w="4362" w:type="dxa"/>
            <w:gridSpan w:val="3"/>
            <w:vAlign w:val="top"/>
          </w:tcPr>
          <w:p w14:paraId="03B5BCFA">
            <w:pPr>
              <w:pStyle w:val="8"/>
              <w:spacing w:before="173" w:line="219" w:lineRule="auto"/>
              <w:ind w:left="1162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本年一般公共预算基本支出</w:t>
            </w:r>
          </w:p>
        </w:tc>
      </w:tr>
      <w:tr w14:paraId="1D1825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401" w:type="dxa"/>
            <w:vAlign w:val="top"/>
          </w:tcPr>
          <w:p w14:paraId="3F60B190">
            <w:pPr>
              <w:pStyle w:val="8"/>
              <w:spacing w:before="171" w:line="219" w:lineRule="auto"/>
              <w:ind w:left="854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6" w:type="dxa"/>
            <w:vAlign w:val="top"/>
          </w:tcPr>
          <w:p w14:paraId="0AF36770">
            <w:pPr>
              <w:pStyle w:val="8"/>
              <w:spacing w:before="171" w:line="219" w:lineRule="auto"/>
              <w:ind w:left="8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2397" w:type="dxa"/>
            <w:vAlign w:val="top"/>
          </w:tcPr>
          <w:p w14:paraId="1A1E9A1C">
            <w:pPr>
              <w:pStyle w:val="8"/>
              <w:spacing w:before="171" w:line="219" w:lineRule="auto"/>
              <w:ind w:left="857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7" w:type="dxa"/>
            <w:vAlign w:val="top"/>
          </w:tcPr>
          <w:p w14:paraId="28ED363F">
            <w:pPr>
              <w:pStyle w:val="8"/>
              <w:spacing w:before="171" w:line="219" w:lineRule="auto"/>
              <w:ind w:left="860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1438" w:type="dxa"/>
            <w:vAlign w:val="top"/>
          </w:tcPr>
          <w:p w14:paraId="0CEBF092">
            <w:pPr>
              <w:pStyle w:val="8"/>
              <w:spacing w:before="171" w:line="221" w:lineRule="auto"/>
              <w:ind w:left="5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1438" w:type="dxa"/>
            <w:vAlign w:val="top"/>
          </w:tcPr>
          <w:p w14:paraId="6460E0EB">
            <w:pPr>
              <w:pStyle w:val="8"/>
              <w:spacing w:before="171" w:line="220" w:lineRule="auto"/>
              <w:ind w:left="386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人员经费</w:t>
            </w:r>
          </w:p>
        </w:tc>
        <w:tc>
          <w:tcPr>
            <w:tcW w:w="1486" w:type="dxa"/>
            <w:vAlign w:val="top"/>
          </w:tcPr>
          <w:p w14:paraId="70D57853">
            <w:pPr>
              <w:pStyle w:val="8"/>
              <w:spacing w:before="171" w:line="220" w:lineRule="auto"/>
              <w:ind w:left="411"/>
              <w:rPr>
                <w:sz w:val="17"/>
                <w:szCs w:val="17"/>
              </w:rPr>
            </w:pPr>
            <w:r>
              <w:rPr>
                <w:color w:val="494949"/>
                <w:spacing w:val="-3"/>
                <w:sz w:val="17"/>
                <w:szCs w:val="17"/>
              </w:rPr>
              <w:t>公用经费</w:t>
            </w:r>
          </w:p>
        </w:tc>
      </w:tr>
      <w:tr w14:paraId="191967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401" w:type="dxa"/>
            <w:vAlign w:val="top"/>
          </w:tcPr>
          <w:p w14:paraId="6F6C089C">
            <w:pPr>
              <w:rPr>
                <w:rFonts w:ascii="Arial"/>
                <w:sz w:val="21"/>
              </w:rPr>
            </w:pPr>
          </w:p>
        </w:tc>
        <w:tc>
          <w:tcPr>
            <w:tcW w:w="2396" w:type="dxa"/>
            <w:vAlign w:val="top"/>
          </w:tcPr>
          <w:p w14:paraId="7B9F2187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06CFD670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49C65234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485D1B47">
            <w:pPr>
              <w:pStyle w:val="8"/>
              <w:spacing w:before="173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5.80</w:t>
            </w:r>
          </w:p>
        </w:tc>
        <w:tc>
          <w:tcPr>
            <w:tcW w:w="1438" w:type="dxa"/>
            <w:vAlign w:val="top"/>
          </w:tcPr>
          <w:p w14:paraId="5DAEF4E5">
            <w:pPr>
              <w:pStyle w:val="8"/>
              <w:spacing w:before="173" w:line="239" w:lineRule="auto"/>
              <w:ind w:left="102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5.40</w:t>
            </w:r>
          </w:p>
        </w:tc>
        <w:tc>
          <w:tcPr>
            <w:tcW w:w="1486" w:type="dxa"/>
            <w:vAlign w:val="top"/>
          </w:tcPr>
          <w:p w14:paraId="607FE938">
            <w:pPr>
              <w:pStyle w:val="8"/>
              <w:spacing w:before="173" w:line="239" w:lineRule="auto"/>
              <w:ind w:left="106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0.40</w:t>
            </w:r>
          </w:p>
        </w:tc>
      </w:tr>
      <w:tr w14:paraId="5EB010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401" w:type="dxa"/>
            <w:vAlign w:val="top"/>
          </w:tcPr>
          <w:p w14:paraId="45FDD802">
            <w:pPr>
              <w:pStyle w:val="8"/>
              <w:spacing w:before="176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30305</w:t>
            </w:r>
          </w:p>
        </w:tc>
        <w:tc>
          <w:tcPr>
            <w:tcW w:w="2396" w:type="dxa"/>
            <w:vAlign w:val="top"/>
          </w:tcPr>
          <w:p w14:paraId="1D1483EA">
            <w:pPr>
              <w:pStyle w:val="8"/>
              <w:spacing w:before="176" w:line="220" w:lineRule="auto"/>
              <w:ind w:left="7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生活补助</w:t>
            </w:r>
          </w:p>
        </w:tc>
        <w:tc>
          <w:tcPr>
            <w:tcW w:w="2397" w:type="dxa"/>
            <w:vAlign w:val="top"/>
          </w:tcPr>
          <w:p w14:paraId="67E1CDE2">
            <w:pPr>
              <w:pStyle w:val="8"/>
              <w:spacing w:before="176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50901</w:t>
            </w:r>
          </w:p>
        </w:tc>
        <w:tc>
          <w:tcPr>
            <w:tcW w:w="2397" w:type="dxa"/>
            <w:vAlign w:val="top"/>
          </w:tcPr>
          <w:p w14:paraId="533B6B97">
            <w:pPr>
              <w:pStyle w:val="8"/>
              <w:spacing w:before="176" w:line="219" w:lineRule="auto"/>
              <w:ind w:left="81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社会福利和救助</w:t>
            </w:r>
          </w:p>
        </w:tc>
        <w:tc>
          <w:tcPr>
            <w:tcW w:w="1438" w:type="dxa"/>
            <w:vAlign w:val="top"/>
          </w:tcPr>
          <w:p w14:paraId="3FBC31CB">
            <w:pPr>
              <w:pStyle w:val="8"/>
              <w:spacing w:before="176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0.80</w:t>
            </w:r>
          </w:p>
        </w:tc>
        <w:tc>
          <w:tcPr>
            <w:tcW w:w="1438" w:type="dxa"/>
            <w:vAlign w:val="top"/>
          </w:tcPr>
          <w:p w14:paraId="43A2AAB1">
            <w:pPr>
              <w:pStyle w:val="8"/>
              <w:spacing w:before="176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0.80</w:t>
            </w:r>
          </w:p>
        </w:tc>
        <w:tc>
          <w:tcPr>
            <w:tcW w:w="1486" w:type="dxa"/>
            <w:vAlign w:val="top"/>
          </w:tcPr>
          <w:p w14:paraId="26A383AB">
            <w:pPr>
              <w:rPr>
                <w:rFonts w:ascii="Arial"/>
                <w:sz w:val="21"/>
              </w:rPr>
            </w:pPr>
          </w:p>
        </w:tc>
      </w:tr>
      <w:tr w14:paraId="238DDA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401" w:type="dxa"/>
            <w:vAlign w:val="top"/>
          </w:tcPr>
          <w:p w14:paraId="21C4DB35">
            <w:pPr>
              <w:pStyle w:val="8"/>
              <w:spacing w:before="178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30302</w:t>
            </w:r>
          </w:p>
        </w:tc>
        <w:tc>
          <w:tcPr>
            <w:tcW w:w="2396" w:type="dxa"/>
            <w:vAlign w:val="top"/>
          </w:tcPr>
          <w:p w14:paraId="4F479F1B">
            <w:pPr>
              <w:pStyle w:val="8"/>
              <w:spacing w:before="178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退休费</w:t>
            </w:r>
          </w:p>
        </w:tc>
        <w:tc>
          <w:tcPr>
            <w:tcW w:w="2397" w:type="dxa"/>
            <w:vAlign w:val="top"/>
          </w:tcPr>
          <w:p w14:paraId="1F803729">
            <w:pPr>
              <w:pStyle w:val="8"/>
              <w:spacing w:before="178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50905</w:t>
            </w:r>
          </w:p>
        </w:tc>
        <w:tc>
          <w:tcPr>
            <w:tcW w:w="2397" w:type="dxa"/>
            <w:vAlign w:val="top"/>
          </w:tcPr>
          <w:p w14:paraId="064E7341">
            <w:pPr>
              <w:pStyle w:val="8"/>
              <w:spacing w:before="178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离退休费</w:t>
            </w:r>
          </w:p>
        </w:tc>
        <w:tc>
          <w:tcPr>
            <w:tcW w:w="1438" w:type="dxa"/>
            <w:vAlign w:val="top"/>
          </w:tcPr>
          <w:p w14:paraId="11D70188">
            <w:pPr>
              <w:pStyle w:val="8"/>
              <w:spacing w:before="178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3.90</w:t>
            </w:r>
          </w:p>
        </w:tc>
        <w:tc>
          <w:tcPr>
            <w:tcW w:w="1438" w:type="dxa"/>
            <w:vAlign w:val="top"/>
          </w:tcPr>
          <w:p w14:paraId="51B97785">
            <w:pPr>
              <w:pStyle w:val="8"/>
              <w:spacing w:before="178" w:line="239" w:lineRule="auto"/>
              <w:ind w:left="102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3.90</w:t>
            </w:r>
          </w:p>
        </w:tc>
        <w:tc>
          <w:tcPr>
            <w:tcW w:w="1486" w:type="dxa"/>
            <w:vAlign w:val="top"/>
          </w:tcPr>
          <w:p w14:paraId="5CD6971F">
            <w:pPr>
              <w:rPr>
                <w:rFonts w:ascii="Arial"/>
                <w:sz w:val="21"/>
              </w:rPr>
            </w:pPr>
          </w:p>
        </w:tc>
      </w:tr>
      <w:tr w14:paraId="40EE29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401" w:type="dxa"/>
            <w:vAlign w:val="top"/>
          </w:tcPr>
          <w:p w14:paraId="53350CE0">
            <w:pPr>
              <w:pStyle w:val="8"/>
              <w:spacing w:before="181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30102</w:t>
            </w:r>
          </w:p>
        </w:tc>
        <w:tc>
          <w:tcPr>
            <w:tcW w:w="2396" w:type="dxa"/>
            <w:vAlign w:val="top"/>
          </w:tcPr>
          <w:p w14:paraId="347BA292">
            <w:pPr>
              <w:pStyle w:val="8"/>
              <w:spacing w:before="180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津贴补贴</w:t>
            </w:r>
          </w:p>
        </w:tc>
        <w:tc>
          <w:tcPr>
            <w:tcW w:w="2397" w:type="dxa"/>
            <w:vAlign w:val="top"/>
          </w:tcPr>
          <w:p w14:paraId="1AA22513">
            <w:pPr>
              <w:pStyle w:val="8"/>
              <w:spacing w:before="181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4052B707">
            <w:pPr>
              <w:pStyle w:val="8"/>
              <w:spacing w:before="181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569D8923">
            <w:pPr>
              <w:pStyle w:val="8"/>
              <w:spacing w:before="181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0.60</w:t>
            </w:r>
          </w:p>
        </w:tc>
        <w:tc>
          <w:tcPr>
            <w:tcW w:w="1438" w:type="dxa"/>
            <w:vAlign w:val="top"/>
          </w:tcPr>
          <w:p w14:paraId="2A75B363">
            <w:pPr>
              <w:pStyle w:val="8"/>
              <w:spacing w:before="181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0.60</w:t>
            </w:r>
          </w:p>
        </w:tc>
        <w:tc>
          <w:tcPr>
            <w:tcW w:w="1486" w:type="dxa"/>
            <w:vAlign w:val="top"/>
          </w:tcPr>
          <w:p w14:paraId="2F562512">
            <w:pPr>
              <w:rPr>
                <w:rFonts w:ascii="Arial"/>
                <w:sz w:val="21"/>
              </w:rPr>
            </w:pPr>
          </w:p>
        </w:tc>
      </w:tr>
      <w:tr w14:paraId="5968C1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401" w:type="dxa"/>
            <w:vAlign w:val="top"/>
          </w:tcPr>
          <w:p w14:paraId="324DD5C4">
            <w:pPr>
              <w:pStyle w:val="8"/>
              <w:spacing w:before="183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30201</w:t>
            </w:r>
          </w:p>
        </w:tc>
        <w:tc>
          <w:tcPr>
            <w:tcW w:w="2396" w:type="dxa"/>
            <w:vAlign w:val="top"/>
          </w:tcPr>
          <w:p w14:paraId="6E36F7E6">
            <w:pPr>
              <w:pStyle w:val="8"/>
              <w:spacing w:before="183" w:line="220" w:lineRule="auto"/>
              <w:ind w:left="7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办公费</w:t>
            </w:r>
          </w:p>
        </w:tc>
        <w:tc>
          <w:tcPr>
            <w:tcW w:w="2397" w:type="dxa"/>
            <w:vAlign w:val="top"/>
          </w:tcPr>
          <w:p w14:paraId="5BF68126">
            <w:pPr>
              <w:pStyle w:val="8"/>
              <w:spacing w:before="183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50502</w:t>
            </w:r>
          </w:p>
        </w:tc>
        <w:tc>
          <w:tcPr>
            <w:tcW w:w="2397" w:type="dxa"/>
            <w:vAlign w:val="top"/>
          </w:tcPr>
          <w:p w14:paraId="73F6EDF3">
            <w:pPr>
              <w:pStyle w:val="8"/>
              <w:spacing w:before="183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商品和服务支出</w:t>
            </w:r>
          </w:p>
        </w:tc>
        <w:tc>
          <w:tcPr>
            <w:tcW w:w="1438" w:type="dxa"/>
            <w:vAlign w:val="top"/>
          </w:tcPr>
          <w:p w14:paraId="1C5E36EE">
            <w:pPr>
              <w:pStyle w:val="8"/>
              <w:spacing w:before="183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0.40</w:t>
            </w:r>
          </w:p>
        </w:tc>
        <w:tc>
          <w:tcPr>
            <w:tcW w:w="1438" w:type="dxa"/>
            <w:vAlign w:val="top"/>
          </w:tcPr>
          <w:p w14:paraId="165DCD9F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Align w:val="top"/>
          </w:tcPr>
          <w:p w14:paraId="58EE3BC4">
            <w:pPr>
              <w:rPr>
                <w:rFonts w:ascii="Arial"/>
                <w:sz w:val="21"/>
              </w:rPr>
            </w:pPr>
          </w:p>
        </w:tc>
      </w:tr>
      <w:tr w14:paraId="05FE27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401" w:type="dxa"/>
            <w:vAlign w:val="top"/>
          </w:tcPr>
          <w:p w14:paraId="6DDE3EBB">
            <w:pPr>
              <w:rPr>
                <w:rFonts w:ascii="Arial"/>
                <w:sz w:val="21"/>
              </w:rPr>
            </w:pPr>
          </w:p>
        </w:tc>
        <w:tc>
          <w:tcPr>
            <w:tcW w:w="2396" w:type="dxa"/>
            <w:vAlign w:val="top"/>
          </w:tcPr>
          <w:p w14:paraId="6D745C40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0F08A156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5B62C17B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4E5AF493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10089BEF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Align w:val="top"/>
          </w:tcPr>
          <w:p w14:paraId="670864B0">
            <w:pPr>
              <w:pStyle w:val="8"/>
              <w:spacing w:before="186" w:line="239" w:lineRule="auto"/>
              <w:ind w:left="106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0.40</w:t>
            </w:r>
          </w:p>
        </w:tc>
      </w:tr>
    </w:tbl>
    <w:p w14:paraId="25D7C8F7">
      <w:pPr>
        <w:rPr>
          <w:rFonts w:ascii="Arial"/>
          <w:sz w:val="21"/>
        </w:rPr>
      </w:pPr>
    </w:p>
    <w:p w14:paraId="65E2F5A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3B098F6E">
      <w:pPr>
        <w:spacing w:line="267" w:lineRule="auto"/>
        <w:rPr>
          <w:rFonts w:ascii="Arial"/>
          <w:sz w:val="21"/>
        </w:rPr>
      </w:pPr>
    </w:p>
    <w:p w14:paraId="5FD9C75C">
      <w:pPr>
        <w:spacing w:line="267" w:lineRule="auto"/>
        <w:rPr>
          <w:rFonts w:ascii="Arial"/>
          <w:sz w:val="21"/>
        </w:rPr>
      </w:pPr>
    </w:p>
    <w:p w14:paraId="433022B5">
      <w:pPr>
        <w:spacing w:line="267" w:lineRule="auto"/>
        <w:rPr>
          <w:rFonts w:ascii="Arial"/>
          <w:sz w:val="21"/>
        </w:rPr>
      </w:pPr>
    </w:p>
    <w:p w14:paraId="67EF0010">
      <w:pPr>
        <w:spacing w:line="268" w:lineRule="auto"/>
        <w:rPr>
          <w:rFonts w:ascii="Arial"/>
          <w:sz w:val="21"/>
        </w:rPr>
      </w:pPr>
    </w:p>
    <w:p w14:paraId="711ADC90">
      <w:pPr>
        <w:spacing w:line="268" w:lineRule="auto"/>
        <w:rPr>
          <w:rFonts w:ascii="Arial"/>
          <w:sz w:val="21"/>
        </w:rPr>
      </w:pPr>
    </w:p>
    <w:p w14:paraId="1838FD00">
      <w:pPr>
        <w:spacing w:before="104" w:line="221" w:lineRule="auto"/>
        <w:ind w:left="556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支出经济分类汇总表</w:t>
      </w:r>
    </w:p>
    <w:p w14:paraId="0FA4009D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YS07</w:t>
      </w:r>
    </w:p>
    <w:p w14:paraId="60B7ABAD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：渑池县财政局果元财税所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419"/>
        <w:gridCol w:w="1238"/>
        <w:gridCol w:w="419"/>
        <w:gridCol w:w="419"/>
        <w:gridCol w:w="1238"/>
        <w:gridCol w:w="818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819"/>
        <w:gridCol w:w="787"/>
      </w:tblGrid>
      <w:tr w14:paraId="61084C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2081" w:type="dxa"/>
            <w:gridSpan w:val="3"/>
            <w:vAlign w:val="top"/>
          </w:tcPr>
          <w:p w14:paraId="7471EBF3">
            <w:pPr>
              <w:pStyle w:val="8"/>
              <w:spacing w:before="90" w:line="220" w:lineRule="auto"/>
              <w:ind w:left="657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预算经济分类</w:t>
            </w:r>
          </w:p>
        </w:tc>
        <w:tc>
          <w:tcPr>
            <w:tcW w:w="2076" w:type="dxa"/>
            <w:gridSpan w:val="3"/>
            <w:vAlign w:val="top"/>
          </w:tcPr>
          <w:p w14:paraId="50F6B40A">
            <w:pPr>
              <w:pStyle w:val="8"/>
              <w:spacing w:before="90" w:line="219" w:lineRule="auto"/>
              <w:ind w:left="630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政府预算经济分类</w:t>
            </w:r>
          </w:p>
        </w:tc>
        <w:tc>
          <w:tcPr>
            <w:tcW w:w="818" w:type="dxa"/>
            <w:vMerge w:val="restart"/>
            <w:tcBorders>
              <w:bottom w:val="nil"/>
            </w:tcBorders>
            <w:vAlign w:val="top"/>
          </w:tcPr>
          <w:p w14:paraId="3173EB90">
            <w:pPr>
              <w:pStyle w:val="8"/>
              <w:spacing w:before="244" w:line="221" w:lineRule="auto"/>
              <w:ind w:left="307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总计</w:t>
            </w:r>
          </w:p>
        </w:tc>
        <w:tc>
          <w:tcPr>
            <w:tcW w:w="1638" w:type="dxa"/>
            <w:gridSpan w:val="2"/>
            <w:vAlign w:val="top"/>
          </w:tcPr>
          <w:p w14:paraId="05C239C7">
            <w:pPr>
              <w:pStyle w:val="8"/>
              <w:spacing w:before="90" w:line="220" w:lineRule="auto"/>
              <w:ind w:left="518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一般公共预算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686076E9">
            <w:pPr>
              <w:pStyle w:val="8"/>
              <w:spacing w:before="244" w:line="219" w:lineRule="auto"/>
              <w:ind w:left="157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政府性基金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3A4A57E6">
            <w:pPr>
              <w:pStyle w:val="8"/>
              <w:spacing w:before="182" w:line="219" w:lineRule="auto"/>
              <w:ind w:left="119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国有资本经营</w:t>
            </w:r>
          </w:p>
          <w:p w14:paraId="78F966B9">
            <w:pPr>
              <w:pStyle w:val="8"/>
              <w:spacing w:before="5" w:line="220" w:lineRule="auto"/>
              <w:ind w:left="310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预算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30A837DD">
            <w:pPr>
              <w:pStyle w:val="8"/>
              <w:spacing w:before="244" w:line="220" w:lineRule="auto"/>
              <w:ind w:left="111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上年结转结余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5F5EC760">
            <w:pPr>
              <w:pStyle w:val="8"/>
              <w:spacing w:before="182" w:line="220" w:lineRule="auto"/>
              <w:ind w:left="111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财政专户管理</w:t>
            </w:r>
          </w:p>
          <w:p w14:paraId="75D5C33B">
            <w:pPr>
              <w:pStyle w:val="8"/>
              <w:spacing w:before="5" w:line="220" w:lineRule="auto"/>
              <w:ind w:left="215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资金收入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04507156">
            <w:pPr>
              <w:pStyle w:val="8"/>
              <w:spacing w:before="244" w:line="220" w:lineRule="auto"/>
              <w:ind w:left="212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事业收入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75A10F2D">
            <w:pPr>
              <w:pStyle w:val="8"/>
              <w:spacing w:before="244" w:line="220" w:lineRule="auto"/>
              <w:ind w:left="114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上级补助收入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729DE350">
            <w:pPr>
              <w:pStyle w:val="8"/>
              <w:spacing w:before="182" w:line="219" w:lineRule="auto"/>
              <w:ind w:left="122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附属单位上缴</w:t>
            </w:r>
          </w:p>
          <w:p w14:paraId="08BF5E83">
            <w:pPr>
              <w:pStyle w:val="8"/>
              <w:spacing w:before="5" w:line="220" w:lineRule="auto"/>
              <w:ind w:left="317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收入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179420B4">
            <w:pPr>
              <w:pStyle w:val="8"/>
              <w:spacing w:before="182" w:line="220" w:lineRule="auto"/>
              <w:ind w:left="115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事业单位经营</w:t>
            </w:r>
          </w:p>
          <w:p w14:paraId="449F4673">
            <w:pPr>
              <w:pStyle w:val="8"/>
              <w:spacing w:before="4" w:line="220" w:lineRule="auto"/>
              <w:ind w:left="318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收入</w:t>
            </w:r>
          </w:p>
        </w:tc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 w14:paraId="48A8C942">
            <w:pPr>
              <w:pStyle w:val="8"/>
              <w:spacing w:before="244" w:line="220" w:lineRule="auto"/>
              <w:ind w:left="220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其他收入</w:t>
            </w:r>
          </w:p>
        </w:tc>
      </w:tr>
      <w:tr w14:paraId="3E715B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24912BDA">
            <w:pPr>
              <w:pStyle w:val="8"/>
              <w:spacing w:before="87" w:line="220" w:lineRule="auto"/>
              <w:ind w:left="15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类</w:t>
            </w:r>
          </w:p>
        </w:tc>
        <w:tc>
          <w:tcPr>
            <w:tcW w:w="419" w:type="dxa"/>
            <w:vAlign w:val="top"/>
          </w:tcPr>
          <w:p w14:paraId="524E10BB">
            <w:pPr>
              <w:pStyle w:val="8"/>
              <w:spacing w:before="87" w:line="221" w:lineRule="auto"/>
              <w:ind w:left="147"/>
              <w:rPr>
                <w:sz w:val="10"/>
                <w:szCs w:val="10"/>
              </w:rPr>
            </w:pPr>
            <w:r>
              <w:rPr>
                <w:color w:val="494949"/>
                <w:sz w:val="10"/>
                <w:szCs w:val="10"/>
              </w:rPr>
              <w:t>款</w:t>
            </w:r>
          </w:p>
        </w:tc>
        <w:tc>
          <w:tcPr>
            <w:tcW w:w="1238" w:type="dxa"/>
            <w:vAlign w:val="top"/>
          </w:tcPr>
          <w:p w14:paraId="104BA4B5">
            <w:pPr>
              <w:pStyle w:val="8"/>
              <w:spacing w:before="87" w:line="219" w:lineRule="auto"/>
              <w:ind w:left="408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科目名称</w:t>
            </w:r>
          </w:p>
        </w:tc>
        <w:tc>
          <w:tcPr>
            <w:tcW w:w="419" w:type="dxa"/>
            <w:vAlign w:val="top"/>
          </w:tcPr>
          <w:p w14:paraId="234F3851">
            <w:pPr>
              <w:pStyle w:val="8"/>
              <w:spacing w:before="87" w:line="220" w:lineRule="auto"/>
              <w:ind w:left="15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类</w:t>
            </w:r>
          </w:p>
        </w:tc>
        <w:tc>
          <w:tcPr>
            <w:tcW w:w="419" w:type="dxa"/>
            <w:vAlign w:val="top"/>
          </w:tcPr>
          <w:p w14:paraId="5B448139">
            <w:pPr>
              <w:pStyle w:val="8"/>
              <w:spacing w:before="87" w:line="221" w:lineRule="auto"/>
              <w:ind w:left="151"/>
              <w:rPr>
                <w:sz w:val="10"/>
                <w:szCs w:val="10"/>
              </w:rPr>
            </w:pPr>
            <w:r>
              <w:rPr>
                <w:color w:val="494949"/>
                <w:sz w:val="10"/>
                <w:szCs w:val="10"/>
              </w:rPr>
              <w:t>款</w:t>
            </w:r>
          </w:p>
        </w:tc>
        <w:tc>
          <w:tcPr>
            <w:tcW w:w="1238" w:type="dxa"/>
            <w:vAlign w:val="top"/>
          </w:tcPr>
          <w:p w14:paraId="5E0EB06E">
            <w:pPr>
              <w:pStyle w:val="8"/>
              <w:spacing w:before="87" w:line="219" w:lineRule="auto"/>
              <w:ind w:left="412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科目名称</w:t>
            </w:r>
          </w:p>
        </w:tc>
        <w:tc>
          <w:tcPr>
            <w:tcW w:w="818" w:type="dxa"/>
            <w:vMerge w:val="continue"/>
            <w:tcBorders>
              <w:top w:val="nil"/>
            </w:tcBorders>
            <w:vAlign w:val="top"/>
          </w:tcPr>
          <w:p w14:paraId="456B4E2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9FEC0F6">
            <w:pPr>
              <w:pStyle w:val="8"/>
              <w:spacing w:before="87" w:line="221" w:lineRule="auto"/>
              <w:ind w:left="309"/>
              <w:rPr>
                <w:sz w:val="10"/>
                <w:szCs w:val="10"/>
              </w:rPr>
            </w:pPr>
            <w:r>
              <w:rPr>
                <w:color w:val="494949"/>
                <w:spacing w:val="-2"/>
                <w:sz w:val="10"/>
                <w:szCs w:val="10"/>
              </w:rPr>
              <w:t>小计</w:t>
            </w:r>
          </w:p>
        </w:tc>
        <w:tc>
          <w:tcPr>
            <w:tcW w:w="819" w:type="dxa"/>
            <w:vAlign w:val="top"/>
          </w:tcPr>
          <w:p w14:paraId="1AD3731F">
            <w:pPr>
              <w:pStyle w:val="8"/>
              <w:spacing w:before="25" w:line="220" w:lineRule="auto"/>
              <w:ind w:left="107"/>
              <w:rPr>
                <w:sz w:val="10"/>
                <w:szCs w:val="10"/>
              </w:rPr>
            </w:pPr>
            <w:r>
              <w:rPr>
                <w:color w:val="494949"/>
                <w:spacing w:val="-1"/>
                <w:sz w:val="10"/>
                <w:szCs w:val="10"/>
              </w:rPr>
              <w:t>其中：财政拨</w:t>
            </w:r>
          </w:p>
          <w:p w14:paraId="20C3BA17">
            <w:pPr>
              <w:pStyle w:val="8"/>
              <w:spacing w:before="5" w:line="221" w:lineRule="auto"/>
              <w:ind w:left="357"/>
              <w:rPr>
                <w:sz w:val="10"/>
                <w:szCs w:val="10"/>
              </w:rPr>
            </w:pPr>
            <w:r>
              <w:rPr>
                <w:color w:val="494949"/>
                <w:sz w:val="10"/>
                <w:szCs w:val="10"/>
              </w:rPr>
              <w:t>款</w:t>
            </w: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0B89BBC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4042C6E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7B4839D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3413049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3438458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75824BC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2367D4F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6EF912A2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Merge w:val="continue"/>
            <w:tcBorders>
              <w:top w:val="nil"/>
            </w:tcBorders>
            <w:vAlign w:val="top"/>
          </w:tcPr>
          <w:p w14:paraId="7B3B899A">
            <w:pPr>
              <w:rPr>
                <w:rFonts w:ascii="Arial"/>
                <w:sz w:val="21"/>
              </w:rPr>
            </w:pPr>
          </w:p>
        </w:tc>
      </w:tr>
      <w:tr w14:paraId="150AEA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51D0FE77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2584ECA7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2905368D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3E2FCFD1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562F58F2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01932A5E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622661AB">
            <w:pPr>
              <w:pStyle w:val="8"/>
              <w:spacing w:before="88" w:line="239" w:lineRule="auto"/>
              <w:ind w:left="441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100.40</w:t>
            </w:r>
          </w:p>
        </w:tc>
        <w:tc>
          <w:tcPr>
            <w:tcW w:w="819" w:type="dxa"/>
            <w:vAlign w:val="top"/>
          </w:tcPr>
          <w:p w14:paraId="2780DB5F">
            <w:pPr>
              <w:pStyle w:val="8"/>
              <w:spacing w:before="88" w:line="239" w:lineRule="auto"/>
              <w:ind w:left="44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100.40</w:t>
            </w:r>
          </w:p>
        </w:tc>
        <w:tc>
          <w:tcPr>
            <w:tcW w:w="819" w:type="dxa"/>
            <w:vAlign w:val="top"/>
          </w:tcPr>
          <w:p w14:paraId="4C0A589A">
            <w:pPr>
              <w:pStyle w:val="8"/>
              <w:spacing w:before="88" w:line="239" w:lineRule="auto"/>
              <w:ind w:left="444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100.40</w:t>
            </w:r>
          </w:p>
        </w:tc>
        <w:tc>
          <w:tcPr>
            <w:tcW w:w="819" w:type="dxa"/>
            <w:vAlign w:val="top"/>
          </w:tcPr>
          <w:p w14:paraId="317C09E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5C93C3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CEA8F2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F234B0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849DE4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CEC824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D2E51F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7452428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2D02CF88">
            <w:pPr>
              <w:rPr>
                <w:rFonts w:ascii="Arial"/>
                <w:sz w:val="21"/>
              </w:rPr>
            </w:pPr>
          </w:p>
        </w:tc>
      </w:tr>
      <w:tr w14:paraId="562D03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7E0FBCE6">
            <w:pPr>
              <w:pStyle w:val="8"/>
              <w:spacing w:before="27" w:line="229" w:lineRule="auto"/>
              <w:ind w:left="7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20501</w:t>
            </w:r>
          </w:p>
          <w:p w14:paraId="0080F37E">
            <w:pPr>
              <w:pStyle w:val="8"/>
              <w:spacing w:line="231" w:lineRule="auto"/>
              <w:ind w:left="72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</w:t>
            </w:r>
          </w:p>
        </w:tc>
        <w:tc>
          <w:tcPr>
            <w:tcW w:w="419" w:type="dxa"/>
            <w:vAlign w:val="top"/>
          </w:tcPr>
          <w:p w14:paraId="08F5FD09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1C4FC582">
            <w:pPr>
              <w:pStyle w:val="8"/>
              <w:spacing w:before="26" w:line="231" w:lineRule="auto"/>
              <w:ind w:left="68" w:right="15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渑池县财政局果元财税</w:t>
            </w:r>
            <w:r>
              <w:rPr>
                <w:spacing w:val="4"/>
                <w:sz w:val="10"/>
                <w:szCs w:val="10"/>
              </w:rPr>
              <w:t xml:space="preserve"> </w:t>
            </w:r>
            <w:r>
              <w:rPr>
                <w:sz w:val="10"/>
                <w:szCs w:val="10"/>
              </w:rPr>
              <w:t>所</w:t>
            </w:r>
          </w:p>
        </w:tc>
        <w:tc>
          <w:tcPr>
            <w:tcW w:w="419" w:type="dxa"/>
            <w:vAlign w:val="top"/>
          </w:tcPr>
          <w:p w14:paraId="741233EF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7298BEBD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6509DC76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245209DE">
            <w:pPr>
              <w:pStyle w:val="8"/>
              <w:spacing w:before="89" w:line="239" w:lineRule="auto"/>
              <w:ind w:left="441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100.40</w:t>
            </w:r>
          </w:p>
        </w:tc>
        <w:tc>
          <w:tcPr>
            <w:tcW w:w="819" w:type="dxa"/>
            <w:vAlign w:val="top"/>
          </w:tcPr>
          <w:p w14:paraId="324D7094">
            <w:pPr>
              <w:pStyle w:val="8"/>
              <w:spacing w:before="89" w:line="239" w:lineRule="auto"/>
              <w:ind w:left="44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100.40</w:t>
            </w:r>
          </w:p>
        </w:tc>
        <w:tc>
          <w:tcPr>
            <w:tcW w:w="819" w:type="dxa"/>
            <w:vAlign w:val="top"/>
          </w:tcPr>
          <w:p w14:paraId="60346FAA">
            <w:pPr>
              <w:pStyle w:val="8"/>
              <w:spacing w:before="89" w:line="239" w:lineRule="auto"/>
              <w:ind w:left="444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100.40</w:t>
            </w:r>
          </w:p>
        </w:tc>
        <w:tc>
          <w:tcPr>
            <w:tcW w:w="819" w:type="dxa"/>
            <w:vAlign w:val="top"/>
          </w:tcPr>
          <w:p w14:paraId="5A113DB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126D63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DE3321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A81BD1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F957A9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854B64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C5230E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04FEF77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630780E1">
            <w:pPr>
              <w:rPr>
                <w:rFonts w:ascii="Arial"/>
                <w:sz w:val="21"/>
              </w:rPr>
            </w:pPr>
          </w:p>
        </w:tc>
      </w:tr>
      <w:tr w14:paraId="101335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0A2A86A1">
            <w:pPr>
              <w:pStyle w:val="8"/>
              <w:spacing w:before="90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303</w:t>
            </w:r>
          </w:p>
        </w:tc>
        <w:tc>
          <w:tcPr>
            <w:tcW w:w="419" w:type="dxa"/>
            <w:vAlign w:val="top"/>
          </w:tcPr>
          <w:p w14:paraId="76D1C439">
            <w:pPr>
              <w:pStyle w:val="8"/>
              <w:spacing w:before="90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05</w:t>
            </w:r>
          </w:p>
        </w:tc>
        <w:tc>
          <w:tcPr>
            <w:tcW w:w="1238" w:type="dxa"/>
            <w:vAlign w:val="top"/>
          </w:tcPr>
          <w:p w14:paraId="2B0516B0">
            <w:pPr>
              <w:pStyle w:val="8"/>
              <w:spacing w:before="90" w:line="220" w:lineRule="auto"/>
              <w:ind w:left="69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生活补助</w:t>
            </w:r>
          </w:p>
        </w:tc>
        <w:tc>
          <w:tcPr>
            <w:tcW w:w="419" w:type="dxa"/>
            <w:vAlign w:val="top"/>
          </w:tcPr>
          <w:p w14:paraId="32777FA7">
            <w:pPr>
              <w:pStyle w:val="8"/>
              <w:spacing w:before="90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509</w:t>
            </w:r>
          </w:p>
        </w:tc>
        <w:tc>
          <w:tcPr>
            <w:tcW w:w="419" w:type="dxa"/>
            <w:vAlign w:val="top"/>
          </w:tcPr>
          <w:p w14:paraId="13B648B9">
            <w:pPr>
              <w:pStyle w:val="8"/>
              <w:spacing w:before="90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69C42366">
            <w:pPr>
              <w:pStyle w:val="8"/>
              <w:spacing w:before="90" w:line="219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社会福利和救助</w:t>
            </w:r>
          </w:p>
        </w:tc>
        <w:tc>
          <w:tcPr>
            <w:tcW w:w="818" w:type="dxa"/>
            <w:vAlign w:val="top"/>
          </w:tcPr>
          <w:p w14:paraId="43138DA8">
            <w:pPr>
              <w:pStyle w:val="8"/>
              <w:spacing w:before="90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0.80</w:t>
            </w:r>
          </w:p>
        </w:tc>
        <w:tc>
          <w:tcPr>
            <w:tcW w:w="819" w:type="dxa"/>
            <w:vAlign w:val="top"/>
          </w:tcPr>
          <w:p w14:paraId="52FB3356">
            <w:pPr>
              <w:pStyle w:val="8"/>
              <w:spacing w:before="90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0.80</w:t>
            </w:r>
          </w:p>
        </w:tc>
        <w:tc>
          <w:tcPr>
            <w:tcW w:w="819" w:type="dxa"/>
            <w:vAlign w:val="top"/>
          </w:tcPr>
          <w:p w14:paraId="3237D739">
            <w:pPr>
              <w:pStyle w:val="8"/>
              <w:spacing w:before="90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0.80</w:t>
            </w:r>
          </w:p>
        </w:tc>
        <w:tc>
          <w:tcPr>
            <w:tcW w:w="819" w:type="dxa"/>
            <w:vAlign w:val="top"/>
          </w:tcPr>
          <w:p w14:paraId="493A04E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E26435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2368DA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064201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C03951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02439C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328606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AD24F60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4F18E148">
            <w:pPr>
              <w:rPr>
                <w:rFonts w:ascii="Arial"/>
                <w:sz w:val="21"/>
              </w:rPr>
            </w:pPr>
          </w:p>
        </w:tc>
      </w:tr>
      <w:tr w14:paraId="104A80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1341B8FF">
            <w:pPr>
              <w:pStyle w:val="8"/>
              <w:spacing w:before="90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1A0F8278">
            <w:pPr>
              <w:pStyle w:val="8"/>
              <w:spacing w:before="90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75B4D2CB">
            <w:pPr>
              <w:pStyle w:val="8"/>
              <w:spacing w:before="90" w:line="220" w:lineRule="auto"/>
              <w:ind w:left="70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办公费</w:t>
            </w:r>
          </w:p>
        </w:tc>
        <w:tc>
          <w:tcPr>
            <w:tcW w:w="419" w:type="dxa"/>
            <w:vAlign w:val="top"/>
          </w:tcPr>
          <w:p w14:paraId="33948004">
            <w:pPr>
              <w:pStyle w:val="8"/>
              <w:spacing w:before="90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502</w:t>
            </w:r>
          </w:p>
        </w:tc>
        <w:tc>
          <w:tcPr>
            <w:tcW w:w="419" w:type="dxa"/>
            <w:vAlign w:val="top"/>
          </w:tcPr>
          <w:p w14:paraId="46EFC1D9">
            <w:pPr>
              <w:pStyle w:val="8"/>
              <w:spacing w:before="90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5121989C">
            <w:pPr>
              <w:pStyle w:val="8"/>
              <w:spacing w:before="90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办公经费</w:t>
            </w:r>
          </w:p>
        </w:tc>
        <w:tc>
          <w:tcPr>
            <w:tcW w:w="818" w:type="dxa"/>
            <w:vAlign w:val="top"/>
          </w:tcPr>
          <w:p w14:paraId="38B2E1FD">
            <w:pPr>
              <w:pStyle w:val="8"/>
              <w:spacing w:before="91" w:line="239" w:lineRule="auto"/>
              <w:ind w:left="536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5.00</w:t>
            </w:r>
          </w:p>
        </w:tc>
        <w:tc>
          <w:tcPr>
            <w:tcW w:w="819" w:type="dxa"/>
            <w:vAlign w:val="top"/>
          </w:tcPr>
          <w:p w14:paraId="5255690B">
            <w:pPr>
              <w:pStyle w:val="8"/>
              <w:spacing w:before="91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5.00</w:t>
            </w:r>
          </w:p>
        </w:tc>
        <w:tc>
          <w:tcPr>
            <w:tcW w:w="819" w:type="dxa"/>
            <w:vAlign w:val="top"/>
          </w:tcPr>
          <w:p w14:paraId="42D2D918">
            <w:pPr>
              <w:pStyle w:val="8"/>
              <w:spacing w:before="91" w:line="239" w:lineRule="auto"/>
              <w:ind w:left="53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5.00</w:t>
            </w:r>
          </w:p>
        </w:tc>
        <w:tc>
          <w:tcPr>
            <w:tcW w:w="819" w:type="dxa"/>
            <w:vAlign w:val="top"/>
          </w:tcPr>
          <w:p w14:paraId="1FD6606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A6A95C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3FEE67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563804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00FB63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70BA60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9A0937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07CC859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0BA650BB">
            <w:pPr>
              <w:rPr>
                <w:rFonts w:ascii="Arial"/>
                <w:sz w:val="21"/>
              </w:rPr>
            </w:pPr>
          </w:p>
        </w:tc>
      </w:tr>
      <w:tr w14:paraId="6BBF9C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25DF97DE">
            <w:pPr>
              <w:pStyle w:val="8"/>
              <w:spacing w:before="91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0E040090">
            <w:pPr>
              <w:pStyle w:val="8"/>
              <w:spacing w:before="91"/>
              <w:ind w:left="7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17</w:t>
            </w:r>
          </w:p>
        </w:tc>
        <w:tc>
          <w:tcPr>
            <w:tcW w:w="1238" w:type="dxa"/>
            <w:vAlign w:val="top"/>
          </w:tcPr>
          <w:p w14:paraId="6ED3A0DC">
            <w:pPr>
              <w:pStyle w:val="8"/>
              <w:spacing w:before="91" w:line="220" w:lineRule="auto"/>
              <w:ind w:left="71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公务接待费</w:t>
            </w:r>
          </w:p>
        </w:tc>
        <w:tc>
          <w:tcPr>
            <w:tcW w:w="419" w:type="dxa"/>
            <w:vAlign w:val="top"/>
          </w:tcPr>
          <w:p w14:paraId="510B1458">
            <w:pPr>
              <w:pStyle w:val="8"/>
              <w:spacing w:before="91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502</w:t>
            </w:r>
          </w:p>
        </w:tc>
        <w:tc>
          <w:tcPr>
            <w:tcW w:w="419" w:type="dxa"/>
            <w:vAlign w:val="top"/>
          </w:tcPr>
          <w:p w14:paraId="2BEAA137">
            <w:pPr>
              <w:pStyle w:val="8"/>
              <w:spacing w:before="91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06</w:t>
            </w:r>
          </w:p>
        </w:tc>
        <w:tc>
          <w:tcPr>
            <w:tcW w:w="1238" w:type="dxa"/>
            <w:vAlign w:val="top"/>
          </w:tcPr>
          <w:p w14:paraId="08B0FAB7">
            <w:pPr>
              <w:pStyle w:val="8"/>
              <w:spacing w:before="91" w:line="220" w:lineRule="auto"/>
              <w:ind w:left="75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公务接待费</w:t>
            </w:r>
          </w:p>
        </w:tc>
        <w:tc>
          <w:tcPr>
            <w:tcW w:w="818" w:type="dxa"/>
            <w:vAlign w:val="top"/>
          </w:tcPr>
          <w:p w14:paraId="6DF7C75C">
            <w:pPr>
              <w:pStyle w:val="8"/>
              <w:spacing w:before="92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0.50</w:t>
            </w:r>
          </w:p>
        </w:tc>
        <w:tc>
          <w:tcPr>
            <w:tcW w:w="819" w:type="dxa"/>
            <w:vAlign w:val="top"/>
          </w:tcPr>
          <w:p w14:paraId="5C7F24A4">
            <w:pPr>
              <w:pStyle w:val="8"/>
              <w:spacing w:before="92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0.50</w:t>
            </w:r>
          </w:p>
        </w:tc>
        <w:tc>
          <w:tcPr>
            <w:tcW w:w="819" w:type="dxa"/>
            <w:vAlign w:val="top"/>
          </w:tcPr>
          <w:p w14:paraId="156E9269">
            <w:pPr>
              <w:pStyle w:val="8"/>
              <w:spacing w:before="92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0.50</w:t>
            </w:r>
          </w:p>
        </w:tc>
        <w:tc>
          <w:tcPr>
            <w:tcW w:w="819" w:type="dxa"/>
            <w:vAlign w:val="top"/>
          </w:tcPr>
          <w:p w14:paraId="46A1221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0ED703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5A065C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8667B2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80E591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56C9E9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116FE6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CD087A6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550E6FDA">
            <w:pPr>
              <w:rPr>
                <w:rFonts w:ascii="Arial"/>
                <w:sz w:val="21"/>
              </w:rPr>
            </w:pPr>
          </w:p>
        </w:tc>
      </w:tr>
      <w:tr w14:paraId="1B86F1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5FE2350E">
            <w:pPr>
              <w:pStyle w:val="8"/>
              <w:spacing w:before="92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4EC7246F">
            <w:pPr>
              <w:pStyle w:val="8"/>
              <w:spacing w:before="92"/>
              <w:ind w:left="6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31</w:t>
            </w:r>
          </w:p>
        </w:tc>
        <w:tc>
          <w:tcPr>
            <w:tcW w:w="1238" w:type="dxa"/>
            <w:vAlign w:val="top"/>
          </w:tcPr>
          <w:p w14:paraId="22D2832C">
            <w:pPr>
              <w:pStyle w:val="8"/>
              <w:spacing w:before="92" w:line="220" w:lineRule="auto"/>
              <w:ind w:left="71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公务用车运行维护费</w:t>
            </w:r>
          </w:p>
        </w:tc>
        <w:tc>
          <w:tcPr>
            <w:tcW w:w="419" w:type="dxa"/>
            <w:vAlign w:val="top"/>
          </w:tcPr>
          <w:p w14:paraId="7824787C">
            <w:pPr>
              <w:pStyle w:val="8"/>
              <w:spacing w:before="92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502</w:t>
            </w:r>
          </w:p>
        </w:tc>
        <w:tc>
          <w:tcPr>
            <w:tcW w:w="419" w:type="dxa"/>
            <w:vAlign w:val="top"/>
          </w:tcPr>
          <w:p w14:paraId="28948359">
            <w:pPr>
              <w:pStyle w:val="8"/>
              <w:spacing w:before="92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08</w:t>
            </w:r>
          </w:p>
        </w:tc>
        <w:tc>
          <w:tcPr>
            <w:tcW w:w="1238" w:type="dxa"/>
            <w:vAlign w:val="top"/>
          </w:tcPr>
          <w:p w14:paraId="1977FED2">
            <w:pPr>
              <w:pStyle w:val="8"/>
              <w:spacing w:before="92" w:line="220" w:lineRule="auto"/>
              <w:ind w:left="7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公务用车运行维护费</w:t>
            </w:r>
          </w:p>
        </w:tc>
        <w:tc>
          <w:tcPr>
            <w:tcW w:w="818" w:type="dxa"/>
            <w:vAlign w:val="top"/>
          </w:tcPr>
          <w:p w14:paraId="5020DA94">
            <w:pPr>
              <w:pStyle w:val="8"/>
              <w:spacing w:before="92" w:line="239" w:lineRule="auto"/>
              <w:ind w:left="536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3.50</w:t>
            </w:r>
          </w:p>
        </w:tc>
        <w:tc>
          <w:tcPr>
            <w:tcW w:w="819" w:type="dxa"/>
            <w:vAlign w:val="top"/>
          </w:tcPr>
          <w:p w14:paraId="34ADB184">
            <w:pPr>
              <w:pStyle w:val="8"/>
              <w:spacing w:before="92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3.50</w:t>
            </w:r>
          </w:p>
        </w:tc>
        <w:tc>
          <w:tcPr>
            <w:tcW w:w="819" w:type="dxa"/>
            <w:vAlign w:val="top"/>
          </w:tcPr>
          <w:p w14:paraId="62D715EA">
            <w:pPr>
              <w:pStyle w:val="8"/>
              <w:spacing w:before="92" w:line="239" w:lineRule="auto"/>
              <w:ind w:left="53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3.50</w:t>
            </w:r>
          </w:p>
        </w:tc>
        <w:tc>
          <w:tcPr>
            <w:tcW w:w="819" w:type="dxa"/>
            <w:vAlign w:val="top"/>
          </w:tcPr>
          <w:p w14:paraId="008BD8E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E3F6C5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7E2FB8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F832DB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635A17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FD066B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851253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05ED785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65DCA3B7">
            <w:pPr>
              <w:rPr>
                <w:rFonts w:ascii="Arial"/>
                <w:sz w:val="21"/>
              </w:rPr>
            </w:pPr>
          </w:p>
        </w:tc>
      </w:tr>
      <w:tr w14:paraId="7F41BC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87" w:hRule="atLeast"/>
        </w:trPr>
        <w:tc>
          <w:tcPr>
            <w:tcW w:w="424" w:type="dxa"/>
            <w:vAlign w:val="top"/>
          </w:tcPr>
          <w:p w14:paraId="4634978C">
            <w:pPr>
              <w:pStyle w:val="8"/>
              <w:spacing w:before="93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088961F1">
            <w:pPr>
              <w:pStyle w:val="8"/>
              <w:spacing w:before="93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685DD202">
            <w:pPr>
              <w:pStyle w:val="8"/>
              <w:spacing w:before="93" w:line="220" w:lineRule="auto"/>
              <w:ind w:left="70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办公费</w:t>
            </w:r>
          </w:p>
        </w:tc>
        <w:tc>
          <w:tcPr>
            <w:tcW w:w="419" w:type="dxa"/>
            <w:vAlign w:val="top"/>
          </w:tcPr>
          <w:p w14:paraId="7AF7D73B">
            <w:pPr>
              <w:pStyle w:val="8"/>
              <w:spacing w:before="93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75ADE175">
            <w:pPr>
              <w:pStyle w:val="8"/>
              <w:spacing w:before="93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17D32656">
            <w:pPr>
              <w:pStyle w:val="8"/>
              <w:spacing w:before="93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8" w:type="dxa"/>
            <w:vAlign w:val="top"/>
          </w:tcPr>
          <w:p w14:paraId="0FDC44E2">
            <w:pPr>
              <w:pStyle w:val="8"/>
              <w:spacing w:before="93" w:line="239" w:lineRule="auto"/>
              <w:ind w:left="491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11.40</w:t>
            </w:r>
          </w:p>
        </w:tc>
        <w:tc>
          <w:tcPr>
            <w:tcW w:w="819" w:type="dxa"/>
            <w:vAlign w:val="top"/>
          </w:tcPr>
          <w:p w14:paraId="2F6131F0">
            <w:pPr>
              <w:pStyle w:val="8"/>
              <w:spacing w:before="93" w:line="239" w:lineRule="auto"/>
              <w:ind w:left="49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11.40</w:t>
            </w:r>
          </w:p>
        </w:tc>
        <w:tc>
          <w:tcPr>
            <w:tcW w:w="819" w:type="dxa"/>
            <w:vAlign w:val="top"/>
          </w:tcPr>
          <w:p w14:paraId="03B6DB1F">
            <w:pPr>
              <w:pStyle w:val="8"/>
              <w:spacing w:before="93" w:line="239" w:lineRule="auto"/>
              <w:ind w:left="494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11.40</w:t>
            </w:r>
          </w:p>
        </w:tc>
        <w:tc>
          <w:tcPr>
            <w:tcW w:w="819" w:type="dxa"/>
            <w:vAlign w:val="top"/>
          </w:tcPr>
          <w:p w14:paraId="334F85C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B145B6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0A6EEA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10EF34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D06B60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8CFAFD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21C797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C2652B9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58EEFB54">
            <w:pPr>
              <w:rPr>
                <w:rFonts w:ascii="Arial"/>
                <w:sz w:val="21"/>
              </w:rPr>
            </w:pPr>
          </w:p>
        </w:tc>
      </w:tr>
      <w:tr w14:paraId="182C6E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1A9DDB79">
            <w:pPr>
              <w:pStyle w:val="8"/>
              <w:spacing w:before="94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4823B5FF">
            <w:pPr>
              <w:pStyle w:val="8"/>
              <w:spacing w:before="94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03</w:t>
            </w:r>
          </w:p>
        </w:tc>
        <w:tc>
          <w:tcPr>
            <w:tcW w:w="1238" w:type="dxa"/>
            <w:vAlign w:val="top"/>
          </w:tcPr>
          <w:p w14:paraId="286DDF31">
            <w:pPr>
              <w:pStyle w:val="8"/>
              <w:spacing w:before="94" w:line="220" w:lineRule="auto"/>
              <w:ind w:left="6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奖金</w:t>
            </w:r>
          </w:p>
        </w:tc>
        <w:tc>
          <w:tcPr>
            <w:tcW w:w="419" w:type="dxa"/>
            <w:vAlign w:val="top"/>
          </w:tcPr>
          <w:p w14:paraId="462C966E">
            <w:pPr>
              <w:pStyle w:val="8"/>
              <w:spacing w:before="94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501</w:t>
            </w:r>
          </w:p>
        </w:tc>
        <w:tc>
          <w:tcPr>
            <w:tcW w:w="419" w:type="dxa"/>
            <w:vAlign w:val="top"/>
          </w:tcPr>
          <w:p w14:paraId="7596E8DD">
            <w:pPr>
              <w:pStyle w:val="8"/>
              <w:spacing w:before="94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1113C557">
            <w:pPr>
              <w:pStyle w:val="8"/>
              <w:spacing w:before="94" w:line="220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工资奖金津补贴</w:t>
            </w:r>
          </w:p>
        </w:tc>
        <w:tc>
          <w:tcPr>
            <w:tcW w:w="818" w:type="dxa"/>
            <w:vAlign w:val="top"/>
          </w:tcPr>
          <w:p w14:paraId="233DC42D">
            <w:pPr>
              <w:pStyle w:val="8"/>
              <w:spacing w:before="94" w:line="239" w:lineRule="auto"/>
              <w:ind w:left="536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3.30</w:t>
            </w:r>
          </w:p>
        </w:tc>
        <w:tc>
          <w:tcPr>
            <w:tcW w:w="819" w:type="dxa"/>
            <w:vAlign w:val="top"/>
          </w:tcPr>
          <w:p w14:paraId="557107C1">
            <w:pPr>
              <w:pStyle w:val="8"/>
              <w:spacing w:before="94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3.30</w:t>
            </w:r>
          </w:p>
        </w:tc>
        <w:tc>
          <w:tcPr>
            <w:tcW w:w="819" w:type="dxa"/>
            <w:vAlign w:val="top"/>
          </w:tcPr>
          <w:p w14:paraId="31E8E996">
            <w:pPr>
              <w:pStyle w:val="8"/>
              <w:spacing w:before="94" w:line="239" w:lineRule="auto"/>
              <w:ind w:left="53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3.30</w:t>
            </w:r>
          </w:p>
        </w:tc>
        <w:tc>
          <w:tcPr>
            <w:tcW w:w="819" w:type="dxa"/>
            <w:vAlign w:val="top"/>
          </w:tcPr>
          <w:p w14:paraId="3E91C88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406F1B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8B7D4B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C5DDF9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5CB9EF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F6DACC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8248FD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0505D5E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644C0F8F">
            <w:pPr>
              <w:rPr>
                <w:rFonts w:ascii="Arial"/>
                <w:sz w:val="21"/>
              </w:rPr>
            </w:pPr>
          </w:p>
        </w:tc>
      </w:tr>
      <w:tr w14:paraId="271510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5FC7EBBE">
            <w:pPr>
              <w:pStyle w:val="8"/>
              <w:spacing w:before="95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19937092">
            <w:pPr>
              <w:pStyle w:val="8"/>
              <w:spacing w:before="95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29</w:t>
            </w:r>
          </w:p>
        </w:tc>
        <w:tc>
          <w:tcPr>
            <w:tcW w:w="1238" w:type="dxa"/>
            <w:vAlign w:val="top"/>
          </w:tcPr>
          <w:p w14:paraId="3C107820">
            <w:pPr>
              <w:pStyle w:val="8"/>
              <w:spacing w:before="95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福利费</w:t>
            </w:r>
          </w:p>
        </w:tc>
        <w:tc>
          <w:tcPr>
            <w:tcW w:w="419" w:type="dxa"/>
            <w:vAlign w:val="top"/>
          </w:tcPr>
          <w:p w14:paraId="04ABC4AB">
            <w:pPr>
              <w:pStyle w:val="8"/>
              <w:spacing w:before="95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6A873D73">
            <w:pPr>
              <w:pStyle w:val="8"/>
              <w:spacing w:before="95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60C74C6F">
            <w:pPr>
              <w:pStyle w:val="8"/>
              <w:spacing w:before="95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8" w:type="dxa"/>
            <w:vAlign w:val="top"/>
          </w:tcPr>
          <w:p w14:paraId="08046BAC">
            <w:pPr>
              <w:pStyle w:val="8"/>
              <w:spacing w:before="95" w:line="239" w:lineRule="auto"/>
              <w:ind w:left="541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1.30</w:t>
            </w:r>
          </w:p>
        </w:tc>
        <w:tc>
          <w:tcPr>
            <w:tcW w:w="819" w:type="dxa"/>
            <w:vAlign w:val="top"/>
          </w:tcPr>
          <w:p w14:paraId="7EA0A265">
            <w:pPr>
              <w:pStyle w:val="8"/>
              <w:spacing w:before="95" w:line="239" w:lineRule="auto"/>
              <w:ind w:left="543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1.30</w:t>
            </w:r>
          </w:p>
        </w:tc>
        <w:tc>
          <w:tcPr>
            <w:tcW w:w="819" w:type="dxa"/>
            <w:vAlign w:val="top"/>
          </w:tcPr>
          <w:p w14:paraId="784892DB">
            <w:pPr>
              <w:pStyle w:val="8"/>
              <w:spacing w:before="95" w:line="239" w:lineRule="auto"/>
              <w:ind w:left="54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1.30</w:t>
            </w:r>
          </w:p>
        </w:tc>
        <w:tc>
          <w:tcPr>
            <w:tcW w:w="819" w:type="dxa"/>
            <w:vAlign w:val="top"/>
          </w:tcPr>
          <w:p w14:paraId="4575D8B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82C6F2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F4EB1B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12845C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392A22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503FE7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A73B91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3493C25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77B376FA">
            <w:pPr>
              <w:rPr>
                <w:rFonts w:ascii="Arial"/>
                <w:sz w:val="21"/>
              </w:rPr>
            </w:pPr>
          </w:p>
        </w:tc>
      </w:tr>
      <w:tr w14:paraId="18871F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27841A20">
            <w:pPr>
              <w:pStyle w:val="8"/>
              <w:spacing w:before="96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118B886D">
            <w:pPr>
              <w:pStyle w:val="8"/>
              <w:spacing w:before="96" w:line="241" w:lineRule="auto"/>
              <w:ind w:left="7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12</w:t>
            </w:r>
          </w:p>
        </w:tc>
        <w:tc>
          <w:tcPr>
            <w:tcW w:w="1238" w:type="dxa"/>
            <w:vAlign w:val="top"/>
          </w:tcPr>
          <w:p w14:paraId="1605AA13">
            <w:pPr>
              <w:pStyle w:val="8"/>
              <w:spacing w:before="96" w:line="219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其他社会保障缴费</w:t>
            </w:r>
          </w:p>
        </w:tc>
        <w:tc>
          <w:tcPr>
            <w:tcW w:w="419" w:type="dxa"/>
            <w:vAlign w:val="top"/>
          </w:tcPr>
          <w:p w14:paraId="67293AB8">
            <w:pPr>
              <w:pStyle w:val="8"/>
              <w:spacing w:before="96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501</w:t>
            </w:r>
          </w:p>
        </w:tc>
        <w:tc>
          <w:tcPr>
            <w:tcW w:w="419" w:type="dxa"/>
            <w:vAlign w:val="top"/>
          </w:tcPr>
          <w:p w14:paraId="14A07F62">
            <w:pPr>
              <w:pStyle w:val="8"/>
              <w:spacing w:before="96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7D9E1BCF">
            <w:pPr>
              <w:pStyle w:val="8"/>
              <w:spacing w:before="96" w:line="219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社会保障缴费</w:t>
            </w:r>
          </w:p>
        </w:tc>
        <w:tc>
          <w:tcPr>
            <w:tcW w:w="818" w:type="dxa"/>
            <w:vAlign w:val="top"/>
          </w:tcPr>
          <w:p w14:paraId="400FE2F2">
            <w:pPr>
              <w:pStyle w:val="8"/>
              <w:spacing w:before="96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0.50</w:t>
            </w:r>
          </w:p>
        </w:tc>
        <w:tc>
          <w:tcPr>
            <w:tcW w:w="819" w:type="dxa"/>
            <w:vAlign w:val="top"/>
          </w:tcPr>
          <w:p w14:paraId="7EBE3ACF">
            <w:pPr>
              <w:pStyle w:val="8"/>
              <w:spacing w:before="96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0.50</w:t>
            </w:r>
          </w:p>
        </w:tc>
        <w:tc>
          <w:tcPr>
            <w:tcW w:w="819" w:type="dxa"/>
            <w:vAlign w:val="top"/>
          </w:tcPr>
          <w:p w14:paraId="212F2876">
            <w:pPr>
              <w:pStyle w:val="8"/>
              <w:spacing w:before="96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0.50</w:t>
            </w:r>
          </w:p>
        </w:tc>
        <w:tc>
          <w:tcPr>
            <w:tcW w:w="819" w:type="dxa"/>
            <w:vAlign w:val="top"/>
          </w:tcPr>
          <w:p w14:paraId="6BA4300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150959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6B746D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643FDB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36F86D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FF47FD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A816C1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6433D44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062EF989">
            <w:pPr>
              <w:rPr>
                <w:rFonts w:ascii="Arial"/>
                <w:sz w:val="21"/>
              </w:rPr>
            </w:pPr>
          </w:p>
        </w:tc>
      </w:tr>
      <w:tr w14:paraId="495312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2F843025">
            <w:pPr>
              <w:pStyle w:val="8"/>
              <w:spacing w:before="97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4266AF8F">
            <w:pPr>
              <w:pStyle w:val="8"/>
              <w:spacing w:before="97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7F3AA7E9">
            <w:pPr>
              <w:pStyle w:val="8"/>
              <w:spacing w:before="97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津贴补贴</w:t>
            </w:r>
          </w:p>
        </w:tc>
        <w:tc>
          <w:tcPr>
            <w:tcW w:w="419" w:type="dxa"/>
            <w:vAlign w:val="top"/>
          </w:tcPr>
          <w:p w14:paraId="66523CC3">
            <w:pPr>
              <w:pStyle w:val="8"/>
              <w:spacing w:before="97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501</w:t>
            </w:r>
          </w:p>
        </w:tc>
        <w:tc>
          <w:tcPr>
            <w:tcW w:w="419" w:type="dxa"/>
            <w:vAlign w:val="top"/>
          </w:tcPr>
          <w:p w14:paraId="116F8DFA">
            <w:pPr>
              <w:pStyle w:val="8"/>
              <w:spacing w:before="97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37A6D2DA">
            <w:pPr>
              <w:pStyle w:val="8"/>
              <w:spacing w:before="97" w:line="220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工资奖金津补贴</w:t>
            </w:r>
          </w:p>
        </w:tc>
        <w:tc>
          <w:tcPr>
            <w:tcW w:w="818" w:type="dxa"/>
            <w:vAlign w:val="top"/>
          </w:tcPr>
          <w:p w14:paraId="154A0197">
            <w:pPr>
              <w:pStyle w:val="8"/>
              <w:spacing w:before="97" w:line="239" w:lineRule="auto"/>
              <w:ind w:left="486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50.40</w:t>
            </w:r>
          </w:p>
        </w:tc>
        <w:tc>
          <w:tcPr>
            <w:tcW w:w="819" w:type="dxa"/>
            <w:vAlign w:val="top"/>
          </w:tcPr>
          <w:p w14:paraId="5F16FE64">
            <w:pPr>
              <w:pStyle w:val="8"/>
              <w:spacing w:before="97" w:line="239" w:lineRule="auto"/>
              <w:ind w:left="48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50.40</w:t>
            </w:r>
          </w:p>
        </w:tc>
        <w:tc>
          <w:tcPr>
            <w:tcW w:w="819" w:type="dxa"/>
            <w:vAlign w:val="top"/>
          </w:tcPr>
          <w:p w14:paraId="16A686AE">
            <w:pPr>
              <w:pStyle w:val="8"/>
              <w:spacing w:before="97" w:line="239" w:lineRule="auto"/>
              <w:ind w:left="489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50.40</w:t>
            </w:r>
          </w:p>
        </w:tc>
        <w:tc>
          <w:tcPr>
            <w:tcW w:w="819" w:type="dxa"/>
            <w:vAlign w:val="top"/>
          </w:tcPr>
          <w:p w14:paraId="3B56688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8CDD38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A395CC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1ABA9F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3C4F0D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F4C31D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5D2242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7FFBD61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45FB9BFD">
            <w:pPr>
              <w:rPr>
                <w:rFonts w:ascii="Arial"/>
                <w:sz w:val="21"/>
              </w:rPr>
            </w:pPr>
          </w:p>
        </w:tc>
      </w:tr>
      <w:tr w14:paraId="024381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7B225764">
            <w:pPr>
              <w:pStyle w:val="8"/>
              <w:spacing w:before="98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658B519A">
            <w:pPr>
              <w:pStyle w:val="8"/>
              <w:spacing w:before="98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08</w:t>
            </w:r>
          </w:p>
        </w:tc>
        <w:tc>
          <w:tcPr>
            <w:tcW w:w="1238" w:type="dxa"/>
            <w:vAlign w:val="top"/>
          </w:tcPr>
          <w:p w14:paraId="1C8D9430">
            <w:pPr>
              <w:pStyle w:val="8"/>
              <w:spacing w:before="98" w:line="220" w:lineRule="auto"/>
              <w:ind w:left="6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取暖费</w:t>
            </w:r>
          </w:p>
        </w:tc>
        <w:tc>
          <w:tcPr>
            <w:tcW w:w="419" w:type="dxa"/>
            <w:vAlign w:val="top"/>
          </w:tcPr>
          <w:p w14:paraId="14B2CAC2">
            <w:pPr>
              <w:pStyle w:val="8"/>
              <w:spacing w:before="98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09753784">
            <w:pPr>
              <w:pStyle w:val="8"/>
              <w:spacing w:before="98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2E089CB1">
            <w:pPr>
              <w:pStyle w:val="8"/>
              <w:spacing w:before="98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8" w:type="dxa"/>
            <w:vAlign w:val="top"/>
          </w:tcPr>
          <w:p w14:paraId="1510F854">
            <w:pPr>
              <w:pStyle w:val="8"/>
              <w:spacing w:before="98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0.80</w:t>
            </w:r>
          </w:p>
        </w:tc>
        <w:tc>
          <w:tcPr>
            <w:tcW w:w="819" w:type="dxa"/>
            <w:vAlign w:val="top"/>
          </w:tcPr>
          <w:p w14:paraId="5882200E">
            <w:pPr>
              <w:pStyle w:val="8"/>
              <w:spacing w:before="98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0.80</w:t>
            </w:r>
          </w:p>
        </w:tc>
        <w:tc>
          <w:tcPr>
            <w:tcW w:w="819" w:type="dxa"/>
            <w:vAlign w:val="top"/>
          </w:tcPr>
          <w:p w14:paraId="23E6D782">
            <w:pPr>
              <w:pStyle w:val="8"/>
              <w:spacing w:before="98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0.80</w:t>
            </w:r>
          </w:p>
        </w:tc>
        <w:tc>
          <w:tcPr>
            <w:tcW w:w="819" w:type="dxa"/>
            <w:vAlign w:val="top"/>
          </w:tcPr>
          <w:p w14:paraId="111CD45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BCD643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E23FCF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8C7779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23D6E3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8BAD0E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A06903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D05116D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4FAE3088">
            <w:pPr>
              <w:rPr>
                <w:rFonts w:ascii="Arial"/>
                <w:sz w:val="21"/>
              </w:rPr>
            </w:pPr>
          </w:p>
        </w:tc>
      </w:tr>
      <w:tr w14:paraId="636B70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72D7928D">
            <w:pPr>
              <w:pStyle w:val="8"/>
              <w:spacing w:before="99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302</w:t>
            </w:r>
          </w:p>
        </w:tc>
        <w:tc>
          <w:tcPr>
            <w:tcW w:w="419" w:type="dxa"/>
            <w:vAlign w:val="top"/>
          </w:tcPr>
          <w:p w14:paraId="3B410E1E">
            <w:pPr>
              <w:pStyle w:val="8"/>
              <w:spacing w:before="99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28</w:t>
            </w:r>
          </w:p>
        </w:tc>
        <w:tc>
          <w:tcPr>
            <w:tcW w:w="1238" w:type="dxa"/>
            <w:vAlign w:val="top"/>
          </w:tcPr>
          <w:p w14:paraId="2C60FA9D">
            <w:pPr>
              <w:pStyle w:val="8"/>
              <w:spacing w:before="99" w:line="219" w:lineRule="auto"/>
              <w:ind w:left="69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工会经费</w:t>
            </w:r>
          </w:p>
        </w:tc>
        <w:tc>
          <w:tcPr>
            <w:tcW w:w="419" w:type="dxa"/>
            <w:vAlign w:val="top"/>
          </w:tcPr>
          <w:p w14:paraId="66A6B1A7">
            <w:pPr>
              <w:pStyle w:val="8"/>
              <w:spacing w:before="99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6BD3A654">
            <w:pPr>
              <w:pStyle w:val="8"/>
              <w:spacing w:before="99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0417269F">
            <w:pPr>
              <w:pStyle w:val="8"/>
              <w:spacing w:before="98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商品和服务支出</w:t>
            </w:r>
          </w:p>
        </w:tc>
        <w:tc>
          <w:tcPr>
            <w:tcW w:w="818" w:type="dxa"/>
            <w:vAlign w:val="top"/>
          </w:tcPr>
          <w:p w14:paraId="09E945E2">
            <w:pPr>
              <w:pStyle w:val="8"/>
              <w:spacing w:before="99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0.60</w:t>
            </w:r>
          </w:p>
        </w:tc>
        <w:tc>
          <w:tcPr>
            <w:tcW w:w="819" w:type="dxa"/>
            <w:vAlign w:val="top"/>
          </w:tcPr>
          <w:p w14:paraId="73DB7A36">
            <w:pPr>
              <w:pStyle w:val="8"/>
              <w:spacing w:before="99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0.60</w:t>
            </w:r>
          </w:p>
        </w:tc>
        <w:tc>
          <w:tcPr>
            <w:tcW w:w="819" w:type="dxa"/>
            <w:vAlign w:val="top"/>
          </w:tcPr>
          <w:p w14:paraId="2001A109">
            <w:pPr>
              <w:pStyle w:val="8"/>
              <w:spacing w:before="99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0.60</w:t>
            </w:r>
          </w:p>
        </w:tc>
        <w:tc>
          <w:tcPr>
            <w:tcW w:w="819" w:type="dxa"/>
            <w:vAlign w:val="top"/>
          </w:tcPr>
          <w:p w14:paraId="09EA4B7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7B00B8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34CFD2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C0AB14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40EE20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547A05F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3C42E9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9D43BD9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703F83A7">
            <w:pPr>
              <w:rPr>
                <w:rFonts w:ascii="Arial"/>
                <w:sz w:val="21"/>
              </w:rPr>
            </w:pPr>
          </w:p>
        </w:tc>
      </w:tr>
      <w:tr w14:paraId="01566E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170781D3">
            <w:pPr>
              <w:pStyle w:val="8"/>
              <w:spacing w:before="99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303</w:t>
            </w:r>
          </w:p>
        </w:tc>
        <w:tc>
          <w:tcPr>
            <w:tcW w:w="419" w:type="dxa"/>
            <w:vAlign w:val="top"/>
          </w:tcPr>
          <w:p w14:paraId="1E982A0C">
            <w:pPr>
              <w:pStyle w:val="8"/>
              <w:spacing w:before="99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4580AB8B">
            <w:pPr>
              <w:pStyle w:val="8"/>
              <w:spacing w:before="99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退休费</w:t>
            </w:r>
          </w:p>
        </w:tc>
        <w:tc>
          <w:tcPr>
            <w:tcW w:w="419" w:type="dxa"/>
            <w:vAlign w:val="top"/>
          </w:tcPr>
          <w:p w14:paraId="4C219A94">
            <w:pPr>
              <w:pStyle w:val="8"/>
              <w:spacing w:before="99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509</w:t>
            </w:r>
          </w:p>
        </w:tc>
        <w:tc>
          <w:tcPr>
            <w:tcW w:w="419" w:type="dxa"/>
            <w:vAlign w:val="top"/>
          </w:tcPr>
          <w:p w14:paraId="6AC18BE2">
            <w:pPr>
              <w:pStyle w:val="8"/>
              <w:spacing w:before="99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05</w:t>
            </w:r>
          </w:p>
        </w:tc>
        <w:tc>
          <w:tcPr>
            <w:tcW w:w="1238" w:type="dxa"/>
            <w:vAlign w:val="top"/>
          </w:tcPr>
          <w:p w14:paraId="44BFC322">
            <w:pPr>
              <w:pStyle w:val="8"/>
              <w:spacing w:before="99" w:line="220" w:lineRule="auto"/>
              <w:ind w:left="74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离退休费</w:t>
            </w:r>
          </w:p>
        </w:tc>
        <w:tc>
          <w:tcPr>
            <w:tcW w:w="818" w:type="dxa"/>
            <w:vAlign w:val="top"/>
          </w:tcPr>
          <w:p w14:paraId="540ECE02">
            <w:pPr>
              <w:pStyle w:val="8"/>
              <w:spacing w:before="100" w:line="239" w:lineRule="auto"/>
              <w:ind w:left="536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3.90</w:t>
            </w:r>
          </w:p>
        </w:tc>
        <w:tc>
          <w:tcPr>
            <w:tcW w:w="819" w:type="dxa"/>
            <w:vAlign w:val="top"/>
          </w:tcPr>
          <w:p w14:paraId="4AB62358">
            <w:pPr>
              <w:pStyle w:val="8"/>
              <w:spacing w:before="100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3.90</w:t>
            </w:r>
          </w:p>
        </w:tc>
        <w:tc>
          <w:tcPr>
            <w:tcW w:w="819" w:type="dxa"/>
            <w:vAlign w:val="top"/>
          </w:tcPr>
          <w:p w14:paraId="3EB493B7">
            <w:pPr>
              <w:pStyle w:val="8"/>
              <w:spacing w:before="100" w:line="239" w:lineRule="auto"/>
              <w:ind w:left="53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3.90</w:t>
            </w:r>
          </w:p>
        </w:tc>
        <w:tc>
          <w:tcPr>
            <w:tcW w:w="819" w:type="dxa"/>
            <w:vAlign w:val="top"/>
          </w:tcPr>
          <w:p w14:paraId="3E3FF40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EBCC95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E6F78D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4A0E42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4A7636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5DF76E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9820BD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7B40D55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0EC960E3">
            <w:pPr>
              <w:rPr>
                <w:rFonts w:ascii="Arial"/>
                <w:sz w:val="21"/>
              </w:rPr>
            </w:pPr>
          </w:p>
        </w:tc>
      </w:tr>
      <w:tr w14:paraId="56DF32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116A7D26">
            <w:pPr>
              <w:pStyle w:val="8"/>
              <w:spacing w:before="100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70D07C7B">
            <w:pPr>
              <w:pStyle w:val="8"/>
              <w:spacing w:before="100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43755B3D">
            <w:pPr>
              <w:pStyle w:val="8"/>
              <w:spacing w:before="100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津贴补贴</w:t>
            </w:r>
          </w:p>
        </w:tc>
        <w:tc>
          <w:tcPr>
            <w:tcW w:w="419" w:type="dxa"/>
            <w:vAlign w:val="top"/>
          </w:tcPr>
          <w:p w14:paraId="048A8B79">
            <w:pPr>
              <w:pStyle w:val="8"/>
              <w:spacing w:before="100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505</w:t>
            </w:r>
          </w:p>
        </w:tc>
        <w:tc>
          <w:tcPr>
            <w:tcW w:w="419" w:type="dxa"/>
            <w:vAlign w:val="top"/>
          </w:tcPr>
          <w:p w14:paraId="28B342B4">
            <w:pPr>
              <w:pStyle w:val="8"/>
              <w:spacing w:before="100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01</w:t>
            </w:r>
          </w:p>
        </w:tc>
        <w:tc>
          <w:tcPr>
            <w:tcW w:w="1238" w:type="dxa"/>
            <w:vAlign w:val="top"/>
          </w:tcPr>
          <w:p w14:paraId="458FF439">
            <w:pPr>
              <w:pStyle w:val="8"/>
              <w:spacing w:before="101" w:line="220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工资福利支出</w:t>
            </w:r>
          </w:p>
        </w:tc>
        <w:tc>
          <w:tcPr>
            <w:tcW w:w="818" w:type="dxa"/>
            <w:vAlign w:val="top"/>
          </w:tcPr>
          <w:p w14:paraId="51F4FD52">
            <w:pPr>
              <w:pStyle w:val="8"/>
              <w:spacing w:before="101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0.60</w:t>
            </w:r>
          </w:p>
        </w:tc>
        <w:tc>
          <w:tcPr>
            <w:tcW w:w="819" w:type="dxa"/>
            <w:vAlign w:val="top"/>
          </w:tcPr>
          <w:p w14:paraId="3E0EA51A">
            <w:pPr>
              <w:pStyle w:val="8"/>
              <w:spacing w:before="101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0.60</w:t>
            </w:r>
          </w:p>
        </w:tc>
        <w:tc>
          <w:tcPr>
            <w:tcW w:w="819" w:type="dxa"/>
            <w:vAlign w:val="top"/>
          </w:tcPr>
          <w:p w14:paraId="6865A3DA">
            <w:pPr>
              <w:pStyle w:val="8"/>
              <w:spacing w:before="101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0.60</w:t>
            </w:r>
          </w:p>
        </w:tc>
        <w:tc>
          <w:tcPr>
            <w:tcW w:w="819" w:type="dxa"/>
            <w:vAlign w:val="top"/>
          </w:tcPr>
          <w:p w14:paraId="0F8C74D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044E35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22696F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7DBFFD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314261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CA7EEF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140776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C2EF81C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38A04173">
            <w:pPr>
              <w:rPr>
                <w:rFonts w:ascii="Arial"/>
                <w:sz w:val="21"/>
              </w:rPr>
            </w:pPr>
          </w:p>
        </w:tc>
      </w:tr>
      <w:tr w14:paraId="354039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14EF5E58">
            <w:pPr>
              <w:pStyle w:val="8"/>
              <w:spacing w:before="101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6980BBD2">
            <w:pPr>
              <w:pStyle w:val="8"/>
              <w:spacing w:before="101"/>
              <w:ind w:left="6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08</w:t>
            </w:r>
          </w:p>
        </w:tc>
        <w:tc>
          <w:tcPr>
            <w:tcW w:w="1238" w:type="dxa"/>
            <w:vAlign w:val="top"/>
          </w:tcPr>
          <w:p w14:paraId="495066F6">
            <w:pPr>
              <w:pStyle w:val="8"/>
              <w:spacing w:before="39" w:line="219" w:lineRule="auto"/>
              <w:ind w:left="68" w:right="15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机关事业单位基本养老</w:t>
            </w:r>
            <w:r>
              <w:rPr>
                <w:spacing w:val="5"/>
                <w:sz w:val="10"/>
                <w:szCs w:val="10"/>
              </w:rPr>
              <w:t xml:space="preserve"> </w:t>
            </w:r>
            <w:r>
              <w:rPr>
                <w:spacing w:val="-1"/>
                <w:sz w:val="10"/>
                <w:szCs w:val="10"/>
              </w:rPr>
              <w:t>保险缴费</w:t>
            </w:r>
          </w:p>
        </w:tc>
        <w:tc>
          <w:tcPr>
            <w:tcW w:w="419" w:type="dxa"/>
            <w:vAlign w:val="top"/>
          </w:tcPr>
          <w:p w14:paraId="419B438A">
            <w:pPr>
              <w:pStyle w:val="8"/>
              <w:spacing w:before="101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501</w:t>
            </w:r>
          </w:p>
        </w:tc>
        <w:tc>
          <w:tcPr>
            <w:tcW w:w="419" w:type="dxa"/>
            <w:vAlign w:val="top"/>
          </w:tcPr>
          <w:p w14:paraId="67D98AB6">
            <w:pPr>
              <w:pStyle w:val="8"/>
              <w:spacing w:before="101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02</w:t>
            </w:r>
          </w:p>
        </w:tc>
        <w:tc>
          <w:tcPr>
            <w:tcW w:w="1238" w:type="dxa"/>
            <w:vAlign w:val="top"/>
          </w:tcPr>
          <w:p w14:paraId="6B441DEA">
            <w:pPr>
              <w:pStyle w:val="8"/>
              <w:spacing w:before="101" w:line="219" w:lineRule="auto"/>
              <w:ind w:left="73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社会保障缴费</w:t>
            </w:r>
          </w:p>
        </w:tc>
        <w:tc>
          <w:tcPr>
            <w:tcW w:w="818" w:type="dxa"/>
            <w:vAlign w:val="top"/>
          </w:tcPr>
          <w:p w14:paraId="48F887AC">
            <w:pPr>
              <w:pStyle w:val="8"/>
              <w:spacing w:before="101" w:line="239" w:lineRule="auto"/>
              <w:ind w:left="534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8.10</w:t>
            </w:r>
          </w:p>
        </w:tc>
        <w:tc>
          <w:tcPr>
            <w:tcW w:w="819" w:type="dxa"/>
            <w:vAlign w:val="top"/>
          </w:tcPr>
          <w:p w14:paraId="168014DB">
            <w:pPr>
              <w:pStyle w:val="8"/>
              <w:spacing w:before="101" w:line="239" w:lineRule="auto"/>
              <w:ind w:left="536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8.10</w:t>
            </w:r>
          </w:p>
        </w:tc>
        <w:tc>
          <w:tcPr>
            <w:tcW w:w="819" w:type="dxa"/>
            <w:vAlign w:val="top"/>
          </w:tcPr>
          <w:p w14:paraId="79764B1D">
            <w:pPr>
              <w:pStyle w:val="8"/>
              <w:spacing w:before="101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8.10</w:t>
            </w:r>
          </w:p>
        </w:tc>
        <w:tc>
          <w:tcPr>
            <w:tcW w:w="819" w:type="dxa"/>
            <w:vAlign w:val="top"/>
          </w:tcPr>
          <w:p w14:paraId="25B8A8B2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01E0E5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F40334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2491BB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4C3D48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80A6370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84A32EB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111B64ED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4585AEE7">
            <w:pPr>
              <w:rPr>
                <w:rFonts w:ascii="Arial"/>
                <w:sz w:val="21"/>
              </w:rPr>
            </w:pPr>
          </w:p>
        </w:tc>
      </w:tr>
      <w:tr w14:paraId="20BFA5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87" w:hRule="atLeast"/>
        </w:trPr>
        <w:tc>
          <w:tcPr>
            <w:tcW w:w="424" w:type="dxa"/>
            <w:vAlign w:val="top"/>
          </w:tcPr>
          <w:p w14:paraId="02DAFC2E">
            <w:pPr>
              <w:pStyle w:val="8"/>
              <w:spacing w:before="102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3D5BD15A">
            <w:pPr>
              <w:pStyle w:val="8"/>
              <w:spacing w:before="102" w:line="241" w:lineRule="auto"/>
              <w:ind w:left="7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14</w:t>
            </w:r>
          </w:p>
        </w:tc>
        <w:tc>
          <w:tcPr>
            <w:tcW w:w="1238" w:type="dxa"/>
            <w:vAlign w:val="top"/>
          </w:tcPr>
          <w:p w14:paraId="46E7A5ED">
            <w:pPr>
              <w:pStyle w:val="8"/>
              <w:spacing w:before="102" w:line="220" w:lineRule="auto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医疗费</w:t>
            </w:r>
          </w:p>
        </w:tc>
        <w:tc>
          <w:tcPr>
            <w:tcW w:w="419" w:type="dxa"/>
            <w:vAlign w:val="top"/>
          </w:tcPr>
          <w:p w14:paraId="12F36954">
            <w:pPr>
              <w:pStyle w:val="8"/>
              <w:spacing w:before="102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501</w:t>
            </w:r>
          </w:p>
        </w:tc>
        <w:tc>
          <w:tcPr>
            <w:tcW w:w="419" w:type="dxa"/>
            <w:vAlign w:val="top"/>
          </w:tcPr>
          <w:p w14:paraId="2E0B54E1">
            <w:pPr>
              <w:pStyle w:val="8"/>
              <w:spacing w:before="102"/>
              <w:ind w:left="71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99</w:t>
            </w:r>
          </w:p>
        </w:tc>
        <w:tc>
          <w:tcPr>
            <w:tcW w:w="1238" w:type="dxa"/>
            <w:vAlign w:val="top"/>
          </w:tcPr>
          <w:p w14:paraId="07BB7D35">
            <w:pPr>
              <w:pStyle w:val="8"/>
              <w:spacing w:before="102" w:line="220" w:lineRule="auto"/>
              <w:ind w:left="7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其他工资福利支出</w:t>
            </w:r>
          </w:p>
        </w:tc>
        <w:tc>
          <w:tcPr>
            <w:tcW w:w="818" w:type="dxa"/>
            <w:vAlign w:val="top"/>
          </w:tcPr>
          <w:p w14:paraId="42E9CF41">
            <w:pPr>
              <w:pStyle w:val="8"/>
              <w:spacing w:before="102" w:line="239" w:lineRule="auto"/>
              <w:ind w:left="536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3.80</w:t>
            </w:r>
          </w:p>
        </w:tc>
        <w:tc>
          <w:tcPr>
            <w:tcW w:w="819" w:type="dxa"/>
            <w:vAlign w:val="top"/>
          </w:tcPr>
          <w:p w14:paraId="5DCE8E76">
            <w:pPr>
              <w:pStyle w:val="8"/>
              <w:spacing w:before="102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3.80</w:t>
            </w:r>
          </w:p>
        </w:tc>
        <w:tc>
          <w:tcPr>
            <w:tcW w:w="819" w:type="dxa"/>
            <w:vAlign w:val="top"/>
          </w:tcPr>
          <w:p w14:paraId="6523F200">
            <w:pPr>
              <w:pStyle w:val="8"/>
              <w:spacing w:before="102" w:line="239" w:lineRule="auto"/>
              <w:ind w:left="539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3.80</w:t>
            </w:r>
          </w:p>
        </w:tc>
        <w:tc>
          <w:tcPr>
            <w:tcW w:w="819" w:type="dxa"/>
            <w:vAlign w:val="top"/>
          </w:tcPr>
          <w:p w14:paraId="50A6549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5452BC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D1D2AE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5E2E8E1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355786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FB24F3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E3F15C4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8BF22B6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3AE99D42">
            <w:pPr>
              <w:rPr>
                <w:rFonts w:ascii="Arial"/>
                <w:sz w:val="21"/>
              </w:rPr>
            </w:pPr>
          </w:p>
        </w:tc>
      </w:tr>
      <w:tr w14:paraId="752D49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424" w:type="dxa"/>
            <w:vAlign w:val="top"/>
          </w:tcPr>
          <w:p w14:paraId="6F8601CA">
            <w:pPr>
              <w:pStyle w:val="8"/>
              <w:spacing w:before="103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2A663B1F">
            <w:pPr>
              <w:pStyle w:val="8"/>
              <w:spacing w:before="103"/>
              <w:ind w:left="74"/>
              <w:rPr>
                <w:sz w:val="10"/>
                <w:szCs w:val="10"/>
              </w:rPr>
            </w:pPr>
            <w:r>
              <w:rPr>
                <w:spacing w:val="-3"/>
                <w:sz w:val="10"/>
                <w:szCs w:val="10"/>
              </w:rPr>
              <w:t>13</w:t>
            </w:r>
          </w:p>
        </w:tc>
        <w:tc>
          <w:tcPr>
            <w:tcW w:w="1238" w:type="dxa"/>
            <w:vAlign w:val="top"/>
          </w:tcPr>
          <w:p w14:paraId="64D8611E">
            <w:pPr>
              <w:pStyle w:val="8"/>
              <w:spacing w:before="103" w:line="220" w:lineRule="auto"/>
              <w:ind w:left="6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住房公积金</w:t>
            </w:r>
          </w:p>
        </w:tc>
        <w:tc>
          <w:tcPr>
            <w:tcW w:w="419" w:type="dxa"/>
            <w:vAlign w:val="top"/>
          </w:tcPr>
          <w:p w14:paraId="0DD246CF">
            <w:pPr>
              <w:pStyle w:val="8"/>
              <w:spacing w:before="103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501</w:t>
            </w:r>
          </w:p>
        </w:tc>
        <w:tc>
          <w:tcPr>
            <w:tcW w:w="419" w:type="dxa"/>
            <w:vAlign w:val="top"/>
          </w:tcPr>
          <w:p w14:paraId="4CDBF17D">
            <w:pPr>
              <w:pStyle w:val="8"/>
              <w:spacing w:before="103"/>
              <w:ind w:left="72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03</w:t>
            </w:r>
          </w:p>
        </w:tc>
        <w:tc>
          <w:tcPr>
            <w:tcW w:w="1238" w:type="dxa"/>
            <w:vAlign w:val="top"/>
          </w:tcPr>
          <w:p w14:paraId="5979665B">
            <w:pPr>
              <w:pStyle w:val="8"/>
              <w:spacing w:before="103" w:line="220" w:lineRule="auto"/>
              <w:ind w:left="72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住房公积金</w:t>
            </w:r>
          </w:p>
        </w:tc>
        <w:tc>
          <w:tcPr>
            <w:tcW w:w="818" w:type="dxa"/>
            <w:vAlign w:val="top"/>
          </w:tcPr>
          <w:p w14:paraId="11A9C897">
            <w:pPr>
              <w:pStyle w:val="8"/>
              <w:spacing w:before="103" w:line="239" w:lineRule="auto"/>
              <w:ind w:left="535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6.00</w:t>
            </w:r>
          </w:p>
        </w:tc>
        <w:tc>
          <w:tcPr>
            <w:tcW w:w="819" w:type="dxa"/>
            <w:vAlign w:val="top"/>
          </w:tcPr>
          <w:p w14:paraId="37AB0016">
            <w:pPr>
              <w:pStyle w:val="8"/>
              <w:spacing w:before="103" w:line="239" w:lineRule="auto"/>
              <w:ind w:left="537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6.00</w:t>
            </w:r>
          </w:p>
        </w:tc>
        <w:tc>
          <w:tcPr>
            <w:tcW w:w="819" w:type="dxa"/>
            <w:vAlign w:val="top"/>
          </w:tcPr>
          <w:p w14:paraId="7094C504">
            <w:pPr>
              <w:pStyle w:val="8"/>
              <w:spacing w:before="103" w:line="239" w:lineRule="auto"/>
              <w:ind w:left="538"/>
              <w:rPr>
                <w:sz w:val="10"/>
                <w:szCs w:val="10"/>
              </w:rPr>
            </w:pPr>
            <w:r>
              <w:rPr>
                <w:spacing w:val="-1"/>
                <w:sz w:val="10"/>
                <w:szCs w:val="10"/>
              </w:rPr>
              <w:t>6.00</w:t>
            </w:r>
          </w:p>
        </w:tc>
        <w:tc>
          <w:tcPr>
            <w:tcW w:w="819" w:type="dxa"/>
            <w:vAlign w:val="top"/>
          </w:tcPr>
          <w:p w14:paraId="0C00DF1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E3CA9E7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B9BF6C3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436B334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595B36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0F9D3B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DF2E6E9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26C94758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203D460F">
            <w:pPr>
              <w:rPr>
                <w:rFonts w:ascii="Arial"/>
                <w:sz w:val="21"/>
              </w:rPr>
            </w:pPr>
          </w:p>
        </w:tc>
      </w:tr>
      <w:tr w14:paraId="6DC74E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424" w:type="dxa"/>
            <w:vAlign w:val="top"/>
          </w:tcPr>
          <w:p w14:paraId="736BD4C0">
            <w:pPr>
              <w:pStyle w:val="8"/>
              <w:spacing w:before="104"/>
              <w:ind w:left="73"/>
              <w:rPr>
                <w:sz w:val="10"/>
                <w:szCs w:val="10"/>
              </w:rPr>
            </w:pPr>
            <w:r>
              <w:rPr>
                <w:spacing w:val="-2"/>
                <w:sz w:val="10"/>
                <w:szCs w:val="10"/>
              </w:rPr>
              <w:t>301</w:t>
            </w:r>
          </w:p>
        </w:tc>
        <w:tc>
          <w:tcPr>
            <w:tcW w:w="419" w:type="dxa"/>
            <w:vAlign w:val="top"/>
          </w:tcPr>
          <w:p w14:paraId="62365716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2BDCCB39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593EFD6A">
            <w:pPr>
              <w:rPr>
                <w:rFonts w:ascii="Arial"/>
                <w:sz w:val="21"/>
              </w:rPr>
            </w:pPr>
          </w:p>
        </w:tc>
        <w:tc>
          <w:tcPr>
            <w:tcW w:w="419" w:type="dxa"/>
            <w:vAlign w:val="top"/>
          </w:tcPr>
          <w:p w14:paraId="400D2419">
            <w:pPr>
              <w:rPr>
                <w:rFonts w:ascii="Arial"/>
                <w:sz w:val="21"/>
              </w:rPr>
            </w:pPr>
          </w:p>
        </w:tc>
        <w:tc>
          <w:tcPr>
            <w:tcW w:w="1238" w:type="dxa"/>
            <w:vAlign w:val="top"/>
          </w:tcPr>
          <w:p w14:paraId="33F737A1">
            <w:pPr>
              <w:rPr>
                <w:rFonts w:ascii="Arial"/>
                <w:sz w:val="21"/>
              </w:rPr>
            </w:pPr>
          </w:p>
        </w:tc>
        <w:tc>
          <w:tcPr>
            <w:tcW w:w="818" w:type="dxa"/>
            <w:vAlign w:val="top"/>
          </w:tcPr>
          <w:p w14:paraId="4B3F77F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3E0D6FE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15127C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1EBB925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68E94F5A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39E9C7DC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02CD847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F7E626D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7B6A5D16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E07EA98"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 w14:paraId="55700718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5DEEED33">
            <w:pPr>
              <w:rPr>
                <w:rFonts w:ascii="Arial"/>
                <w:sz w:val="21"/>
              </w:rPr>
            </w:pPr>
          </w:p>
        </w:tc>
      </w:tr>
    </w:tbl>
    <w:p w14:paraId="42A40533">
      <w:pPr>
        <w:rPr>
          <w:rFonts w:ascii="Arial"/>
          <w:sz w:val="21"/>
        </w:rPr>
      </w:pPr>
    </w:p>
    <w:p w14:paraId="65B5A3C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5815302E">
      <w:pPr>
        <w:spacing w:line="267" w:lineRule="auto"/>
        <w:rPr>
          <w:rFonts w:ascii="Arial"/>
          <w:sz w:val="21"/>
        </w:rPr>
      </w:pPr>
    </w:p>
    <w:p w14:paraId="5D6CABEE">
      <w:pPr>
        <w:spacing w:line="267" w:lineRule="auto"/>
        <w:rPr>
          <w:rFonts w:ascii="Arial"/>
          <w:sz w:val="21"/>
        </w:rPr>
      </w:pPr>
    </w:p>
    <w:p w14:paraId="66725317">
      <w:pPr>
        <w:spacing w:line="267" w:lineRule="auto"/>
        <w:rPr>
          <w:rFonts w:ascii="Arial"/>
          <w:sz w:val="21"/>
        </w:rPr>
      </w:pPr>
    </w:p>
    <w:p w14:paraId="6CF1B026">
      <w:pPr>
        <w:spacing w:line="268" w:lineRule="auto"/>
        <w:rPr>
          <w:rFonts w:ascii="Arial"/>
          <w:sz w:val="21"/>
        </w:rPr>
      </w:pPr>
    </w:p>
    <w:p w14:paraId="06D33978">
      <w:pPr>
        <w:spacing w:line="268" w:lineRule="auto"/>
        <w:rPr>
          <w:rFonts w:ascii="Arial"/>
          <w:sz w:val="21"/>
        </w:rPr>
      </w:pPr>
    </w:p>
    <w:p w14:paraId="7F0CF354">
      <w:pPr>
        <w:spacing w:before="104" w:line="221" w:lineRule="auto"/>
        <w:ind w:left="428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一般公共预算“三公”经费支出情况表</w:t>
      </w:r>
    </w:p>
    <w:p w14:paraId="2A162BB3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YS08</w:t>
      </w:r>
    </w:p>
    <w:p w14:paraId="13481C33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：渑池县财政局果元财税所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1"/>
        <w:gridCol w:w="2317"/>
        <w:gridCol w:w="2317"/>
        <w:gridCol w:w="2317"/>
        <w:gridCol w:w="2317"/>
        <w:gridCol w:w="2364"/>
      </w:tblGrid>
      <w:tr w14:paraId="24461D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64" w:hRule="atLeast"/>
        </w:trPr>
        <w:tc>
          <w:tcPr>
            <w:tcW w:w="2321" w:type="dxa"/>
            <w:vMerge w:val="restart"/>
            <w:tcBorders>
              <w:bottom w:val="nil"/>
            </w:tcBorders>
            <w:vAlign w:val="top"/>
          </w:tcPr>
          <w:p w14:paraId="5DEBA25A">
            <w:pPr>
              <w:spacing w:line="346" w:lineRule="auto"/>
              <w:rPr>
                <w:rFonts w:ascii="Arial"/>
                <w:sz w:val="21"/>
              </w:rPr>
            </w:pPr>
          </w:p>
          <w:p w14:paraId="7DD7FE69">
            <w:pPr>
              <w:pStyle w:val="8"/>
              <w:spacing w:before="88" w:line="220" w:lineRule="auto"/>
              <w:ind w:left="59"/>
            </w:pPr>
            <w:r>
              <w:rPr>
                <w:color w:val="494949"/>
                <w:spacing w:val="-4"/>
              </w:rPr>
              <w:t>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4"/>
              </w:rPr>
              <w:t>”经费合计</w:t>
            </w:r>
          </w:p>
        </w:tc>
        <w:tc>
          <w:tcPr>
            <w:tcW w:w="2317" w:type="dxa"/>
            <w:vMerge w:val="restart"/>
            <w:tcBorders>
              <w:bottom w:val="nil"/>
            </w:tcBorders>
            <w:vAlign w:val="top"/>
          </w:tcPr>
          <w:p w14:paraId="3DAFEB15">
            <w:pPr>
              <w:spacing w:line="346" w:lineRule="auto"/>
              <w:rPr>
                <w:rFonts w:ascii="Arial"/>
                <w:sz w:val="21"/>
              </w:rPr>
            </w:pPr>
          </w:p>
          <w:p w14:paraId="2D86C878">
            <w:pPr>
              <w:pStyle w:val="8"/>
              <w:spacing w:before="88" w:line="220" w:lineRule="auto"/>
              <w:ind w:left="98"/>
            </w:pPr>
            <w:r>
              <w:rPr>
                <w:color w:val="494949"/>
                <w:spacing w:val="-4"/>
              </w:rPr>
              <w:t>因公出国（境）费</w:t>
            </w:r>
          </w:p>
        </w:tc>
        <w:tc>
          <w:tcPr>
            <w:tcW w:w="6951" w:type="dxa"/>
            <w:gridSpan w:val="3"/>
            <w:vAlign w:val="top"/>
          </w:tcPr>
          <w:p w14:paraId="387AAB73">
            <w:pPr>
              <w:pStyle w:val="8"/>
              <w:spacing w:before="145" w:line="220" w:lineRule="auto"/>
              <w:ind w:left="2138"/>
            </w:pPr>
            <w:r>
              <w:rPr>
                <w:color w:val="494949"/>
                <w:spacing w:val="-2"/>
              </w:rPr>
              <w:t>公务用车购置及运行费</w:t>
            </w:r>
          </w:p>
        </w:tc>
        <w:tc>
          <w:tcPr>
            <w:tcW w:w="2364" w:type="dxa"/>
            <w:vMerge w:val="restart"/>
            <w:tcBorders>
              <w:bottom w:val="nil"/>
            </w:tcBorders>
            <w:vAlign w:val="top"/>
          </w:tcPr>
          <w:p w14:paraId="4695AAEB">
            <w:pPr>
              <w:spacing w:line="345" w:lineRule="auto"/>
              <w:rPr>
                <w:rFonts w:ascii="Arial"/>
                <w:sz w:val="21"/>
              </w:rPr>
            </w:pPr>
          </w:p>
          <w:p w14:paraId="4410360C">
            <w:pPr>
              <w:pStyle w:val="8"/>
              <w:spacing w:before="88" w:line="220" w:lineRule="auto"/>
              <w:ind w:left="521"/>
            </w:pPr>
            <w:r>
              <w:rPr>
                <w:color w:val="494949"/>
                <w:spacing w:val="-4"/>
              </w:rPr>
              <w:t>公务接待费</w:t>
            </w:r>
          </w:p>
        </w:tc>
      </w:tr>
      <w:tr w14:paraId="2343B9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Merge w:val="continue"/>
            <w:tcBorders>
              <w:top w:val="nil"/>
            </w:tcBorders>
            <w:vAlign w:val="top"/>
          </w:tcPr>
          <w:p w14:paraId="459846BF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Merge w:val="continue"/>
            <w:tcBorders>
              <w:top w:val="nil"/>
            </w:tcBorders>
            <w:vAlign w:val="top"/>
          </w:tcPr>
          <w:p w14:paraId="61C6A09F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13031442">
            <w:pPr>
              <w:pStyle w:val="8"/>
              <w:spacing w:before="143" w:line="221" w:lineRule="auto"/>
              <w:ind w:left="897"/>
            </w:pPr>
            <w:r>
              <w:rPr>
                <w:color w:val="494949"/>
                <w:spacing w:val="-5"/>
              </w:rPr>
              <w:t>小计</w:t>
            </w:r>
          </w:p>
        </w:tc>
        <w:tc>
          <w:tcPr>
            <w:tcW w:w="2317" w:type="dxa"/>
            <w:vAlign w:val="top"/>
          </w:tcPr>
          <w:p w14:paraId="28231CA1">
            <w:pPr>
              <w:pStyle w:val="8"/>
              <w:spacing w:before="142" w:line="220" w:lineRule="auto"/>
              <w:ind w:left="226"/>
            </w:pPr>
            <w:r>
              <w:rPr>
                <w:color w:val="494949"/>
                <w:spacing w:val="-3"/>
              </w:rPr>
              <w:t>公务用车购置费</w:t>
            </w:r>
          </w:p>
        </w:tc>
        <w:tc>
          <w:tcPr>
            <w:tcW w:w="2317" w:type="dxa"/>
            <w:vAlign w:val="top"/>
          </w:tcPr>
          <w:p w14:paraId="1F288A50">
            <w:pPr>
              <w:pStyle w:val="8"/>
              <w:spacing w:before="142" w:line="220" w:lineRule="auto"/>
              <w:ind w:left="229"/>
            </w:pPr>
            <w:r>
              <w:rPr>
                <w:color w:val="494949"/>
                <w:spacing w:val="-3"/>
              </w:rPr>
              <w:t>公务用车运行费</w:t>
            </w:r>
          </w:p>
        </w:tc>
        <w:tc>
          <w:tcPr>
            <w:tcW w:w="2364" w:type="dxa"/>
            <w:vMerge w:val="continue"/>
            <w:tcBorders>
              <w:top w:val="nil"/>
            </w:tcBorders>
            <w:vAlign w:val="top"/>
          </w:tcPr>
          <w:p w14:paraId="4587E055">
            <w:pPr>
              <w:rPr>
                <w:rFonts w:ascii="Arial"/>
                <w:sz w:val="21"/>
              </w:rPr>
            </w:pPr>
          </w:p>
        </w:tc>
      </w:tr>
      <w:tr w14:paraId="3A545C9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Align w:val="top"/>
          </w:tcPr>
          <w:p w14:paraId="0AD9DBCF">
            <w:pPr>
              <w:pStyle w:val="8"/>
              <w:spacing w:before="145" w:line="239" w:lineRule="auto"/>
              <w:ind w:left="1699"/>
            </w:pPr>
            <w:r>
              <w:rPr>
                <w:spacing w:val="-3"/>
              </w:rPr>
              <w:t>8.20</w:t>
            </w:r>
          </w:p>
        </w:tc>
        <w:tc>
          <w:tcPr>
            <w:tcW w:w="2317" w:type="dxa"/>
            <w:vAlign w:val="top"/>
          </w:tcPr>
          <w:p w14:paraId="710E270B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5A75327D">
            <w:pPr>
              <w:pStyle w:val="8"/>
              <w:spacing w:before="145" w:line="239" w:lineRule="auto"/>
              <w:ind w:left="1705"/>
            </w:pPr>
            <w:r>
              <w:rPr>
                <w:spacing w:val="-3"/>
              </w:rPr>
              <w:t>5.30</w:t>
            </w:r>
          </w:p>
        </w:tc>
        <w:tc>
          <w:tcPr>
            <w:tcW w:w="2317" w:type="dxa"/>
            <w:vAlign w:val="top"/>
          </w:tcPr>
          <w:p w14:paraId="34BB19A2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17928A9F">
            <w:pPr>
              <w:pStyle w:val="8"/>
              <w:spacing w:before="145" w:line="239" w:lineRule="auto"/>
              <w:ind w:left="1711"/>
            </w:pPr>
            <w:r>
              <w:rPr>
                <w:spacing w:val="-3"/>
              </w:rPr>
              <w:t>5.20</w:t>
            </w:r>
          </w:p>
        </w:tc>
        <w:tc>
          <w:tcPr>
            <w:tcW w:w="2364" w:type="dxa"/>
            <w:vAlign w:val="top"/>
          </w:tcPr>
          <w:p w14:paraId="521C8396">
            <w:pPr>
              <w:pStyle w:val="8"/>
              <w:spacing w:before="145" w:line="239" w:lineRule="auto"/>
              <w:ind w:left="1752"/>
            </w:pPr>
            <w:r>
              <w:rPr>
                <w:spacing w:val="-3"/>
              </w:rPr>
              <w:t>3.00</w:t>
            </w:r>
          </w:p>
        </w:tc>
      </w:tr>
      <w:tr w14:paraId="6E1642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 w:hRule="atLeast"/>
        </w:trPr>
        <w:tc>
          <w:tcPr>
            <w:tcW w:w="13953" w:type="dxa"/>
            <w:gridSpan w:val="6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F583A55">
            <w:pPr>
              <w:spacing w:line="257" w:lineRule="auto"/>
              <w:rPr>
                <w:rFonts w:ascii="Arial"/>
                <w:sz w:val="21"/>
              </w:rPr>
            </w:pPr>
          </w:p>
          <w:p w14:paraId="3D6E1A00">
            <w:pPr>
              <w:spacing w:line="258" w:lineRule="auto"/>
              <w:rPr>
                <w:rFonts w:ascii="Arial"/>
                <w:sz w:val="21"/>
              </w:rPr>
            </w:pPr>
          </w:p>
          <w:p w14:paraId="50720F96">
            <w:pPr>
              <w:pStyle w:val="8"/>
              <w:spacing w:before="88" w:line="241" w:lineRule="auto"/>
              <w:ind w:left="85" w:right="103"/>
            </w:pPr>
            <w:r>
              <w:rPr>
                <w:color w:val="494949"/>
                <w:spacing w:val="-1"/>
              </w:rPr>
              <w:t>注：按照党中央、国务院有关规定及预算管理有关规定，“三公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1"/>
              </w:rPr>
              <w:t>”经费包括因公出国（境）费、公务用车购置及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-1"/>
              </w:rPr>
              <w:t>运行费和公务接待费。（1）因公出国（境）费，指单位工作人员公务出国（境）的住宿费、差旅费、伙食补助费、</w:t>
            </w:r>
          </w:p>
          <w:p w14:paraId="6F134484">
            <w:pPr>
              <w:pStyle w:val="8"/>
              <w:spacing w:line="242" w:lineRule="auto"/>
              <w:ind w:left="99" w:right="238" w:hanging="12"/>
            </w:pPr>
            <w:r>
              <w:rPr>
                <w:color w:val="494949"/>
              </w:rPr>
              <w:t>杂费、培训费等支出。（2）公务用车购置及运行费，指单</w:t>
            </w:r>
            <w:r>
              <w:rPr>
                <w:color w:val="494949"/>
                <w:spacing w:val="-1"/>
              </w:rPr>
              <w:t>位公务用车购置费及租用费、燃料费、维修费、过路过桥</w:t>
            </w:r>
            <w:r>
              <w:rPr>
                <w:color w:val="494949"/>
              </w:rPr>
              <w:t xml:space="preserve"> 费、保险费、安全奖励费用等支出，公务用车指用于履</w:t>
            </w:r>
            <w:r>
              <w:rPr>
                <w:color w:val="494949"/>
                <w:spacing w:val="-1"/>
              </w:rPr>
              <w:t>行公务的机动车辆，包括一般公务用车和执法执勤用车。（3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2"/>
              </w:rPr>
              <w:t>)公务接待费，指单位按规定开支的各类公务接待（含外宾接待）支出。</w:t>
            </w:r>
          </w:p>
        </w:tc>
      </w:tr>
    </w:tbl>
    <w:p w14:paraId="7FE5FA7A">
      <w:pPr>
        <w:rPr>
          <w:rFonts w:ascii="Arial"/>
          <w:sz w:val="21"/>
        </w:rPr>
      </w:pPr>
    </w:p>
    <w:p w14:paraId="2B6E0F3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1F03F0A3">
      <w:pPr>
        <w:spacing w:line="267" w:lineRule="auto"/>
        <w:rPr>
          <w:rFonts w:ascii="Arial"/>
          <w:sz w:val="21"/>
        </w:rPr>
      </w:pPr>
    </w:p>
    <w:p w14:paraId="34A7F40F">
      <w:pPr>
        <w:spacing w:line="267" w:lineRule="auto"/>
        <w:rPr>
          <w:rFonts w:ascii="Arial"/>
          <w:sz w:val="21"/>
        </w:rPr>
      </w:pPr>
    </w:p>
    <w:p w14:paraId="50337335">
      <w:pPr>
        <w:spacing w:line="267" w:lineRule="auto"/>
        <w:rPr>
          <w:rFonts w:ascii="Arial"/>
          <w:sz w:val="21"/>
        </w:rPr>
      </w:pPr>
    </w:p>
    <w:p w14:paraId="4BDB1198">
      <w:pPr>
        <w:spacing w:line="268" w:lineRule="auto"/>
        <w:rPr>
          <w:rFonts w:ascii="Arial"/>
          <w:sz w:val="21"/>
        </w:rPr>
      </w:pPr>
    </w:p>
    <w:p w14:paraId="72B89FFD">
      <w:pPr>
        <w:spacing w:line="268" w:lineRule="auto"/>
        <w:rPr>
          <w:rFonts w:ascii="Arial"/>
          <w:sz w:val="21"/>
        </w:rPr>
      </w:pPr>
    </w:p>
    <w:p w14:paraId="431E7B54">
      <w:pPr>
        <w:spacing w:before="104" w:line="222" w:lineRule="auto"/>
        <w:ind w:left="507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政府性基金预算支出情况表</w:t>
      </w:r>
    </w:p>
    <w:p w14:paraId="4E0F69F8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YS09</w:t>
      </w:r>
    </w:p>
    <w:p w14:paraId="41CC53ED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：渑池县财政局果元财税所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083ADE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56672DD0">
            <w:pPr>
              <w:pStyle w:val="8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CE035CD">
            <w:pPr>
              <w:spacing w:line="449" w:lineRule="auto"/>
              <w:rPr>
                <w:rFonts w:ascii="Arial"/>
                <w:sz w:val="21"/>
              </w:rPr>
            </w:pPr>
          </w:p>
          <w:p w14:paraId="229F9A07">
            <w:pPr>
              <w:pStyle w:val="8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5641E61D">
            <w:pPr>
              <w:spacing w:line="362" w:lineRule="auto"/>
              <w:rPr>
                <w:rFonts w:ascii="Arial"/>
                <w:sz w:val="21"/>
              </w:rPr>
            </w:pPr>
          </w:p>
          <w:p w14:paraId="6664935A">
            <w:pPr>
              <w:pStyle w:val="8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2A51EA31">
            <w:pPr>
              <w:pStyle w:val="8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EE13021">
            <w:pPr>
              <w:spacing w:line="450" w:lineRule="auto"/>
              <w:rPr>
                <w:rFonts w:ascii="Arial"/>
                <w:sz w:val="21"/>
              </w:rPr>
            </w:pPr>
          </w:p>
          <w:p w14:paraId="5065C233">
            <w:pPr>
              <w:pStyle w:val="8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79E2C2B3">
            <w:pPr>
              <w:pStyle w:val="8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5AA2F650">
            <w:pPr>
              <w:pStyle w:val="8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7C4A22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32CA4E9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1606BAA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6116786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706A2D4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056ADDB">
            <w:pPr>
              <w:spacing w:line="304" w:lineRule="auto"/>
              <w:rPr>
                <w:rFonts w:ascii="Arial"/>
                <w:sz w:val="21"/>
              </w:rPr>
            </w:pPr>
          </w:p>
          <w:p w14:paraId="636A3A8A">
            <w:pPr>
              <w:pStyle w:val="8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4185AD25">
            <w:pPr>
              <w:pStyle w:val="8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37E95F2C">
            <w:pPr>
              <w:pStyle w:val="8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D2F878A">
            <w:pPr>
              <w:spacing w:line="304" w:lineRule="auto"/>
              <w:rPr>
                <w:rFonts w:ascii="Arial"/>
                <w:sz w:val="21"/>
              </w:rPr>
            </w:pPr>
          </w:p>
          <w:p w14:paraId="6D55D7EA">
            <w:pPr>
              <w:pStyle w:val="8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BB6C6AE">
            <w:pPr>
              <w:spacing w:line="304" w:lineRule="auto"/>
              <w:rPr>
                <w:rFonts w:ascii="Arial"/>
                <w:sz w:val="21"/>
              </w:rPr>
            </w:pPr>
          </w:p>
          <w:p w14:paraId="34888356">
            <w:pPr>
              <w:pStyle w:val="8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34868491">
            <w:pPr>
              <w:spacing w:line="304" w:lineRule="auto"/>
              <w:rPr>
                <w:rFonts w:ascii="Arial"/>
                <w:sz w:val="21"/>
              </w:rPr>
            </w:pPr>
          </w:p>
          <w:p w14:paraId="1274DA18">
            <w:pPr>
              <w:pStyle w:val="8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0AF853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3D732998">
            <w:pPr>
              <w:pStyle w:val="8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185309E1">
            <w:pPr>
              <w:pStyle w:val="8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6F896E3D">
            <w:pPr>
              <w:pStyle w:val="8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6A3AB8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6947E93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33B564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117134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4BAECF0">
            <w:pPr>
              <w:pStyle w:val="8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6FB6F858">
            <w:pPr>
              <w:pStyle w:val="8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2D447FB2">
            <w:pPr>
              <w:pStyle w:val="8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411D96BD">
            <w:pPr>
              <w:pStyle w:val="8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1B4CB7E3">
            <w:pPr>
              <w:pStyle w:val="8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7CE41B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28A859F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68214606">
            <w:pPr>
              <w:rPr>
                <w:rFonts w:ascii="Arial"/>
                <w:sz w:val="21"/>
              </w:rPr>
            </w:pPr>
          </w:p>
        </w:tc>
      </w:tr>
      <w:tr w14:paraId="6F2866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31BBB5BB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6965A97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64BC52F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04A488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101666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9DDB25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9FDBF1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898476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6BA567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12F0B2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4964EA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E99BD6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A800038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4BF908FD">
            <w:pPr>
              <w:rPr>
                <w:rFonts w:ascii="Arial"/>
                <w:sz w:val="21"/>
              </w:rPr>
            </w:pPr>
          </w:p>
        </w:tc>
      </w:tr>
      <w:tr w14:paraId="039C16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43FA7E05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0E3855B0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266DD61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0672B2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792245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947BF8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38C3EA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0C62AF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48E7D2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2A4956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2AB080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060CE5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154AC01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36D9D4A5">
            <w:pPr>
              <w:rPr>
                <w:rFonts w:ascii="Arial"/>
                <w:sz w:val="21"/>
              </w:rPr>
            </w:pPr>
          </w:p>
        </w:tc>
      </w:tr>
    </w:tbl>
    <w:p w14:paraId="554CC6E1">
      <w:pPr>
        <w:spacing w:line="280" w:lineRule="auto"/>
        <w:rPr>
          <w:rFonts w:ascii="Arial"/>
          <w:sz w:val="21"/>
        </w:rPr>
      </w:pPr>
    </w:p>
    <w:p w14:paraId="7981B93B">
      <w:pPr>
        <w:spacing w:line="281" w:lineRule="auto"/>
        <w:rPr>
          <w:rFonts w:ascii="Arial"/>
          <w:sz w:val="21"/>
        </w:rPr>
      </w:pPr>
    </w:p>
    <w:p w14:paraId="19411446">
      <w:pPr>
        <w:spacing w:before="69" w:line="219" w:lineRule="auto"/>
        <w:ind w:left="426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说明：没有政府性基金预算安排的单位，本表无数据。</w:t>
      </w:r>
    </w:p>
    <w:p w14:paraId="201B2671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39B0A75C">
      <w:pPr>
        <w:spacing w:line="267" w:lineRule="auto"/>
        <w:rPr>
          <w:rFonts w:ascii="Arial"/>
          <w:sz w:val="21"/>
        </w:rPr>
      </w:pPr>
    </w:p>
    <w:p w14:paraId="0E80F2DC">
      <w:pPr>
        <w:spacing w:line="267" w:lineRule="auto"/>
        <w:rPr>
          <w:rFonts w:ascii="Arial"/>
          <w:sz w:val="21"/>
        </w:rPr>
      </w:pPr>
    </w:p>
    <w:p w14:paraId="21219D09">
      <w:pPr>
        <w:spacing w:line="267" w:lineRule="auto"/>
        <w:rPr>
          <w:rFonts w:ascii="Arial"/>
          <w:sz w:val="21"/>
        </w:rPr>
      </w:pPr>
    </w:p>
    <w:p w14:paraId="70FE6800">
      <w:pPr>
        <w:spacing w:line="268" w:lineRule="auto"/>
        <w:rPr>
          <w:rFonts w:ascii="Arial"/>
          <w:sz w:val="21"/>
        </w:rPr>
      </w:pPr>
    </w:p>
    <w:p w14:paraId="0149F138">
      <w:pPr>
        <w:spacing w:line="268" w:lineRule="auto"/>
        <w:rPr>
          <w:rFonts w:ascii="Arial"/>
          <w:sz w:val="21"/>
        </w:rPr>
      </w:pPr>
    </w:p>
    <w:p w14:paraId="159731F2">
      <w:pPr>
        <w:spacing w:before="104" w:line="222" w:lineRule="auto"/>
        <w:ind w:left="587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项目支出预算表</w:t>
      </w:r>
    </w:p>
    <w:p w14:paraId="12077D8F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YS10</w:t>
      </w:r>
    </w:p>
    <w:p w14:paraId="40ACC3A0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：渑池县财政局果元财税所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3"/>
        <w:gridCol w:w="1618"/>
        <w:gridCol w:w="1618"/>
        <w:gridCol w:w="1078"/>
        <w:gridCol w:w="1078"/>
        <w:gridCol w:w="1078"/>
        <w:gridCol w:w="1078"/>
        <w:gridCol w:w="1078"/>
        <w:gridCol w:w="1078"/>
        <w:gridCol w:w="1079"/>
        <w:gridCol w:w="1079"/>
        <w:gridCol w:w="1007"/>
      </w:tblGrid>
      <w:tr w14:paraId="3120FC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251" w:hRule="atLeast"/>
        </w:trPr>
        <w:tc>
          <w:tcPr>
            <w:tcW w:w="1083" w:type="dxa"/>
            <w:vMerge w:val="restart"/>
            <w:tcBorders>
              <w:bottom w:val="nil"/>
            </w:tcBorders>
            <w:vAlign w:val="top"/>
          </w:tcPr>
          <w:p w14:paraId="5D5AC598">
            <w:pPr>
              <w:spacing w:line="280" w:lineRule="auto"/>
              <w:rPr>
                <w:rFonts w:ascii="Arial"/>
                <w:sz w:val="21"/>
              </w:rPr>
            </w:pPr>
          </w:p>
          <w:p w14:paraId="58E38318">
            <w:pPr>
              <w:pStyle w:val="8"/>
              <w:spacing w:before="42" w:line="220" w:lineRule="auto"/>
              <w:ind w:left="40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类型</w:t>
            </w:r>
          </w:p>
        </w:tc>
        <w:tc>
          <w:tcPr>
            <w:tcW w:w="1618" w:type="dxa"/>
            <w:vMerge w:val="restart"/>
            <w:tcBorders>
              <w:bottom w:val="nil"/>
            </w:tcBorders>
            <w:vAlign w:val="top"/>
          </w:tcPr>
          <w:p w14:paraId="2D83DAD7">
            <w:pPr>
              <w:spacing w:line="280" w:lineRule="auto"/>
              <w:rPr>
                <w:rFonts w:ascii="Arial"/>
                <w:sz w:val="21"/>
              </w:rPr>
            </w:pPr>
          </w:p>
          <w:p w14:paraId="03463F3F">
            <w:pPr>
              <w:pStyle w:val="8"/>
              <w:spacing w:before="42" w:line="220" w:lineRule="auto"/>
              <w:ind w:left="541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项目名称</w:t>
            </w:r>
          </w:p>
        </w:tc>
        <w:tc>
          <w:tcPr>
            <w:tcW w:w="1618" w:type="dxa"/>
            <w:vMerge w:val="restart"/>
            <w:tcBorders>
              <w:bottom w:val="nil"/>
            </w:tcBorders>
            <w:vAlign w:val="top"/>
          </w:tcPr>
          <w:p w14:paraId="2561BDAC">
            <w:pPr>
              <w:spacing w:line="280" w:lineRule="auto"/>
              <w:rPr>
                <w:rFonts w:ascii="Arial"/>
                <w:sz w:val="21"/>
              </w:rPr>
            </w:pPr>
          </w:p>
          <w:p w14:paraId="63A716C3">
            <w:pPr>
              <w:pStyle w:val="8"/>
              <w:spacing w:before="42" w:line="220" w:lineRule="auto"/>
              <w:ind w:left="54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项目单位</w:t>
            </w:r>
          </w:p>
        </w:tc>
        <w:tc>
          <w:tcPr>
            <w:tcW w:w="1078" w:type="dxa"/>
            <w:vMerge w:val="restart"/>
            <w:tcBorders>
              <w:bottom w:val="nil"/>
            </w:tcBorders>
            <w:vAlign w:val="top"/>
          </w:tcPr>
          <w:p w14:paraId="52C300E3">
            <w:pPr>
              <w:spacing w:line="280" w:lineRule="auto"/>
              <w:rPr>
                <w:rFonts w:ascii="Arial"/>
                <w:sz w:val="21"/>
              </w:rPr>
            </w:pPr>
          </w:p>
          <w:p w14:paraId="00A7D5EB">
            <w:pPr>
              <w:pStyle w:val="8"/>
              <w:spacing w:before="42" w:line="221" w:lineRule="auto"/>
              <w:ind w:left="40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3234" w:type="dxa"/>
            <w:gridSpan w:val="3"/>
            <w:vAlign w:val="top"/>
          </w:tcPr>
          <w:p w14:paraId="58C12172">
            <w:pPr>
              <w:pStyle w:val="8"/>
              <w:spacing w:before="55" w:line="219" w:lineRule="auto"/>
              <w:ind w:left="135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本年拨款</w:t>
            </w:r>
          </w:p>
        </w:tc>
        <w:tc>
          <w:tcPr>
            <w:tcW w:w="3235" w:type="dxa"/>
            <w:gridSpan w:val="3"/>
            <w:vAlign w:val="top"/>
          </w:tcPr>
          <w:p w14:paraId="6F26FC20">
            <w:pPr>
              <w:pStyle w:val="8"/>
              <w:spacing w:before="55" w:line="220" w:lineRule="auto"/>
              <w:ind w:left="11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财政拨款结转结余</w:t>
            </w:r>
          </w:p>
        </w:tc>
        <w:tc>
          <w:tcPr>
            <w:tcW w:w="1079" w:type="dxa"/>
            <w:vMerge w:val="restart"/>
            <w:tcBorders>
              <w:bottom w:val="nil"/>
            </w:tcBorders>
            <w:vAlign w:val="top"/>
          </w:tcPr>
          <w:p w14:paraId="105E39EE">
            <w:pPr>
              <w:pStyle w:val="8"/>
              <w:spacing w:before="242" w:line="220" w:lineRule="auto"/>
              <w:ind w:left="9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财政专户管理资</w:t>
            </w:r>
          </w:p>
          <w:p w14:paraId="52A30284">
            <w:pPr>
              <w:pStyle w:val="8"/>
              <w:spacing w:before="7" w:line="226" w:lineRule="auto"/>
              <w:ind w:left="482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金</w:t>
            </w:r>
          </w:p>
        </w:tc>
        <w:tc>
          <w:tcPr>
            <w:tcW w:w="1007" w:type="dxa"/>
            <w:vMerge w:val="restart"/>
            <w:tcBorders>
              <w:bottom w:val="nil"/>
            </w:tcBorders>
            <w:vAlign w:val="top"/>
          </w:tcPr>
          <w:p w14:paraId="34035E91">
            <w:pPr>
              <w:spacing w:line="280" w:lineRule="auto"/>
              <w:rPr>
                <w:rFonts w:ascii="Arial"/>
                <w:sz w:val="21"/>
              </w:rPr>
            </w:pPr>
          </w:p>
          <w:p w14:paraId="33F0359E">
            <w:pPr>
              <w:pStyle w:val="8"/>
              <w:spacing w:before="42" w:line="220" w:lineRule="auto"/>
              <w:ind w:left="24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单位资金</w:t>
            </w:r>
          </w:p>
        </w:tc>
      </w:tr>
      <w:tr w14:paraId="4BF51B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083" w:type="dxa"/>
            <w:vMerge w:val="continue"/>
            <w:tcBorders>
              <w:top w:val="nil"/>
            </w:tcBorders>
            <w:vAlign w:val="top"/>
          </w:tcPr>
          <w:p w14:paraId="359DAABF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Merge w:val="continue"/>
            <w:tcBorders>
              <w:top w:val="nil"/>
            </w:tcBorders>
            <w:vAlign w:val="top"/>
          </w:tcPr>
          <w:p w14:paraId="79B1948F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Merge w:val="continue"/>
            <w:tcBorders>
              <w:top w:val="nil"/>
            </w:tcBorders>
            <w:vAlign w:val="top"/>
          </w:tcPr>
          <w:p w14:paraId="3CA126FD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Merge w:val="continue"/>
            <w:tcBorders>
              <w:top w:val="nil"/>
            </w:tcBorders>
            <w:vAlign w:val="top"/>
          </w:tcPr>
          <w:p w14:paraId="6BF05A1B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2B559E12">
            <w:pPr>
              <w:pStyle w:val="8"/>
              <w:spacing w:before="187" w:line="220" w:lineRule="auto"/>
              <w:ind w:left="14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一般公共预算</w:t>
            </w:r>
          </w:p>
        </w:tc>
        <w:tc>
          <w:tcPr>
            <w:tcW w:w="1078" w:type="dxa"/>
            <w:vAlign w:val="top"/>
          </w:tcPr>
          <w:p w14:paraId="7A94C113">
            <w:pPr>
              <w:pStyle w:val="8"/>
              <w:spacing w:before="187" w:line="219" w:lineRule="auto"/>
              <w:ind w:left="8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政府性基金预算</w:t>
            </w:r>
          </w:p>
        </w:tc>
        <w:tc>
          <w:tcPr>
            <w:tcW w:w="1078" w:type="dxa"/>
            <w:vAlign w:val="top"/>
          </w:tcPr>
          <w:p w14:paraId="49F3BC7D">
            <w:pPr>
              <w:pStyle w:val="8"/>
              <w:spacing w:before="106" w:line="219" w:lineRule="auto"/>
              <w:ind w:left="9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国有资本经营预</w:t>
            </w:r>
          </w:p>
          <w:p w14:paraId="3180A237">
            <w:pPr>
              <w:pStyle w:val="8"/>
              <w:spacing w:before="8" w:line="220" w:lineRule="auto"/>
              <w:ind w:left="475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算</w:t>
            </w:r>
          </w:p>
        </w:tc>
        <w:tc>
          <w:tcPr>
            <w:tcW w:w="1078" w:type="dxa"/>
            <w:vAlign w:val="top"/>
          </w:tcPr>
          <w:p w14:paraId="5C2986E1">
            <w:pPr>
              <w:pStyle w:val="8"/>
              <w:spacing w:before="187" w:line="220" w:lineRule="auto"/>
              <w:ind w:left="15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一般公共预算</w:t>
            </w:r>
          </w:p>
        </w:tc>
        <w:tc>
          <w:tcPr>
            <w:tcW w:w="1078" w:type="dxa"/>
            <w:vAlign w:val="top"/>
          </w:tcPr>
          <w:p w14:paraId="55D3E372">
            <w:pPr>
              <w:pStyle w:val="8"/>
              <w:spacing w:before="187" w:line="219" w:lineRule="auto"/>
              <w:ind w:left="88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政府性基金预算</w:t>
            </w:r>
          </w:p>
        </w:tc>
        <w:tc>
          <w:tcPr>
            <w:tcW w:w="1079" w:type="dxa"/>
            <w:vAlign w:val="top"/>
          </w:tcPr>
          <w:p w14:paraId="577C7EA2">
            <w:pPr>
              <w:pStyle w:val="8"/>
              <w:spacing w:before="106" w:line="219" w:lineRule="auto"/>
              <w:ind w:left="103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国有资本经营预</w:t>
            </w:r>
          </w:p>
          <w:p w14:paraId="27DE43B7">
            <w:pPr>
              <w:pStyle w:val="8"/>
              <w:spacing w:before="8" w:line="220" w:lineRule="auto"/>
              <w:ind w:left="481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算</w:t>
            </w:r>
          </w:p>
        </w:tc>
        <w:tc>
          <w:tcPr>
            <w:tcW w:w="1079" w:type="dxa"/>
            <w:vMerge w:val="continue"/>
            <w:tcBorders>
              <w:top w:val="nil"/>
            </w:tcBorders>
            <w:vAlign w:val="top"/>
          </w:tcPr>
          <w:p w14:paraId="4B545DA7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Merge w:val="continue"/>
            <w:tcBorders>
              <w:top w:val="nil"/>
            </w:tcBorders>
            <w:vAlign w:val="top"/>
          </w:tcPr>
          <w:p w14:paraId="21E88D69">
            <w:pPr>
              <w:rPr>
                <w:rFonts w:ascii="Arial"/>
                <w:sz w:val="21"/>
              </w:rPr>
            </w:pPr>
          </w:p>
        </w:tc>
      </w:tr>
      <w:tr w14:paraId="77FFBF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3" w:type="dxa"/>
            <w:vAlign w:val="top"/>
          </w:tcPr>
          <w:p w14:paraId="57DA46D2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6B004D0E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5713A665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54C4C767">
            <w:pPr>
              <w:pStyle w:val="8"/>
              <w:spacing w:before="124" w:line="239" w:lineRule="auto"/>
              <w:ind w:left="6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94.70</w:t>
            </w:r>
          </w:p>
        </w:tc>
        <w:tc>
          <w:tcPr>
            <w:tcW w:w="1078" w:type="dxa"/>
            <w:vAlign w:val="top"/>
          </w:tcPr>
          <w:p w14:paraId="2ABD73F5">
            <w:pPr>
              <w:pStyle w:val="8"/>
              <w:spacing w:before="124" w:line="239" w:lineRule="auto"/>
              <w:ind w:left="6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94.70</w:t>
            </w:r>
          </w:p>
        </w:tc>
        <w:tc>
          <w:tcPr>
            <w:tcW w:w="1078" w:type="dxa"/>
            <w:vAlign w:val="top"/>
          </w:tcPr>
          <w:p w14:paraId="4EEDA97B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18AB0B92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6DA1664B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31C72B9A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48DA705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FBF8203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2974EAE5">
            <w:pPr>
              <w:rPr>
                <w:rFonts w:ascii="Arial"/>
                <w:sz w:val="21"/>
              </w:rPr>
            </w:pPr>
          </w:p>
        </w:tc>
      </w:tr>
      <w:tr w14:paraId="3FE04A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3" w:type="dxa"/>
            <w:vAlign w:val="top"/>
          </w:tcPr>
          <w:p w14:paraId="6019B55E"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 w14:paraId="0281DD97">
            <w:pPr>
              <w:pStyle w:val="8"/>
              <w:spacing w:before="127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205010</w:t>
            </w:r>
          </w:p>
        </w:tc>
        <w:tc>
          <w:tcPr>
            <w:tcW w:w="1618" w:type="dxa"/>
            <w:vAlign w:val="top"/>
          </w:tcPr>
          <w:p w14:paraId="48CB9422">
            <w:pPr>
              <w:pStyle w:val="8"/>
              <w:spacing w:before="128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渑池县财政局果元财税所</w:t>
            </w:r>
          </w:p>
        </w:tc>
        <w:tc>
          <w:tcPr>
            <w:tcW w:w="1078" w:type="dxa"/>
            <w:vAlign w:val="top"/>
          </w:tcPr>
          <w:p w14:paraId="364C319E">
            <w:pPr>
              <w:pStyle w:val="8"/>
              <w:spacing w:before="127" w:line="239" w:lineRule="auto"/>
              <w:ind w:left="66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94.70</w:t>
            </w:r>
          </w:p>
        </w:tc>
        <w:tc>
          <w:tcPr>
            <w:tcW w:w="1078" w:type="dxa"/>
            <w:vAlign w:val="top"/>
          </w:tcPr>
          <w:p w14:paraId="4360E177">
            <w:pPr>
              <w:pStyle w:val="8"/>
              <w:spacing w:before="127" w:line="239" w:lineRule="auto"/>
              <w:ind w:left="6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94.70</w:t>
            </w:r>
          </w:p>
        </w:tc>
        <w:tc>
          <w:tcPr>
            <w:tcW w:w="1078" w:type="dxa"/>
            <w:vAlign w:val="top"/>
          </w:tcPr>
          <w:p w14:paraId="5896D83E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2B89DB51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43A67D10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410C6F3F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0E5793BE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B95DE3D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6D9F82E6">
            <w:pPr>
              <w:rPr>
                <w:rFonts w:ascii="Arial"/>
                <w:sz w:val="21"/>
              </w:rPr>
            </w:pPr>
          </w:p>
        </w:tc>
      </w:tr>
      <w:tr w14:paraId="176D68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1083" w:type="dxa"/>
            <w:vAlign w:val="top"/>
          </w:tcPr>
          <w:p w14:paraId="5460F04F">
            <w:pPr>
              <w:pStyle w:val="8"/>
              <w:spacing w:before="131" w:line="220" w:lineRule="auto"/>
              <w:ind w:left="7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618" w:type="dxa"/>
            <w:vAlign w:val="top"/>
          </w:tcPr>
          <w:p w14:paraId="1773865C">
            <w:pPr>
              <w:pStyle w:val="8"/>
              <w:spacing w:before="131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2024年财税所经费</w:t>
            </w:r>
          </w:p>
        </w:tc>
        <w:tc>
          <w:tcPr>
            <w:tcW w:w="1618" w:type="dxa"/>
            <w:vAlign w:val="top"/>
          </w:tcPr>
          <w:p w14:paraId="1CA1ACF9">
            <w:pPr>
              <w:pStyle w:val="8"/>
              <w:spacing w:before="131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渑池县财政局果元财税所</w:t>
            </w:r>
          </w:p>
        </w:tc>
        <w:tc>
          <w:tcPr>
            <w:tcW w:w="1078" w:type="dxa"/>
            <w:vAlign w:val="top"/>
          </w:tcPr>
          <w:p w14:paraId="3D537749">
            <w:pPr>
              <w:pStyle w:val="8"/>
              <w:spacing w:before="131" w:line="239" w:lineRule="auto"/>
              <w:ind w:left="6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20.00</w:t>
            </w:r>
          </w:p>
        </w:tc>
        <w:tc>
          <w:tcPr>
            <w:tcW w:w="1078" w:type="dxa"/>
            <w:vAlign w:val="top"/>
          </w:tcPr>
          <w:p w14:paraId="1DE56E00">
            <w:pPr>
              <w:pStyle w:val="8"/>
              <w:spacing w:before="131" w:line="239" w:lineRule="auto"/>
              <w:ind w:left="67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20.00</w:t>
            </w:r>
          </w:p>
        </w:tc>
        <w:tc>
          <w:tcPr>
            <w:tcW w:w="1078" w:type="dxa"/>
            <w:vAlign w:val="top"/>
          </w:tcPr>
          <w:p w14:paraId="55F7D100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4DE40C23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75316E04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03478A6E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1A208C01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478A7895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01B3811E">
            <w:pPr>
              <w:rPr>
                <w:rFonts w:ascii="Arial"/>
                <w:sz w:val="21"/>
              </w:rPr>
            </w:pPr>
          </w:p>
        </w:tc>
      </w:tr>
      <w:tr w14:paraId="331ED4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083" w:type="dxa"/>
            <w:vAlign w:val="top"/>
          </w:tcPr>
          <w:p w14:paraId="12B3CAA6">
            <w:pPr>
              <w:pStyle w:val="8"/>
              <w:spacing w:before="134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特定目标类</w:t>
            </w:r>
          </w:p>
        </w:tc>
        <w:tc>
          <w:tcPr>
            <w:tcW w:w="1618" w:type="dxa"/>
            <w:vAlign w:val="top"/>
          </w:tcPr>
          <w:p w14:paraId="0BB8A238">
            <w:pPr>
              <w:pStyle w:val="8"/>
              <w:spacing w:before="134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2024年非统发人员工资</w:t>
            </w:r>
          </w:p>
        </w:tc>
        <w:tc>
          <w:tcPr>
            <w:tcW w:w="1618" w:type="dxa"/>
            <w:vAlign w:val="top"/>
          </w:tcPr>
          <w:p w14:paraId="23B53C21">
            <w:pPr>
              <w:pStyle w:val="8"/>
              <w:spacing w:before="135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渑池县财政局果元财税所</w:t>
            </w:r>
          </w:p>
        </w:tc>
        <w:tc>
          <w:tcPr>
            <w:tcW w:w="1078" w:type="dxa"/>
            <w:vAlign w:val="top"/>
          </w:tcPr>
          <w:p w14:paraId="61AAC9F4">
            <w:pPr>
              <w:pStyle w:val="8"/>
              <w:spacing w:before="135" w:line="239" w:lineRule="auto"/>
              <w:ind w:left="67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74.70</w:t>
            </w:r>
          </w:p>
        </w:tc>
        <w:tc>
          <w:tcPr>
            <w:tcW w:w="1078" w:type="dxa"/>
            <w:vAlign w:val="top"/>
          </w:tcPr>
          <w:p w14:paraId="65CF4F80">
            <w:pPr>
              <w:pStyle w:val="8"/>
              <w:spacing w:before="135" w:line="239" w:lineRule="auto"/>
              <w:ind w:left="67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74.70</w:t>
            </w:r>
          </w:p>
        </w:tc>
        <w:tc>
          <w:tcPr>
            <w:tcW w:w="1078" w:type="dxa"/>
            <w:vAlign w:val="top"/>
          </w:tcPr>
          <w:p w14:paraId="52E90995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232DD419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5EE5B4D2">
            <w:pPr>
              <w:rPr>
                <w:rFonts w:ascii="Arial"/>
                <w:sz w:val="21"/>
              </w:rPr>
            </w:pPr>
          </w:p>
        </w:tc>
        <w:tc>
          <w:tcPr>
            <w:tcW w:w="1078" w:type="dxa"/>
            <w:vAlign w:val="top"/>
          </w:tcPr>
          <w:p w14:paraId="14015EDC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6CD58317">
            <w:pPr>
              <w:rPr>
                <w:rFonts w:ascii="Arial"/>
                <w:sz w:val="21"/>
              </w:rPr>
            </w:pPr>
          </w:p>
        </w:tc>
        <w:tc>
          <w:tcPr>
            <w:tcW w:w="1079" w:type="dxa"/>
            <w:vAlign w:val="top"/>
          </w:tcPr>
          <w:p w14:paraId="06AD580C">
            <w:pPr>
              <w:rPr>
                <w:rFonts w:ascii="Arial"/>
                <w:sz w:val="21"/>
              </w:rPr>
            </w:pPr>
          </w:p>
        </w:tc>
        <w:tc>
          <w:tcPr>
            <w:tcW w:w="1007" w:type="dxa"/>
            <w:vAlign w:val="top"/>
          </w:tcPr>
          <w:p w14:paraId="0D64933E">
            <w:pPr>
              <w:rPr>
                <w:rFonts w:ascii="Arial"/>
                <w:sz w:val="21"/>
              </w:rPr>
            </w:pPr>
          </w:p>
        </w:tc>
      </w:tr>
    </w:tbl>
    <w:p w14:paraId="53D911B5">
      <w:pPr>
        <w:rPr>
          <w:rFonts w:ascii="Arial"/>
          <w:sz w:val="21"/>
        </w:rPr>
      </w:pPr>
    </w:p>
    <w:p w14:paraId="212B0A5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33932A8E">
      <w:pPr>
        <w:rPr>
          <w:rFonts w:hint="eastAsia" w:eastAsia="宋体" w:cs="Arial"/>
          <w:sz w:val="21"/>
          <w:szCs w:val="21"/>
          <w:lang w:val="en-US" w:eastAsia="zh-CN"/>
        </w:rPr>
      </w:pPr>
      <w:r>
        <w:rPr>
          <w:rFonts w:hint="eastAsia" w:eastAsia="宋体" w:cs="Arial"/>
          <w:sz w:val="21"/>
          <w:szCs w:val="21"/>
          <w:lang w:val="en-US" w:eastAsia="zh-CN"/>
        </w:rPr>
        <w:t xml:space="preserve">      </w:t>
      </w:r>
    </w:p>
    <w:tbl>
      <w:tblPr>
        <w:tblStyle w:val="5"/>
        <w:tblW w:w="132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6"/>
        <w:gridCol w:w="888"/>
        <w:gridCol w:w="889"/>
        <w:gridCol w:w="889"/>
        <w:gridCol w:w="840"/>
        <w:gridCol w:w="1206"/>
        <w:gridCol w:w="1096"/>
        <w:gridCol w:w="1267"/>
        <w:gridCol w:w="1048"/>
        <w:gridCol w:w="1218"/>
        <w:gridCol w:w="840"/>
        <w:gridCol w:w="913"/>
      </w:tblGrid>
      <w:tr w14:paraId="275E6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696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ys12</w:t>
            </w: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</w:t>
            </w:r>
          </w:p>
        </w:tc>
      </w:tr>
      <w:tr w14:paraId="6C49D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2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D3A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2024年单位预算项目绩效目标汇总表</w:t>
            </w:r>
          </w:p>
        </w:tc>
      </w:tr>
      <w:tr w14:paraId="741EB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2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112F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单位名称：渑池县财政局果元财税所</w:t>
            </w:r>
          </w:p>
        </w:tc>
      </w:tr>
      <w:tr w14:paraId="6774E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单位编码（项目编码）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项目单位 （项目名称）</w:t>
            </w:r>
          </w:p>
        </w:tc>
        <w:tc>
          <w:tcPr>
            <w:tcW w:w="20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2E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项目金额（万元）</w:t>
            </w:r>
          </w:p>
        </w:tc>
        <w:tc>
          <w:tcPr>
            <w:tcW w:w="91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</w:tr>
      <w:tr w14:paraId="3E1DB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25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D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88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B8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成本指标  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产出指标  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效益指标  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9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满意度指标  </w:t>
            </w:r>
          </w:p>
        </w:tc>
      </w:tr>
      <w:tr w14:paraId="45D00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127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A3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政府预算资金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7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7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73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</w:tr>
      <w:tr w14:paraId="6BC44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D2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7061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C4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94.7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428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94.7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DCC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38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93B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C1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981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05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46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F8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20E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205010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渑池县财政局果元财税所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786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94.7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B7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94.7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C7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66E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18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685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655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C36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21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9D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843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411221240000000006408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D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2024年财税所经费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E9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16.0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0E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2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日常开支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F3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≤16万元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2E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满足日常办公费用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0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≤16万元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05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提升乡镇财务监管水平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8C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显著提升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5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B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≥98%</w:t>
            </w:r>
          </w:p>
        </w:tc>
      </w:tr>
      <w:tr w14:paraId="1759C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643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DBF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CD9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CEEC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88F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B09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5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达到财政局年初下达的目标任务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C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61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财税所经费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1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16万元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FC2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2FE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D7A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3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0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30E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B91A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AB0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28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C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2024年全年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9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09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5B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98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FB1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51C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411221240000000006411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7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2024年公务用车运行维护费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16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77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4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日常开支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4E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≤35000元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2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满足日常公务用车运行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0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≤35000元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6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4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35000元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6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8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≥98%</w:t>
            </w:r>
          </w:p>
        </w:tc>
      </w:tr>
      <w:tr w14:paraId="024DF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B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2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67A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836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22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F8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5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达到财政局年初下达的目标任务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FA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6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提升乡镇财务监管水平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0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显著提升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356E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9F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487C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1A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FA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F883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365B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43D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449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7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2024全年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8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319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87F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BC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B9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1F0D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E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411221240000000006412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2024年公务接待费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9E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DA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C3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日常开销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C7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≤5000元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0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满足公务接待费用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7D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≤5000元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2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财税所公务接待费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4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C9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9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≥98%</w:t>
            </w:r>
          </w:p>
        </w:tc>
      </w:tr>
      <w:tr w14:paraId="1CE08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9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9B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F6C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ED3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8D8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32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D45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达到财政局年初下达的目标任务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4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6D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提升乡镇财务监管水平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3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显著提升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58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A9E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D934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8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F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50E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874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56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229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0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2024年全年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BB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02A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B8B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D4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5C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DA0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D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411221240000000028003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2024年非统发人员工资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FF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74.7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76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74.7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9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工资支出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2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≤746747.76元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0A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满足非统发人员工资费用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1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≤746747.76元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E3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非统发人员工资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C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746747.76元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37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DA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≥95%</w:t>
            </w:r>
          </w:p>
        </w:tc>
      </w:tr>
      <w:tr w14:paraId="29C04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60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F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A27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42E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2AE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1F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4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达到财政局年初下达的目标任务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A6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5F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提升乡镇财务监管水平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0C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显著提升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63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40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0E4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9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AC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CF5E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48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3AD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78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F8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2024年全年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9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3C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D69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9D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A1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74CFD3D0">
      <w:pPr>
        <w:rPr>
          <w:rFonts w:hint="default" w:ascii="Arial" w:hAnsi="Arial" w:eastAsia="宋体" w:cs="Arial"/>
          <w:sz w:val="21"/>
          <w:szCs w:val="21"/>
          <w:lang w:val="en-US" w:eastAsia="zh-CN"/>
        </w:rPr>
        <w:sectPr>
          <w:footerReference r:id="rId7" w:type="default"/>
          <w:pgSz w:w="16839" w:h="11906"/>
          <w:pgMar w:top="0" w:right="0" w:bottom="0" w:left="0" w:header="0" w:footer="0" w:gutter="0"/>
          <w:cols w:space="720" w:num="1"/>
        </w:sectPr>
      </w:pPr>
    </w:p>
    <w:p w14:paraId="5D7C60D7">
      <w:pPr>
        <w:rPr>
          <w:rFonts w:ascii="Arial"/>
          <w:sz w:val="21"/>
        </w:rPr>
      </w:pPr>
    </w:p>
    <w:p w14:paraId="53B46990">
      <w:pPr>
        <w:spacing w:line="267" w:lineRule="auto"/>
        <w:rPr>
          <w:rFonts w:ascii="Arial"/>
          <w:sz w:val="21"/>
        </w:rPr>
      </w:pPr>
    </w:p>
    <w:p w14:paraId="009D0439">
      <w:pPr>
        <w:spacing w:line="267" w:lineRule="auto"/>
        <w:rPr>
          <w:rFonts w:ascii="Arial"/>
          <w:sz w:val="21"/>
        </w:rPr>
      </w:pPr>
    </w:p>
    <w:p w14:paraId="46736640">
      <w:pPr>
        <w:spacing w:line="268" w:lineRule="auto"/>
        <w:rPr>
          <w:rFonts w:ascii="Arial"/>
          <w:sz w:val="21"/>
        </w:rPr>
      </w:pPr>
    </w:p>
    <w:p w14:paraId="7ED67BAA">
      <w:pPr>
        <w:spacing w:line="268" w:lineRule="auto"/>
        <w:rPr>
          <w:rFonts w:ascii="Arial"/>
          <w:sz w:val="21"/>
        </w:rPr>
      </w:pPr>
    </w:p>
    <w:p w14:paraId="529F8338">
      <w:pPr>
        <w:spacing w:before="104" w:line="222" w:lineRule="auto"/>
        <w:ind w:left="5257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国有资本经营支出预算表</w:t>
      </w:r>
    </w:p>
    <w:p w14:paraId="7AABA1C1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YS13</w:t>
      </w:r>
    </w:p>
    <w:p w14:paraId="5DC4AEBA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：渑池县财政局果元财税所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2E6232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2C91ED11">
            <w:pPr>
              <w:pStyle w:val="8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9E8326A">
            <w:pPr>
              <w:spacing w:line="449" w:lineRule="auto"/>
              <w:rPr>
                <w:rFonts w:ascii="Arial"/>
                <w:sz w:val="21"/>
              </w:rPr>
            </w:pPr>
          </w:p>
          <w:p w14:paraId="067DF2A5">
            <w:pPr>
              <w:pStyle w:val="8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03DD1193">
            <w:pPr>
              <w:spacing w:line="362" w:lineRule="auto"/>
              <w:rPr>
                <w:rFonts w:ascii="Arial"/>
                <w:sz w:val="21"/>
              </w:rPr>
            </w:pPr>
          </w:p>
          <w:p w14:paraId="6960534C">
            <w:pPr>
              <w:pStyle w:val="8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6C564DB0">
            <w:pPr>
              <w:pStyle w:val="8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C4F9744">
            <w:pPr>
              <w:spacing w:line="450" w:lineRule="auto"/>
              <w:rPr>
                <w:rFonts w:ascii="Arial"/>
                <w:sz w:val="21"/>
              </w:rPr>
            </w:pPr>
          </w:p>
          <w:p w14:paraId="126A5170">
            <w:pPr>
              <w:pStyle w:val="8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2440F4AD">
            <w:pPr>
              <w:pStyle w:val="8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08336144">
            <w:pPr>
              <w:pStyle w:val="8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67B15C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204F58C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5FDE158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01387AF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2308AC7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37295DB">
            <w:pPr>
              <w:spacing w:line="304" w:lineRule="auto"/>
              <w:rPr>
                <w:rFonts w:ascii="Arial"/>
                <w:sz w:val="21"/>
              </w:rPr>
            </w:pPr>
          </w:p>
          <w:p w14:paraId="094888E0">
            <w:pPr>
              <w:pStyle w:val="8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35C201F5">
            <w:pPr>
              <w:pStyle w:val="8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38BB332B">
            <w:pPr>
              <w:pStyle w:val="8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66DB50EA">
            <w:pPr>
              <w:spacing w:line="304" w:lineRule="auto"/>
              <w:rPr>
                <w:rFonts w:ascii="Arial"/>
                <w:sz w:val="21"/>
              </w:rPr>
            </w:pPr>
          </w:p>
          <w:p w14:paraId="51402305">
            <w:pPr>
              <w:pStyle w:val="8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D463068">
            <w:pPr>
              <w:spacing w:line="304" w:lineRule="auto"/>
              <w:rPr>
                <w:rFonts w:ascii="Arial"/>
                <w:sz w:val="21"/>
              </w:rPr>
            </w:pPr>
          </w:p>
          <w:p w14:paraId="7B7763F5">
            <w:pPr>
              <w:pStyle w:val="8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5F9BF71D">
            <w:pPr>
              <w:spacing w:line="304" w:lineRule="auto"/>
              <w:rPr>
                <w:rFonts w:ascii="Arial"/>
                <w:sz w:val="21"/>
              </w:rPr>
            </w:pPr>
          </w:p>
          <w:p w14:paraId="7FE5A8FC">
            <w:pPr>
              <w:pStyle w:val="8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38B1E5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3410367A">
            <w:pPr>
              <w:pStyle w:val="8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570DCF02">
            <w:pPr>
              <w:pStyle w:val="8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567A1DB9">
            <w:pPr>
              <w:pStyle w:val="8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5E90C9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1895BD7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4BCEAA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E4488F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E6FE16A">
            <w:pPr>
              <w:pStyle w:val="8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2E10EE6C">
            <w:pPr>
              <w:pStyle w:val="8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511C40F0">
            <w:pPr>
              <w:pStyle w:val="8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4B17019E">
            <w:pPr>
              <w:pStyle w:val="8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6565A514">
            <w:pPr>
              <w:pStyle w:val="8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7B4E70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61DE229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7E2EC86F">
            <w:pPr>
              <w:rPr>
                <w:rFonts w:ascii="Arial"/>
                <w:sz w:val="21"/>
              </w:rPr>
            </w:pPr>
          </w:p>
        </w:tc>
      </w:tr>
      <w:tr w14:paraId="385527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51C5C582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E6E72BD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3CB495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36513D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3623CE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AB8D49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DC1919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904466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06D9B3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F57ED1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2597AE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8ED579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4561354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09865FE6">
            <w:pPr>
              <w:rPr>
                <w:rFonts w:ascii="Arial"/>
                <w:sz w:val="21"/>
              </w:rPr>
            </w:pPr>
          </w:p>
        </w:tc>
      </w:tr>
      <w:tr w14:paraId="1E6068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50B0D4B1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58804736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2C4A36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58BB50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3778F0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160368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DB2186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141DAE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D49A08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B02CB5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F38E89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A3E2E9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9CDDC83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4394ADB6">
            <w:pPr>
              <w:rPr>
                <w:rFonts w:ascii="Arial"/>
                <w:sz w:val="21"/>
              </w:rPr>
            </w:pPr>
          </w:p>
        </w:tc>
      </w:tr>
    </w:tbl>
    <w:p w14:paraId="4E5346E6">
      <w:pPr>
        <w:spacing w:line="280" w:lineRule="auto"/>
        <w:rPr>
          <w:rFonts w:ascii="Arial"/>
          <w:sz w:val="21"/>
        </w:rPr>
      </w:pPr>
    </w:p>
    <w:p w14:paraId="438E5F8D">
      <w:pPr>
        <w:spacing w:line="281" w:lineRule="auto"/>
        <w:rPr>
          <w:rFonts w:ascii="Arial"/>
          <w:sz w:val="21"/>
        </w:rPr>
      </w:pPr>
    </w:p>
    <w:p w14:paraId="412ABF30">
      <w:pPr>
        <w:spacing w:before="69" w:line="219" w:lineRule="auto"/>
        <w:ind w:left="395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说明：没有国有资本经营支出预算安排的单位，本表无数据。</w:t>
      </w:r>
    </w:p>
    <w:p w14:paraId="1985A8A7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400" w:left="1432" w:header="0" w:footer="0" w:gutter="0"/>
          <w:cols w:space="720" w:num="1"/>
        </w:sectPr>
      </w:pPr>
    </w:p>
    <w:p w14:paraId="5D435CED">
      <w:pPr>
        <w:spacing w:line="267" w:lineRule="auto"/>
        <w:rPr>
          <w:rFonts w:ascii="Arial"/>
          <w:sz w:val="21"/>
        </w:rPr>
      </w:pPr>
    </w:p>
    <w:p w14:paraId="4B3F2E4C">
      <w:pPr>
        <w:spacing w:line="267" w:lineRule="auto"/>
        <w:rPr>
          <w:rFonts w:ascii="Arial"/>
          <w:sz w:val="21"/>
        </w:rPr>
      </w:pPr>
    </w:p>
    <w:p w14:paraId="64C0C717">
      <w:pPr>
        <w:spacing w:line="267" w:lineRule="auto"/>
        <w:rPr>
          <w:rFonts w:ascii="Arial"/>
          <w:sz w:val="21"/>
        </w:rPr>
      </w:pPr>
    </w:p>
    <w:p w14:paraId="269A0365">
      <w:pPr>
        <w:spacing w:line="268" w:lineRule="auto"/>
        <w:rPr>
          <w:rFonts w:ascii="Arial"/>
          <w:sz w:val="21"/>
        </w:rPr>
      </w:pPr>
    </w:p>
    <w:p w14:paraId="2E7ABA1C">
      <w:pPr>
        <w:spacing w:line="268" w:lineRule="auto"/>
        <w:rPr>
          <w:rFonts w:ascii="Arial"/>
          <w:sz w:val="21"/>
        </w:rPr>
      </w:pPr>
    </w:p>
    <w:p w14:paraId="0F63DDCC">
      <w:pPr>
        <w:spacing w:before="104" w:line="222" w:lineRule="auto"/>
        <w:ind w:left="459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行政（事业）单位机构运行经费表</w:t>
      </w:r>
    </w:p>
    <w:p w14:paraId="1DEB6CAD">
      <w:pPr>
        <w:spacing w:before="42" w:line="184" w:lineRule="auto"/>
        <w:ind w:left="1348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YS14</w:t>
      </w:r>
    </w:p>
    <w:p w14:paraId="32B9E9BB">
      <w:pPr>
        <w:spacing w:before="28" w:line="211" w:lineRule="auto"/>
        <w:ind w:left="9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：渑池县财政局果元财税所                                     2024年度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单位：万元</w:t>
      </w:r>
    </w:p>
    <w:tbl>
      <w:tblPr>
        <w:tblStyle w:val="7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9"/>
        <w:gridCol w:w="3974"/>
        <w:gridCol w:w="5999"/>
      </w:tblGrid>
      <w:tr w14:paraId="654B6D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7953" w:type="dxa"/>
            <w:gridSpan w:val="2"/>
            <w:vAlign w:val="top"/>
          </w:tcPr>
          <w:p w14:paraId="755FAC4A">
            <w:pPr>
              <w:spacing w:line="254" w:lineRule="auto"/>
              <w:rPr>
                <w:rFonts w:ascii="Arial"/>
                <w:sz w:val="21"/>
              </w:rPr>
            </w:pPr>
          </w:p>
          <w:p w14:paraId="0FF0E7FC">
            <w:pPr>
              <w:pStyle w:val="8"/>
              <w:spacing w:before="91" w:line="220" w:lineRule="auto"/>
              <w:ind w:left="230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预算支出经济分类项目</w:t>
            </w:r>
          </w:p>
        </w:tc>
        <w:tc>
          <w:tcPr>
            <w:tcW w:w="5999" w:type="dxa"/>
            <w:vAlign w:val="top"/>
          </w:tcPr>
          <w:p w14:paraId="64541027">
            <w:pPr>
              <w:spacing w:line="255" w:lineRule="auto"/>
              <w:rPr>
                <w:rFonts w:ascii="Arial"/>
                <w:sz w:val="21"/>
              </w:rPr>
            </w:pPr>
          </w:p>
          <w:p w14:paraId="5E98BE03">
            <w:pPr>
              <w:pStyle w:val="8"/>
              <w:spacing w:before="91" w:line="219" w:lineRule="auto"/>
              <w:ind w:left="188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机构运行经费支出</w:t>
            </w:r>
          </w:p>
        </w:tc>
      </w:tr>
      <w:tr w14:paraId="1342A5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979" w:type="dxa"/>
            <w:vAlign w:val="top"/>
          </w:tcPr>
          <w:p w14:paraId="22FDC439">
            <w:pPr>
              <w:spacing w:line="255" w:lineRule="auto"/>
              <w:rPr>
                <w:rFonts w:ascii="Arial"/>
                <w:sz w:val="21"/>
              </w:rPr>
            </w:pPr>
          </w:p>
          <w:p w14:paraId="7B4D8BAE">
            <w:pPr>
              <w:pStyle w:val="8"/>
              <w:spacing w:before="91" w:line="219" w:lineRule="auto"/>
              <w:ind w:left="142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科目编码</w:t>
            </w:r>
          </w:p>
        </w:tc>
        <w:tc>
          <w:tcPr>
            <w:tcW w:w="3974" w:type="dxa"/>
            <w:vAlign w:val="top"/>
          </w:tcPr>
          <w:p w14:paraId="2A6A0F79">
            <w:pPr>
              <w:spacing w:line="255" w:lineRule="auto"/>
              <w:rPr>
                <w:rFonts w:ascii="Arial"/>
                <w:sz w:val="21"/>
              </w:rPr>
            </w:pPr>
          </w:p>
          <w:p w14:paraId="196C17D5">
            <w:pPr>
              <w:pStyle w:val="8"/>
              <w:spacing w:before="91" w:line="219" w:lineRule="auto"/>
              <w:ind w:left="142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科目名称</w:t>
            </w:r>
          </w:p>
        </w:tc>
        <w:tc>
          <w:tcPr>
            <w:tcW w:w="5999" w:type="dxa"/>
            <w:vAlign w:val="top"/>
          </w:tcPr>
          <w:p w14:paraId="089CB870">
            <w:pPr>
              <w:spacing w:line="255" w:lineRule="auto"/>
              <w:rPr>
                <w:rFonts w:ascii="Arial"/>
                <w:sz w:val="21"/>
              </w:rPr>
            </w:pPr>
          </w:p>
          <w:p w14:paraId="3B551C43">
            <w:pPr>
              <w:pStyle w:val="8"/>
              <w:spacing w:before="91" w:line="221" w:lineRule="auto"/>
              <w:ind w:left="272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合计</w:t>
            </w:r>
          </w:p>
        </w:tc>
      </w:tr>
      <w:tr w14:paraId="0EA4FB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979" w:type="dxa"/>
            <w:vAlign w:val="top"/>
          </w:tcPr>
          <w:p w14:paraId="7FBFEEBE"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2010699</w:t>
            </w:r>
          </w:p>
        </w:tc>
        <w:tc>
          <w:tcPr>
            <w:tcW w:w="3974" w:type="dxa"/>
            <w:vAlign w:val="top"/>
          </w:tcPr>
          <w:p w14:paraId="0AA2C9A6"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其他财政事务</w:t>
            </w:r>
          </w:p>
        </w:tc>
        <w:tc>
          <w:tcPr>
            <w:tcW w:w="5999" w:type="dxa"/>
            <w:vAlign w:val="top"/>
          </w:tcPr>
          <w:p w14:paraId="213A9500"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0.4</w:t>
            </w:r>
          </w:p>
        </w:tc>
      </w:tr>
      <w:tr w14:paraId="536B24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3979" w:type="dxa"/>
            <w:vAlign w:val="top"/>
          </w:tcPr>
          <w:p w14:paraId="622D91AA">
            <w:pPr>
              <w:rPr>
                <w:rFonts w:ascii="Arial"/>
                <w:sz w:val="21"/>
              </w:rPr>
            </w:pPr>
          </w:p>
        </w:tc>
        <w:tc>
          <w:tcPr>
            <w:tcW w:w="3974" w:type="dxa"/>
            <w:vAlign w:val="top"/>
          </w:tcPr>
          <w:p w14:paraId="1A496C89">
            <w:pPr>
              <w:rPr>
                <w:rFonts w:ascii="Arial"/>
                <w:sz w:val="21"/>
              </w:rPr>
            </w:pPr>
          </w:p>
        </w:tc>
        <w:tc>
          <w:tcPr>
            <w:tcW w:w="5999" w:type="dxa"/>
            <w:vAlign w:val="top"/>
          </w:tcPr>
          <w:p w14:paraId="37C0908F">
            <w:pPr>
              <w:rPr>
                <w:rFonts w:ascii="Arial"/>
                <w:sz w:val="21"/>
              </w:rPr>
            </w:pPr>
          </w:p>
        </w:tc>
      </w:tr>
    </w:tbl>
    <w:p w14:paraId="279EA853">
      <w:pPr>
        <w:rPr>
          <w:rFonts w:ascii="Arial"/>
          <w:sz w:val="21"/>
        </w:rPr>
      </w:pPr>
    </w:p>
    <w:sectPr>
      <w:footerReference r:id="rId8" w:type="default"/>
      <w:pgSz w:w="16837" w:h="11905"/>
      <w:pgMar w:top="400" w:right="1432" w:bottom="1586" w:left="1432" w:header="0" w:footer="141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8F7DB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DC254">
    <w:pPr>
      <w:spacing w:line="184" w:lineRule="auto"/>
      <w:ind w:left="6886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2"/>
        <w:sz w:val="18"/>
        <w:szCs w:val="18"/>
      </w:rPr>
      <w:t>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5E51F">
    <w:pPr>
      <w:spacing w:before="80" w:line="222" w:lineRule="auto"/>
      <w:ind w:left="3521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11"/>
        <w:sz w:val="31"/>
        <w:szCs w:val="31"/>
      </w:rPr>
      <w:t>第二部分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9BB49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9E11117"/>
    <w:rsid w:val="1D3B1CEC"/>
    <w:rsid w:val="4419663B"/>
    <w:rsid w:val="71AF31BC"/>
    <w:rsid w:val="74CD06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27</Pages>
  <Words>6347</Words>
  <Characters>7610</Characters>
  <TotalTime>0</TotalTime>
  <ScaleCrop>false</ScaleCrop>
  <LinksUpToDate>false</LinksUpToDate>
  <CharactersWithSpaces>8898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2024-04-15T02:22:00Z</dcterms:created>
  <dc:creator>NTKO</dc:creator>
  <cp:lastModifiedBy>我想</cp:lastModifiedBy>
  <dcterms:modified xsi:type="dcterms:W3CDTF">2025-07-18T02:12:27Z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2025-07-03T10:31:37Z</vt:filetime>
  </property>
  <property fmtid="{D5CDD505-2E9C-101B-9397-08002B2CF9AE}" pid="4" name="KSOTemplateDocerSaveRecord">
    <vt:lpwstr>eyJoZGlkIjoiZGZmMDU5N2U1ODhjZWE1MzcwOTYzY2E0ZGI4ZjIxMmYiLCJ1c2VySWQiOiI0NjIwODIzNjAifQ==</vt:lpwstr>
  </property>
  <property fmtid="{D5CDD505-2E9C-101B-9397-08002B2CF9AE}" pid="5" name="KSOProductBuildVer">
    <vt:lpwstr>2052-12.1.0.21915</vt:lpwstr>
  </property>
  <property fmtid="{D5CDD505-2E9C-101B-9397-08002B2CF9AE}" pid="6" name="ICV">
    <vt:lpwstr>11262FF17EBC45C886ED2A1CED442BBA_12</vt:lpwstr>
  </property>
</Properties>
</file>