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B13041">
      <w:pPr>
        <w:widowControl/>
        <w:shd w:val="clear" w:color="auto" w:fill="FFFFFF"/>
        <w:spacing w:line="560" w:lineRule="atLeast"/>
        <w:ind w:right="42" w:firstLine="420"/>
        <w:jc w:val="center"/>
        <w:rPr>
          <w:rFonts w:hint="eastAsia" w:ascii="黑体" w:hAnsi="宋体" w:eastAsia="黑体" w:cs="黑体"/>
          <w:color w:val="444444"/>
          <w:kern w:val="0"/>
          <w:sz w:val="48"/>
          <w:szCs w:val="48"/>
          <w:shd w:val="clear" w:color="auto" w:fill="FFFFFF"/>
        </w:rPr>
      </w:pPr>
    </w:p>
    <w:p w14:paraId="41C18796">
      <w:pPr>
        <w:widowControl/>
        <w:shd w:val="clear" w:color="auto" w:fill="FFFFFF"/>
        <w:spacing w:line="560" w:lineRule="atLeast"/>
        <w:ind w:right="42" w:firstLine="420"/>
        <w:jc w:val="center"/>
        <w:rPr>
          <w:rFonts w:hint="eastAsia" w:ascii="黑体" w:hAnsi="宋体" w:eastAsia="黑体" w:cs="黑体"/>
          <w:color w:val="444444"/>
          <w:kern w:val="0"/>
          <w:sz w:val="48"/>
          <w:szCs w:val="48"/>
          <w:shd w:val="clear" w:color="auto" w:fill="FFFFFF"/>
        </w:rPr>
      </w:pPr>
    </w:p>
    <w:p w14:paraId="684C4F7D">
      <w:pPr>
        <w:widowControl/>
        <w:shd w:val="clear" w:color="auto" w:fill="FFFFFF"/>
        <w:spacing w:line="560" w:lineRule="atLeast"/>
        <w:ind w:right="42" w:firstLine="420"/>
        <w:jc w:val="center"/>
        <w:rPr>
          <w:rFonts w:hint="eastAsia" w:ascii="黑体" w:hAnsi="宋体" w:eastAsia="黑体" w:cs="黑体"/>
          <w:color w:val="444444"/>
          <w:kern w:val="0"/>
          <w:sz w:val="48"/>
          <w:szCs w:val="48"/>
          <w:shd w:val="clear" w:color="auto" w:fill="FFFFFF"/>
        </w:rPr>
      </w:pPr>
    </w:p>
    <w:p w14:paraId="5428DFF8">
      <w:pPr>
        <w:widowControl/>
        <w:shd w:val="clear" w:color="auto" w:fill="FFFFFF"/>
        <w:spacing w:line="560" w:lineRule="atLeast"/>
        <w:ind w:right="42" w:firstLine="420"/>
        <w:jc w:val="center"/>
        <w:rPr>
          <w:rFonts w:hint="eastAsia" w:ascii="黑体" w:hAnsi="宋体" w:eastAsia="黑体" w:cs="黑体"/>
          <w:color w:val="444444"/>
          <w:kern w:val="0"/>
          <w:sz w:val="48"/>
          <w:szCs w:val="48"/>
          <w:shd w:val="clear" w:color="auto" w:fill="FFFFFF"/>
        </w:rPr>
      </w:pPr>
    </w:p>
    <w:p w14:paraId="07517126">
      <w:pPr>
        <w:widowControl/>
        <w:shd w:val="clear" w:color="auto" w:fill="FFFFFF"/>
        <w:spacing w:line="560" w:lineRule="atLeast"/>
        <w:ind w:right="42" w:firstLine="420"/>
        <w:jc w:val="center"/>
        <w:rPr>
          <w:rFonts w:hint="eastAsia" w:ascii="黑体" w:hAnsi="宋体" w:eastAsia="黑体" w:cs="黑体"/>
          <w:color w:val="444444"/>
          <w:kern w:val="0"/>
          <w:sz w:val="48"/>
          <w:szCs w:val="48"/>
          <w:shd w:val="clear" w:color="auto" w:fill="FFFFFF"/>
        </w:rPr>
      </w:pPr>
    </w:p>
    <w:p w14:paraId="375523CA">
      <w:pPr>
        <w:widowControl/>
        <w:shd w:val="clear" w:color="auto" w:fill="FFFFFF"/>
        <w:spacing w:line="560" w:lineRule="atLeast"/>
        <w:ind w:right="42" w:firstLine="420"/>
        <w:jc w:val="center"/>
        <w:rPr>
          <w:rFonts w:hint="eastAsia" w:ascii="黑体" w:hAnsi="宋体" w:eastAsia="黑体" w:cs="黑体"/>
          <w:color w:val="444444"/>
          <w:kern w:val="0"/>
          <w:sz w:val="48"/>
          <w:szCs w:val="48"/>
          <w:shd w:val="clear" w:color="auto" w:fill="FFFFFF"/>
        </w:rPr>
      </w:pPr>
    </w:p>
    <w:p w14:paraId="41585C75">
      <w:pPr>
        <w:widowControl/>
        <w:shd w:val="clear" w:color="auto" w:fill="FFFFFF"/>
        <w:spacing w:line="560" w:lineRule="atLeast"/>
        <w:ind w:right="42" w:firstLine="420"/>
        <w:jc w:val="center"/>
        <w:rPr>
          <w:rFonts w:hint="eastAsia" w:ascii="黑体" w:hAnsi="宋体" w:eastAsia="黑体" w:cs="黑体"/>
          <w:color w:val="444444"/>
          <w:kern w:val="0"/>
          <w:sz w:val="52"/>
          <w:szCs w:val="52"/>
          <w:shd w:val="clear" w:color="auto" w:fill="FFFFFF"/>
        </w:rPr>
      </w:pPr>
      <w:r>
        <w:rPr>
          <w:rFonts w:hint="eastAsia" w:ascii="黑体" w:hAnsi="宋体" w:eastAsia="黑体" w:cs="黑体"/>
          <w:color w:val="444444"/>
          <w:kern w:val="0"/>
          <w:sz w:val="52"/>
          <w:szCs w:val="52"/>
          <w:shd w:val="clear" w:color="auto" w:fill="FFFFFF"/>
        </w:rPr>
        <w:t>202</w:t>
      </w:r>
      <w:r>
        <w:rPr>
          <w:rFonts w:hint="eastAsia" w:ascii="黑体" w:hAnsi="宋体" w:eastAsia="黑体" w:cs="黑体"/>
          <w:color w:val="444444"/>
          <w:kern w:val="0"/>
          <w:sz w:val="52"/>
          <w:szCs w:val="52"/>
          <w:shd w:val="clear" w:color="auto" w:fill="FFFFFF"/>
          <w:lang w:val="en-US" w:eastAsia="zh-CN"/>
        </w:rPr>
        <w:t>4</w:t>
      </w:r>
      <w:r>
        <w:rPr>
          <w:rFonts w:hint="eastAsia" w:ascii="黑体" w:hAnsi="宋体" w:eastAsia="黑体" w:cs="黑体"/>
          <w:color w:val="444444"/>
          <w:kern w:val="0"/>
          <w:sz w:val="52"/>
          <w:szCs w:val="52"/>
          <w:shd w:val="clear" w:color="auto" w:fill="FFFFFF"/>
        </w:rPr>
        <w:t>年渑池县卫生健康委员会</w:t>
      </w:r>
      <w:r>
        <w:rPr>
          <w:rFonts w:hint="eastAsia" w:ascii="黑体" w:hAnsi="宋体" w:eastAsia="黑体" w:cs="黑体"/>
          <w:color w:val="444444"/>
          <w:kern w:val="0"/>
          <w:sz w:val="52"/>
          <w:szCs w:val="52"/>
          <w:shd w:val="clear" w:color="auto" w:fill="FFFFFF"/>
          <w:lang w:eastAsia="zh-CN"/>
        </w:rPr>
        <w:t>单位</w:t>
      </w:r>
      <w:r>
        <w:rPr>
          <w:rFonts w:hint="eastAsia" w:ascii="黑体" w:hAnsi="宋体" w:eastAsia="黑体" w:cs="黑体"/>
          <w:color w:val="444444"/>
          <w:kern w:val="0"/>
          <w:sz w:val="52"/>
          <w:szCs w:val="52"/>
          <w:shd w:val="clear" w:color="auto" w:fill="FFFFFF"/>
        </w:rPr>
        <w:t>预算公开</w:t>
      </w:r>
    </w:p>
    <w:p w14:paraId="11F84957">
      <w:pPr>
        <w:widowControl/>
        <w:shd w:val="clear" w:color="auto" w:fill="FFFFFF"/>
        <w:spacing w:line="560" w:lineRule="atLeast"/>
        <w:ind w:right="42" w:firstLine="420"/>
        <w:jc w:val="center"/>
        <w:rPr>
          <w:rFonts w:hint="eastAsia" w:ascii="黑体" w:hAnsi="宋体" w:eastAsia="黑体" w:cs="黑体"/>
          <w:color w:val="444444"/>
          <w:kern w:val="0"/>
          <w:sz w:val="48"/>
          <w:szCs w:val="48"/>
          <w:shd w:val="clear" w:color="auto" w:fill="FFFFFF"/>
        </w:rPr>
      </w:pPr>
    </w:p>
    <w:p w14:paraId="2651EDB6">
      <w:pPr>
        <w:widowControl/>
        <w:shd w:val="clear" w:color="auto" w:fill="FFFFFF"/>
        <w:spacing w:line="560" w:lineRule="atLeast"/>
        <w:ind w:right="42" w:firstLine="420"/>
        <w:jc w:val="center"/>
        <w:rPr>
          <w:rFonts w:hint="eastAsia" w:ascii="黑体" w:hAnsi="宋体" w:eastAsia="黑体" w:cs="黑体"/>
          <w:color w:val="444444"/>
          <w:kern w:val="0"/>
          <w:sz w:val="48"/>
          <w:szCs w:val="48"/>
          <w:shd w:val="clear" w:color="auto" w:fill="FFFFFF"/>
        </w:rPr>
      </w:pPr>
    </w:p>
    <w:p w14:paraId="260ADE35">
      <w:pPr>
        <w:widowControl/>
        <w:shd w:val="clear" w:color="auto" w:fill="FFFFFF"/>
        <w:spacing w:line="560" w:lineRule="atLeast"/>
        <w:ind w:right="42" w:firstLine="420"/>
        <w:jc w:val="center"/>
        <w:rPr>
          <w:rFonts w:hint="eastAsia" w:ascii="黑体" w:hAnsi="宋体" w:eastAsia="黑体" w:cs="黑体"/>
          <w:color w:val="444444"/>
          <w:kern w:val="0"/>
          <w:sz w:val="48"/>
          <w:szCs w:val="48"/>
          <w:shd w:val="clear" w:color="auto" w:fill="FFFFFF"/>
        </w:rPr>
      </w:pPr>
    </w:p>
    <w:p w14:paraId="07224C75">
      <w:pPr>
        <w:widowControl/>
        <w:shd w:val="clear" w:color="auto" w:fill="FFFFFF"/>
        <w:spacing w:line="560" w:lineRule="atLeast"/>
        <w:ind w:right="42" w:firstLine="420"/>
        <w:jc w:val="center"/>
        <w:rPr>
          <w:rFonts w:hint="eastAsia" w:ascii="黑体" w:hAnsi="宋体" w:eastAsia="黑体" w:cs="黑体"/>
          <w:color w:val="444444"/>
          <w:kern w:val="0"/>
          <w:sz w:val="48"/>
          <w:szCs w:val="48"/>
          <w:shd w:val="clear" w:color="auto" w:fill="FFFFFF"/>
        </w:rPr>
      </w:pPr>
    </w:p>
    <w:p w14:paraId="06288DB8">
      <w:pPr>
        <w:widowControl/>
        <w:shd w:val="clear" w:color="auto" w:fill="FFFFFF"/>
        <w:spacing w:line="560" w:lineRule="atLeast"/>
        <w:ind w:right="42" w:firstLine="420"/>
        <w:jc w:val="center"/>
        <w:rPr>
          <w:rFonts w:hint="eastAsia" w:ascii="黑体" w:hAnsi="宋体" w:eastAsia="黑体" w:cs="黑体"/>
          <w:color w:val="444444"/>
          <w:kern w:val="0"/>
          <w:sz w:val="48"/>
          <w:szCs w:val="48"/>
          <w:shd w:val="clear" w:color="auto" w:fill="FFFFFF"/>
        </w:rPr>
      </w:pPr>
    </w:p>
    <w:p w14:paraId="44ECB357">
      <w:pPr>
        <w:widowControl/>
        <w:shd w:val="clear" w:color="auto" w:fill="FFFFFF"/>
        <w:spacing w:line="560" w:lineRule="atLeast"/>
        <w:ind w:right="42" w:firstLine="420"/>
        <w:jc w:val="center"/>
        <w:rPr>
          <w:rFonts w:hint="eastAsia" w:ascii="黑体" w:hAnsi="宋体" w:eastAsia="黑体" w:cs="黑体"/>
          <w:color w:val="444444"/>
          <w:kern w:val="0"/>
          <w:sz w:val="48"/>
          <w:szCs w:val="48"/>
          <w:shd w:val="clear" w:color="auto" w:fill="FFFFFF"/>
        </w:rPr>
      </w:pPr>
    </w:p>
    <w:p w14:paraId="4322171F">
      <w:pPr>
        <w:widowControl/>
        <w:shd w:val="clear" w:color="auto" w:fill="FFFFFF"/>
        <w:spacing w:line="560" w:lineRule="atLeast"/>
        <w:ind w:right="42" w:firstLine="420"/>
        <w:jc w:val="center"/>
        <w:rPr>
          <w:rFonts w:hint="eastAsia" w:ascii="黑体" w:hAnsi="宋体" w:eastAsia="黑体" w:cs="黑体"/>
          <w:color w:val="444444"/>
          <w:kern w:val="0"/>
          <w:sz w:val="48"/>
          <w:szCs w:val="48"/>
          <w:shd w:val="clear" w:color="auto" w:fill="FFFFFF"/>
        </w:rPr>
      </w:pPr>
    </w:p>
    <w:p w14:paraId="05A1403F">
      <w:pPr>
        <w:widowControl/>
        <w:shd w:val="clear" w:color="auto" w:fill="FFFFFF"/>
        <w:spacing w:line="560" w:lineRule="atLeast"/>
        <w:ind w:right="42" w:firstLine="420"/>
        <w:jc w:val="center"/>
        <w:rPr>
          <w:rFonts w:hint="eastAsia" w:ascii="黑体" w:hAnsi="宋体" w:eastAsia="黑体" w:cs="黑体"/>
          <w:color w:val="444444"/>
          <w:kern w:val="0"/>
          <w:sz w:val="48"/>
          <w:szCs w:val="48"/>
          <w:shd w:val="clear" w:color="auto" w:fill="FFFFFF"/>
        </w:rPr>
      </w:pPr>
    </w:p>
    <w:p w14:paraId="5105AB9A">
      <w:pPr>
        <w:widowControl/>
        <w:shd w:val="clear" w:color="auto" w:fill="FFFFFF"/>
        <w:spacing w:line="560" w:lineRule="atLeast"/>
        <w:ind w:right="42" w:firstLine="420"/>
        <w:jc w:val="center"/>
        <w:rPr>
          <w:rFonts w:hint="eastAsia" w:ascii="黑体" w:hAnsi="宋体" w:eastAsia="黑体" w:cs="黑体"/>
          <w:color w:val="444444"/>
          <w:kern w:val="0"/>
          <w:sz w:val="48"/>
          <w:szCs w:val="48"/>
          <w:shd w:val="clear" w:color="auto" w:fill="FFFFFF"/>
        </w:rPr>
      </w:pPr>
    </w:p>
    <w:p w14:paraId="7561F1E9">
      <w:pPr>
        <w:widowControl/>
        <w:shd w:val="clear" w:color="auto" w:fill="FFFFFF"/>
        <w:spacing w:line="560" w:lineRule="atLeast"/>
        <w:ind w:right="42" w:firstLine="420"/>
        <w:jc w:val="center"/>
        <w:rPr>
          <w:rFonts w:hint="eastAsia" w:ascii="黑体" w:hAnsi="宋体" w:eastAsia="黑体" w:cs="黑体"/>
          <w:color w:val="444444"/>
          <w:kern w:val="0"/>
          <w:sz w:val="48"/>
          <w:szCs w:val="48"/>
          <w:shd w:val="clear" w:color="auto" w:fill="FFFFFF"/>
        </w:rPr>
      </w:pPr>
    </w:p>
    <w:p w14:paraId="57E9CB2E">
      <w:pPr>
        <w:widowControl/>
        <w:shd w:val="clear" w:color="auto" w:fill="FFFFFF"/>
        <w:spacing w:line="560" w:lineRule="atLeast"/>
        <w:ind w:right="42" w:firstLine="420"/>
        <w:jc w:val="center"/>
        <w:rPr>
          <w:rFonts w:hint="eastAsia" w:ascii="黑体" w:hAnsi="宋体" w:eastAsia="黑体" w:cs="黑体"/>
          <w:color w:val="444444"/>
          <w:kern w:val="0"/>
          <w:sz w:val="48"/>
          <w:szCs w:val="48"/>
          <w:shd w:val="clear" w:color="auto" w:fill="FFFFFF"/>
        </w:rPr>
      </w:pPr>
    </w:p>
    <w:p w14:paraId="7D168DB2">
      <w:pPr>
        <w:widowControl/>
        <w:shd w:val="clear" w:color="auto" w:fill="FFFFFF"/>
        <w:spacing w:line="560" w:lineRule="atLeast"/>
        <w:ind w:right="42" w:firstLine="420"/>
        <w:jc w:val="center"/>
        <w:rPr>
          <w:rFonts w:hint="eastAsia" w:ascii="黑体" w:hAnsi="宋体" w:eastAsia="黑体" w:cs="黑体"/>
          <w:color w:val="444444"/>
          <w:kern w:val="0"/>
          <w:sz w:val="48"/>
          <w:szCs w:val="48"/>
          <w:shd w:val="clear" w:color="auto" w:fill="FFFFFF"/>
        </w:rPr>
      </w:pPr>
    </w:p>
    <w:p w14:paraId="4F067295">
      <w:pPr>
        <w:widowControl/>
        <w:shd w:val="clear" w:color="auto" w:fill="FFFFFF"/>
        <w:spacing w:line="560" w:lineRule="atLeast"/>
        <w:ind w:right="42"/>
        <w:jc w:val="both"/>
        <w:rPr>
          <w:rFonts w:hint="eastAsia" w:ascii="黑体" w:hAnsi="宋体" w:eastAsia="黑体" w:cs="黑体"/>
          <w:color w:val="444444"/>
          <w:kern w:val="0"/>
          <w:sz w:val="48"/>
          <w:szCs w:val="48"/>
          <w:shd w:val="clear" w:color="auto" w:fill="FFFFFF"/>
          <w:lang w:eastAsia="zh-CN"/>
        </w:rPr>
      </w:pPr>
    </w:p>
    <w:p w14:paraId="204B5BF7">
      <w:pPr>
        <w:spacing w:before="358" w:line="465" w:lineRule="exact"/>
        <w:jc w:val="center"/>
        <w:outlineLvl w:val="0"/>
        <w:rPr>
          <w:rFonts w:ascii="微软雅黑" w:hAnsi="微软雅黑" w:eastAsia="微软雅黑" w:cs="微软雅黑"/>
          <w:spacing w:val="-19"/>
          <w:position w:val="-1"/>
          <w:sz w:val="46"/>
          <w:szCs w:val="46"/>
        </w:rPr>
      </w:pPr>
    </w:p>
    <w:p w14:paraId="0E265250">
      <w:pPr>
        <w:spacing w:before="358" w:line="465" w:lineRule="exact"/>
        <w:jc w:val="center"/>
        <w:outlineLvl w:val="0"/>
        <w:rPr>
          <w:rFonts w:ascii="微软雅黑" w:hAnsi="微软雅黑" w:eastAsia="微软雅黑" w:cs="微软雅黑"/>
          <w:spacing w:val="-19"/>
          <w:position w:val="-1"/>
          <w:sz w:val="46"/>
          <w:szCs w:val="46"/>
        </w:rPr>
      </w:pPr>
    </w:p>
    <w:p w14:paraId="2EE8E1A8">
      <w:pPr>
        <w:spacing w:before="358" w:line="465" w:lineRule="exact"/>
        <w:jc w:val="center"/>
        <w:outlineLvl w:val="0"/>
        <w:rPr>
          <w:rFonts w:ascii="微软雅黑" w:hAnsi="微软雅黑" w:eastAsia="微软雅黑" w:cs="微软雅黑"/>
          <w:sz w:val="46"/>
          <w:szCs w:val="46"/>
        </w:rPr>
      </w:pPr>
      <w:r>
        <w:rPr>
          <w:rFonts w:ascii="微软雅黑" w:hAnsi="微软雅黑" w:eastAsia="微软雅黑" w:cs="微软雅黑"/>
          <w:spacing w:val="-19"/>
          <w:position w:val="-1"/>
          <w:sz w:val="46"/>
          <w:szCs w:val="46"/>
        </w:rPr>
        <w:t>2024年渑池县卫生健康委员会单位</w:t>
      </w:r>
    </w:p>
    <w:p w14:paraId="55104317">
      <w:pPr>
        <w:spacing w:before="113" w:line="464" w:lineRule="exact"/>
        <w:ind w:left="3268"/>
        <w:outlineLvl w:val="0"/>
        <w:rPr>
          <w:rFonts w:ascii="微软雅黑" w:hAnsi="微软雅黑" w:eastAsia="微软雅黑" w:cs="微软雅黑"/>
          <w:sz w:val="46"/>
          <w:szCs w:val="46"/>
        </w:rPr>
      </w:pPr>
      <w:r>
        <w:rPr>
          <w:rFonts w:ascii="微软雅黑" w:hAnsi="微软雅黑" w:eastAsia="微软雅黑" w:cs="微软雅黑"/>
          <w:color w:val="0F0F0F"/>
          <w:spacing w:val="-12"/>
          <w:position w:val="-2"/>
          <w:sz w:val="46"/>
          <w:szCs w:val="46"/>
        </w:rPr>
        <w:t>预算公开</w:t>
      </w:r>
    </w:p>
    <w:p w14:paraId="2FB284F7">
      <w:pPr>
        <w:spacing w:before="398" w:line="446" w:lineRule="exact"/>
        <w:ind w:left="3815"/>
        <w:outlineLvl w:val="1"/>
        <w:rPr>
          <w:rFonts w:ascii="微软雅黑" w:hAnsi="微软雅黑" w:eastAsia="微软雅黑" w:cs="微软雅黑"/>
          <w:sz w:val="44"/>
          <w:szCs w:val="44"/>
        </w:rPr>
      </w:pPr>
      <w:r>
        <w:rPr>
          <w:rFonts w:ascii="微软雅黑" w:hAnsi="微软雅黑" w:eastAsia="微软雅黑" w:cs="微软雅黑"/>
          <w:spacing w:val="-23"/>
          <w:position w:val="-1"/>
          <w:sz w:val="44"/>
          <w:szCs w:val="44"/>
        </w:rPr>
        <w:t>目录</w:t>
      </w:r>
    </w:p>
    <w:p w14:paraId="6D339AB1">
      <w:pPr>
        <w:spacing w:before="273" w:line="227" w:lineRule="auto"/>
        <w:ind w:left="28"/>
        <w:outlineLvl w:val="2"/>
        <w:rPr>
          <w:rFonts w:ascii="黑体" w:hAnsi="黑体" w:eastAsia="黑体" w:cs="黑体"/>
          <w:sz w:val="30"/>
          <w:szCs w:val="30"/>
        </w:rPr>
      </w:pPr>
      <w:r>
        <w:rPr>
          <w:rFonts w:ascii="黑体" w:hAnsi="黑体" w:eastAsia="黑体" w:cs="黑体"/>
          <w:spacing w:val="15"/>
          <w:sz w:val="30"/>
          <w:szCs w:val="30"/>
        </w:rPr>
        <w:t>第一部分  渑池县卫生健康委员会（单位）概况</w:t>
      </w:r>
    </w:p>
    <w:p w14:paraId="6285E584">
      <w:pPr>
        <w:pStyle w:val="2"/>
        <w:spacing w:before="233" w:line="231" w:lineRule="auto"/>
        <w:ind w:left="58"/>
      </w:pPr>
      <w:r>
        <w:rPr>
          <w:color w:val="313131"/>
          <w:spacing w:val="11"/>
        </w:rPr>
        <w:t>一、主要职责</w:t>
      </w:r>
    </w:p>
    <w:p w14:paraId="6037994F">
      <w:pPr>
        <w:pStyle w:val="2"/>
        <w:spacing w:before="202" w:line="229" w:lineRule="auto"/>
        <w:ind w:left="70"/>
      </w:pPr>
      <w:r>
        <w:rPr>
          <w:color w:val="313131"/>
          <w:spacing w:val="9"/>
        </w:rPr>
        <w:t>二、机构设置</w:t>
      </w:r>
    </w:p>
    <w:p w14:paraId="278CF982">
      <w:pPr>
        <w:pStyle w:val="2"/>
        <w:spacing w:before="207" w:line="227" w:lineRule="auto"/>
        <w:ind w:left="67"/>
      </w:pPr>
      <w:r>
        <w:rPr>
          <w:color w:val="313131"/>
          <w:spacing w:val="12"/>
        </w:rPr>
        <w:t>三</w:t>
      </w:r>
      <w:r>
        <w:rPr>
          <w:color w:val="313131"/>
          <w:spacing w:val="-84"/>
        </w:rPr>
        <w:t xml:space="preserve"> </w:t>
      </w:r>
      <w:r>
        <w:rPr>
          <w:color w:val="313131"/>
          <w:spacing w:val="12"/>
        </w:rPr>
        <w:t>、所属预算单位构成情况</w:t>
      </w:r>
    </w:p>
    <w:p w14:paraId="5AFF5A47">
      <w:pPr>
        <w:spacing w:before="217" w:line="292" w:lineRule="auto"/>
        <w:ind w:left="35" w:right="272" w:hanging="7"/>
        <w:rPr>
          <w:rFonts w:ascii="黑体" w:hAnsi="黑体" w:eastAsia="黑体" w:cs="黑体"/>
          <w:sz w:val="30"/>
          <w:szCs w:val="30"/>
        </w:rPr>
      </w:pPr>
      <w:r>
        <w:rPr>
          <w:rFonts w:ascii="黑体" w:hAnsi="黑体" w:eastAsia="黑体" w:cs="黑体"/>
          <w:spacing w:val="19"/>
          <w:sz w:val="30"/>
          <w:szCs w:val="30"/>
        </w:rPr>
        <w:t>第二部分  渑池县卫生健康委员会（单位）2024年度</w:t>
      </w:r>
      <w:r>
        <w:rPr>
          <w:rFonts w:ascii="黑体" w:hAnsi="黑体" w:eastAsia="黑体" w:cs="黑体"/>
          <w:spacing w:val="2"/>
          <w:sz w:val="30"/>
          <w:szCs w:val="30"/>
        </w:rPr>
        <w:t xml:space="preserve"> </w:t>
      </w:r>
      <w:r>
        <w:rPr>
          <w:rFonts w:ascii="黑体" w:hAnsi="黑体" w:eastAsia="黑体" w:cs="黑体"/>
          <w:spacing w:val="17"/>
          <w:sz w:val="30"/>
          <w:szCs w:val="30"/>
        </w:rPr>
        <w:t>预算情况说明</w:t>
      </w:r>
    </w:p>
    <w:p w14:paraId="6CFEB96D">
      <w:pPr>
        <w:spacing w:before="216" w:line="228" w:lineRule="auto"/>
        <w:ind w:left="28"/>
        <w:rPr>
          <w:rFonts w:ascii="黑体" w:hAnsi="黑体" w:eastAsia="黑体" w:cs="黑体"/>
          <w:sz w:val="30"/>
          <w:szCs w:val="30"/>
        </w:rPr>
      </w:pPr>
      <w:r>
        <w:rPr>
          <w:rFonts w:ascii="黑体" w:hAnsi="黑体" w:eastAsia="黑体" w:cs="黑体"/>
          <w:spacing w:val="14"/>
          <w:sz w:val="30"/>
          <w:szCs w:val="30"/>
        </w:rPr>
        <w:t>第三部分</w:t>
      </w:r>
      <w:r>
        <w:rPr>
          <w:rFonts w:ascii="黑体" w:hAnsi="黑体" w:eastAsia="黑体" w:cs="黑体"/>
          <w:spacing w:val="31"/>
          <w:sz w:val="30"/>
          <w:szCs w:val="30"/>
        </w:rPr>
        <w:t xml:space="preserve">  </w:t>
      </w:r>
      <w:r>
        <w:rPr>
          <w:rFonts w:ascii="黑体" w:hAnsi="黑体" w:eastAsia="黑体" w:cs="黑体"/>
          <w:spacing w:val="14"/>
          <w:sz w:val="30"/>
          <w:szCs w:val="30"/>
        </w:rPr>
        <w:t>名词解释</w:t>
      </w:r>
    </w:p>
    <w:p w14:paraId="0C96CC15">
      <w:pPr>
        <w:spacing w:before="217" w:line="358" w:lineRule="auto"/>
        <w:ind w:left="33" w:right="284" w:firstLine="12"/>
        <w:rPr>
          <w:rFonts w:ascii="黑体" w:hAnsi="黑体" w:eastAsia="黑体" w:cs="黑体"/>
          <w:sz w:val="30"/>
          <w:szCs w:val="30"/>
        </w:rPr>
      </w:pPr>
      <w:r>
        <w:rPr>
          <w:rFonts w:ascii="黑体" w:hAnsi="黑体" w:eastAsia="黑体" w:cs="黑体"/>
          <w:spacing w:val="19"/>
          <w:sz w:val="30"/>
          <w:szCs w:val="30"/>
        </w:rPr>
        <w:t>附件：渑池县卫生健康委员会2024年度</w:t>
      </w:r>
      <w:r>
        <w:rPr>
          <w:rFonts w:ascii="黑体" w:hAnsi="黑体" w:eastAsia="黑体" w:cs="黑体"/>
          <w:spacing w:val="18"/>
          <w:sz w:val="30"/>
          <w:szCs w:val="30"/>
        </w:rPr>
        <w:t>（单位）预算</w:t>
      </w:r>
      <w:r>
        <w:rPr>
          <w:rFonts w:ascii="黑体" w:hAnsi="黑体" w:eastAsia="黑体" w:cs="黑体"/>
          <w:sz w:val="30"/>
          <w:szCs w:val="30"/>
        </w:rPr>
        <w:t xml:space="preserve"> 表</w:t>
      </w:r>
    </w:p>
    <w:p w14:paraId="6C16DE4E">
      <w:pPr>
        <w:pStyle w:val="2"/>
        <w:spacing w:before="13" w:line="228" w:lineRule="auto"/>
        <w:ind w:left="58"/>
      </w:pPr>
      <w:r>
        <w:rPr>
          <w:spacing w:val="16"/>
        </w:rPr>
        <w:t>一、收支总体情况表</w:t>
      </w:r>
    </w:p>
    <w:p w14:paraId="0F0D688F">
      <w:pPr>
        <w:pStyle w:val="2"/>
        <w:spacing w:before="208" w:line="228" w:lineRule="auto"/>
        <w:ind w:left="70"/>
      </w:pPr>
      <w:r>
        <w:rPr>
          <w:spacing w:val="14"/>
        </w:rPr>
        <w:t>二、收入总体情况表</w:t>
      </w:r>
    </w:p>
    <w:p w14:paraId="31282392">
      <w:pPr>
        <w:pStyle w:val="2"/>
        <w:spacing w:before="208" w:line="228" w:lineRule="auto"/>
        <w:ind w:left="67"/>
      </w:pPr>
      <w:r>
        <w:rPr>
          <w:spacing w:val="15"/>
        </w:rPr>
        <w:t>三、支出总体情况表</w:t>
      </w:r>
    </w:p>
    <w:p w14:paraId="4DCFB7EC">
      <w:pPr>
        <w:pStyle w:val="2"/>
        <w:spacing w:before="207" w:line="229" w:lineRule="auto"/>
        <w:ind w:left="123"/>
      </w:pPr>
      <w:r>
        <w:rPr>
          <w:spacing w:val="12"/>
        </w:rPr>
        <w:t>四、财政拨款收支总体情况表</w:t>
      </w:r>
    </w:p>
    <w:p w14:paraId="1B487450">
      <w:pPr>
        <w:pStyle w:val="2"/>
        <w:spacing w:before="207" w:line="228" w:lineRule="auto"/>
        <w:ind w:left="58"/>
      </w:pPr>
      <w:r>
        <w:rPr>
          <w:spacing w:val="12"/>
        </w:rPr>
        <w:t>五</w:t>
      </w:r>
      <w:r>
        <w:rPr>
          <w:spacing w:val="-85"/>
        </w:rPr>
        <w:t xml:space="preserve"> </w:t>
      </w:r>
      <w:r>
        <w:rPr>
          <w:spacing w:val="12"/>
        </w:rPr>
        <w:t>、一般公共预算支出情况表</w:t>
      </w:r>
    </w:p>
    <w:p w14:paraId="52FE71BD">
      <w:pPr>
        <w:pStyle w:val="2"/>
        <w:spacing w:before="210" w:line="228" w:lineRule="auto"/>
        <w:ind w:left="56"/>
      </w:pPr>
      <w:r>
        <w:rPr>
          <w:spacing w:val="17"/>
        </w:rPr>
        <w:t>六、一般公共预算基本支出情况表</w:t>
      </w:r>
    </w:p>
    <w:p w14:paraId="699305DF">
      <w:pPr>
        <w:pStyle w:val="2"/>
        <w:spacing w:before="216" w:line="227" w:lineRule="auto"/>
        <w:ind w:left="62"/>
      </w:pPr>
      <w:r>
        <w:rPr>
          <w:spacing w:val="15"/>
        </w:rPr>
        <w:t>七、支出经济分类汇总表</w:t>
      </w:r>
    </w:p>
    <w:p w14:paraId="4096DD58">
      <w:pPr>
        <w:pStyle w:val="2"/>
        <w:spacing w:before="211" w:line="228" w:lineRule="auto"/>
        <w:ind w:left="48"/>
      </w:pPr>
      <w:r>
        <w:rPr>
          <w:spacing w:val="11"/>
        </w:rPr>
        <w:t>八</w:t>
      </w:r>
      <w:r>
        <w:rPr>
          <w:spacing w:val="-87"/>
        </w:rPr>
        <w:t xml:space="preserve"> </w:t>
      </w:r>
      <w:r>
        <w:rPr>
          <w:spacing w:val="11"/>
        </w:rPr>
        <w:t>、一般公共预算“</w:t>
      </w:r>
      <w:r>
        <w:rPr>
          <w:spacing w:val="-109"/>
        </w:rPr>
        <w:t xml:space="preserve"> </w:t>
      </w:r>
      <w:r>
        <w:rPr>
          <w:spacing w:val="11"/>
        </w:rPr>
        <w:t>三公</w:t>
      </w:r>
      <w:r>
        <w:rPr>
          <w:spacing w:val="-100"/>
        </w:rPr>
        <w:t xml:space="preserve"> </w:t>
      </w:r>
      <w:r>
        <w:rPr>
          <w:spacing w:val="11"/>
        </w:rPr>
        <w:t>”经费支出情况表</w:t>
      </w:r>
    </w:p>
    <w:p w14:paraId="00D7AEA6">
      <w:pPr>
        <w:pStyle w:val="2"/>
        <w:spacing w:before="214" w:line="226" w:lineRule="auto"/>
        <w:ind w:left="72"/>
      </w:pPr>
      <w:r>
        <w:rPr>
          <w:spacing w:val="16"/>
        </w:rPr>
        <w:t>九、政府性基金预算支出情况表</w:t>
      </w:r>
    </w:p>
    <w:p w14:paraId="385AF05A">
      <w:pPr>
        <w:pStyle w:val="2"/>
        <w:spacing w:before="227" w:line="228" w:lineRule="auto"/>
        <w:ind w:left="67"/>
      </w:pPr>
      <w:r>
        <w:rPr>
          <w:spacing w:val="13"/>
        </w:rPr>
        <w:t>十、项目支出预算表</w:t>
      </w:r>
    </w:p>
    <w:p w14:paraId="789CAA2C">
      <w:pPr>
        <w:spacing w:line="228" w:lineRule="auto"/>
        <w:sectPr>
          <w:pgSz w:w="11906" w:h="16839"/>
          <w:pgMar w:top="1431" w:right="1785" w:bottom="0" w:left="1783" w:header="0" w:footer="0" w:gutter="0"/>
          <w:cols w:space="720" w:num="1"/>
        </w:sectPr>
      </w:pPr>
    </w:p>
    <w:p w14:paraId="0B1D70ED">
      <w:pPr>
        <w:pStyle w:val="2"/>
        <w:spacing w:before="233" w:line="227" w:lineRule="auto"/>
        <w:ind w:left="64"/>
      </w:pPr>
      <w:r>
        <w:rPr>
          <w:spacing w:val="12"/>
        </w:rPr>
        <w:t>十</w:t>
      </w:r>
      <w:r>
        <w:rPr>
          <w:rFonts w:hint="eastAsia"/>
          <w:spacing w:val="12"/>
          <w:lang w:val="en-US" w:eastAsia="zh-CN"/>
        </w:rPr>
        <w:t>一</w:t>
      </w:r>
      <w:r>
        <w:rPr>
          <w:spacing w:val="-87"/>
        </w:rPr>
        <w:t xml:space="preserve"> </w:t>
      </w:r>
      <w:r>
        <w:rPr>
          <w:spacing w:val="12"/>
        </w:rPr>
        <w:t>、(单位)整体绩效目标表</w:t>
      </w:r>
    </w:p>
    <w:p w14:paraId="276FC687">
      <w:pPr>
        <w:pStyle w:val="2"/>
        <w:spacing w:before="209" w:line="228" w:lineRule="auto"/>
        <w:ind w:left="64"/>
      </w:pPr>
      <w:r>
        <w:rPr>
          <w:spacing w:val="17"/>
        </w:rPr>
        <w:t>十</w:t>
      </w:r>
      <w:r>
        <w:rPr>
          <w:rFonts w:hint="eastAsia"/>
          <w:spacing w:val="17"/>
          <w:lang w:val="en-US" w:eastAsia="zh-CN"/>
        </w:rPr>
        <w:t>二</w:t>
      </w:r>
      <w:r>
        <w:rPr>
          <w:spacing w:val="17"/>
        </w:rPr>
        <w:t>、预算项目绩效目标汇总表</w:t>
      </w:r>
    </w:p>
    <w:p w14:paraId="647F1555">
      <w:pPr>
        <w:pStyle w:val="2"/>
        <w:spacing w:before="230" w:line="228" w:lineRule="auto"/>
        <w:ind w:left="64"/>
      </w:pPr>
      <w:r>
        <w:rPr>
          <w:spacing w:val="10"/>
        </w:rPr>
        <w:t>十</w:t>
      </w:r>
      <w:r>
        <w:rPr>
          <w:rFonts w:hint="eastAsia"/>
          <w:spacing w:val="10"/>
          <w:lang w:val="en-US" w:eastAsia="zh-CN"/>
        </w:rPr>
        <w:t>三</w:t>
      </w:r>
      <w:r>
        <w:rPr>
          <w:spacing w:val="10"/>
        </w:rPr>
        <w:t>、</w:t>
      </w:r>
      <w:r>
        <w:rPr>
          <w:spacing w:val="-78"/>
        </w:rPr>
        <w:t xml:space="preserve"> </w:t>
      </w:r>
      <w:r>
        <w:rPr>
          <w:spacing w:val="10"/>
        </w:rPr>
        <w:t>国有资本经营支出预算表</w:t>
      </w:r>
    </w:p>
    <w:p w14:paraId="47AA1DDC">
      <w:pPr>
        <w:pStyle w:val="2"/>
        <w:spacing w:before="225" w:line="227" w:lineRule="auto"/>
        <w:ind w:left="64"/>
      </w:pPr>
      <w:r>
        <w:rPr>
          <w:spacing w:val="15"/>
        </w:rPr>
        <w:t>十</w:t>
      </w:r>
      <w:r>
        <w:rPr>
          <w:rFonts w:hint="eastAsia"/>
          <w:spacing w:val="15"/>
          <w:lang w:val="en-US" w:eastAsia="zh-CN"/>
        </w:rPr>
        <w:t>四</w:t>
      </w:r>
      <w:r>
        <w:rPr>
          <w:spacing w:val="15"/>
        </w:rPr>
        <w:t>、行政（事业）</w:t>
      </w:r>
      <w:bookmarkStart w:id="0" w:name="_GoBack"/>
      <w:bookmarkEnd w:id="0"/>
      <w:r>
        <w:rPr>
          <w:spacing w:val="15"/>
        </w:rPr>
        <w:t>单位机构运行经费表</w:t>
      </w:r>
    </w:p>
    <w:p w14:paraId="101982FD">
      <w:pPr>
        <w:spacing w:line="228" w:lineRule="auto"/>
        <w:sectPr>
          <w:pgSz w:w="11906" w:h="16839"/>
          <w:pgMar w:top="1431" w:right="1785" w:bottom="0" w:left="1785" w:header="0" w:footer="0" w:gutter="0"/>
          <w:cols w:space="720" w:num="1"/>
        </w:sectPr>
      </w:pPr>
    </w:p>
    <w:p w14:paraId="2DE9E00E">
      <w:pPr>
        <w:spacing w:before="230" w:line="228" w:lineRule="auto"/>
        <w:ind w:left="3520"/>
        <w:rPr>
          <w:rFonts w:ascii="黑体" w:hAnsi="黑体" w:eastAsia="黑体" w:cs="黑体"/>
          <w:sz w:val="30"/>
          <w:szCs w:val="30"/>
        </w:rPr>
      </w:pPr>
      <w:r>
        <w:rPr>
          <w:rFonts w:ascii="黑体" w:hAnsi="黑体" w:eastAsia="黑体" w:cs="黑体"/>
          <w:spacing w:val="21"/>
          <w:sz w:val="30"/>
          <w:szCs w:val="30"/>
        </w:rPr>
        <w:t>第一部分</w:t>
      </w:r>
    </w:p>
    <w:p w14:paraId="4F58853A">
      <w:pPr>
        <w:spacing w:before="208" w:line="227" w:lineRule="auto"/>
        <w:ind w:left="1305"/>
        <w:rPr>
          <w:rFonts w:ascii="黑体" w:hAnsi="黑体" w:eastAsia="黑体" w:cs="黑体"/>
          <w:sz w:val="30"/>
          <w:szCs w:val="30"/>
        </w:rPr>
      </w:pPr>
      <w:r>
        <w:rPr>
          <w:rFonts w:ascii="黑体" w:hAnsi="黑体" w:eastAsia="黑体" w:cs="黑体"/>
          <w:spacing w:val="27"/>
          <w:sz w:val="30"/>
          <w:szCs w:val="30"/>
        </w:rPr>
        <w:t>渑池县卫生健康委员会（单位）概况</w:t>
      </w:r>
    </w:p>
    <w:p w14:paraId="7B8A242B">
      <w:pPr>
        <w:spacing w:before="175" w:line="226" w:lineRule="auto"/>
        <w:ind w:left="662"/>
        <w:outlineLvl w:val="3"/>
        <w:rPr>
          <w:rFonts w:ascii="黑体" w:hAnsi="黑体" w:eastAsia="黑体" w:cs="黑体"/>
          <w:sz w:val="31"/>
          <w:szCs w:val="31"/>
        </w:rPr>
      </w:pPr>
      <w:r>
        <w:rPr>
          <w:rFonts w:ascii="黑体" w:hAnsi="黑体" w:eastAsia="黑体" w:cs="黑体"/>
          <w:spacing w:val="7"/>
          <w:sz w:val="31"/>
          <w:szCs w:val="31"/>
        </w:rPr>
        <w:t>一、渑池县卫生健康委员会（单位）主要职责</w:t>
      </w:r>
    </w:p>
    <w:p w14:paraId="6148733C">
      <w:pPr>
        <w:pStyle w:val="2"/>
        <w:spacing w:before="199" w:line="226" w:lineRule="auto"/>
        <w:ind w:left="674"/>
        <w:rPr>
          <w:sz w:val="31"/>
          <w:szCs w:val="31"/>
        </w:rPr>
      </w:pPr>
      <w:r>
        <w:rPr>
          <w:spacing w:val="8"/>
          <w:sz w:val="31"/>
          <w:szCs w:val="31"/>
        </w:rPr>
        <w:t>渑池县卫生健康委员会（单位）的主要职责是：</w:t>
      </w:r>
    </w:p>
    <w:p w14:paraId="2F747A15">
      <w:pPr>
        <w:pStyle w:val="2"/>
        <w:spacing w:before="201" w:line="327" w:lineRule="auto"/>
        <w:ind w:left="34" w:right="321" w:firstLine="5"/>
        <w:rPr>
          <w:sz w:val="31"/>
          <w:szCs w:val="31"/>
        </w:rPr>
      </w:pPr>
      <w:r>
        <w:rPr>
          <w:spacing w:val="9"/>
          <w:sz w:val="31"/>
          <w:szCs w:val="31"/>
        </w:rPr>
        <w:t>（一）贯彻执行党和国家国民健康、卫生健康事业</w:t>
      </w:r>
      <w:r>
        <w:rPr>
          <w:spacing w:val="8"/>
          <w:sz w:val="31"/>
          <w:szCs w:val="31"/>
        </w:rPr>
        <w:t>发展法</w:t>
      </w:r>
      <w:r>
        <w:rPr>
          <w:sz w:val="31"/>
          <w:szCs w:val="31"/>
        </w:rPr>
        <w:t xml:space="preserve"> </w:t>
      </w:r>
      <w:r>
        <w:rPr>
          <w:spacing w:val="6"/>
          <w:sz w:val="31"/>
          <w:szCs w:val="31"/>
        </w:rPr>
        <w:t>律法规、政策、规划，负责起草全县卫生健康、</w:t>
      </w:r>
      <w:r>
        <w:rPr>
          <w:spacing w:val="-78"/>
          <w:sz w:val="31"/>
          <w:szCs w:val="31"/>
        </w:rPr>
        <w:t xml:space="preserve"> </w:t>
      </w:r>
      <w:r>
        <w:rPr>
          <w:spacing w:val="6"/>
          <w:sz w:val="31"/>
          <w:szCs w:val="31"/>
        </w:rPr>
        <w:t>中医药事</w:t>
      </w:r>
      <w:r>
        <w:rPr>
          <w:sz w:val="31"/>
          <w:szCs w:val="31"/>
        </w:rPr>
        <w:t xml:space="preserve"> </w:t>
      </w:r>
      <w:r>
        <w:rPr>
          <w:spacing w:val="9"/>
          <w:sz w:val="31"/>
          <w:szCs w:val="31"/>
        </w:rPr>
        <w:t>业发展的地方性法规规章草案、政策和地方标准并组织实</w:t>
      </w:r>
      <w:r>
        <w:rPr>
          <w:spacing w:val="2"/>
          <w:sz w:val="31"/>
          <w:szCs w:val="31"/>
        </w:rPr>
        <w:t xml:space="preserve"> </w:t>
      </w:r>
      <w:r>
        <w:rPr>
          <w:spacing w:val="9"/>
          <w:sz w:val="31"/>
          <w:szCs w:val="31"/>
        </w:rPr>
        <w:t>施。统筹规划全县卫生健康资源配置，指导全县区域卫生</w:t>
      </w:r>
      <w:r>
        <w:rPr>
          <w:spacing w:val="2"/>
          <w:sz w:val="31"/>
          <w:szCs w:val="31"/>
        </w:rPr>
        <w:t xml:space="preserve"> </w:t>
      </w:r>
      <w:r>
        <w:rPr>
          <w:spacing w:val="9"/>
          <w:sz w:val="31"/>
          <w:szCs w:val="31"/>
        </w:rPr>
        <w:t>健康规划编制和实施。拟订推进全县卫生健康基本公共服</w:t>
      </w:r>
      <w:r>
        <w:rPr>
          <w:spacing w:val="2"/>
          <w:sz w:val="31"/>
          <w:szCs w:val="31"/>
        </w:rPr>
        <w:t xml:space="preserve"> </w:t>
      </w:r>
      <w:r>
        <w:rPr>
          <w:spacing w:val="9"/>
          <w:sz w:val="31"/>
          <w:szCs w:val="31"/>
        </w:rPr>
        <w:t>务均等化、普惠化、便捷化和公共资源向基层延伸等政策</w:t>
      </w:r>
      <w:r>
        <w:rPr>
          <w:spacing w:val="2"/>
          <w:sz w:val="31"/>
          <w:szCs w:val="31"/>
        </w:rPr>
        <w:t xml:space="preserve"> </w:t>
      </w:r>
      <w:r>
        <w:rPr>
          <w:spacing w:val="6"/>
          <w:sz w:val="31"/>
          <w:szCs w:val="31"/>
        </w:rPr>
        <w:t>措施并组织实施。</w:t>
      </w:r>
    </w:p>
    <w:p w14:paraId="118235D6">
      <w:pPr>
        <w:pStyle w:val="2"/>
        <w:spacing w:before="197" w:line="325" w:lineRule="auto"/>
        <w:ind w:left="36" w:right="72" w:firstLine="3"/>
        <w:rPr>
          <w:sz w:val="31"/>
          <w:szCs w:val="31"/>
        </w:rPr>
      </w:pPr>
      <w:r>
        <w:rPr>
          <w:spacing w:val="9"/>
          <w:sz w:val="31"/>
          <w:szCs w:val="31"/>
        </w:rPr>
        <w:t>（二）协调推进深化医药卫生体制改革，研究提出</w:t>
      </w:r>
      <w:r>
        <w:rPr>
          <w:spacing w:val="8"/>
          <w:sz w:val="31"/>
          <w:szCs w:val="31"/>
        </w:rPr>
        <w:t>全县深</w:t>
      </w:r>
      <w:r>
        <w:rPr>
          <w:sz w:val="31"/>
          <w:szCs w:val="31"/>
        </w:rPr>
        <w:t xml:space="preserve">  </w:t>
      </w:r>
      <w:r>
        <w:rPr>
          <w:spacing w:val="9"/>
          <w:sz w:val="31"/>
          <w:szCs w:val="31"/>
        </w:rPr>
        <w:t>化医药卫生体制改革重大政策、措施的建议。组织深化公</w:t>
      </w:r>
      <w:r>
        <w:rPr>
          <w:sz w:val="31"/>
          <w:szCs w:val="31"/>
        </w:rPr>
        <w:t xml:space="preserve">  </w:t>
      </w:r>
      <w:r>
        <w:rPr>
          <w:spacing w:val="6"/>
          <w:sz w:val="31"/>
          <w:szCs w:val="31"/>
        </w:rPr>
        <w:t>立医院综合改革，推进管办分离，健全现代医院管理制度，</w:t>
      </w:r>
      <w:r>
        <w:rPr>
          <w:spacing w:val="8"/>
          <w:sz w:val="31"/>
          <w:szCs w:val="31"/>
        </w:rPr>
        <w:t xml:space="preserve"> </w:t>
      </w:r>
      <w:r>
        <w:rPr>
          <w:spacing w:val="9"/>
          <w:sz w:val="31"/>
          <w:szCs w:val="31"/>
        </w:rPr>
        <w:t>组织实施国家、省、市、县推动卫生健康公共服务提供主</w:t>
      </w:r>
      <w:r>
        <w:rPr>
          <w:sz w:val="31"/>
          <w:szCs w:val="31"/>
        </w:rPr>
        <w:t xml:space="preserve">  </w:t>
      </w:r>
      <w:r>
        <w:rPr>
          <w:spacing w:val="9"/>
          <w:sz w:val="31"/>
          <w:szCs w:val="31"/>
        </w:rPr>
        <w:t>体多元化、提供方式多样化的政策措施，提出医疗服务和</w:t>
      </w:r>
      <w:r>
        <w:rPr>
          <w:sz w:val="31"/>
          <w:szCs w:val="31"/>
        </w:rPr>
        <w:t xml:space="preserve">  </w:t>
      </w:r>
      <w:r>
        <w:rPr>
          <w:spacing w:val="6"/>
          <w:sz w:val="31"/>
          <w:szCs w:val="31"/>
        </w:rPr>
        <w:t>药品价格政策的建议。</w:t>
      </w:r>
    </w:p>
    <w:p w14:paraId="39F0BF94">
      <w:pPr>
        <w:pStyle w:val="2"/>
        <w:spacing w:before="193" w:line="321" w:lineRule="auto"/>
        <w:ind w:left="38" w:right="321"/>
        <w:rPr>
          <w:sz w:val="31"/>
          <w:szCs w:val="31"/>
        </w:rPr>
      </w:pPr>
      <w:r>
        <w:rPr>
          <w:spacing w:val="9"/>
          <w:sz w:val="31"/>
          <w:szCs w:val="31"/>
        </w:rPr>
        <w:t>（三）拟订并组织落实全县疾病预防控制规划、免</w:t>
      </w:r>
      <w:r>
        <w:rPr>
          <w:spacing w:val="8"/>
          <w:sz w:val="31"/>
          <w:szCs w:val="31"/>
        </w:rPr>
        <w:t>疫规划</w:t>
      </w:r>
      <w:r>
        <w:rPr>
          <w:sz w:val="31"/>
          <w:szCs w:val="31"/>
        </w:rPr>
        <w:t xml:space="preserve"> </w:t>
      </w:r>
      <w:r>
        <w:rPr>
          <w:spacing w:val="9"/>
          <w:sz w:val="31"/>
          <w:szCs w:val="31"/>
        </w:rPr>
        <w:t>以及严重危害人民健康公共卫生问题的干预措施。</w:t>
      </w:r>
      <w:r>
        <w:rPr>
          <w:spacing w:val="8"/>
          <w:sz w:val="31"/>
          <w:szCs w:val="31"/>
        </w:rPr>
        <w:t>负责卫</w:t>
      </w:r>
      <w:r>
        <w:rPr>
          <w:sz w:val="31"/>
          <w:szCs w:val="31"/>
        </w:rPr>
        <w:t xml:space="preserve"> </w:t>
      </w:r>
      <w:r>
        <w:rPr>
          <w:spacing w:val="9"/>
          <w:sz w:val="31"/>
          <w:szCs w:val="31"/>
        </w:rPr>
        <w:t>生应急工作，组织指导突发公共卫生事件的预防控</w:t>
      </w:r>
      <w:r>
        <w:rPr>
          <w:spacing w:val="8"/>
          <w:sz w:val="31"/>
          <w:szCs w:val="31"/>
        </w:rPr>
        <w:t>制和各</w:t>
      </w:r>
      <w:r>
        <w:rPr>
          <w:sz w:val="31"/>
          <w:szCs w:val="31"/>
        </w:rPr>
        <w:t xml:space="preserve"> </w:t>
      </w:r>
      <w:r>
        <w:rPr>
          <w:spacing w:val="9"/>
          <w:sz w:val="31"/>
          <w:szCs w:val="31"/>
        </w:rPr>
        <w:t>类突发公共事件的医疗卫生救援。发布法定报告传</w:t>
      </w:r>
      <w:r>
        <w:rPr>
          <w:spacing w:val="8"/>
          <w:sz w:val="31"/>
          <w:szCs w:val="31"/>
        </w:rPr>
        <w:t>染病疫</w:t>
      </w:r>
      <w:r>
        <w:rPr>
          <w:sz w:val="31"/>
          <w:szCs w:val="31"/>
        </w:rPr>
        <w:t xml:space="preserve"> </w:t>
      </w:r>
      <w:r>
        <w:rPr>
          <w:spacing w:val="8"/>
          <w:sz w:val="31"/>
          <w:szCs w:val="31"/>
        </w:rPr>
        <w:t>情信息、突发公共卫生事件应急处置信息。</w:t>
      </w:r>
    </w:p>
    <w:p w14:paraId="0B8CC3F2">
      <w:pPr>
        <w:pStyle w:val="2"/>
        <w:spacing w:before="197" w:line="285" w:lineRule="auto"/>
        <w:ind w:left="37" w:right="321" w:firstLine="1"/>
        <w:rPr>
          <w:sz w:val="31"/>
          <w:szCs w:val="31"/>
        </w:rPr>
      </w:pPr>
      <w:r>
        <w:rPr>
          <w:spacing w:val="9"/>
          <w:sz w:val="31"/>
          <w:szCs w:val="31"/>
        </w:rPr>
        <w:t>（四）拟订并协调落实应对人口老龄化政策措施，</w:t>
      </w:r>
      <w:r>
        <w:rPr>
          <w:spacing w:val="8"/>
          <w:sz w:val="31"/>
          <w:szCs w:val="31"/>
        </w:rPr>
        <w:t>负责推</w:t>
      </w:r>
      <w:r>
        <w:rPr>
          <w:sz w:val="31"/>
          <w:szCs w:val="31"/>
        </w:rPr>
        <w:t xml:space="preserve"> </w:t>
      </w:r>
      <w:r>
        <w:rPr>
          <w:spacing w:val="8"/>
          <w:sz w:val="31"/>
          <w:szCs w:val="31"/>
        </w:rPr>
        <w:t>进老年健康服务体系建设和医养结合工作。</w:t>
      </w:r>
    </w:p>
    <w:p w14:paraId="3B0DD065">
      <w:pPr>
        <w:spacing w:line="285" w:lineRule="auto"/>
        <w:rPr>
          <w:sz w:val="31"/>
          <w:szCs w:val="31"/>
        </w:rPr>
        <w:sectPr>
          <w:pgSz w:w="11906" w:h="16839"/>
          <w:pgMar w:top="1431" w:right="1785" w:bottom="0" w:left="1785" w:header="0" w:footer="0" w:gutter="0"/>
          <w:cols w:space="720" w:num="1"/>
        </w:sectPr>
      </w:pPr>
    </w:p>
    <w:p w14:paraId="3665D5F7">
      <w:pPr>
        <w:pStyle w:val="2"/>
        <w:spacing w:before="195" w:line="305" w:lineRule="auto"/>
        <w:ind w:left="35" w:right="321" w:firstLine="4"/>
        <w:rPr>
          <w:sz w:val="31"/>
          <w:szCs w:val="31"/>
        </w:rPr>
      </w:pPr>
      <w:r>
        <w:rPr>
          <w:spacing w:val="9"/>
          <w:sz w:val="31"/>
          <w:szCs w:val="31"/>
        </w:rPr>
        <w:t>（五）贯彻落实国家药物政策和国家基本药物制度</w:t>
      </w:r>
      <w:r>
        <w:rPr>
          <w:spacing w:val="8"/>
          <w:sz w:val="31"/>
          <w:szCs w:val="31"/>
        </w:rPr>
        <w:t>，开展</w:t>
      </w:r>
      <w:r>
        <w:rPr>
          <w:sz w:val="31"/>
          <w:szCs w:val="31"/>
        </w:rPr>
        <w:t xml:space="preserve"> </w:t>
      </w:r>
      <w:r>
        <w:rPr>
          <w:spacing w:val="9"/>
          <w:sz w:val="31"/>
          <w:szCs w:val="31"/>
        </w:rPr>
        <w:t>药品使用检测、临床综合评价和短缺药品预警。组织开展</w:t>
      </w:r>
      <w:r>
        <w:rPr>
          <w:spacing w:val="1"/>
          <w:sz w:val="31"/>
          <w:szCs w:val="31"/>
        </w:rPr>
        <w:t xml:space="preserve"> </w:t>
      </w:r>
      <w:r>
        <w:rPr>
          <w:spacing w:val="8"/>
          <w:sz w:val="31"/>
          <w:szCs w:val="31"/>
        </w:rPr>
        <w:t>食品安全风险监测评估，组织拟订食品安全地方标准。</w:t>
      </w:r>
    </w:p>
    <w:p w14:paraId="27C64D51">
      <w:pPr>
        <w:pStyle w:val="2"/>
        <w:spacing w:before="197" w:line="306" w:lineRule="auto"/>
        <w:ind w:left="48" w:right="49" w:hanging="9"/>
        <w:rPr>
          <w:sz w:val="31"/>
          <w:szCs w:val="31"/>
        </w:rPr>
      </w:pPr>
      <w:r>
        <w:rPr>
          <w:spacing w:val="7"/>
          <w:sz w:val="31"/>
          <w:szCs w:val="31"/>
        </w:rPr>
        <w:t>（六）负责职责范围内的职业卫生、放射卫生、环境卫生、</w:t>
      </w:r>
      <w:r>
        <w:rPr>
          <w:spacing w:val="2"/>
          <w:sz w:val="31"/>
          <w:szCs w:val="31"/>
        </w:rPr>
        <w:t xml:space="preserve"> </w:t>
      </w:r>
      <w:r>
        <w:rPr>
          <w:spacing w:val="8"/>
          <w:sz w:val="31"/>
          <w:szCs w:val="31"/>
        </w:rPr>
        <w:t>学校卫生、公共场所卫生、饮用水卫生等公共卫生的监督</w:t>
      </w:r>
      <w:r>
        <w:rPr>
          <w:spacing w:val="6"/>
          <w:sz w:val="31"/>
          <w:szCs w:val="31"/>
        </w:rPr>
        <w:t xml:space="preserve">  </w:t>
      </w:r>
      <w:r>
        <w:rPr>
          <w:spacing w:val="7"/>
          <w:sz w:val="31"/>
          <w:szCs w:val="31"/>
        </w:rPr>
        <w:t>管理，负责传染病防治监督，健全卫生健康</w:t>
      </w:r>
      <w:r>
        <w:rPr>
          <w:spacing w:val="6"/>
          <w:sz w:val="31"/>
          <w:szCs w:val="31"/>
        </w:rPr>
        <w:t>综合监督体系。</w:t>
      </w:r>
    </w:p>
    <w:p w14:paraId="20194A22">
      <w:pPr>
        <w:pStyle w:val="2"/>
        <w:spacing w:before="190" w:line="321" w:lineRule="auto"/>
        <w:ind w:left="35" w:right="321" w:firstLine="4"/>
        <w:rPr>
          <w:sz w:val="31"/>
          <w:szCs w:val="31"/>
        </w:rPr>
      </w:pPr>
      <w:r>
        <w:rPr>
          <w:spacing w:val="9"/>
          <w:sz w:val="31"/>
          <w:szCs w:val="31"/>
        </w:rPr>
        <w:t>（七）拟订全县医疗机构、医疗服务行业、采供血</w:t>
      </w:r>
      <w:r>
        <w:rPr>
          <w:spacing w:val="8"/>
          <w:sz w:val="31"/>
          <w:szCs w:val="31"/>
        </w:rPr>
        <w:t>机构管</w:t>
      </w:r>
      <w:r>
        <w:rPr>
          <w:sz w:val="31"/>
          <w:szCs w:val="31"/>
        </w:rPr>
        <w:t xml:space="preserve"> </w:t>
      </w:r>
      <w:r>
        <w:rPr>
          <w:spacing w:val="9"/>
          <w:sz w:val="31"/>
          <w:szCs w:val="31"/>
        </w:rPr>
        <w:t>理办法并监督实施，建立医疗服务评价和监督管理体系。</w:t>
      </w:r>
      <w:r>
        <w:rPr>
          <w:spacing w:val="1"/>
          <w:sz w:val="31"/>
          <w:szCs w:val="31"/>
        </w:rPr>
        <w:t xml:space="preserve"> </w:t>
      </w:r>
      <w:r>
        <w:rPr>
          <w:spacing w:val="9"/>
          <w:sz w:val="31"/>
          <w:szCs w:val="31"/>
        </w:rPr>
        <w:t>会同有关贯彻执行国家卫生健康专业技术人员资格标</w:t>
      </w:r>
      <w:r>
        <w:rPr>
          <w:spacing w:val="1"/>
          <w:sz w:val="31"/>
          <w:szCs w:val="31"/>
        </w:rPr>
        <w:t xml:space="preserve"> </w:t>
      </w:r>
      <w:r>
        <w:rPr>
          <w:spacing w:val="9"/>
          <w:sz w:val="31"/>
          <w:szCs w:val="31"/>
        </w:rPr>
        <w:t>准。拟订医疗服务规范、标准和卫生健康专业技术人员执</w:t>
      </w:r>
      <w:r>
        <w:rPr>
          <w:spacing w:val="1"/>
          <w:sz w:val="31"/>
          <w:szCs w:val="31"/>
        </w:rPr>
        <w:t xml:space="preserve"> </w:t>
      </w:r>
      <w:r>
        <w:rPr>
          <w:spacing w:val="7"/>
          <w:sz w:val="31"/>
          <w:szCs w:val="31"/>
        </w:rPr>
        <w:t>业规则、服务规范并组织实施。</w:t>
      </w:r>
    </w:p>
    <w:p w14:paraId="71AC9562">
      <w:pPr>
        <w:pStyle w:val="2"/>
        <w:spacing w:before="199" w:line="285" w:lineRule="auto"/>
        <w:ind w:left="34" w:right="72" w:firstLine="5"/>
        <w:rPr>
          <w:sz w:val="31"/>
          <w:szCs w:val="31"/>
        </w:rPr>
      </w:pPr>
      <w:r>
        <w:rPr>
          <w:spacing w:val="6"/>
          <w:sz w:val="31"/>
          <w:szCs w:val="31"/>
        </w:rPr>
        <w:t>（八）负责计划生育管理和服务工作，开展人口监测预警，</w:t>
      </w:r>
      <w:r>
        <w:rPr>
          <w:spacing w:val="4"/>
          <w:sz w:val="31"/>
          <w:szCs w:val="31"/>
        </w:rPr>
        <w:t xml:space="preserve"> </w:t>
      </w:r>
      <w:r>
        <w:rPr>
          <w:spacing w:val="8"/>
          <w:sz w:val="31"/>
          <w:szCs w:val="31"/>
        </w:rPr>
        <w:t>研究提出人口与家庭发展相关政策建议。</w:t>
      </w:r>
    </w:p>
    <w:p w14:paraId="34DD9FCB">
      <w:pPr>
        <w:pStyle w:val="2"/>
        <w:spacing w:before="198" w:line="286" w:lineRule="auto"/>
        <w:ind w:left="42" w:right="321" w:hanging="3"/>
        <w:rPr>
          <w:sz w:val="31"/>
          <w:szCs w:val="31"/>
        </w:rPr>
      </w:pPr>
      <w:r>
        <w:rPr>
          <w:spacing w:val="9"/>
          <w:sz w:val="31"/>
          <w:szCs w:val="31"/>
        </w:rPr>
        <w:t>（九）指导基层医疗卫生、妇幼健康服务体系建设</w:t>
      </w:r>
      <w:r>
        <w:rPr>
          <w:spacing w:val="8"/>
          <w:sz w:val="31"/>
          <w:szCs w:val="31"/>
        </w:rPr>
        <w:t>，加强</w:t>
      </w:r>
      <w:r>
        <w:rPr>
          <w:sz w:val="31"/>
          <w:szCs w:val="31"/>
        </w:rPr>
        <w:t xml:space="preserve"> </w:t>
      </w:r>
      <w:r>
        <w:rPr>
          <w:spacing w:val="8"/>
          <w:sz w:val="31"/>
          <w:szCs w:val="31"/>
        </w:rPr>
        <w:t>全科医生队伍建设。推进卫生健康科技创新发展。</w:t>
      </w:r>
    </w:p>
    <w:p w14:paraId="3319146A">
      <w:pPr>
        <w:pStyle w:val="2"/>
        <w:spacing w:before="195" w:line="226" w:lineRule="auto"/>
        <w:ind w:left="39"/>
        <w:rPr>
          <w:sz w:val="31"/>
          <w:szCs w:val="31"/>
        </w:rPr>
      </w:pPr>
      <w:r>
        <w:rPr>
          <w:spacing w:val="8"/>
          <w:sz w:val="31"/>
          <w:szCs w:val="31"/>
        </w:rPr>
        <w:t>（十）负责重要会议与重大活动的医疗卫生保障工作。</w:t>
      </w:r>
    </w:p>
    <w:p w14:paraId="25B0F6AE">
      <w:pPr>
        <w:pStyle w:val="2"/>
        <w:spacing w:before="199" w:line="287" w:lineRule="auto"/>
        <w:ind w:left="43" w:right="321" w:hanging="4"/>
        <w:rPr>
          <w:sz w:val="31"/>
          <w:szCs w:val="31"/>
        </w:rPr>
      </w:pPr>
      <w:r>
        <w:rPr>
          <w:spacing w:val="9"/>
          <w:sz w:val="31"/>
          <w:szCs w:val="31"/>
        </w:rPr>
        <w:t>（十一）负责中医管理工作，拟订全县中医药事业</w:t>
      </w:r>
      <w:r>
        <w:rPr>
          <w:spacing w:val="8"/>
          <w:sz w:val="31"/>
          <w:szCs w:val="31"/>
        </w:rPr>
        <w:t>中长期</w:t>
      </w:r>
      <w:r>
        <w:rPr>
          <w:sz w:val="31"/>
          <w:szCs w:val="31"/>
        </w:rPr>
        <w:t xml:space="preserve"> </w:t>
      </w:r>
      <w:r>
        <w:rPr>
          <w:spacing w:val="1"/>
          <w:sz w:val="31"/>
          <w:szCs w:val="31"/>
        </w:rPr>
        <w:t>发展规划。</w:t>
      </w:r>
    </w:p>
    <w:p w14:paraId="13A55078">
      <w:pPr>
        <w:pStyle w:val="2"/>
        <w:spacing w:before="189" w:line="315" w:lineRule="auto"/>
        <w:ind w:left="35" w:right="321" w:firstLine="4"/>
        <w:rPr>
          <w:sz w:val="31"/>
          <w:szCs w:val="31"/>
        </w:rPr>
      </w:pPr>
      <w:r>
        <w:rPr>
          <w:spacing w:val="9"/>
          <w:sz w:val="31"/>
          <w:szCs w:val="31"/>
        </w:rPr>
        <w:t>（十二）承担县爱国卫生运动委员会、县地方病防</w:t>
      </w:r>
      <w:r>
        <w:rPr>
          <w:spacing w:val="8"/>
          <w:sz w:val="31"/>
          <w:szCs w:val="31"/>
        </w:rPr>
        <w:t>治领导</w:t>
      </w:r>
      <w:r>
        <w:rPr>
          <w:sz w:val="31"/>
          <w:szCs w:val="31"/>
        </w:rPr>
        <w:t xml:space="preserve"> </w:t>
      </w:r>
      <w:r>
        <w:rPr>
          <w:spacing w:val="9"/>
          <w:sz w:val="31"/>
          <w:szCs w:val="31"/>
        </w:rPr>
        <w:t>小组、县艾滋病防治工作委员会、县老龄工作委员会、县</w:t>
      </w:r>
      <w:r>
        <w:rPr>
          <w:spacing w:val="1"/>
          <w:sz w:val="31"/>
          <w:szCs w:val="31"/>
        </w:rPr>
        <w:t xml:space="preserve"> </w:t>
      </w:r>
      <w:r>
        <w:rPr>
          <w:spacing w:val="9"/>
          <w:sz w:val="31"/>
          <w:szCs w:val="31"/>
        </w:rPr>
        <w:t>人口和计划生育工作领导小组的日常工作，指导县计划生</w:t>
      </w:r>
      <w:r>
        <w:rPr>
          <w:spacing w:val="1"/>
          <w:sz w:val="31"/>
          <w:szCs w:val="31"/>
        </w:rPr>
        <w:t xml:space="preserve"> </w:t>
      </w:r>
      <w:r>
        <w:rPr>
          <w:spacing w:val="6"/>
          <w:sz w:val="31"/>
          <w:szCs w:val="31"/>
        </w:rPr>
        <w:t>育协会的业务工作。</w:t>
      </w:r>
    </w:p>
    <w:p w14:paraId="21A8E554">
      <w:pPr>
        <w:pStyle w:val="2"/>
        <w:spacing w:before="200" w:line="227" w:lineRule="auto"/>
        <w:ind w:left="39"/>
        <w:rPr>
          <w:sz w:val="31"/>
          <w:szCs w:val="31"/>
        </w:rPr>
      </w:pPr>
      <w:r>
        <w:rPr>
          <w:spacing w:val="8"/>
          <w:sz w:val="31"/>
          <w:szCs w:val="31"/>
        </w:rPr>
        <w:t>（十三）完成县委、县政府交办的其他任务。</w:t>
      </w:r>
    </w:p>
    <w:p w14:paraId="23255598">
      <w:pPr>
        <w:spacing w:before="197" w:line="227" w:lineRule="auto"/>
        <w:ind w:left="662"/>
        <w:rPr>
          <w:rFonts w:ascii="黑体" w:hAnsi="黑体" w:eastAsia="黑体" w:cs="黑体"/>
          <w:sz w:val="31"/>
          <w:szCs w:val="31"/>
        </w:rPr>
      </w:pPr>
      <w:r>
        <w:rPr>
          <w:rFonts w:ascii="黑体" w:hAnsi="黑体" w:eastAsia="黑体" w:cs="黑体"/>
          <w:spacing w:val="5"/>
          <w:sz w:val="31"/>
          <w:szCs w:val="31"/>
        </w:rPr>
        <w:t>二、机构设置</w:t>
      </w:r>
    </w:p>
    <w:p w14:paraId="0027E08D">
      <w:pPr>
        <w:spacing w:line="227" w:lineRule="auto"/>
        <w:rPr>
          <w:rFonts w:ascii="黑体" w:hAnsi="黑体" w:eastAsia="黑体" w:cs="黑体"/>
          <w:sz w:val="31"/>
          <w:szCs w:val="31"/>
        </w:rPr>
        <w:sectPr>
          <w:pgSz w:w="11906" w:h="16839"/>
          <w:pgMar w:top="1431" w:right="1785" w:bottom="0" w:left="1785" w:header="0" w:footer="0" w:gutter="0"/>
          <w:cols w:space="720" w:num="1"/>
        </w:sectPr>
      </w:pPr>
    </w:p>
    <w:p w14:paraId="28307979">
      <w:pPr>
        <w:pStyle w:val="2"/>
        <w:spacing w:before="198" w:line="344" w:lineRule="auto"/>
        <w:ind w:left="35" w:right="160" w:firstLine="651"/>
        <w:rPr>
          <w:sz w:val="31"/>
          <w:szCs w:val="31"/>
        </w:rPr>
      </w:pPr>
      <w:r>
        <w:rPr>
          <w:spacing w:val="1"/>
          <w:sz w:val="31"/>
          <w:szCs w:val="31"/>
        </w:rPr>
        <w:t>办公室(督查室）、人事股、财务审计股（财务核算中</w:t>
      </w:r>
      <w:r>
        <w:rPr>
          <w:spacing w:val="8"/>
          <w:sz w:val="31"/>
          <w:szCs w:val="31"/>
        </w:rPr>
        <w:t xml:space="preserve">  </w:t>
      </w:r>
      <w:r>
        <w:rPr>
          <w:spacing w:val="-3"/>
          <w:sz w:val="31"/>
          <w:szCs w:val="31"/>
        </w:rPr>
        <w:t>心）、规划发展股（体制改革股、信息化工作</w:t>
      </w:r>
      <w:r>
        <w:rPr>
          <w:spacing w:val="-4"/>
          <w:sz w:val="31"/>
          <w:szCs w:val="31"/>
        </w:rPr>
        <w:t>股）、法规与</w:t>
      </w:r>
      <w:r>
        <w:rPr>
          <w:sz w:val="31"/>
          <w:szCs w:val="31"/>
        </w:rPr>
        <w:t xml:space="preserve">  </w:t>
      </w:r>
      <w:r>
        <w:rPr>
          <w:spacing w:val="8"/>
          <w:sz w:val="31"/>
          <w:szCs w:val="31"/>
        </w:rPr>
        <w:t>综合监督股(职业健康股、行政审批服务股)、宣传股、疾</w:t>
      </w:r>
      <w:r>
        <w:rPr>
          <w:spacing w:val="9"/>
          <w:sz w:val="31"/>
          <w:szCs w:val="31"/>
        </w:rPr>
        <w:t xml:space="preserve">  病预防控制股（县地方病防治领导小组办公室、县爱国卫</w:t>
      </w:r>
      <w:r>
        <w:rPr>
          <w:sz w:val="31"/>
          <w:szCs w:val="31"/>
        </w:rPr>
        <w:t xml:space="preserve">  </w:t>
      </w:r>
      <w:r>
        <w:rPr>
          <w:spacing w:val="3"/>
          <w:sz w:val="31"/>
          <w:szCs w:val="31"/>
        </w:rPr>
        <w:t>生运动委员会办公室）、医政医管股（卫生应急办公室、药</w:t>
      </w:r>
      <w:r>
        <w:rPr>
          <w:sz w:val="31"/>
          <w:szCs w:val="31"/>
        </w:rPr>
        <w:t xml:space="preserve"> 物政策与基本药物制度股、科技教育股）、</w:t>
      </w:r>
      <w:r>
        <w:rPr>
          <w:spacing w:val="-80"/>
          <w:sz w:val="31"/>
          <w:szCs w:val="31"/>
        </w:rPr>
        <w:t xml:space="preserve"> </w:t>
      </w:r>
      <w:r>
        <w:rPr>
          <w:sz w:val="31"/>
          <w:szCs w:val="31"/>
        </w:rPr>
        <w:t xml:space="preserve">中医股、基层卫 </w:t>
      </w:r>
      <w:r>
        <w:rPr>
          <w:spacing w:val="9"/>
          <w:sz w:val="31"/>
          <w:szCs w:val="31"/>
        </w:rPr>
        <w:t>生健康股、妇幼保健股、人口监测与家庭发展股（老龄健</w:t>
      </w:r>
      <w:r>
        <w:rPr>
          <w:sz w:val="31"/>
          <w:szCs w:val="31"/>
        </w:rPr>
        <w:t xml:space="preserve">  </w:t>
      </w:r>
      <w:r>
        <w:rPr>
          <w:spacing w:val="2"/>
          <w:sz w:val="31"/>
          <w:szCs w:val="31"/>
        </w:rPr>
        <w:t>康股）、行业作风建设办公室、医患矛盾调节处理办公室</w:t>
      </w:r>
    </w:p>
    <w:p w14:paraId="021BB1B7">
      <w:pPr>
        <w:pStyle w:val="2"/>
        <w:spacing w:before="2" w:line="225" w:lineRule="auto"/>
        <w:ind w:left="39"/>
        <w:rPr>
          <w:sz w:val="31"/>
          <w:szCs w:val="31"/>
        </w:rPr>
      </w:pPr>
      <w:r>
        <w:rPr>
          <w:spacing w:val="2"/>
          <w:sz w:val="31"/>
          <w:szCs w:val="31"/>
        </w:rPr>
        <w:t>（艾滋病防治工作办公室、信访稳定办公室）。</w:t>
      </w:r>
    </w:p>
    <w:p w14:paraId="44A3E1C0">
      <w:pPr>
        <w:spacing w:before="201" w:line="226" w:lineRule="auto"/>
        <w:ind w:left="664"/>
        <w:outlineLvl w:val="3"/>
        <w:rPr>
          <w:rFonts w:ascii="黑体" w:hAnsi="黑体" w:eastAsia="黑体" w:cs="黑体"/>
          <w:sz w:val="31"/>
          <w:szCs w:val="31"/>
        </w:rPr>
      </w:pPr>
      <w:r>
        <w:rPr>
          <w:rFonts w:ascii="黑体" w:hAnsi="黑体" w:eastAsia="黑体" w:cs="黑体"/>
          <w:spacing w:val="7"/>
          <w:sz w:val="31"/>
          <w:szCs w:val="31"/>
        </w:rPr>
        <w:t>三、渑池县卫生健康委员会预算单位构成情况</w:t>
      </w:r>
    </w:p>
    <w:p w14:paraId="0F7C59AA">
      <w:pPr>
        <w:pStyle w:val="2"/>
        <w:spacing w:before="198" w:line="344" w:lineRule="auto"/>
        <w:ind w:left="36" w:right="321" w:firstLine="640"/>
        <w:rPr>
          <w:sz w:val="31"/>
          <w:szCs w:val="31"/>
        </w:rPr>
      </w:pPr>
      <w:r>
        <w:rPr>
          <w:spacing w:val="9"/>
          <w:sz w:val="31"/>
          <w:szCs w:val="31"/>
        </w:rPr>
        <w:t>根据预算管理有关规定，本预算为</w:t>
      </w:r>
      <w:r>
        <w:rPr>
          <w:rFonts w:hint="eastAsia"/>
          <w:spacing w:val="9"/>
          <w:sz w:val="31"/>
          <w:szCs w:val="31"/>
          <w:lang w:val="en-US" w:eastAsia="zh-CN"/>
        </w:rPr>
        <w:t>本级</w:t>
      </w:r>
      <w:r>
        <w:rPr>
          <w:spacing w:val="9"/>
          <w:sz w:val="31"/>
          <w:szCs w:val="31"/>
        </w:rPr>
        <w:t>预</w:t>
      </w:r>
      <w:r>
        <w:rPr>
          <w:spacing w:val="8"/>
          <w:sz w:val="31"/>
          <w:szCs w:val="31"/>
        </w:rPr>
        <w:t>算，包</w:t>
      </w:r>
      <w:r>
        <w:rPr>
          <w:sz w:val="31"/>
          <w:szCs w:val="31"/>
        </w:rPr>
        <w:t xml:space="preserve"> </w:t>
      </w:r>
      <w:r>
        <w:rPr>
          <w:spacing w:val="9"/>
          <w:sz w:val="31"/>
          <w:szCs w:val="31"/>
        </w:rPr>
        <w:t>括本级预算和所属单位预算，具体是：渑池县卫生健康委</w:t>
      </w:r>
      <w:r>
        <w:rPr>
          <w:sz w:val="31"/>
          <w:szCs w:val="31"/>
        </w:rPr>
        <w:t xml:space="preserve"> </w:t>
      </w:r>
      <w:r>
        <w:rPr>
          <w:spacing w:val="4"/>
          <w:sz w:val="31"/>
          <w:szCs w:val="31"/>
        </w:rPr>
        <w:t>员会本级</w:t>
      </w:r>
    </w:p>
    <w:p w14:paraId="5667AA43">
      <w:pPr>
        <w:spacing w:line="344" w:lineRule="auto"/>
        <w:rPr>
          <w:sz w:val="31"/>
          <w:szCs w:val="31"/>
        </w:rPr>
        <w:sectPr>
          <w:pgSz w:w="11906" w:h="16839"/>
          <w:pgMar w:top="1431" w:right="1785" w:bottom="0" w:left="1785" w:header="0" w:footer="0" w:gutter="0"/>
          <w:cols w:space="720" w:num="1"/>
        </w:sectPr>
      </w:pPr>
    </w:p>
    <w:p w14:paraId="2EB4E8B4">
      <w:pPr>
        <w:spacing w:before="230" w:line="228" w:lineRule="auto"/>
        <w:ind w:left="3520"/>
        <w:rPr>
          <w:rFonts w:ascii="黑体" w:hAnsi="黑体" w:eastAsia="黑体" w:cs="黑体"/>
          <w:sz w:val="30"/>
          <w:szCs w:val="30"/>
        </w:rPr>
      </w:pPr>
      <w:r>
        <w:rPr>
          <w:rFonts w:ascii="黑体" w:hAnsi="黑体" w:eastAsia="黑体" w:cs="黑体"/>
          <w:spacing w:val="21"/>
          <w:sz w:val="30"/>
          <w:szCs w:val="30"/>
        </w:rPr>
        <w:t>第二部分</w:t>
      </w:r>
    </w:p>
    <w:p w14:paraId="78F39F11">
      <w:pPr>
        <w:spacing w:before="208" w:line="227" w:lineRule="auto"/>
        <w:ind w:left="299"/>
        <w:rPr>
          <w:rFonts w:ascii="黑体" w:hAnsi="黑体" w:eastAsia="黑体" w:cs="黑体"/>
          <w:sz w:val="30"/>
          <w:szCs w:val="30"/>
        </w:rPr>
      </w:pPr>
      <w:r>
        <w:rPr>
          <w:rFonts w:ascii="黑体" w:hAnsi="黑体" w:eastAsia="黑体" w:cs="黑体"/>
          <w:spacing w:val="24"/>
          <w:sz w:val="30"/>
          <w:szCs w:val="30"/>
        </w:rPr>
        <w:t>渑池县卫生健康委员会2024年（单位）</w:t>
      </w:r>
      <w:r>
        <w:rPr>
          <w:rFonts w:ascii="黑体" w:hAnsi="黑体" w:eastAsia="黑体" w:cs="黑体"/>
          <w:spacing w:val="-72"/>
          <w:sz w:val="30"/>
          <w:szCs w:val="30"/>
        </w:rPr>
        <w:t xml:space="preserve"> </w:t>
      </w:r>
      <w:r>
        <w:rPr>
          <w:rFonts w:ascii="黑体" w:hAnsi="黑体" w:eastAsia="黑体" w:cs="黑体"/>
          <w:spacing w:val="24"/>
          <w:sz w:val="30"/>
          <w:szCs w:val="30"/>
        </w:rPr>
        <w:t>预算情况说</w:t>
      </w:r>
    </w:p>
    <w:p w14:paraId="191015A5">
      <w:pPr>
        <w:spacing w:before="209" w:line="227" w:lineRule="auto"/>
        <w:ind w:left="4029"/>
        <w:rPr>
          <w:rFonts w:ascii="黑体" w:hAnsi="黑体" w:eastAsia="黑体" w:cs="黑体"/>
          <w:sz w:val="30"/>
          <w:szCs w:val="30"/>
        </w:rPr>
      </w:pPr>
      <w:r>
        <w:rPr>
          <w:rFonts w:ascii="黑体" w:hAnsi="黑体" w:eastAsia="黑体" w:cs="黑体"/>
          <w:sz w:val="30"/>
          <w:szCs w:val="30"/>
        </w:rPr>
        <w:t>明</w:t>
      </w:r>
    </w:p>
    <w:p w14:paraId="56A021C5">
      <w:pPr>
        <w:spacing w:before="175" w:line="226" w:lineRule="auto"/>
        <w:ind w:left="662"/>
        <w:outlineLvl w:val="3"/>
        <w:rPr>
          <w:rFonts w:ascii="黑体" w:hAnsi="黑体" w:eastAsia="黑体" w:cs="黑体"/>
          <w:sz w:val="31"/>
          <w:szCs w:val="31"/>
        </w:rPr>
      </w:pPr>
      <w:r>
        <w:rPr>
          <w:rFonts w:ascii="黑体" w:hAnsi="黑体" w:eastAsia="黑体" w:cs="黑体"/>
          <w:spacing w:val="6"/>
          <w:sz w:val="31"/>
          <w:szCs w:val="31"/>
        </w:rPr>
        <w:t>一、收入支出预算总体情况说明</w:t>
      </w:r>
    </w:p>
    <w:p w14:paraId="2E01E5D7">
      <w:pPr>
        <w:pStyle w:val="2"/>
        <w:spacing w:before="200" w:line="344" w:lineRule="auto"/>
        <w:ind w:left="31" w:right="23" w:firstLine="638"/>
        <w:rPr>
          <w:sz w:val="31"/>
          <w:szCs w:val="31"/>
        </w:rPr>
      </w:pPr>
      <w:r>
        <w:rPr>
          <w:spacing w:val="13"/>
          <w:sz w:val="31"/>
          <w:szCs w:val="31"/>
        </w:rPr>
        <w:t>2024</w:t>
      </w:r>
      <w:r>
        <w:rPr>
          <w:spacing w:val="-31"/>
          <w:sz w:val="31"/>
          <w:szCs w:val="31"/>
        </w:rPr>
        <w:t xml:space="preserve"> </w:t>
      </w:r>
      <w:r>
        <w:rPr>
          <w:spacing w:val="13"/>
          <w:sz w:val="31"/>
          <w:szCs w:val="31"/>
        </w:rPr>
        <w:t>年渑池县卫生健康委员会（单位）</w:t>
      </w:r>
      <w:r>
        <w:rPr>
          <w:spacing w:val="-87"/>
          <w:sz w:val="31"/>
          <w:szCs w:val="31"/>
        </w:rPr>
        <w:t xml:space="preserve"> </w:t>
      </w:r>
      <w:r>
        <w:rPr>
          <w:spacing w:val="13"/>
          <w:sz w:val="31"/>
          <w:szCs w:val="31"/>
        </w:rPr>
        <w:t>收入总计</w:t>
      </w:r>
      <w:r>
        <w:rPr>
          <w:sz w:val="31"/>
          <w:szCs w:val="31"/>
        </w:rPr>
        <w:t xml:space="preserve"> </w:t>
      </w:r>
      <w:r>
        <w:rPr>
          <w:spacing w:val="9"/>
          <w:sz w:val="31"/>
          <w:szCs w:val="31"/>
        </w:rPr>
        <w:t>5069.07</w:t>
      </w:r>
      <w:r>
        <w:rPr>
          <w:spacing w:val="-41"/>
          <w:sz w:val="31"/>
          <w:szCs w:val="31"/>
        </w:rPr>
        <w:t xml:space="preserve"> </w:t>
      </w:r>
      <w:r>
        <w:rPr>
          <w:spacing w:val="9"/>
          <w:sz w:val="31"/>
          <w:szCs w:val="31"/>
        </w:rPr>
        <w:t>万元，支出总计</w:t>
      </w:r>
      <w:r>
        <w:rPr>
          <w:spacing w:val="-51"/>
          <w:sz w:val="31"/>
          <w:szCs w:val="31"/>
        </w:rPr>
        <w:t xml:space="preserve"> </w:t>
      </w:r>
      <w:r>
        <w:rPr>
          <w:spacing w:val="9"/>
          <w:sz w:val="31"/>
          <w:szCs w:val="31"/>
        </w:rPr>
        <w:t>5069.07</w:t>
      </w:r>
      <w:r>
        <w:rPr>
          <w:spacing w:val="-39"/>
          <w:sz w:val="31"/>
          <w:szCs w:val="31"/>
        </w:rPr>
        <w:t xml:space="preserve"> </w:t>
      </w:r>
      <w:r>
        <w:rPr>
          <w:spacing w:val="9"/>
          <w:sz w:val="31"/>
          <w:szCs w:val="31"/>
        </w:rPr>
        <w:t>万元，与</w:t>
      </w:r>
      <w:r>
        <w:rPr>
          <w:spacing w:val="-51"/>
          <w:sz w:val="31"/>
          <w:szCs w:val="31"/>
        </w:rPr>
        <w:t xml:space="preserve"> </w:t>
      </w:r>
      <w:r>
        <w:rPr>
          <w:spacing w:val="8"/>
          <w:sz w:val="31"/>
          <w:szCs w:val="31"/>
        </w:rPr>
        <w:t>2023</w:t>
      </w:r>
      <w:r>
        <w:rPr>
          <w:spacing w:val="-37"/>
          <w:sz w:val="31"/>
          <w:szCs w:val="31"/>
        </w:rPr>
        <w:t xml:space="preserve"> </w:t>
      </w:r>
      <w:r>
        <w:rPr>
          <w:spacing w:val="8"/>
          <w:sz w:val="31"/>
          <w:szCs w:val="31"/>
        </w:rPr>
        <w:t>年预算相</w:t>
      </w:r>
      <w:r>
        <w:rPr>
          <w:sz w:val="31"/>
          <w:szCs w:val="31"/>
        </w:rPr>
        <w:t xml:space="preserve"> </w:t>
      </w:r>
      <w:r>
        <w:rPr>
          <w:spacing w:val="11"/>
          <w:sz w:val="31"/>
          <w:szCs w:val="31"/>
        </w:rPr>
        <w:t>比，收入增加</w:t>
      </w:r>
      <w:r>
        <w:rPr>
          <w:spacing w:val="-27"/>
          <w:sz w:val="31"/>
          <w:szCs w:val="31"/>
        </w:rPr>
        <w:t xml:space="preserve"> </w:t>
      </w:r>
      <w:r>
        <w:rPr>
          <w:spacing w:val="11"/>
          <w:sz w:val="31"/>
          <w:szCs w:val="31"/>
        </w:rPr>
        <w:t>104.97</w:t>
      </w:r>
      <w:r>
        <w:rPr>
          <w:spacing w:val="-42"/>
          <w:sz w:val="31"/>
          <w:szCs w:val="31"/>
        </w:rPr>
        <w:t xml:space="preserve"> </w:t>
      </w:r>
      <w:r>
        <w:rPr>
          <w:spacing w:val="11"/>
          <w:sz w:val="31"/>
          <w:szCs w:val="31"/>
        </w:rPr>
        <w:t>万元，增长</w:t>
      </w:r>
      <w:r>
        <w:rPr>
          <w:spacing w:val="-51"/>
          <w:sz w:val="31"/>
          <w:szCs w:val="31"/>
        </w:rPr>
        <w:t xml:space="preserve"> </w:t>
      </w:r>
      <w:r>
        <w:rPr>
          <w:spacing w:val="11"/>
          <w:sz w:val="31"/>
          <w:szCs w:val="31"/>
        </w:rPr>
        <w:t>2.11%，主要原因是：1.</w:t>
      </w:r>
      <w:r>
        <w:rPr>
          <w:sz w:val="31"/>
          <w:szCs w:val="31"/>
        </w:rPr>
        <w:t xml:space="preserve"> </w:t>
      </w:r>
      <w:r>
        <w:rPr>
          <w:spacing w:val="18"/>
          <w:sz w:val="31"/>
          <w:szCs w:val="31"/>
        </w:rPr>
        <w:t>基本公共卫生服务经费人均增加</w:t>
      </w:r>
      <w:r>
        <w:rPr>
          <w:spacing w:val="-46"/>
          <w:sz w:val="31"/>
          <w:szCs w:val="31"/>
        </w:rPr>
        <w:t xml:space="preserve"> </w:t>
      </w:r>
      <w:r>
        <w:rPr>
          <w:spacing w:val="18"/>
          <w:sz w:val="31"/>
          <w:szCs w:val="31"/>
        </w:rPr>
        <w:t>5</w:t>
      </w:r>
      <w:r>
        <w:rPr>
          <w:spacing w:val="-36"/>
          <w:sz w:val="31"/>
          <w:szCs w:val="31"/>
        </w:rPr>
        <w:t xml:space="preserve"> </w:t>
      </w:r>
      <w:r>
        <w:rPr>
          <w:spacing w:val="18"/>
          <w:sz w:val="31"/>
          <w:szCs w:val="31"/>
        </w:rPr>
        <w:t>元；2.人员工</w:t>
      </w:r>
      <w:r>
        <w:rPr>
          <w:spacing w:val="17"/>
          <w:sz w:val="31"/>
          <w:szCs w:val="31"/>
        </w:rPr>
        <w:t>资增加、</w:t>
      </w:r>
      <w:r>
        <w:rPr>
          <w:sz w:val="31"/>
          <w:szCs w:val="31"/>
        </w:rPr>
        <w:t xml:space="preserve"> </w:t>
      </w:r>
      <w:r>
        <w:rPr>
          <w:spacing w:val="11"/>
          <w:sz w:val="31"/>
          <w:szCs w:val="31"/>
        </w:rPr>
        <w:t>社保缴费增加等；支出增加</w:t>
      </w:r>
      <w:r>
        <w:rPr>
          <w:spacing w:val="-13"/>
          <w:sz w:val="31"/>
          <w:szCs w:val="31"/>
        </w:rPr>
        <w:t xml:space="preserve"> </w:t>
      </w:r>
      <w:r>
        <w:rPr>
          <w:spacing w:val="11"/>
          <w:sz w:val="31"/>
          <w:szCs w:val="31"/>
        </w:rPr>
        <w:t>104.97</w:t>
      </w:r>
      <w:r>
        <w:rPr>
          <w:spacing w:val="-39"/>
          <w:sz w:val="31"/>
          <w:szCs w:val="31"/>
        </w:rPr>
        <w:t xml:space="preserve"> </w:t>
      </w:r>
      <w:r>
        <w:rPr>
          <w:spacing w:val="11"/>
          <w:sz w:val="31"/>
          <w:szCs w:val="31"/>
        </w:rPr>
        <w:t>万元，增长</w:t>
      </w:r>
      <w:r>
        <w:rPr>
          <w:spacing w:val="-51"/>
          <w:sz w:val="31"/>
          <w:szCs w:val="31"/>
        </w:rPr>
        <w:t xml:space="preserve"> </w:t>
      </w:r>
      <w:r>
        <w:rPr>
          <w:spacing w:val="11"/>
          <w:sz w:val="31"/>
          <w:szCs w:val="31"/>
        </w:rPr>
        <w:t>2.11%，主</w:t>
      </w:r>
      <w:r>
        <w:rPr>
          <w:sz w:val="31"/>
          <w:szCs w:val="31"/>
        </w:rPr>
        <w:t xml:space="preserve"> </w:t>
      </w:r>
      <w:r>
        <w:rPr>
          <w:spacing w:val="14"/>
          <w:sz w:val="31"/>
          <w:szCs w:val="31"/>
        </w:rPr>
        <w:t>要原因是：</w:t>
      </w:r>
      <w:r>
        <w:rPr>
          <w:spacing w:val="-71"/>
          <w:sz w:val="31"/>
          <w:szCs w:val="31"/>
        </w:rPr>
        <w:t xml:space="preserve"> </w:t>
      </w:r>
      <w:r>
        <w:rPr>
          <w:spacing w:val="14"/>
          <w:sz w:val="31"/>
          <w:szCs w:val="31"/>
        </w:rPr>
        <w:t>1.基本公共卫生服务经费人均增加</w:t>
      </w:r>
      <w:r>
        <w:rPr>
          <w:spacing w:val="-44"/>
          <w:sz w:val="31"/>
          <w:szCs w:val="31"/>
        </w:rPr>
        <w:t xml:space="preserve"> </w:t>
      </w:r>
      <w:r>
        <w:rPr>
          <w:spacing w:val="14"/>
          <w:sz w:val="31"/>
          <w:szCs w:val="31"/>
        </w:rPr>
        <w:t>5</w:t>
      </w:r>
      <w:r>
        <w:rPr>
          <w:spacing w:val="-38"/>
          <w:sz w:val="31"/>
          <w:szCs w:val="31"/>
        </w:rPr>
        <w:t xml:space="preserve"> </w:t>
      </w:r>
      <w:r>
        <w:rPr>
          <w:spacing w:val="14"/>
          <w:sz w:val="31"/>
          <w:szCs w:val="31"/>
        </w:rPr>
        <w:t>元；2.人</w:t>
      </w:r>
      <w:r>
        <w:rPr>
          <w:sz w:val="31"/>
          <w:szCs w:val="31"/>
        </w:rPr>
        <w:t xml:space="preserve"> </w:t>
      </w:r>
      <w:r>
        <w:rPr>
          <w:spacing w:val="7"/>
          <w:sz w:val="31"/>
          <w:szCs w:val="31"/>
        </w:rPr>
        <w:t>员工资增加、社保缴费增加等。</w:t>
      </w:r>
    </w:p>
    <w:p w14:paraId="7D672A31">
      <w:pPr>
        <w:spacing w:before="1" w:line="226" w:lineRule="auto"/>
        <w:ind w:left="662"/>
        <w:outlineLvl w:val="3"/>
        <w:rPr>
          <w:rFonts w:ascii="黑体" w:hAnsi="黑体" w:eastAsia="黑体" w:cs="黑体"/>
          <w:sz w:val="31"/>
          <w:szCs w:val="31"/>
        </w:rPr>
      </w:pPr>
      <w:r>
        <w:rPr>
          <w:rFonts w:ascii="黑体" w:hAnsi="黑体" w:eastAsia="黑体" w:cs="黑体"/>
          <w:spacing w:val="6"/>
          <w:sz w:val="31"/>
          <w:szCs w:val="31"/>
        </w:rPr>
        <w:t>二、收入预算总体情况说明</w:t>
      </w:r>
    </w:p>
    <w:p w14:paraId="43B4F0E9">
      <w:pPr>
        <w:pStyle w:val="2"/>
        <w:spacing w:before="195" w:line="345" w:lineRule="auto"/>
        <w:ind w:left="223" w:right="25" w:firstLine="446"/>
        <w:rPr>
          <w:sz w:val="31"/>
          <w:szCs w:val="31"/>
        </w:rPr>
      </w:pPr>
      <w:r>
        <w:rPr>
          <w:spacing w:val="13"/>
          <w:sz w:val="31"/>
          <w:szCs w:val="31"/>
        </w:rPr>
        <w:t>2024</w:t>
      </w:r>
      <w:r>
        <w:rPr>
          <w:spacing w:val="-31"/>
          <w:sz w:val="31"/>
          <w:szCs w:val="31"/>
        </w:rPr>
        <w:t xml:space="preserve"> </w:t>
      </w:r>
      <w:r>
        <w:rPr>
          <w:spacing w:val="13"/>
          <w:sz w:val="31"/>
          <w:szCs w:val="31"/>
        </w:rPr>
        <w:t>年渑池县卫生健康委员会（单位）</w:t>
      </w:r>
      <w:r>
        <w:rPr>
          <w:spacing w:val="-87"/>
          <w:sz w:val="31"/>
          <w:szCs w:val="31"/>
        </w:rPr>
        <w:t xml:space="preserve"> </w:t>
      </w:r>
      <w:r>
        <w:rPr>
          <w:spacing w:val="13"/>
          <w:sz w:val="31"/>
          <w:szCs w:val="31"/>
        </w:rPr>
        <w:t>收入合计</w:t>
      </w:r>
      <w:r>
        <w:rPr>
          <w:sz w:val="31"/>
          <w:szCs w:val="31"/>
        </w:rPr>
        <w:t xml:space="preserve"> </w:t>
      </w:r>
      <w:r>
        <w:rPr>
          <w:spacing w:val="4"/>
          <w:sz w:val="31"/>
          <w:szCs w:val="31"/>
        </w:rPr>
        <w:t>5069.07</w:t>
      </w:r>
      <w:r>
        <w:rPr>
          <w:spacing w:val="-44"/>
          <w:sz w:val="31"/>
          <w:szCs w:val="31"/>
        </w:rPr>
        <w:t xml:space="preserve"> </w:t>
      </w:r>
      <w:r>
        <w:rPr>
          <w:spacing w:val="4"/>
          <w:sz w:val="31"/>
          <w:szCs w:val="31"/>
        </w:rPr>
        <w:t>万元，其中：一般公共预算</w:t>
      </w:r>
      <w:r>
        <w:rPr>
          <w:spacing w:val="-55"/>
          <w:sz w:val="31"/>
          <w:szCs w:val="31"/>
        </w:rPr>
        <w:t xml:space="preserve"> </w:t>
      </w:r>
      <w:r>
        <w:rPr>
          <w:spacing w:val="4"/>
          <w:sz w:val="31"/>
          <w:szCs w:val="31"/>
        </w:rPr>
        <w:t>5069.07</w:t>
      </w:r>
      <w:r>
        <w:rPr>
          <w:spacing w:val="-51"/>
          <w:sz w:val="31"/>
          <w:szCs w:val="31"/>
        </w:rPr>
        <w:t xml:space="preserve"> </w:t>
      </w:r>
      <w:r>
        <w:rPr>
          <w:spacing w:val="4"/>
          <w:sz w:val="31"/>
          <w:szCs w:val="31"/>
        </w:rPr>
        <w:t>万元。</w:t>
      </w:r>
    </w:p>
    <w:p w14:paraId="5DE96B64">
      <w:pPr>
        <w:spacing w:line="474" w:lineRule="auto"/>
        <w:rPr>
          <w:rFonts w:ascii="Arial"/>
          <w:sz w:val="21"/>
        </w:rPr>
      </w:pPr>
    </w:p>
    <w:p w14:paraId="022F041E">
      <w:pPr>
        <w:spacing w:before="102" w:line="226" w:lineRule="auto"/>
        <w:ind w:left="664"/>
        <w:outlineLvl w:val="3"/>
        <w:rPr>
          <w:rFonts w:ascii="黑体" w:hAnsi="黑体" w:eastAsia="黑体" w:cs="黑体"/>
          <w:sz w:val="31"/>
          <w:szCs w:val="31"/>
        </w:rPr>
      </w:pPr>
      <w:r>
        <w:rPr>
          <w:rFonts w:ascii="黑体" w:hAnsi="黑体" w:eastAsia="黑体" w:cs="黑体"/>
          <w:spacing w:val="6"/>
          <w:sz w:val="31"/>
          <w:szCs w:val="31"/>
        </w:rPr>
        <w:t>三、支出预算总体情况说明</w:t>
      </w:r>
    </w:p>
    <w:p w14:paraId="1AFC771C">
      <w:pPr>
        <w:pStyle w:val="2"/>
        <w:spacing w:before="198" w:line="344" w:lineRule="auto"/>
        <w:ind w:left="31" w:right="25" w:firstLine="638"/>
        <w:rPr>
          <w:sz w:val="31"/>
          <w:szCs w:val="31"/>
        </w:rPr>
      </w:pPr>
      <w:r>
        <w:rPr>
          <w:spacing w:val="16"/>
          <w:sz w:val="31"/>
          <w:szCs w:val="31"/>
        </w:rPr>
        <w:t>2024</w:t>
      </w:r>
      <w:r>
        <w:rPr>
          <w:spacing w:val="-35"/>
          <w:sz w:val="31"/>
          <w:szCs w:val="31"/>
        </w:rPr>
        <w:t xml:space="preserve"> </w:t>
      </w:r>
      <w:r>
        <w:rPr>
          <w:spacing w:val="16"/>
          <w:sz w:val="31"/>
          <w:szCs w:val="31"/>
        </w:rPr>
        <w:t>年渑池县卫生健康委员会（单位）支</w:t>
      </w:r>
      <w:r>
        <w:rPr>
          <w:spacing w:val="15"/>
          <w:sz w:val="31"/>
          <w:szCs w:val="31"/>
        </w:rPr>
        <w:t>出合计</w:t>
      </w:r>
      <w:r>
        <w:rPr>
          <w:sz w:val="31"/>
          <w:szCs w:val="31"/>
        </w:rPr>
        <w:t xml:space="preserve"> </w:t>
      </w:r>
      <w:r>
        <w:rPr>
          <w:spacing w:val="5"/>
          <w:sz w:val="31"/>
          <w:szCs w:val="31"/>
        </w:rPr>
        <w:t>5069.07</w:t>
      </w:r>
      <w:r>
        <w:rPr>
          <w:spacing w:val="-46"/>
          <w:sz w:val="31"/>
          <w:szCs w:val="31"/>
        </w:rPr>
        <w:t xml:space="preserve"> </w:t>
      </w:r>
      <w:r>
        <w:rPr>
          <w:spacing w:val="5"/>
          <w:sz w:val="31"/>
          <w:szCs w:val="31"/>
        </w:rPr>
        <w:t>万元，其中：基本支出</w:t>
      </w:r>
      <w:r>
        <w:rPr>
          <w:spacing w:val="-51"/>
          <w:sz w:val="31"/>
          <w:szCs w:val="31"/>
        </w:rPr>
        <w:t xml:space="preserve"> </w:t>
      </w:r>
      <w:r>
        <w:rPr>
          <w:spacing w:val="5"/>
          <w:sz w:val="31"/>
          <w:szCs w:val="31"/>
        </w:rPr>
        <w:t>575.</w:t>
      </w:r>
      <w:r>
        <w:rPr>
          <w:spacing w:val="4"/>
          <w:sz w:val="31"/>
          <w:szCs w:val="31"/>
        </w:rPr>
        <w:t>86</w:t>
      </w:r>
      <w:r>
        <w:rPr>
          <w:spacing w:val="-44"/>
          <w:sz w:val="31"/>
          <w:szCs w:val="31"/>
        </w:rPr>
        <w:t xml:space="preserve"> </w:t>
      </w:r>
      <w:r>
        <w:rPr>
          <w:spacing w:val="4"/>
          <w:sz w:val="31"/>
          <w:szCs w:val="31"/>
        </w:rPr>
        <w:t>万元，</w:t>
      </w:r>
      <w:r>
        <w:rPr>
          <w:spacing w:val="-65"/>
          <w:sz w:val="31"/>
          <w:szCs w:val="31"/>
        </w:rPr>
        <w:t xml:space="preserve"> </w:t>
      </w:r>
      <w:r>
        <w:rPr>
          <w:spacing w:val="4"/>
          <w:sz w:val="31"/>
          <w:szCs w:val="31"/>
        </w:rPr>
        <w:t>占</w:t>
      </w:r>
      <w:r>
        <w:rPr>
          <w:spacing w:val="-36"/>
          <w:sz w:val="31"/>
          <w:szCs w:val="31"/>
        </w:rPr>
        <w:t xml:space="preserve"> </w:t>
      </w:r>
      <w:r>
        <w:rPr>
          <w:spacing w:val="4"/>
          <w:sz w:val="31"/>
          <w:szCs w:val="31"/>
        </w:rPr>
        <w:t>11.36%；</w:t>
      </w:r>
      <w:r>
        <w:rPr>
          <w:sz w:val="31"/>
          <w:szCs w:val="31"/>
        </w:rPr>
        <w:t xml:space="preserve"> </w:t>
      </w:r>
      <w:r>
        <w:rPr>
          <w:spacing w:val="-1"/>
          <w:sz w:val="31"/>
          <w:szCs w:val="31"/>
        </w:rPr>
        <w:t>项目支出</w:t>
      </w:r>
      <w:r>
        <w:rPr>
          <w:spacing w:val="-45"/>
          <w:sz w:val="31"/>
          <w:szCs w:val="31"/>
        </w:rPr>
        <w:t xml:space="preserve"> </w:t>
      </w:r>
      <w:r>
        <w:rPr>
          <w:spacing w:val="-1"/>
          <w:sz w:val="31"/>
          <w:szCs w:val="31"/>
        </w:rPr>
        <w:t>4493.21</w:t>
      </w:r>
      <w:r>
        <w:rPr>
          <w:spacing w:val="-51"/>
          <w:sz w:val="31"/>
          <w:szCs w:val="31"/>
        </w:rPr>
        <w:t xml:space="preserve"> </w:t>
      </w:r>
      <w:r>
        <w:rPr>
          <w:spacing w:val="-1"/>
          <w:sz w:val="31"/>
          <w:szCs w:val="31"/>
        </w:rPr>
        <w:t>万元，</w:t>
      </w:r>
      <w:r>
        <w:rPr>
          <w:spacing w:val="-73"/>
          <w:sz w:val="31"/>
          <w:szCs w:val="31"/>
        </w:rPr>
        <w:t xml:space="preserve"> </w:t>
      </w:r>
      <w:r>
        <w:rPr>
          <w:spacing w:val="-1"/>
          <w:sz w:val="31"/>
          <w:szCs w:val="31"/>
        </w:rPr>
        <w:t>占</w:t>
      </w:r>
      <w:r>
        <w:rPr>
          <w:spacing w:val="-63"/>
          <w:sz w:val="31"/>
          <w:szCs w:val="31"/>
        </w:rPr>
        <w:t xml:space="preserve"> </w:t>
      </w:r>
      <w:r>
        <w:rPr>
          <w:spacing w:val="-1"/>
          <w:sz w:val="31"/>
          <w:szCs w:val="31"/>
        </w:rPr>
        <w:t>88.64%。</w:t>
      </w:r>
    </w:p>
    <w:p w14:paraId="7432DBEB">
      <w:pPr>
        <w:spacing w:line="226" w:lineRule="auto"/>
        <w:ind w:left="676"/>
        <w:outlineLvl w:val="3"/>
        <w:rPr>
          <w:rFonts w:ascii="黑体" w:hAnsi="黑体" w:eastAsia="黑体" w:cs="黑体"/>
          <w:sz w:val="31"/>
          <w:szCs w:val="31"/>
        </w:rPr>
      </w:pPr>
      <w:r>
        <w:rPr>
          <w:rFonts w:ascii="黑体" w:hAnsi="黑体" w:eastAsia="黑体" w:cs="黑体"/>
          <w:spacing w:val="6"/>
          <w:sz w:val="31"/>
          <w:szCs w:val="31"/>
        </w:rPr>
        <w:t>四、财政拨款收入支出预算总体情况说明</w:t>
      </w:r>
    </w:p>
    <w:p w14:paraId="7DAA5811">
      <w:pPr>
        <w:pStyle w:val="2"/>
        <w:spacing w:before="196" w:line="345" w:lineRule="auto"/>
        <w:ind w:left="37" w:firstLine="632"/>
        <w:jc w:val="both"/>
        <w:rPr>
          <w:sz w:val="31"/>
          <w:szCs w:val="31"/>
        </w:rPr>
      </w:pPr>
      <w:r>
        <w:rPr>
          <w:spacing w:val="16"/>
          <w:sz w:val="31"/>
          <w:szCs w:val="31"/>
        </w:rPr>
        <w:t>2024</w:t>
      </w:r>
      <w:r>
        <w:rPr>
          <w:spacing w:val="-35"/>
          <w:sz w:val="31"/>
          <w:szCs w:val="31"/>
        </w:rPr>
        <w:t xml:space="preserve"> </w:t>
      </w:r>
      <w:r>
        <w:rPr>
          <w:spacing w:val="16"/>
          <w:sz w:val="31"/>
          <w:szCs w:val="31"/>
        </w:rPr>
        <w:t>年渑池县卫生健康委员会（单位）</w:t>
      </w:r>
      <w:r>
        <w:rPr>
          <w:spacing w:val="15"/>
          <w:sz w:val="31"/>
          <w:szCs w:val="31"/>
        </w:rPr>
        <w:t>一般公共</w:t>
      </w:r>
      <w:r>
        <w:rPr>
          <w:sz w:val="31"/>
          <w:szCs w:val="31"/>
        </w:rPr>
        <w:t xml:space="preserve"> </w:t>
      </w:r>
      <w:r>
        <w:rPr>
          <w:spacing w:val="8"/>
          <w:sz w:val="31"/>
          <w:szCs w:val="31"/>
        </w:rPr>
        <w:t>预算收支预算</w:t>
      </w:r>
      <w:r>
        <w:rPr>
          <w:spacing w:val="-34"/>
          <w:sz w:val="31"/>
          <w:szCs w:val="31"/>
        </w:rPr>
        <w:t xml:space="preserve"> </w:t>
      </w:r>
      <w:r>
        <w:rPr>
          <w:spacing w:val="8"/>
          <w:sz w:val="31"/>
          <w:szCs w:val="31"/>
        </w:rPr>
        <w:t>5069.07</w:t>
      </w:r>
      <w:r>
        <w:rPr>
          <w:spacing w:val="-44"/>
          <w:sz w:val="31"/>
          <w:szCs w:val="31"/>
        </w:rPr>
        <w:t xml:space="preserve"> </w:t>
      </w:r>
      <w:r>
        <w:rPr>
          <w:spacing w:val="8"/>
          <w:sz w:val="31"/>
          <w:szCs w:val="31"/>
        </w:rPr>
        <w:t>万元，政府性基金收支预算</w:t>
      </w:r>
      <w:r>
        <w:rPr>
          <w:spacing w:val="-55"/>
          <w:sz w:val="31"/>
          <w:szCs w:val="31"/>
        </w:rPr>
        <w:t xml:space="preserve"> </w:t>
      </w:r>
      <w:r>
        <w:rPr>
          <w:spacing w:val="8"/>
          <w:sz w:val="31"/>
          <w:szCs w:val="31"/>
        </w:rPr>
        <w:t>0.00</w:t>
      </w:r>
      <w:r>
        <w:rPr>
          <w:spacing w:val="-43"/>
          <w:sz w:val="31"/>
          <w:szCs w:val="31"/>
        </w:rPr>
        <w:t xml:space="preserve"> </w:t>
      </w:r>
      <w:r>
        <w:rPr>
          <w:spacing w:val="8"/>
          <w:sz w:val="31"/>
          <w:szCs w:val="31"/>
        </w:rPr>
        <w:t>万</w:t>
      </w:r>
      <w:r>
        <w:rPr>
          <w:sz w:val="31"/>
          <w:szCs w:val="31"/>
        </w:rPr>
        <w:t xml:space="preserve"> </w:t>
      </w:r>
      <w:r>
        <w:rPr>
          <w:spacing w:val="11"/>
          <w:sz w:val="31"/>
          <w:szCs w:val="31"/>
        </w:rPr>
        <w:t>元，</w:t>
      </w:r>
      <w:r>
        <w:rPr>
          <w:spacing w:val="-79"/>
          <w:sz w:val="31"/>
          <w:szCs w:val="31"/>
        </w:rPr>
        <w:t xml:space="preserve"> </w:t>
      </w:r>
      <w:r>
        <w:rPr>
          <w:spacing w:val="11"/>
          <w:sz w:val="31"/>
          <w:szCs w:val="31"/>
        </w:rPr>
        <w:t>国有资本经营预算收支预算</w:t>
      </w:r>
      <w:r>
        <w:rPr>
          <w:spacing w:val="-50"/>
          <w:sz w:val="31"/>
          <w:szCs w:val="31"/>
        </w:rPr>
        <w:t xml:space="preserve"> </w:t>
      </w:r>
      <w:r>
        <w:rPr>
          <w:spacing w:val="11"/>
          <w:sz w:val="31"/>
          <w:szCs w:val="31"/>
        </w:rPr>
        <w:t>0.00</w:t>
      </w:r>
      <w:r>
        <w:rPr>
          <w:spacing w:val="-34"/>
          <w:sz w:val="31"/>
          <w:szCs w:val="31"/>
        </w:rPr>
        <w:t xml:space="preserve"> </w:t>
      </w:r>
      <w:r>
        <w:rPr>
          <w:spacing w:val="11"/>
          <w:sz w:val="31"/>
          <w:szCs w:val="31"/>
        </w:rPr>
        <w:t>万元。与</w:t>
      </w:r>
      <w:r>
        <w:rPr>
          <w:spacing w:val="-49"/>
          <w:sz w:val="31"/>
          <w:szCs w:val="31"/>
        </w:rPr>
        <w:t xml:space="preserve"> </w:t>
      </w:r>
      <w:r>
        <w:rPr>
          <w:spacing w:val="11"/>
          <w:sz w:val="31"/>
          <w:szCs w:val="31"/>
        </w:rPr>
        <w:t>2023</w:t>
      </w:r>
      <w:r>
        <w:rPr>
          <w:spacing w:val="-32"/>
          <w:sz w:val="31"/>
          <w:szCs w:val="31"/>
        </w:rPr>
        <w:t xml:space="preserve"> </w:t>
      </w:r>
      <w:r>
        <w:rPr>
          <w:spacing w:val="11"/>
          <w:sz w:val="31"/>
          <w:szCs w:val="31"/>
        </w:rPr>
        <w:t>年相</w:t>
      </w:r>
      <w:r>
        <w:rPr>
          <w:sz w:val="31"/>
          <w:szCs w:val="31"/>
        </w:rPr>
        <w:t xml:space="preserve"> </w:t>
      </w:r>
      <w:r>
        <w:rPr>
          <w:spacing w:val="3"/>
          <w:sz w:val="31"/>
          <w:szCs w:val="31"/>
        </w:rPr>
        <w:t>比，一般公共预算收支预算增加</w:t>
      </w:r>
      <w:r>
        <w:rPr>
          <w:spacing w:val="-38"/>
          <w:sz w:val="31"/>
          <w:szCs w:val="31"/>
        </w:rPr>
        <w:t xml:space="preserve"> </w:t>
      </w:r>
      <w:r>
        <w:rPr>
          <w:spacing w:val="3"/>
          <w:sz w:val="31"/>
          <w:szCs w:val="31"/>
        </w:rPr>
        <w:t>104.97</w:t>
      </w:r>
      <w:r>
        <w:rPr>
          <w:spacing w:val="-54"/>
          <w:sz w:val="31"/>
          <w:szCs w:val="31"/>
        </w:rPr>
        <w:t xml:space="preserve"> </w:t>
      </w:r>
      <w:r>
        <w:rPr>
          <w:spacing w:val="3"/>
          <w:sz w:val="31"/>
          <w:szCs w:val="31"/>
        </w:rPr>
        <w:t>万元</w:t>
      </w:r>
      <w:r>
        <w:rPr>
          <w:spacing w:val="2"/>
          <w:sz w:val="31"/>
          <w:szCs w:val="31"/>
        </w:rPr>
        <w:t>，增长</w:t>
      </w:r>
      <w:r>
        <w:rPr>
          <w:spacing w:val="-58"/>
          <w:sz w:val="31"/>
          <w:szCs w:val="31"/>
        </w:rPr>
        <w:t xml:space="preserve"> </w:t>
      </w:r>
      <w:r>
        <w:rPr>
          <w:spacing w:val="2"/>
          <w:sz w:val="31"/>
          <w:szCs w:val="31"/>
        </w:rPr>
        <w:t>2.11%，</w:t>
      </w:r>
    </w:p>
    <w:p w14:paraId="4322C918">
      <w:pPr>
        <w:spacing w:line="345" w:lineRule="auto"/>
        <w:rPr>
          <w:sz w:val="31"/>
          <w:szCs w:val="31"/>
        </w:rPr>
        <w:sectPr>
          <w:pgSz w:w="11906" w:h="16839"/>
          <w:pgMar w:top="1431" w:right="1776" w:bottom="0" w:left="1785" w:header="0" w:footer="0" w:gutter="0"/>
          <w:cols w:space="720" w:num="1"/>
        </w:sectPr>
      </w:pPr>
    </w:p>
    <w:p w14:paraId="4183FCEF">
      <w:pPr>
        <w:pStyle w:val="2"/>
        <w:spacing w:before="199" w:line="344" w:lineRule="auto"/>
        <w:ind w:left="31" w:right="16" w:firstLine="12"/>
        <w:jc w:val="both"/>
        <w:rPr>
          <w:sz w:val="31"/>
          <w:szCs w:val="31"/>
        </w:rPr>
      </w:pPr>
      <w:r>
        <w:rPr>
          <w:spacing w:val="21"/>
          <w:sz w:val="31"/>
          <w:szCs w:val="31"/>
        </w:rPr>
        <w:t>主要原因是：人员工资增加、社保缴费增加等；政</w:t>
      </w:r>
      <w:r>
        <w:rPr>
          <w:spacing w:val="20"/>
          <w:sz w:val="31"/>
          <w:szCs w:val="31"/>
        </w:rPr>
        <w:t>府性基</w:t>
      </w:r>
      <w:r>
        <w:rPr>
          <w:sz w:val="31"/>
          <w:szCs w:val="31"/>
        </w:rPr>
        <w:t xml:space="preserve"> </w:t>
      </w:r>
      <w:r>
        <w:rPr>
          <w:spacing w:val="18"/>
          <w:sz w:val="31"/>
          <w:szCs w:val="31"/>
        </w:rPr>
        <w:t>金收支预算持平，主要原因是：</w:t>
      </w:r>
      <w:r>
        <w:rPr>
          <w:spacing w:val="-64"/>
          <w:sz w:val="31"/>
          <w:szCs w:val="31"/>
        </w:rPr>
        <w:t xml:space="preserve"> </w:t>
      </w:r>
      <w:r>
        <w:rPr>
          <w:spacing w:val="18"/>
          <w:sz w:val="31"/>
          <w:szCs w:val="31"/>
        </w:rPr>
        <w:t>当年无政府</w:t>
      </w:r>
      <w:r>
        <w:rPr>
          <w:spacing w:val="17"/>
          <w:sz w:val="31"/>
          <w:szCs w:val="31"/>
        </w:rPr>
        <w:t>性基金收支预</w:t>
      </w:r>
      <w:r>
        <w:rPr>
          <w:sz w:val="31"/>
          <w:szCs w:val="31"/>
        </w:rPr>
        <w:t xml:space="preserve"> </w:t>
      </w:r>
      <w:r>
        <w:rPr>
          <w:spacing w:val="18"/>
          <w:sz w:val="31"/>
          <w:szCs w:val="31"/>
        </w:rPr>
        <w:t>算；</w:t>
      </w:r>
      <w:r>
        <w:rPr>
          <w:spacing w:val="-70"/>
          <w:sz w:val="31"/>
          <w:szCs w:val="31"/>
        </w:rPr>
        <w:t xml:space="preserve"> </w:t>
      </w:r>
      <w:r>
        <w:rPr>
          <w:spacing w:val="18"/>
          <w:sz w:val="31"/>
          <w:szCs w:val="31"/>
        </w:rPr>
        <w:t>国有资本经营预算收支预算持平，主要原因是：无国</w:t>
      </w:r>
      <w:r>
        <w:rPr>
          <w:sz w:val="31"/>
          <w:szCs w:val="31"/>
        </w:rPr>
        <w:t xml:space="preserve"> </w:t>
      </w:r>
      <w:r>
        <w:rPr>
          <w:spacing w:val="6"/>
          <w:sz w:val="31"/>
          <w:szCs w:val="31"/>
        </w:rPr>
        <w:t>有资本经营业务。</w:t>
      </w:r>
    </w:p>
    <w:p w14:paraId="40DBC13E">
      <w:pPr>
        <w:spacing w:line="226" w:lineRule="auto"/>
        <w:ind w:left="666"/>
        <w:outlineLvl w:val="3"/>
        <w:rPr>
          <w:rFonts w:ascii="黑体" w:hAnsi="黑体" w:eastAsia="黑体" w:cs="黑体"/>
          <w:sz w:val="31"/>
          <w:szCs w:val="31"/>
        </w:rPr>
      </w:pPr>
      <w:r>
        <w:rPr>
          <w:rFonts w:ascii="黑体" w:hAnsi="黑体" w:eastAsia="黑体" w:cs="黑体"/>
          <w:spacing w:val="6"/>
          <w:sz w:val="31"/>
          <w:szCs w:val="31"/>
        </w:rPr>
        <w:t>五、一般公共预算支出预算情况说明</w:t>
      </w:r>
    </w:p>
    <w:p w14:paraId="5AF2289A">
      <w:pPr>
        <w:pStyle w:val="2"/>
        <w:spacing w:before="200" w:line="344" w:lineRule="auto"/>
        <w:ind w:left="35" w:right="15" w:firstLine="634"/>
        <w:jc w:val="both"/>
        <w:rPr>
          <w:sz w:val="31"/>
          <w:szCs w:val="31"/>
        </w:rPr>
      </w:pPr>
      <w:r>
        <w:rPr>
          <w:spacing w:val="16"/>
          <w:sz w:val="31"/>
          <w:szCs w:val="31"/>
        </w:rPr>
        <w:t>2024</w:t>
      </w:r>
      <w:r>
        <w:rPr>
          <w:spacing w:val="-38"/>
          <w:sz w:val="31"/>
          <w:szCs w:val="31"/>
        </w:rPr>
        <w:t xml:space="preserve"> </w:t>
      </w:r>
      <w:r>
        <w:rPr>
          <w:spacing w:val="16"/>
          <w:sz w:val="31"/>
          <w:szCs w:val="31"/>
        </w:rPr>
        <w:t>年渑池县卫生健康委员会（单位）一般公共</w:t>
      </w:r>
      <w:r>
        <w:rPr>
          <w:sz w:val="31"/>
          <w:szCs w:val="31"/>
        </w:rPr>
        <w:t xml:space="preserve"> </w:t>
      </w:r>
      <w:r>
        <w:rPr>
          <w:spacing w:val="11"/>
          <w:sz w:val="31"/>
          <w:szCs w:val="31"/>
        </w:rPr>
        <w:t>预算支出年初预算为</w:t>
      </w:r>
      <w:r>
        <w:rPr>
          <w:spacing w:val="-31"/>
          <w:sz w:val="31"/>
          <w:szCs w:val="31"/>
        </w:rPr>
        <w:t xml:space="preserve"> </w:t>
      </w:r>
      <w:r>
        <w:rPr>
          <w:spacing w:val="11"/>
          <w:sz w:val="31"/>
          <w:szCs w:val="31"/>
        </w:rPr>
        <w:t>5069.07</w:t>
      </w:r>
      <w:r>
        <w:rPr>
          <w:spacing w:val="-41"/>
          <w:sz w:val="31"/>
          <w:szCs w:val="31"/>
        </w:rPr>
        <w:t xml:space="preserve"> </w:t>
      </w:r>
      <w:r>
        <w:rPr>
          <w:spacing w:val="11"/>
          <w:sz w:val="31"/>
          <w:szCs w:val="31"/>
        </w:rPr>
        <w:t>万元。其中基本支出</w:t>
      </w:r>
      <w:r>
        <w:rPr>
          <w:spacing w:val="-46"/>
          <w:sz w:val="31"/>
          <w:szCs w:val="31"/>
        </w:rPr>
        <w:t xml:space="preserve"> </w:t>
      </w:r>
      <w:r>
        <w:rPr>
          <w:spacing w:val="11"/>
          <w:sz w:val="31"/>
          <w:szCs w:val="31"/>
        </w:rPr>
        <w:t>575.86</w:t>
      </w:r>
      <w:r>
        <w:rPr>
          <w:sz w:val="31"/>
          <w:szCs w:val="31"/>
        </w:rPr>
        <w:t xml:space="preserve"> </w:t>
      </w:r>
      <w:r>
        <w:rPr>
          <w:spacing w:val="2"/>
          <w:sz w:val="31"/>
          <w:szCs w:val="31"/>
        </w:rPr>
        <w:t>万元，</w:t>
      </w:r>
      <w:r>
        <w:rPr>
          <w:spacing w:val="-63"/>
          <w:sz w:val="31"/>
          <w:szCs w:val="31"/>
        </w:rPr>
        <w:t xml:space="preserve"> </w:t>
      </w:r>
      <w:r>
        <w:rPr>
          <w:spacing w:val="2"/>
          <w:sz w:val="31"/>
          <w:szCs w:val="31"/>
        </w:rPr>
        <w:t>占</w:t>
      </w:r>
      <w:r>
        <w:rPr>
          <w:spacing w:val="-31"/>
          <w:sz w:val="31"/>
          <w:szCs w:val="31"/>
        </w:rPr>
        <w:t xml:space="preserve"> </w:t>
      </w:r>
      <w:r>
        <w:rPr>
          <w:spacing w:val="2"/>
          <w:sz w:val="31"/>
          <w:szCs w:val="31"/>
        </w:rPr>
        <w:t>11.36%；项目支出</w:t>
      </w:r>
      <w:r>
        <w:rPr>
          <w:spacing w:val="-56"/>
          <w:sz w:val="31"/>
          <w:szCs w:val="31"/>
        </w:rPr>
        <w:t xml:space="preserve"> </w:t>
      </w:r>
      <w:r>
        <w:rPr>
          <w:spacing w:val="2"/>
          <w:sz w:val="31"/>
          <w:szCs w:val="31"/>
        </w:rPr>
        <w:t>4493.21</w:t>
      </w:r>
      <w:r>
        <w:rPr>
          <w:spacing w:val="-41"/>
          <w:sz w:val="31"/>
          <w:szCs w:val="31"/>
        </w:rPr>
        <w:t xml:space="preserve"> </w:t>
      </w:r>
      <w:r>
        <w:rPr>
          <w:spacing w:val="2"/>
          <w:sz w:val="31"/>
          <w:szCs w:val="31"/>
        </w:rPr>
        <w:t>万元，</w:t>
      </w:r>
      <w:r>
        <w:rPr>
          <w:spacing w:val="-63"/>
          <w:sz w:val="31"/>
          <w:szCs w:val="31"/>
        </w:rPr>
        <w:t xml:space="preserve"> </w:t>
      </w:r>
      <w:r>
        <w:rPr>
          <w:spacing w:val="2"/>
          <w:sz w:val="31"/>
          <w:szCs w:val="31"/>
        </w:rPr>
        <w:t>占</w:t>
      </w:r>
      <w:r>
        <w:rPr>
          <w:spacing w:val="-54"/>
          <w:sz w:val="31"/>
          <w:szCs w:val="31"/>
        </w:rPr>
        <w:t xml:space="preserve"> </w:t>
      </w:r>
      <w:r>
        <w:rPr>
          <w:spacing w:val="2"/>
          <w:sz w:val="31"/>
          <w:szCs w:val="31"/>
        </w:rPr>
        <w:t>88.6</w:t>
      </w:r>
      <w:r>
        <w:rPr>
          <w:spacing w:val="1"/>
          <w:sz w:val="31"/>
          <w:szCs w:val="31"/>
        </w:rPr>
        <w:t>4%。主</w:t>
      </w:r>
      <w:r>
        <w:rPr>
          <w:sz w:val="31"/>
          <w:szCs w:val="31"/>
        </w:rPr>
        <w:t xml:space="preserve"> </w:t>
      </w:r>
      <w:r>
        <w:rPr>
          <w:spacing w:val="11"/>
          <w:sz w:val="31"/>
          <w:szCs w:val="31"/>
        </w:rPr>
        <w:t>要用于以下方面：</w:t>
      </w:r>
      <w:r>
        <w:rPr>
          <w:spacing w:val="-72"/>
          <w:sz w:val="31"/>
          <w:szCs w:val="31"/>
        </w:rPr>
        <w:t xml:space="preserve"> </w:t>
      </w:r>
      <w:r>
        <w:rPr>
          <w:spacing w:val="11"/>
          <w:sz w:val="31"/>
          <w:szCs w:val="31"/>
        </w:rPr>
        <w:t>社会保障和就业支出 100.89</w:t>
      </w:r>
      <w:r>
        <w:rPr>
          <w:spacing w:val="-29"/>
          <w:sz w:val="31"/>
          <w:szCs w:val="31"/>
        </w:rPr>
        <w:t xml:space="preserve"> </w:t>
      </w:r>
      <w:r>
        <w:rPr>
          <w:spacing w:val="11"/>
          <w:sz w:val="31"/>
          <w:szCs w:val="31"/>
        </w:rPr>
        <w:t>万元</w:t>
      </w:r>
      <w:r>
        <w:rPr>
          <w:spacing w:val="-90"/>
          <w:sz w:val="31"/>
          <w:szCs w:val="31"/>
        </w:rPr>
        <w:t xml:space="preserve"> </w:t>
      </w:r>
      <w:r>
        <w:rPr>
          <w:spacing w:val="11"/>
          <w:sz w:val="31"/>
          <w:szCs w:val="31"/>
        </w:rPr>
        <w:t>，</w:t>
      </w:r>
      <w:r>
        <w:rPr>
          <w:spacing w:val="-51"/>
          <w:sz w:val="31"/>
          <w:szCs w:val="31"/>
        </w:rPr>
        <w:t xml:space="preserve"> </w:t>
      </w:r>
      <w:r>
        <w:rPr>
          <w:spacing w:val="11"/>
          <w:sz w:val="31"/>
          <w:szCs w:val="31"/>
        </w:rPr>
        <w:t>占</w:t>
      </w:r>
      <w:r>
        <w:rPr>
          <w:sz w:val="31"/>
          <w:szCs w:val="31"/>
        </w:rPr>
        <w:t xml:space="preserve"> </w:t>
      </w:r>
      <w:r>
        <w:rPr>
          <w:spacing w:val="4"/>
          <w:sz w:val="31"/>
          <w:szCs w:val="31"/>
        </w:rPr>
        <w:t>1.99%；卫生健康支出</w:t>
      </w:r>
      <w:r>
        <w:rPr>
          <w:spacing w:val="-50"/>
          <w:sz w:val="31"/>
          <w:szCs w:val="31"/>
        </w:rPr>
        <w:t xml:space="preserve"> </w:t>
      </w:r>
      <w:r>
        <w:rPr>
          <w:spacing w:val="4"/>
          <w:sz w:val="31"/>
          <w:szCs w:val="31"/>
        </w:rPr>
        <w:t>4926.05</w:t>
      </w:r>
      <w:r>
        <w:rPr>
          <w:spacing w:val="-46"/>
          <w:sz w:val="31"/>
          <w:szCs w:val="31"/>
        </w:rPr>
        <w:t xml:space="preserve"> </w:t>
      </w:r>
      <w:r>
        <w:rPr>
          <w:spacing w:val="4"/>
          <w:sz w:val="31"/>
          <w:szCs w:val="31"/>
        </w:rPr>
        <w:t>万元，</w:t>
      </w:r>
      <w:r>
        <w:rPr>
          <w:spacing w:val="-68"/>
          <w:sz w:val="31"/>
          <w:szCs w:val="31"/>
        </w:rPr>
        <w:t xml:space="preserve"> </w:t>
      </w:r>
      <w:r>
        <w:rPr>
          <w:spacing w:val="4"/>
          <w:sz w:val="31"/>
          <w:szCs w:val="31"/>
        </w:rPr>
        <w:t>占</w:t>
      </w:r>
      <w:r>
        <w:rPr>
          <w:spacing w:val="-61"/>
          <w:sz w:val="31"/>
          <w:szCs w:val="31"/>
        </w:rPr>
        <w:t xml:space="preserve"> </w:t>
      </w:r>
      <w:r>
        <w:rPr>
          <w:spacing w:val="4"/>
          <w:sz w:val="31"/>
          <w:szCs w:val="31"/>
        </w:rPr>
        <w:t>97.18%；住房保障</w:t>
      </w:r>
      <w:r>
        <w:rPr>
          <w:sz w:val="31"/>
          <w:szCs w:val="31"/>
        </w:rPr>
        <w:t xml:space="preserve"> </w:t>
      </w:r>
      <w:r>
        <w:rPr>
          <w:spacing w:val="-3"/>
          <w:sz w:val="31"/>
          <w:szCs w:val="31"/>
        </w:rPr>
        <w:t>支出</w:t>
      </w:r>
      <w:r>
        <w:rPr>
          <w:spacing w:val="-57"/>
          <w:sz w:val="31"/>
          <w:szCs w:val="31"/>
        </w:rPr>
        <w:t xml:space="preserve"> </w:t>
      </w:r>
      <w:r>
        <w:rPr>
          <w:spacing w:val="-3"/>
          <w:sz w:val="31"/>
          <w:szCs w:val="31"/>
        </w:rPr>
        <w:t>42.12</w:t>
      </w:r>
      <w:r>
        <w:rPr>
          <w:spacing w:val="-51"/>
          <w:sz w:val="31"/>
          <w:szCs w:val="31"/>
        </w:rPr>
        <w:t xml:space="preserve"> </w:t>
      </w:r>
      <w:r>
        <w:rPr>
          <w:spacing w:val="-3"/>
          <w:sz w:val="31"/>
          <w:szCs w:val="31"/>
        </w:rPr>
        <w:t>万元，</w:t>
      </w:r>
      <w:r>
        <w:rPr>
          <w:spacing w:val="-72"/>
          <w:sz w:val="31"/>
          <w:szCs w:val="31"/>
        </w:rPr>
        <w:t xml:space="preserve"> </w:t>
      </w:r>
      <w:r>
        <w:rPr>
          <w:spacing w:val="-3"/>
          <w:sz w:val="31"/>
          <w:szCs w:val="31"/>
        </w:rPr>
        <w:t>占</w:t>
      </w:r>
      <w:r>
        <w:rPr>
          <w:spacing w:val="-62"/>
          <w:sz w:val="31"/>
          <w:szCs w:val="31"/>
        </w:rPr>
        <w:t xml:space="preserve"> </w:t>
      </w:r>
      <w:r>
        <w:rPr>
          <w:spacing w:val="-3"/>
          <w:sz w:val="31"/>
          <w:szCs w:val="31"/>
        </w:rPr>
        <w:t>0.83%。</w:t>
      </w:r>
    </w:p>
    <w:p w14:paraId="30320ED3">
      <w:pPr>
        <w:spacing w:line="226" w:lineRule="auto"/>
        <w:ind w:left="667"/>
        <w:outlineLvl w:val="3"/>
        <w:rPr>
          <w:rFonts w:ascii="黑体" w:hAnsi="黑体" w:eastAsia="黑体" w:cs="黑体"/>
          <w:sz w:val="31"/>
          <w:szCs w:val="31"/>
        </w:rPr>
      </w:pPr>
      <w:r>
        <w:rPr>
          <w:rFonts w:ascii="黑体" w:hAnsi="黑体" w:eastAsia="黑体" w:cs="黑体"/>
          <w:spacing w:val="6"/>
          <w:sz w:val="31"/>
          <w:szCs w:val="31"/>
        </w:rPr>
        <w:t>六、一般公共预算基本支出预算情况说明</w:t>
      </w:r>
    </w:p>
    <w:p w14:paraId="6966BFFA">
      <w:pPr>
        <w:pStyle w:val="2"/>
        <w:spacing w:before="196" w:line="344" w:lineRule="auto"/>
        <w:ind w:left="34" w:right="16" w:firstLine="635"/>
        <w:rPr>
          <w:sz w:val="31"/>
          <w:szCs w:val="31"/>
        </w:rPr>
      </w:pPr>
      <w:r>
        <w:rPr>
          <w:spacing w:val="16"/>
          <w:sz w:val="31"/>
          <w:szCs w:val="31"/>
        </w:rPr>
        <w:t>2024</w:t>
      </w:r>
      <w:r>
        <w:rPr>
          <w:spacing w:val="-35"/>
          <w:sz w:val="31"/>
          <w:szCs w:val="31"/>
        </w:rPr>
        <w:t xml:space="preserve"> </w:t>
      </w:r>
      <w:r>
        <w:rPr>
          <w:spacing w:val="16"/>
          <w:sz w:val="31"/>
          <w:szCs w:val="31"/>
        </w:rPr>
        <w:t>年渑池县卫生健康委员会（单位）</w:t>
      </w:r>
      <w:r>
        <w:rPr>
          <w:spacing w:val="15"/>
          <w:sz w:val="31"/>
          <w:szCs w:val="31"/>
        </w:rPr>
        <w:t>一般公共</w:t>
      </w:r>
      <w:r>
        <w:rPr>
          <w:sz w:val="31"/>
          <w:szCs w:val="31"/>
        </w:rPr>
        <w:t xml:space="preserve"> </w:t>
      </w:r>
      <w:r>
        <w:rPr>
          <w:spacing w:val="11"/>
          <w:sz w:val="31"/>
          <w:szCs w:val="31"/>
        </w:rPr>
        <w:t>预算基本支出年初预算为</w:t>
      </w:r>
      <w:r>
        <w:rPr>
          <w:spacing w:val="-42"/>
          <w:sz w:val="31"/>
          <w:szCs w:val="31"/>
        </w:rPr>
        <w:t xml:space="preserve"> </w:t>
      </w:r>
      <w:r>
        <w:rPr>
          <w:spacing w:val="11"/>
          <w:sz w:val="31"/>
          <w:szCs w:val="31"/>
        </w:rPr>
        <w:t>575.86</w:t>
      </w:r>
      <w:r>
        <w:rPr>
          <w:spacing w:val="-44"/>
          <w:sz w:val="31"/>
          <w:szCs w:val="31"/>
        </w:rPr>
        <w:t xml:space="preserve"> </w:t>
      </w:r>
      <w:r>
        <w:rPr>
          <w:spacing w:val="11"/>
          <w:sz w:val="31"/>
          <w:szCs w:val="31"/>
        </w:rPr>
        <w:t>万元，其中：人员经费支</w:t>
      </w:r>
      <w:r>
        <w:rPr>
          <w:sz w:val="31"/>
          <w:szCs w:val="31"/>
        </w:rPr>
        <w:t xml:space="preserve"> </w:t>
      </w:r>
      <w:r>
        <w:rPr>
          <w:spacing w:val="4"/>
          <w:sz w:val="31"/>
          <w:szCs w:val="31"/>
        </w:rPr>
        <w:t>出</w:t>
      </w:r>
      <w:r>
        <w:rPr>
          <w:spacing w:val="-40"/>
          <w:sz w:val="31"/>
          <w:szCs w:val="31"/>
        </w:rPr>
        <w:t xml:space="preserve"> </w:t>
      </w:r>
      <w:r>
        <w:rPr>
          <w:spacing w:val="4"/>
          <w:sz w:val="31"/>
          <w:szCs w:val="31"/>
        </w:rPr>
        <w:t>555.61</w:t>
      </w:r>
      <w:r>
        <w:rPr>
          <w:spacing w:val="-46"/>
          <w:sz w:val="31"/>
          <w:szCs w:val="31"/>
        </w:rPr>
        <w:t xml:space="preserve"> </w:t>
      </w:r>
      <w:r>
        <w:rPr>
          <w:spacing w:val="4"/>
          <w:sz w:val="31"/>
          <w:szCs w:val="31"/>
        </w:rPr>
        <w:t>万元，</w:t>
      </w:r>
      <w:r>
        <w:rPr>
          <w:spacing w:val="-68"/>
          <w:sz w:val="31"/>
          <w:szCs w:val="31"/>
        </w:rPr>
        <w:t xml:space="preserve"> </w:t>
      </w:r>
      <w:r>
        <w:rPr>
          <w:spacing w:val="4"/>
          <w:sz w:val="31"/>
          <w:szCs w:val="31"/>
        </w:rPr>
        <w:t>占</w:t>
      </w:r>
      <w:r>
        <w:rPr>
          <w:spacing w:val="-58"/>
          <w:sz w:val="31"/>
          <w:szCs w:val="31"/>
        </w:rPr>
        <w:t xml:space="preserve"> </w:t>
      </w:r>
      <w:r>
        <w:rPr>
          <w:spacing w:val="4"/>
          <w:sz w:val="31"/>
          <w:szCs w:val="31"/>
        </w:rPr>
        <w:t>96.48%；主要包括：基本工资、津贴补</w:t>
      </w:r>
      <w:r>
        <w:rPr>
          <w:sz w:val="31"/>
          <w:szCs w:val="31"/>
        </w:rPr>
        <w:t xml:space="preserve"> </w:t>
      </w:r>
      <w:r>
        <w:rPr>
          <w:spacing w:val="21"/>
          <w:sz w:val="31"/>
          <w:szCs w:val="31"/>
        </w:rPr>
        <w:t>贴、奖金、绩效工资、机关事业单位基本养老保险缴费、</w:t>
      </w:r>
      <w:r>
        <w:rPr>
          <w:spacing w:val="7"/>
          <w:sz w:val="31"/>
          <w:szCs w:val="31"/>
        </w:rPr>
        <w:t xml:space="preserve"> </w:t>
      </w:r>
      <w:r>
        <w:rPr>
          <w:spacing w:val="18"/>
          <w:sz w:val="31"/>
          <w:szCs w:val="31"/>
        </w:rPr>
        <w:t>职业年金缴费、</w:t>
      </w:r>
      <w:r>
        <w:rPr>
          <w:spacing w:val="-73"/>
          <w:sz w:val="31"/>
          <w:szCs w:val="31"/>
        </w:rPr>
        <w:t xml:space="preserve"> </w:t>
      </w:r>
      <w:r>
        <w:rPr>
          <w:spacing w:val="18"/>
          <w:sz w:val="31"/>
          <w:szCs w:val="31"/>
        </w:rPr>
        <w:t>医疗保险缴费、其他社会保障缴费、住房</w:t>
      </w:r>
      <w:r>
        <w:rPr>
          <w:sz w:val="31"/>
          <w:szCs w:val="31"/>
        </w:rPr>
        <w:t xml:space="preserve"> </w:t>
      </w:r>
      <w:r>
        <w:rPr>
          <w:spacing w:val="21"/>
          <w:sz w:val="31"/>
          <w:szCs w:val="31"/>
        </w:rPr>
        <w:t>公积金、其他工资福利支出、其他对个人和家庭的补助支</w:t>
      </w:r>
      <w:r>
        <w:rPr>
          <w:spacing w:val="7"/>
          <w:sz w:val="31"/>
          <w:szCs w:val="31"/>
        </w:rPr>
        <w:t xml:space="preserve"> </w:t>
      </w:r>
      <w:r>
        <w:rPr>
          <w:spacing w:val="5"/>
          <w:sz w:val="31"/>
          <w:szCs w:val="31"/>
        </w:rPr>
        <w:t>出；公用经费支出</w:t>
      </w:r>
      <w:r>
        <w:rPr>
          <w:spacing w:val="-56"/>
          <w:sz w:val="31"/>
          <w:szCs w:val="31"/>
        </w:rPr>
        <w:t xml:space="preserve"> </w:t>
      </w:r>
      <w:r>
        <w:rPr>
          <w:spacing w:val="5"/>
          <w:sz w:val="31"/>
          <w:szCs w:val="31"/>
        </w:rPr>
        <w:t>20.25</w:t>
      </w:r>
      <w:r>
        <w:rPr>
          <w:spacing w:val="-46"/>
          <w:sz w:val="31"/>
          <w:szCs w:val="31"/>
        </w:rPr>
        <w:t xml:space="preserve"> </w:t>
      </w:r>
      <w:r>
        <w:rPr>
          <w:spacing w:val="5"/>
          <w:sz w:val="31"/>
          <w:szCs w:val="31"/>
        </w:rPr>
        <w:t>万元，</w:t>
      </w:r>
      <w:r>
        <w:rPr>
          <w:spacing w:val="-70"/>
          <w:sz w:val="31"/>
          <w:szCs w:val="31"/>
        </w:rPr>
        <w:t xml:space="preserve"> </w:t>
      </w:r>
      <w:r>
        <w:rPr>
          <w:spacing w:val="5"/>
          <w:sz w:val="31"/>
          <w:szCs w:val="31"/>
        </w:rPr>
        <w:t>占</w:t>
      </w:r>
      <w:r>
        <w:rPr>
          <w:spacing w:val="-56"/>
          <w:sz w:val="31"/>
          <w:szCs w:val="31"/>
        </w:rPr>
        <w:t xml:space="preserve"> </w:t>
      </w:r>
      <w:r>
        <w:rPr>
          <w:spacing w:val="5"/>
          <w:sz w:val="31"/>
          <w:szCs w:val="31"/>
        </w:rPr>
        <w:t>3.5</w:t>
      </w:r>
      <w:r>
        <w:rPr>
          <w:spacing w:val="4"/>
          <w:sz w:val="31"/>
          <w:szCs w:val="31"/>
        </w:rPr>
        <w:t>2%；主要包括：在职</w:t>
      </w:r>
      <w:r>
        <w:rPr>
          <w:sz w:val="31"/>
          <w:szCs w:val="31"/>
        </w:rPr>
        <w:t xml:space="preserve"> </w:t>
      </w:r>
      <w:r>
        <w:rPr>
          <w:spacing w:val="8"/>
          <w:sz w:val="31"/>
          <w:szCs w:val="31"/>
        </w:rPr>
        <w:t>人员定额公用经费和公务用车补贴等。</w:t>
      </w:r>
    </w:p>
    <w:p w14:paraId="446A092E">
      <w:pPr>
        <w:spacing w:before="4" w:line="226" w:lineRule="auto"/>
        <w:ind w:left="656"/>
        <w:outlineLvl w:val="3"/>
        <w:rPr>
          <w:rFonts w:ascii="黑体" w:hAnsi="黑体" w:eastAsia="黑体" w:cs="黑体"/>
          <w:sz w:val="31"/>
          <w:szCs w:val="31"/>
        </w:rPr>
      </w:pPr>
      <w:r>
        <w:rPr>
          <w:rFonts w:ascii="黑体" w:hAnsi="黑体" w:eastAsia="黑体" w:cs="黑体"/>
          <w:spacing w:val="7"/>
          <w:sz w:val="31"/>
          <w:szCs w:val="31"/>
        </w:rPr>
        <w:t>七、支出预算经济分类情况说明</w:t>
      </w:r>
    </w:p>
    <w:p w14:paraId="4923386E">
      <w:pPr>
        <w:pStyle w:val="2"/>
        <w:spacing w:before="200" w:line="344" w:lineRule="auto"/>
        <w:ind w:left="35" w:right="15" w:firstLine="640"/>
        <w:jc w:val="both"/>
        <w:rPr>
          <w:sz w:val="31"/>
          <w:szCs w:val="31"/>
        </w:rPr>
      </w:pPr>
      <w:r>
        <w:rPr>
          <w:spacing w:val="21"/>
          <w:sz w:val="31"/>
          <w:szCs w:val="31"/>
        </w:rPr>
        <w:t>按照《财政部关于印发&lt;支出经济分类科目改革方案&gt;</w:t>
      </w:r>
      <w:r>
        <w:rPr>
          <w:spacing w:val="8"/>
          <w:sz w:val="31"/>
          <w:szCs w:val="31"/>
        </w:rPr>
        <w:t xml:space="preserve"> </w:t>
      </w:r>
      <w:r>
        <w:rPr>
          <w:spacing w:val="4"/>
          <w:sz w:val="31"/>
          <w:szCs w:val="31"/>
        </w:rPr>
        <w:t>的通知》</w:t>
      </w:r>
      <w:r>
        <w:rPr>
          <w:spacing w:val="-69"/>
          <w:sz w:val="31"/>
          <w:szCs w:val="31"/>
        </w:rPr>
        <w:t xml:space="preserve"> </w:t>
      </w:r>
      <w:r>
        <w:rPr>
          <w:spacing w:val="4"/>
          <w:sz w:val="31"/>
          <w:szCs w:val="31"/>
        </w:rPr>
        <w:t>(财预〔2017〕98</w:t>
      </w:r>
      <w:r>
        <w:rPr>
          <w:spacing w:val="-43"/>
          <w:sz w:val="31"/>
          <w:szCs w:val="31"/>
        </w:rPr>
        <w:t xml:space="preserve"> </w:t>
      </w:r>
      <w:r>
        <w:rPr>
          <w:spacing w:val="4"/>
          <w:sz w:val="31"/>
          <w:szCs w:val="31"/>
        </w:rPr>
        <w:t>号)要求，从</w:t>
      </w:r>
      <w:r>
        <w:rPr>
          <w:spacing w:val="-59"/>
          <w:sz w:val="31"/>
          <w:szCs w:val="31"/>
        </w:rPr>
        <w:t xml:space="preserve"> </w:t>
      </w:r>
      <w:r>
        <w:rPr>
          <w:spacing w:val="4"/>
          <w:sz w:val="31"/>
          <w:szCs w:val="31"/>
        </w:rPr>
        <w:t>2018</w:t>
      </w:r>
      <w:r>
        <w:rPr>
          <w:spacing w:val="-42"/>
          <w:sz w:val="31"/>
          <w:szCs w:val="31"/>
        </w:rPr>
        <w:t xml:space="preserve"> </w:t>
      </w:r>
      <w:r>
        <w:rPr>
          <w:spacing w:val="4"/>
          <w:sz w:val="31"/>
          <w:szCs w:val="31"/>
        </w:rPr>
        <w:t>年起全面实施</w:t>
      </w:r>
      <w:r>
        <w:rPr>
          <w:sz w:val="31"/>
          <w:szCs w:val="31"/>
        </w:rPr>
        <w:t xml:space="preserve"> </w:t>
      </w:r>
      <w:r>
        <w:rPr>
          <w:spacing w:val="21"/>
          <w:sz w:val="31"/>
          <w:szCs w:val="31"/>
        </w:rPr>
        <w:t>支出经济分类科目改革，根据政府预算管理和预算管</w:t>
      </w:r>
    </w:p>
    <w:p w14:paraId="42656B27">
      <w:pPr>
        <w:spacing w:line="344" w:lineRule="auto"/>
        <w:rPr>
          <w:sz w:val="31"/>
          <w:szCs w:val="31"/>
        </w:rPr>
        <w:sectPr>
          <w:pgSz w:w="11906" w:h="16839"/>
          <w:pgMar w:top="1431" w:right="1785" w:bottom="0" w:left="1785" w:header="0" w:footer="0" w:gutter="0"/>
          <w:cols w:space="720" w:num="1"/>
        </w:sectPr>
      </w:pPr>
    </w:p>
    <w:p w14:paraId="11A3A829">
      <w:pPr>
        <w:pStyle w:val="2"/>
        <w:spacing w:before="199" w:line="344" w:lineRule="auto"/>
        <w:ind w:left="35" w:right="251" w:firstLine="2"/>
        <w:jc w:val="both"/>
        <w:rPr>
          <w:sz w:val="31"/>
          <w:szCs w:val="31"/>
        </w:rPr>
      </w:pPr>
      <w:r>
        <w:rPr>
          <w:spacing w:val="21"/>
          <w:sz w:val="31"/>
          <w:szCs w:val="31"/>
        </w:rPr>
        <w:t>理的不同特点，分设预算支出经济分类科目和政府预</w:t>
      </w:r>
      <w:r>
        <w:rPr>
          <w:spacing w:val="3"/>
          <w:sz w:val="31"/>
          <w:szCs w:val="31"/>
        </w:rPr>
        <w:t xml:space="preserve"> </w:t>
      </w:r>
      <w:r>
        <w:rPr>
          <w:spacing w:val="21"/>
          <w:sz w:val="31"/>
          <w:szCs w:val="31"/>
        </w:rPr>
        <w:t>算支出经济分类科目，两套科目之间保持对应关系。为适</w:t>
      </w:r>
      <w:r>
        <w:rPr>
          <w:spacing w:val="6"/>
          <w:sz w:val="31"/>
          <w:szCs w:val="31"/>
        </w:rPr>
        <w:t xml:space="preserve"> </w:t>
      </w:r>
      <w:r>
        <w:rPr>
          <w:spacing w:val="21"/>
          <w:sz w:val="31"/>
          <w:szCs w:val="31"/>
        </w:rPr>
        <w:t>应改革要求，我单位《支出经济分类汇总表》按两套经济</w:t>
      </w:r>
      <w:r>
        <w:rPr>
          <w:spacing w:val="6"/>
          <w:sz w:val="31"/>
          <w:szCs w:val="31"/>
        </w:rPr>
        <w:t xml:space="preserve"> </w:t>
      </w:r>
      <w:r>
        <w:rPr>
          <w:spacing w:val="8"/>
          <w:sz w:val="31"/>
          <w:szCs w:val="31"/>
        </w:rPr>
        <w:t>分类科目分别反映不同资金来源的全部预算支出。</w:t>
      </w:r>
    </w:p>
    <w:p w14:paraId="7196B865">
      <w:pPr>
        <w:spacing w:line="226" w:lineRule="auto"/>
        <w:ind w:left="657"/>
        <w:outlineLvl w:val="3"/>
        <w:rPr>
          <w:rFonts w:ascii="黑体" w:hAnsi="黑体" w:eastAsia="黑体" w:cs="黑体"/>
          <w:sz w:val="31"/>
          <w:szCs w:val="31"/>
        </w:rPr>
      </w:pPr>
      <w:r>
        <w:rPr>
          <w:rFonts w:ascii="黑体" w:hAnsi="黑体" w:eastAsia="黑体" w:cs="黑体"/>
          <w:spacing w:val="-3"/>
          <w:sz w:val="31"/>
          <w:szCs w:val="31"/>
        </w:rPr>
        <w:t>八、“三公”经费支出预算情况说明</w:t>
      </w:r>
    </w:p>
    <w:p w14:paraId="7C2475AF">
      <w:pPr>
        <w:pStyle w:val="2"/>
        <w:spacing w:before="198" w:line="344" w:lineRule="auto"/>
        <w:ind w:left="29" w:right="250" w:firstLine="640"/>
        <w:jc w:val="both"/>
        <w:rPr>
          <w:sz w:val="31"/>
          <w:szCs w:val="31"/>
        </w:rPr>
      </w:pPr>
      <w:r>
        <w:rPr>
          <w:spacing w:val="2"/>
          <w:sz w:val="31"/>
          <w:szCs w:val="31"/>
        </w:rPr>
        <w:t>2024</w:t>
      </w:r>
      <w:r>
        <w:rPr>
          <w:spacing w:val="-45"/>
          <w:sz w:val="31"/>
          <w:szCs w:val="31"/>
        </w:rPr>
        <w:t xml:space="preserve"> </w:t>
      </w:r>
      <w:r>
        <w:rPr>
          <w:spacing w:val="2"/>
          <w:sz w:val="31"/>
          <w:szCs w:val="31"/>
        </w:rPr>
        <w:t>年渑池县卫生健康委员会（单位）“三</w:t>
      </w:r>
      <w:r>
        <w:rPr>
          <w:spacing w:val="1"/>
          <w:sz w:val="31"/>
          <w:szCs w:val="31"/>
        </w:rPr>
        <w:t>公</w:t>
      </w:r>
      <w:r>
        <w:rPr>
          <w:spacing w:val="-107"/>
          <w:sz w:val="31"/>
          <w:szCs w:val="31"/>
        </w:rPr>
        <w:t xml:space="preserve"> </w:t>
      </w:r>
      <w:r>
        <w:rPr>
          <w:spacing w:val="1"/>
          <w:sz w:val="31"/>
          <w:szCs w:val="31"/>
        </w:rPr>
        <w:t>”经</w:t>
      </w:r>
      <w:r>
        <w:rPr>
          <w:sz w:val="31"/>
          <w:szCs w:val="31"/>
        </w:rPr>
        <w:t xml:space="preserve"> </w:t>
      </w:r>
      <w:r>
        <w:rPr>
          <w:spacing w:val="9"/>
          <w:sz w:val="31"/>
          <w:szCs w:val="31"/>
        </w:rPr>
        <w:t>费预算为</w:t>
      </w:r>
      <w:r>
        <w:rPr>
          <w:spacing w:val="-47"/>
          <w:sz w:val="31"/>
          <w:szCs w:val="31"/>
        </w:rPr>
        <w:t xml:space="preserve"> </w:t>
      </w:r>
      <w:r>
        <w:rPr>
          <w:spacing w:val="9"/>
          <w:sz w:val="31"/>
          <w:szCs w:val="31"/>
        </w:rPr>
        <w:t>52.00</w:t>
      </w:r>
      <w:r>
        <w:rPr>
          <w:spacing w:val="-41"/>
          <w:sz w:val="31"/>
          <w:szCs w:val="31"/>
        </w:rPr>
        <w:t xml:space="preserve"> </w:t>
      </w:r>
      <w:r>
        <w:rPr>
          <w:spacing w:val="9"/>
          <w:sz w:val="31"/>
          <w:szCs w:val="31"/>
        </w:rPr>
        <w:t>万元。2024</w:t>
      </w:r>
      <w:r>
        <w:rPr>
          <w:spacing w:val="-35"/>
          <w:sz w:val="31"/>
          <w:szCs w:val="31"/>
        </w:rPr>
        <w:t xml:space="preserve"> </w:t>
      </w:r>
      <w:r>
        <w:rPr>
          <w:spacing w:val="9"/>
          <w:sz w:val="31"/>
          <w:szCs w:val="31"/>
        </w:rPr>
        <w:t>年“</w:t>
      </w:r>
      <w:r>
        <w:rPr>
          <w:spacing w:val="-118"/>
          <w:sz w:val="31"/>
          <w:szCs w:val="31"/>
        </w:rPr>
        <w:t xml:space="preserve"> </w:t>
      </w:r>
      <w:r>
        <w:rPr>
          <w:spacing w:val="9"/>
          <w:sz w:val="31"/>
          <w:szCs w:val="31"/>
        </w:rPr>
        <w:t>三公</w:t>
      </w:r>
      <w:r>
        <w:rPr>
          <w:spacing w:val="-103"/>
          <w:sz w:val="31"/>
          <w:szCs w:val="31"/>
        </w:rPr>
        <w:t xml:space="preserve"> </w:t>
      </w:r>
      <w:r>
        <w:rPr>
          <w:spacing w:val="9"/>
          <w:sz w:val="31"/>
          <w:szCs w:val="31"/>
        </w:rPr>
        <w:t>”经费支出预算数较</w:t>
      </w:r>
      <w:r>
        <w:rPr>
          <w:sz w:val="31"/>
          <w:szCs w:val="31"/>
        </w:rPr>
        <w:t xml:space="preserve"> </w:t>
      </w:r>
      <w:r>
        <w:rPr>
          <w:spacing w:val="2"/>
          <w:sz w:val="31"/>
          <w:szCs w:val="31"/>
        </w:rPr>
        <w:t>2023</w:t>
      </w:r>
      <w:r>
        <w:rPr>
          <w:spacing w:val="-41"/>
          <w:sz w:val="31"/>
          <w:szCs w:val="31"/>
        </w:rPr>
        <w:t xml:space="preserve"> </w:t>
      </w:r>
      <w:r>
        <w:rPr>
          <w:spacing w:val="2"/>
          <w:sz w:val="31"/>
          <w:szCs w:val="31"/>
        </w:rPr>
        <w:t>年减少</w:t>
      </w:r>
      <w:r>
        <w:rPr>
          <w:spacing w:val="-61"/>
          <w:sz w:val="31"/>
          <w:szCs w:val="31"/>
        </w:rPr>
        <w:t xml:space="preserve"> </w:t>
      </w:r>
      <w:r>
        <w:rPr>
          <w:spacing w:val="2"/>
          <w:sz w:val="31"/>
          <w:szCs w:val="31"/>
        </w:rPr>
        <w:t>2.60</w:t>
      </w:r>
      <w:r>
        <w:rPr>
          <w:spacing w:val="-51"/>
          <w:sz w:val="31"/>
          <w:szCs w:val="31"/>
        </w:rPr>
        <w:t xml:space="preserve"> </w:t>
      </w:r>
      <w:r>
        <w:rPr>
          <w:spacing w:val="2"/>
          <w:sz w:val="31"/>
          <w:szCs w:val="31"/>
        </w:rPr>
        <w:t>万元，下降</w:t>
      </w:r>
      <w:r>
        <w:rPr>
          <w:spacing w:val="-63"/>
          <w:sz w:val="31"/>
          <w:szCs w:val="31"/>
        </w:rPr>
        <w:t xml:space="preserve"> </w:t>
      </w:r>
      <w:r>
        <w:rPr>
          <w:spacing w:val="2"/>
          <w:sz w:val="31"/>
          <w:szCs w:val="31"/>
        </w:rPr>
        <w:t>4.76%。</w:t>
      </w:r>
    </w:p>
    <w:p w14:paraId="66AFE564">
      <w:pPr>
        <w:pStyle w:val="2"/>
        <w:spacing w:before="1" w:line="227" w:lineRule="auto"/>
        <w:ind w:left="679"/>
        <w:rPr>
          <w:sz w:val="31"/>
          <w:szCs w:val="31"/>
        </w:rPr>
      </w:pPr>
      <w:r>
        <w:rPr>
          <w:spacing w:val="5"/>
          <w:sz w:val="31"/>
          <w:szCs w:val="31"/>
        </w:rPr>
        <w:t>具体支出情况如下：</w:t>
      </w:r>
    </w:p>
    <w:p w14:paraId="108810C7">
      <w:pPr>
        <w:pStyle w:val="2"/>
        <w:spacing w:before="196" w:line="315" w:lineRule="auto"/>
        <w:ind w:left="37" w:right="251" w:firstLine="684"/>
        <w:rPr>
          <w:sz w:val="31"/>
          <w:szCs w:val="31"/>
        </w:rPr>
      </w:pPr>
      <w:r>
        <w:rPr>
          <w:spacing w:val="9"/>
          <w:sz w:val="31"/>
          <w:szCs w:val="31"/>
        </w:rPr>
        <w:t>(一)因公出国(境)费</w:t>
      </w:r>
      <w:r>
        <w:rPr>
          <w:spacing w:val="-48"/>
          <w:sz w:val="31"/>
          <w:szCs w:val="31"/>
        </w:rPr>
        <w:t xml:space="preserve"> </w:t>
      </w:r>
      <w:r>
        <w:rPr>
          <w:spacing w:val="9"/>
          <w:sz w:val="31"/>
          <w:szCs w:val="31"/>
        </w:rPr>
        <w:t>0.00</w:t>
      </w:r>
      <w:r>
        <w:rPr>
          <w:spacing w:val="-41"/>
          <w:sz w:val="31"/>
          <w:szCs w:val="31"/>
        </w:rPr>
        <w:t xml:space="preserve"> </w:t>
      </w:r>
      <w:r>
        <w:rPr>
          <w:spacing w:val="9"/>
          <w:sz w:val="31"/>
          <w:szCs w:val="31"/>
        </w:rPr>
        <w:t>万元，主要用于单位工作人</w:t>
      </w:r>
      <w:r>
        <w:rPr>
          <w:sz w:val="31"/>
          <w:szCs w:val="31"/>
        </w:rPr>
        <w:t xml:space="preserve"> </w:t>
      </w:r>
      <w:r>
        <w:rPr>
          <w:spacing w:val="17"/>
          <w:sz w:val="31"/>
          <w:szCs w:val="31"/>
        </w:rPr>
        <w:t>员公务出国</w:t>
      </w:r>
      <w:r>
        <w:rPr>
          <w:spacing w:val="-68"/>
          <w:sz w:val="31"/>
          <w:szCs w:val="31"/>
        </w:rPr>
        <w:t xml:space="preserve"> </w:t>
      </w:r>
      <w:r>
        <w:rPr>
          <w:spacing w:val="17"/>
          <w:sz w:val="31"/>
          <w:szCs w:val="31"/>
        </w:rPr>
        <w:t>(境)的住宿费、旅费、伙食补助费、杂费、培</w:t>
      </w:r>
      <w:r>
        <w:rPr>
          <w:sz w:val="31"/>
          <w:szCs w:val="31"/>
        </w:rPr>
        <w:t xml:space="preserve"> </w:t>
      </w:r>
      <w:r>
        <w:rPr>
          <w:spacing w:val="11"/>
          <w:sz w:val="31"/>
          <w:szCs w:val="31"/>
        </w:rPr>
        <w:t>训费等支出。预算数较</w:t>
      </w:r>
      <w:r>
        <w:rPr>
          <w:spacing w:val="-39"/>
          <w:sz w:val="31"/>
          <w:szCs w:val="31"/>
        </w:rPr>
        <w:t xml:space="preserve"> </w:t>
      </w:r>
      <w:r>
        <w:rPr>
          <w:spacing w:val="11"/>
          <w:sz w:val="31"/>
          <w:szCs w:val="31"/>
        </w:rPr>
        <w:t>2023</w:t>
      </w:r>
      <w:r>
        <w:rPr>
          <w:spacing w:val="-39"/>
          <w:sz w:val="31"/>
          <w:szCs w:val="31"/>
        </w:rPr>
        <w:t xml:space="preserve"> </w:t>
      </w:r>
      <w:r>
        <w:rPr>
          <w:spacing w:val="11"/>
          <w:sz w:val="31"/>
          <w:szCs w:val="31"/>
        </w:rPr>
        <w:t>年持平，主要原因是：未安排</w:t>
      </w:r>
      <w:r>
        <w:rPr>
          <w:sz w:val="31"/>
          <w:szCs w:val="31"/>
        </w:rPr>
        <w:t xml:space="preserve"> </w:t>
      </w:r>
      <w:r>
        <w:rPr>
          <w:spacing w:val="5"/>
          <w:sz w:val="31"/>
          <w:szCs w:val="31"/>
        </w:rPr>
        <w:t>出国差旅业务。</w:t>
      </w:r>
    </w:p>
    <w:p w14:paraId="114C58A2">
      <w:pPr>
        <w:pStyle w:val="2"/>
        <w:spacing w:before="195" w:line="315" w:lineRule="auto"/>
        <w:ind w:left="36" w:right="248" w:firstLine="685"/>
        <w:rPr>
          <w:sz w:val="31"/>
          <w:szCs w:val="31"/>
        </w:rPr>
      </w:pPr>
      <w:r>
        <w:rPr>
          <w:spacing w:val="15"/>
          <w:sz w:val="31"/>
          <w:szCs w:val="31"/>
        </w:rPr>
        <w:t>(二)公务接待费</w:t>
      </w:r>
      <w:r>
        <w:rPr>
          <w:spacing w:val="-47"/>
          <w:sz w:val="31"/>
          <w:szCs w:val="31"/>
        </w:rPr>
        <w:t xml:space="preserve"> </w:t>
      </w:r>
      <w:r>
        <w:rPr>
          <w:spacing w:val="15"/>
          <w:sz w:val="31"/>
          <w:szCs w:val="31"/>
        </w:rPr>
        <w:t>27.00</w:t>
      </w:r>
      <w:r>
        <w:rPr>
          <w:spacing w:val="-34"/>
          <w:sz w:val="31"/>
          <w:szCs w:val="31"/>
        </w:rPr>
        <w:t xml:space="preserve"> </w:t>
      </w:r>
      <w:r>
        <w:rPr>
          <w:spacing w:val="15"/>
          <w:sz w:val="31"/>
          <w:szCs w:val="31"/>
        </w:rPr>
        <w:t>万元，主要用于按规定开支的</w:t>
      </w:r>
      <w:r>
        <w:rPr>
          <w:sz w:val="31"/>
          <w:szCs w:val="31"/>
        </w:rPr>
        <w:t xml:space="preserve"> </w:t>
      </w:r>
      <w:r>
        <w:rPr>
          <w:spacing w:val="7"/>
          <w:sz w:val="31"/>
          <w:szCs w:val="31"/>
        </w:rPr>
        <w:t>各类公务接待(含外宾接待)支出。预算数较</w:t>
      </w:r>
      <w:r>
        <w:rPr>
          <w:spacing w:val="-59"/>
          <w:sz w:val="31"/>
          <w:szCs w:val="31"/>
        </w:rPr>
        <w:t xml:space="preserve"> </w:t>
      </w:r>
      <w:r>
        <w:rPr>
          <w:spacing w:val="7"/>
          <w:sz w:val="31"/>
          <w:szCs w:val="31"/>
        </w:rPr>
        <w:t>2023</w:t>
      </w:r>
      <w:r>
        <w:rPr>
          <w:spacing w:val="-46"/>
          <w:sz w:val="31"/>
          <w:szCs w:val="31"/>
        </w:rPr>
        <w:t xml:space="preserve"> </w:t>
      </w:r>
      <w:r>
        <w:rPr>
          <w:spacing w:val="7"/>
          <w:sz w:val="31"/>
          <w:szCs w:val="31"/>
        </w:rPr>
        <w:t>减少</w:t>
      </w:r>
      <w:r>
        <w:rPr>
          <w:spacing w:val="-36"/>
          <w:sz w:val="31"/>
          <w:szCs w:val="31"/>
        </w:rPr>
        <w:t xml:space="preserve"> </w:t>
      </w:r>
      <w:r>
        <w:rPr>
          <w:spacing w:val="7"/>
          <w:sz w:val="31"/>
          <w:szCs w:val="31"/>
        </w:rPr>
        <w:t>1</w:t>
      </w:r>
      <w:r>
        <w:rPr>
          <w:spacing w:val="6"/>
          <w:sz w:val="31"/>
          <w:szCs w:val="31"/>
        </w:rPr>
        <w:t>.35</w:t>
      </w:r>
      <w:r>
        <w:rPr>
          <w:sz w:val="31"/>
          <w:szCs w:val="31"/>
        </w:rPr>
        <w:t xml:space="preserve"> </w:t>
      </w:r>
      <w:r>
        <w:rPr>
          <w:spacing w:val="8"/>
          <w:sz w:val="31"/>
          <w:szCs w:val="31"/>
        </w:rPr>
        <w:t>万元，下降</w:t>
      </w:r>
      <w:r>
        <w:rPr>
          <w:spacing w:val="-49"/>
          <w:sz w:val="31"/>
          <w:szCs w:val="31"/>
        </w:rPr>
        <w:t xml:space="preserve"> </w:t>
      </w:r>
      <w:r>
        <w:rPr>
          <w:spacing w:val="8"/>
          <w:sz w:val="31"/>
          <w:szCs w:val="31"/>
        </w:rPr>
        <w:t>4.76%，主要原因是：严格控制“三公</w:t>
      </w:r>
      <w:r>
        <w:rPr>
          <w:spacing w:val="-108"/>
          <w:sz w:val="31"/>
          <w:szCs w:val="31"/>
        </w:rPr>
        <w:t xml:space="preserve"> </w:t>
      </w:r>
      <w:r>
        <w:rPr>
          <w:spacing w:val="8"/>
          <w:sz w:val="31"/>
          <w:szCs w:val="31"/>
        </w:rPr>
        <w:t>”经费支</w:t>
      </w:r>
      <w:r>
        <w:rPr>
          <w:sz w:val="31"/>
          <w:szCs w:val="31"/>
        </w:rPr>
        <w:t xml:space="preserve"> </w:t>
      </w:r>
      <w:r>
        <w:rPr>
          <w:spacing w:val="6"/>
          <w:sz w:val="31"/>
          <w:szCs w:val="31"/>
        </w:rPr>
        <w:t>出，减少公务接待费用。</w:t>
      </w:r>
    </w:p>
    <w:p w14:paraId="7207352C">
      <w:pPr>
        <w:pStyle w:val="2"/>
        <w:spacing w:before="198" w:line="304" w:lineRule="auto"/>
        <w:ind w:left="35" w:right="248" w:firstLine="687"/>
        <w:rPr>
          <w:sz w:val="31"/>
          <w:szCs w:val="31"/>
        </w:rPr>
      </w:pPr>
      <w:r>
        <w:rPr>
          <w:spacing w:val="15"/>
          <w:sz w:val="31"/>
          <w:szCs w:val="31"/>
        </w:rPr>
        <w:t>(三)公务用车购置及运行费</w:t>
      </w:r>
      <w:r>
        <w:rPr>
          <w:spacing w:val="-47"/>
          <w:sz w:val="31"/>
          <w:szCs w:val="31"/>
        </w:rPr>
        <w:t xml:space="preserve"> </w:t>
      </w:r>
      <w:r>
        <w:rPr>
          <w:spacing w:val="15"/>
          <w:sz w:val="31"/>
          <w:szCs w:val="31"/>
        </w:rPr>
        <w:t>25.00</w:t>
      </w:r>
      <w:r>
        <w:rPr>
          <w:spacing w:val="-34"/>
          <w:sz w:val="31"/>
          <w:szCs w:val="31"/>
        </w:rPr>
        <w:t xml:space="preserve"> </w:t>
      </w:r>
      <w:r>
        <w:rPr>
          <w:spacing w:val="15"/>
          <w:sz w:val="31"/>
          <w:szCs w:val="31"/>
        </w:rPr>
        <w:t>万元，其中，公务</w:t>
      </w:r>
      <w:r>
        <w:rPr>
          <w:sz w:val="31"/>
          <w:szCs w:val="31"/>
        </w:rPr>
        <w:t xml:space="preserve"> </w:t>
      </w:r>
      <w:r>
        <w:rPr>
          <w:spacing w:val="21"/>
          <w:sz w:val="31"/>
          <w:szCs w:val="31"/>
        </w:rPr>
        <w:t>用车购置费</w:t>
      </w:r>
      <w:r>
        <w:rPr>
          <w:spacing w:val="-40"/>
          <w:sz w:val="31"/>
          <w:szCs w:val="31"/>
        </w:rPr>
        <w:t xml:space="preserve"> </w:t>
      </w:r>
      <w:r>
        <w:rPr>
          <w:spacing w:val="21"/>
          <w:sz w:val="31"/>
          <w:szCs w:val="31"/>
        </w:rPr>
        <w:t>0.00</w:t>
      </w:r>
      <w:r>
        <w:rPr>
          <w:spacing w:val="-30"/>
          <w:sz w:val="31"/>
          <w:szCs w:val="31"/>
        </w:rPr>
        <w:t xml:space="preserve"> </w:t>
      </w:r>
      <w:r>
        <w:rPr>
          <w:spacing w:val="21"/>
          <w:sz w:val="31"/>
          <w:szCs w:val="31"/>
        </w:rPr>
        <w:t>万元</w:t>
      </w:r>
      <w:r>
        <w:rPr>
          <w:spacing w:val="-91"/>
          <w:sz w:val="31"/>
          <w:szCs w:val="31"/>
        </w:rPr>
        <w:t xml:space="preserve"> </w:t>
      </w:r>
      <w:r>
        <w:rPr>
          <w:spacing w:val="21"/>
          <w:sz w:val="31"/>
          <w:szCs w:val="31"/>
        </w:rPr>
        <w:t>，主要用于单位公务</w:t>
      </w:r>
      <w:r>
        <w:rPr>
          <w:spacing w:val="20"/>
          <w:sz w:val="31"/>
          <w:szCs w:val="31"/>
        </w:rPr>
        <w:t>用车购置支出</w:t>
      </w:r>
      <w:r>
        <w:rPr>
          <w:sz w:val="31"/>
          <w:szCs w:val="31"/>
        </w:rPr>
        <w:t xml:space="preserve"> </w:t>
      </w:r>
      <w:r>
        <w:rPr>
          <w:spacing w:val="3"/>
          <w:sz w:val="31"/>
          <w:szCs w:val="31"/>
        </w:rPr>
        <w:t>（含车辆购置税、牌照费</w:t>
      </w:r>
      <w:r>
        <w:rPr>
          <w:spacing w:val="-59"/>
          <w:sz w:val="31"/>
          <w:szCs w:val="31"/>
        </w:rPr>
        <w:t>），</w:t>
      </w:r>
      <w:r>
        <w:rPr>
          <w:spacing w:val="3"/>
          <w:sz w:val="31"/>
          <w:szCs w:val="31"/>
        </w:rPr>
        <w:t>较</w:t>
      </w:r>
      <w:r>
        <w:rPr>
          <w:spacing w:val="-58"/>
          <w:sz w:val="31"/>
          <w:szCs w:val="31"/>
        </w:rPr>
        <w:t xml:space="preserve"> </w:t>
      </w:r>
      <w:r>
        <w:rPr>
          <w:spacing w:val="3"/>
          <w:sz w:val="31"/>
          <w:szCs w:val="31"/>
        </w:rPr>
        <w:t>2023</w:t>
      </w:r>
      <w:r>
        <w:rPr>
          <w:spacing w:val="-47"/>
          <w:sz w:val="31"/>
          <w:szCs w:val="31"/>
        </w:rPr>
        <w:t xml:space="preserve"> </w:t>
      </w:r>
      <w:r>
        <w:rPr>
          <w:spacing w:val="3"/>
          <w:sz w:val="31"/>
          <w:szCs w:val="31"/>
        </w:rPr>
        <w:t>年持平，主</w:t>
      </w:r>
      <w:r>
        <w:rPr>
          <w:spacing w:val="2"/>
          <w:sz w:val="31"/>
          <w:szCs w:val="31"/>
        </w:rPr>
        <w:t>要原因是：</w:t>
      </w:r>
    </w:p>
    <w:p w14:paraId="6D529E00">
      <w:pPr>
        <w:pStyle w:val="2"/>
        <w:spacing w:before="202" w:line="315" w:lineRule="auto"/>
        <w:ind w:left="35" w:firstLine="33"/>
        <w:rPr>
          <w:sz w:val="31"/>
          <w:szCs w:val="31"/>
        </w:rPr>
      </w:pPr>
      <w:r>
        <w:rPr>
          <w:spacing w:val="12"/>
          <w:sz w:val="31"/>
          <w:szCs w:val="31"/>
        </w:rPr>
        <w:t>当年未安排公务车辆购置计划；公务用车运行维护费25.00</w:t>
      </w:r>
      <w:r>
        <w:rPr>
          <w:spacing w:val="4"/>
          <w:sz w:val="31"/>
          <w:szCs w:val="31"/>
        </w:rPr>
        <w:t xml:space="preserve">  </w:t>
      </w:r>
      <w:r>
        <w:rPr>
          <w:spacing w:val="10"/>
          <w:sz w:val="31"/>
          <w:szCs w:val="31"/>
        </w:rPr>
        <w:t>万元，主要用于开展工作所需公务用车的燃料费、维修费、</w:t>
      </w:r>
      <w:r>
        <w:rPr>
          <w:spacing w:val="5"/>
          <w:sz w:val="31"/>
          <w:szCs w:val="31"/>
        </w:rPr>
        <w:t xml:space="preserve">  </w:t>
      </w:r>
      <w:r>
        <w:rPr>
          <w:spacing w:val="11"/>
          <w:sz w:val="31"/>
          <w:szCs w:val="31"/>
        </w:rPr>
        <w:t>过路过桥费、保险费、安全奖励费用等支出，较</w:t>
      </w:r>
      <w:r>
        <w:rPr>
          <w:spacing w:val="-36"/>
          <w:sz w:val="31"/>
          <w:szCs w:val="31"/>
        </w:rPr>
        <w:t xml:space="preserve"> </w:t>
      </w:r>
      <w:r>
        <w:rPr>
          <w:spacing w:val="11"/>
          <w:sz w:val="31"/>
          <w:szCs w:val="31"/>
        </w:rPr>
        <w:t>2023</w:t>
      </w:r>
      <w:r>
        <w:rPr>
          <w:spacing w:val="-37"/>
          <w:sz w:val="31"/>
          <w:szCs w:val="31"/>
        </w:rPr>
        <w:t xml:space="preserve"> </w:t>
      </w:r>
      <w:r>
        <w:rPr>
          <w:spacing w:val="11"/>
          <w:sz w:val="31"/>
          <w:szCs w:val="31"/>
        </w:rPr>
        <w:t>年减</w:t>
      </w:r>
      <w:r>
        <w:rPr>
          <w:sz w:val="31"/>
          <w:szCs w:val="31"/>
        </w:rPr>
        <w:t xml:space="preserve">  </w:t>
      </w:r>
      <w:r>
        <w:rPr>
          <w:spacing w:val="9"/>
          <w:sz w:val="31"/>
          <w:szCs w:val="31"/>
        </w:rPr>
        <w:t>少</w:t>
      </w:r>
      <w:r>
        <w:rPr>
          <w:spacing w:val="-39"/>
          <w:sz w:val="31"/>
          <w:szCs w:val="31"/>
        </w:rPr>
        <w:t xml:space="preserve"> </w:t>
      </w:r>
      <w:r>
        <w:rPr>
          <w:spacing w:val="9"/>
          <w:sz w:val="31"/>
          <w:szCs w:val="31"/>
        </w:rPr>
        <w:t>1.25</w:t>
      </w:r>
      <w:r>
        <w:rPr>
          <w:spacing w:val="-51"/>
          <w:sz w:val="31"/>
          <w:szCs w:val="31"/>
        </w:rPr>
        <w:t xml:space="preserve"> </w:t>
      </w:r>
      <w:r>
        <w:rPr>
          <w:spacing w:val="9"/>
          <w:sz w:val="31"/>
          <w:szCs w:val="31"/>
        </w:rPr>
        <w:t>万元，下降</w:t>
      </w:r>
      <w:r>
        <w:rPr>
          <w:spacing w:val="-63"/>
          <w:sz w:val="31"/>
          <w:szCs w:val="31"/>
        </w:rPr>
        <w:t xml:space="preserve"> </w:t>
      </w:r>
      <w:r>
        <w:rPr>
          <w:spacing w:val="9"/>
          <w:sz w:val="31"/>
          <w:szCs w:val="31"/>
        </w:rPr>
        <w:t>4.76%，主要原因是：严格控制“三公</w:t>
      </w:r>
      <w:r>
        <w:rPr>
          <w:spacing w:val="-110"/>
          <w:sz w:val="31"/>
          <w:szCs w:val="31"/>
        </w:rPr>
        <w:t xml:space="preserve"> </w:t>
      </w:r>
      <w:r>
        <w:rPr>
          <w:spacing w:val="9"/>
          <w:sz w:val="31"/>
          <w:szCs w:val="31"/>
        </w:rPr>
        <w:t>”</w:t>
      </w:r>
    </w:p>
    <w:p w14:paraId="75B58FC8">
      <w:pPr>
        <w:spacing w:line="315" w:lineRule="auto"/>
        <w:rPr>
          <w:sz w:val="31"/>
          <w:szCs w:val="31"/>
        </w:rPr>
        <w:sectPr>
          <w:pgSz w:w="11906" w:h="16839"/>
          <w:pgMar w:top="1431" w:right="1551" w:bottom="0" w:left="1785" w:header="0" w:footer="0" w:gutter="0"/>
          <w:cols w:space="720" w:num="1"/>
        </w:sectPr>
      </w:pPr>
    </w:p>
    <w:p w14:paraId="29228D62">
      <w:pPr>
        <w:pStyle w:val="2"/>
        <w:spacing w:before="197" w:line="226" w:lineRule="auto"/>
        <w:ind w:left="35"/>
        <w:rPr>
          <w:sz w:val="31"/>
          <w:szCs w:val="31"/>
        </w:rPr>
      </w:pPr>
      <w:r>
        <w:rPr>
          <w:spacing w:val="8"/>
          <w:sz w:val="31"/>
          <w:szCs w:val="31"/>
        </w:rPr>
        <w:t>经费支出，压减公务用运行维护费用。</w:t>
      </w:r>
    </w:p>
    <w:p w14:paraId="0F803087">
      <w:pPr>
        <w:spacing w:before="198" w:line="226" w:lineRule="auto"/>
        <w:ind w:left="665"/>
        <w:outlineLvl w:val="3"/>
        <w:rPr>
          <w:rFonts w:ascii="黑体" w:hAnsi="黑体" w:eastAsia="黑体" w:cs="黑体"/>
          <w:sz w:val="31"/>
          <w:szCs w:val="31"/>
        </w:rPr>
      </w:pPr>
      <w:r>
        <w:rPr>
          <w:rFonts w:ascii="黑体" w:hAnsi="黑体" w:eastAsia="黑体" w:cs="黑体"/>
          <w:spacing w:val="6"/>
          <w:sz w:val="31"/>
          <w:szCs w:val="31"/>
        </w:rPr>
        <w:t>九、政府性基金预算支出预算情况说明</w:t>
      </w:r>
    </w:p>
    <w:p w14:paraId="6451CE5B">
      <w:pPr>
        <w:pStyle w:val="2"/>
        <w:spacing w:before="198" w:line="344" w:lineRule="auto"/>
        <w:ind w:left="35" w:right="58" w:firstLine="634"/>
        <w:rPr>
          <w:sz w:val="31"/>
          <w:szCs w:val="31"/>
        </w:rPr>
      </w:pPr>
      <w:r>
        <w:rPr>
          <w:spacing w:val="16"/>
          <w:sz w:val="31"/>
          <w:szCs w:val="31"/>
        </w:rPr>
        <w:t>2024</w:t>
      </w:r>
      <w:r>
        <w:rPr>
          <w:spacing w:val="-35"/>
          <w:sz w:val="31"/>
          <w:szCs w:val="31"/>
        </w:rPr>
        <w:t xml:space="preserve"> </w:t>
      </w:r>
      <w:r>
        <w:rPr>
          <w:spacing w:val="16"/>
          <w:sz w:val="31"/>
          <w:szCs w:val="31"/>
        </w:rPr>
        <w:t>年渑池县卫生健康委员会（单位）</w:t>
      </w:r>
      <w:r>
        <w:rPr>
          <w:spacing w:val="15"/>
          <w:sz w:val="31"/>
          <w:szCs w:val="31"/>
        </w:rPr>
        <w:t>政府性基</w:t>
      </w:r>
      <w:r>
        <w:rPr>
          <w:sz w:val="31"/>
          <w:szCs w:val="31"/>
        </w:rPr>
        <w:t xml:space="preserve"> </w:t>
      </w:r>
      <w:r>
        <w:rPr>
          <w:spacing w:val="6"/>
          <w:sz w:val="31"/>
          <w:szCs w:val="31"/>
        </w:rPr>
        <w:t>金预算支出0.00</w:t>
      </w:r>
      <w:r>
        <w:rPr>
          <w:spacing w:val="-40"/>
          <w:sz w:val="31"/>
          <w:szCs w:val="31"/>
        </w:rPr>
        <w:t xml:space="preserve"> </w:t>
      </w:r>
      <w:r>
        <w:rPr>
          <w:spacing w:val="6"/>
          <w:sz w:val="31"/>
          <w:szCs w:val="31"/>
        </w:rPr>
        <w:t>万元，用于：</w:t>
      </w:r>
      <w:r>
        <w:rPr>
          <w:spacing w:val="-89"/>
          <w:sz w:val="31"/>
          <w:szCs w:val="31"/>
        </w:rPr>
        <w:t xml:space="preserve"> </w:t>
      </w:r>
      <w:r>
        <w:rPr>
          <w:spacing w:val="6"/>
          <w:sz w:val="31"/>
          <w:szCs w:val="31"/>
        </w:rPr>
        <w:t>当年无政府性基金收支预算。</w:t>
      </w:r>
    </w:p>
    <w:p w14:paraId="7F3A31E4">
      <w:pPr>
        <w:spacing w:before="2" w:line="226" w:lineRule="auto"/>
        <w:ind w:left="661"/>
        <w:outlineLvl w:val="3"/>
        <w:rPr>
          <w:rFonts w:ascii="黑体" w:hAnsi="黑体" w:eastAsia="黑体" w:cs="黑体"/>
          <w:sz w:val="31"/>
          <w:szCs w:val="31"/>
        </w:rPr>
      </w:pPr>
      <w:r>
        <w:rPr>
          <w:rFonts w:ascii="黑体" w:hAnsi="黑体" w:eastAsia="黑体" w:cs="黑体"/>
          <w:spacing w:val="6"/>
          <w:sz w:val="31"/>
          <w:szCs w:val="31"/>
        </w:rPr>
        <w:t>十、其他重要事项的情况说明</w:t>
      </w:r>
    </w:p>
    <w:p w14:paraId="22CF560D">
      <w:pPr>
        <w:spacing w:before="197" w:line="231" w:lineRule="auto"/>
        <w:ind w:left="717"/>
        <w:rPr>
          <w:rFonts w:ascii="楷体" w:hAnsi="楷体" w:eastAsia="楷体" w:cs="楷体"/>
          <w:sz w:val="31"/>
          <w:szCs w:val="31"/>
        </w:rPr>
      </w:pPr>
      <w:r>
        <w:rPr>
          <w:rFonts w:ascii="楷体" w:hAnsi="楷体" w:eastAsia="楷体" w:cs="楷体"/>
          <w:spacing w:val="1"/>
          <w:sz w:val="31"/>
          <w:szCs w:val="31"/>
        </w:rPr>
        <w:t>(一)机构运行经费支出情况</w:t>
      </w:r>
    </w:p>
    <w:p w14:paraId="6062586E">
      <w:pPr>
        <w:pStyle w:val="2"/>
        <w:spacing w:before="191" w:line="344" w:lineRule="auto"/>
        <w:ind w:left="35" w:right="58" w:firstLine="634"/>
        <w:jc w:val="both"/>
        <w:rPr>
          <w:sz w:val="31"/>
          <w:szCs w:val="31"/>
        </w:rPr>
      </w:pPr>
      <w:r>
        <w:rPr>
          <w:spacing w:val="16"/>
          <w:sz w:val="31"/>
          <w:szCs w:val="31"/>
        </w:rPr>
        <w:t>2024</w:t>
      </w:r>
      <w:r>
        <w:rPr>
          <w:spacing w:val="-35"/>
          <w:sz w:val="31"/>
          <w:szCs w:val="31"/>
        </w:rPr>
        <w:t xml:space="preserve"> </w:t>
      </w:r>
      <w:r>
        <w:rPr>
          <w:spacing w:val="16"/>
          <w:sz w:val="31"/>
          <w:szCs w:val="31"/>
        </w:rPr>
        <w:t>年渑池县卫生健康委员会（单位）</w:t>
      </w:r>
      <w:r>
        <w:rPr>
          <w:spacing w:val="15"/>
          <w:sz w:val="31"/>
          <w:szCs w:val="31"/>
        </w:rPr>
        <w:t>机构运行</w:t>
      </w:r>
      <w:r>
        <w:rPr>
          <w:sz w:val="31"/>
          <w:szCs w:val="31"/>
        </w:rPr>
        <w:t xml:space="preserve"> </w:t>
      </w:r>
      <w:r>
        <w:rPr>
          <w:spacing w:val="17"/>
          <w:sz w:val="31"/>
          <w:szCs w:val="31"/>
        </w:rPr>
        <w:t>经费支出预算</w:t>
      </w:r>
      <w:r>
        <w:rPr>
          <w:spacing w:val="-46"/>
          <w:sz w:val="31"/>
          <w:szCs w:val="31"/>
        </w:rPr>
        <w:t xml:space="preserve"> </w:t>
      </w:r>
      <w:r>
        <w:rPr>
          <w:rFonts w:hint="eastAsia"/>
          <w:spacing w:val="17"/>
          <w:sz w:val="31"/>
          <w:szCs w:val="31"/>
          <w:lang w:val="en-US" w:eastAsia="zh-CN"/>
        </w:rPr>
        <w:t>20.25</w:t>
      </w:r>
      <w:r>
        <w:rPr>
          <w:spacing w:val="17"/>
          <w:sz w:val="31"/>
          <w:szCs w:val="31"/>
        </w:rPr>
        <w:t>万元，主要保障机构正常运转及正常</w:t>
      </w:r>
      <w:r>
        <w:rPr>
          <w:sz w:val="31"/>
          <w:szCs w:val="31"/>
        </w:rPr>
        <w:t xml:space="preserve"> </w:t>
      </w:r>
      <w:r>
        <w:rPr>
          <w:spacing w:val="5"/>
          <w:sz w:val="31"/>
          <w:szCs w:val="31"/>
        </w:rPr>
        <w:t>履职需要，较</w:t>
      </w:r>
      <w:r>
        <w:rPr>
          <w:spacing w:val="-54"/>
          <w:sz w:val="31"/>
          <w:szCs w:val="31"/>
        </w:rPr>
        <w:t xml:space="preserve"> </w:t>
      </w:r>
      <w:r>
        <w:rPr>
          <w:spacing w:val="5"/>
          <w:sz w:val="31"/>
          <w:szCs w:val="31"/>
        </w:rPr>
        <w:t>2023</w:t>
      </w:r>
      <w:r>
        <w:rPr>
          <w:spacing w:val="-47"/>
          <w:sz w:val="31"/>
          <w:szCs w:val="31"/>
        </w:rPr>
        <w:t xml:space="preserve"> </w:t>
      </w:r>
      <w:r>
        <w:rPr>
          <w:spacing w:val="5"/>
          <w:sz w:val="31"/>
          <w:szCs w:val="31"/>
        </w:rPr>
        <w:t>年持平，主要原因：本年度无新增业务。</w:t>
      </w:r>
    </w:p>
    <w:p w14:paraId="3D897EC3">
      <w:pPr>
        <w:spacing w:line="232" w:lineRule="auto"/>
        <w:ind w:left="717"/>
        <w:rPr>
          <w:rFonts w:ascii="楷体" w:hAnsi="楷体" w:eastAsia="楷体" w:cs="楷体"/>
          <w:sz w:val="31"/>
          <w:szCs w:val="31"/>
        </w:rPr>
      </w:pPr>
      <w:r>
        <w:rPr>
          <w:rFonts w:ascii="楷体" w:hAnsi="楷体" w:eastAsia="楷体" w:cs="楷体"/>
          <w:sz w:val="31"/>
          <w:szCs w:val="31"/>
        </w:rPr>
        <w:t>(二)政府采购支出情况</w:t>
      </w:r>
    </w:p>
    <w:p w14:paraId="5D9EBAB0">
      <w:pPr>
        <w:pStyle w:val="2"/>
        <w:spacing w:before="188" w:line="344" w:lineRule="auto"/>
        <w:ind w:left="27" w:firstLine="642"/>
        <w:jc w:val="both"/>
        <w:rPr>
          <w:sz w:val="31"/>
          <w:szCs w:val="31"/>
        </w:rPr>
      </w:pPr>
      <w:r>
        <w:rPr>
          <w:spacing w:val="2"/>
          <w:sz w:val="31"/>
          <w:szCs w:val="31"/>
        </w:rPr>
        <w:t>2024</w:t>
      </w:r>
      <w:r>
        <w:rPr>
          <w:spacing w:val="-39"/>
          <w:sz w:val="31"/>
          <w:szCs w:val="31"/>
        </w:rPr>
        <w:t xml:space="preserve"> </w:t>
      </w:r>
      <w:r>
        <w:rPr>
          <w:spacing w:val="2"/>
          <w:sz w:val="31"/>
          <w:szCs w:val="31"/>
        </w:rPr>
        <w:t>年我（单位）政府采购预算安排</w:t>
      </w:r>
      <w:r>
        <w:rPr>
          <w:spacing w:val="-40"/>
          <w:sz w:val="31"/>
          <w:szCs w:val="31"/>
        </w:rPr>
        <w:t xml:space="preserve"> </w:t>
      </w:r>
      <w:r>
        <w:rPr>
          <w:spacing w:val="2"/>
          <w:sz w:val="31"/>
          <w:szCs w:val="31"/>
        </w:rPr>
        <w:t>110.00</w:t>
      </w:r>
      <w:r>
        <w:rPr>
          <w:spacing w:val="-51"/>
          <w:sz w:val="31"/>
          <w:szCs w:val="31"/>
        </w:rPr>
        <w:t xml:space="preserve"> </w:t>
      </w:r>
      <w:r>
        <w:rPr>
          <w:spacing w:val="2"/>
          <w:sz w:val="31"/>
          <w:szCs w:val="31"/>
        </w:rPr>
        <w:t>万元，</w:t>
      </w:r>
      <w:r>
        <w:rPr>
          <w:sz w:val="31"/>
          <w:szCs w:val="31"/>
        </w:rPr>
        <w:t xml:space="preserve"> </w:t>
      </w:r>
      <w:r>
        <w:rPr>
          <w:spacing w:val="9"/>
          <w:sz w:val="31"/>
          <w:szCs w:val="31"/>
        </w:rPr>
        <w:t>其中：政府采购货物预算</w:t>
      </w:r>
      <w:r>
        <w:rPr>
          <w:spacing w:val="-39"/>
          <w:sz w:val="31"/>
          <w:szCs w:val="31"/>
        </w:rPr>
        <w:t xml:space="preserve"> </w:t>
      </w:r>
      <w:r>
        <w:rPr>
          <w:spacing w:val="9"/>
          <w:sz w:val="31"/>
          <w:szCs w:val="31"/>
        </w:rPr>
        <w:t>10.00</w:t>
      </w:r>
      <w:r>
        <w:rPr>
          <w:spacing w:val="-51"/>
          <w:sz w:val="31"/>
          <w:szCs w:val="31"/>
        </w:rPr>
        <w:t xml:space="preserve"> </w:t>
      </w:r>
      <w:r>
        <w:rPr>
          <w:spacing w:val="9"/>
          <w:sz w:val="31"/>
          <w:szCs w:val="31"/>
        </w:rPr>
        <w:t>万元、政府采购工程预算0.</w:t>
      </w:r>
      <w:r>
        <w:rPr>
          <w:sz w:val="31"/>
          <w:szCs w:val="31"/>
        </w:rPr>
        <w:t xml:space="preserve"> </w:t>
      </w:r>
      <w:r>
        <w:rPr>
          <w:spacing w:val="3"/>
          <w:sz w:val="31"/>
          <w:szCs w:val="31"/>
        </w:rPr>
        <w:t>00</w:t>
      </w:r>
      <w:r>
        <w:rPr>
          <w:spacing w:val="-49"/>
          <w:sz w:val="31"/>
          <w:szCs w:val="31"/>
        </w:rPr>
        <w:t xml:space="preserve"> </w:t>
      </w:r>
      <w:r>
        <w:rPr>
          <w:spacing w:val="3"/>
          <w:sz w:val="31"/>
          <w:szCs w:val="31"/>
        </w:rPr>
        <w:t>万元、政府采购服务预算</w:t>
      </w:r>
      <w:r>
        <w:rPr>
          <w:spacing w:val="-38"/>
          <w:sz w:val="31"/>
          <w:szCs w:val="31"/>
        </w:rPr>
        <w:t xml:space="preserve"> </w:t>
      </w:r>
      <w:r>
        <w:rPr>
          <w:spacing w:val="3"/>
          <w:sz w:val="31"/>
          <w:szCs w:val="31"/>
        </w:rPr>
        <w:t>100.00</w:t>
      </w:r>
      <w:r>
        <w:rPr>
          <w:spacing w:val="-51"/>
          <w:sz w:val="31"/>
          <w:szCs w:val="31"/>
        </w:rPr>
        <w:t xml:space="preserve"> </w:t>
      </w:r>
      <w:r>
        <w:rPr>
          <w:spacing w:val="3"/>
          <w:sz w:val="31"/>
          <w:szCs w:val="31"/>
        </w:rPr>
        <w:t>万元。</w:t>
      </w:r>
    </w:p>
    <w:p w14:paraId="13BBF43D">
      <w:pPr>
        <w:spacing w:before="1" w:line="232" w:lineRule="auto"/>
        <w:ind w:left="717"/>
        <w:rPr>
          <w:rFonts w:ascii="楷体" w:hAnsi="楷体" w:eastAsia="楷体" w:cs="楷体"/>
          <w:sz w:val="31"/>
          <w:szCs w:val="31"/>
        </w:rPr>
      </w:pPr>
      <w:r>
        <w:rPr>
          <w:rFonts w:ascii="楷体" w:hAnsi="楷体" w:eastAsia="楷体" w:cs="楷体"/>
          <w:sz w:val="31"/>
          <w:szCs w:val="31"/>
        </w:rPr>
        <w:t>(三)绩效目标设置情况</w:t>
      </w:r>
    </w:p>
    <w:p w14:paraId="5F408313">
      <w:pPr>
        <w:pStyle w:val="2"/>
        <w:spacing w:before="190" w:line="344" w:lineRule="auto"/>
        <w:ind w:left="38" w:right="186" w:firstLine="648"/>
        <w:jc w:val="both"/>
        <w:rPr>
          <w:sz w:val="31"/>
          <w:szCs w:val="31"/>
        </w:rPr>
      </w:pPr>
      <w:r>
        <w:rPr>
          <w:spacing w:val="15"/>
          <w:sz w:val="31"/>
          <w:szCs w:val="31"/>
        </w:rPr>
        <w:t>我（单位）2024</w:t>
      </w:r>
      <w:r>
        <w:rPr>
          <w:spacing w:val="-31"/>
          <w:sz w:val="31"/>
          <w:szCs w:val="31"/>
        </w:rPr>
        <w:t xml:space="preserve"> </w:t>
      </w:r>
      <w:r>
        <w:rPr>
          <w:spacing w:val="15"/>
          <w:sz w:val="31"/>
          <w:szCs w:val="31"/>
        </w:rPr>
        <w:t>年预算项目均按要求编制了绩效</w:t>
      </w:r>
      <w:r>
        <w:rPr>
          <w:sz w:val="31"/>
          <w:szCs w:val="31"/>
        </w:rPr>
        <w:t xml:space="preserve"> </w:t>
      </w:r>
      <w:r>
        <w:rPr>
          <w:spacing w:val="21"/>
          <w:sz w:val="31"/>
          <w:szCs w:val="31"/>
        </w:rPr>
        <w:t>目标，从项目产出、项目效益、满意度等方面设置了绩效</w:t>
      </w:r>
      <w:r>
        <w:rPr>
          <w:spacing w:val="2"/>
          <w:sz w:val="31"/>
          <w:szCs w:val="31"/>
        </w:rPr>
        <w:t xml:space="preserve"> </w:t>
      </w:r>
      <w:r>
        <w:rPr>
          <w:spacing w:val="21"/>
          <w:sz w:val="31"/>
          <w:szCs w:val="31"/>
        </w:rPr>
        <w:t>目标，综合反映项目预期完成的数量、实效、质量，预期</w:t>
      </w:r>
      <w:r>
        <w:rPr>
          <w:spacing w:val="2"/>
          <w:sz w:val="31"/>
          <w:szCs w:val="31"/>
        </w:rPr>
        <w:t xml:space="preserve"> </w:t>
      </w:r>
      <w:r>
        <w:rPr>
          <w:spacing w:val="21"/>
          <w:sz w:val="31"/>
          <w:szCs w:val="31"/>
        </w:rPr>
        <w:t>达到的社会经济效益、可持续影响以及服务对象满意度等</w:t>
      </w:r>
      <w:r>
        <w:rPr>
          <w:spacing w:val="2"/>
          <w:sz w:val="31"/>
          <w:szCs w:val="31"/>
        </w:rPr>
        <w:t xml:space="preserve"> </w:t>
      </w:r>
      <w:r>
        <w:rPr>
          <w:spacing w:val="-3"/>
          <w:sz w:val="31"/>
          <w:szCs w:val="31"/>
        </w:rPr>
        <w:t>情况。</w:t>
      </w:r>
    </w:p>
    <w:p w14:paraId="0088F4E3">
      <w:pPr>
        <w:pStyle w:val="2"/>
        <w:spacing w:before="3" w:line="344" w:lineRule="auto"/>
        <w:ind w:left="34" w:right="186" w:firstLine="635"/>
        <w:jc w:val="both"/>
        <w:rPr>
          <w:sz w:val="31"/>
          <w:szCs w:val="31"/>
        </w:rPr>
      </w:pPr>
      <w:r>
        <w:rPr>
          <w:spacing w:val="16"/>
          <w:sz w:val="31"/>
          <w:szCs w:val="31"/>
        </w:rPr>
        <w:t>2024</w:t>
      </w:r>
      <w:r>
        <w:rPr>
          <w:spacing w:val="-35"/>
          <w:sz w:val="31"/>
          <w:szCs w:val="31"/>
        </w:rPr>
        <w:t xml:space="preserve"> </w:t>
      </w:r>
      <w:r>
        <w:rPr>
          <w:spacing w:val="16"/>
          <w:sz w:val="31"/>
          <w:szCs w:val="31"/>
        </w:rPr>
        <w:t>年，我（单位）纳入预算绩效管理</w:t>
      </w:r>
      <w:r>
        <w:rPr>
          <w:spacing w:val="15"/>
          <w:sz w:val="31"/>
          <w:szCs w:val="31"/>
        </w:rPr>
        <w:t>的支出总</w:t>
      </w:r>
      <w:r>
        <w:rPr>
          <w:sz w:val="31"/>
          <w:szCs w:val="31"/>
        </w:rPr>
        <w:t xml:space="preserve"> </w:t>
      </w:r>
      <w:r>
        <w:rPr>
          <w:spacing w:val="8"/>
          <w:sz w:val="31"/>
          <w:szCs w:val="31"/>
        </w:rPr>
        <w:t>额为</w:t>
      </w:r>
      <w:r>
        <w:rPr>
          <w:spacing w:val="-45"/>
          <w:sz w:val="31"/>
          <w:szCs w:val="31"/>
        </w:rPr>
        <w:t xml:space="preserve"> </w:t>
      </w:r>
      <w:r>
        <w:rPr>
          <w:spacing w:val="8"/>
          <w:sz w:val="31"/>
          <w:szCs w:val="31"/>
        </w:rPr>
        <w:t>5069.07</w:t>
      </w:r>
      <w:r>
        <w:rPr>
          <w:spacing w:val="-41"/>
          <w:sz w:val="31"/>
          <w:szCs w:val="31"/>
        </w:rPr>
        <w:t xml:space="preserve"> </w:t>
      </w:r>
      <w:r>
        <w:rPr>
          <w:spacing w:val="8"/>
          <w:sz w:val="31"/>
          <w:szCs w:val="31"/>
        </w:rPr>
        <w:t>万元，其中人员经费支出</w:t>
      </w:r>
      <w:r>
        <w:rPr>
          <w:spacing w:val="-54"/>
          <w:sz w:val="31"/>
          <w:szCs w:val="31"/>
        </w:rPr>
        <w:t xml:space="preserve"> </w:t>
      </w:r>
      <w:r>
        <w:rPr>
          <w:spacing w:val="8"/>
          <w:sz w:val="31"/>
          <w:szCs w:val="31"/>
        </w:rPr>
        <w:t>530.21</w:t>
      </w:r>
      <w:r>
        <w:rPr>
          <w:spacing w:val="-41"/>
          <w:sz w:val="31"/>
          <w:szCs w:val="31"/>
        </w:rPr>
        <w:t xml:space="preserve"> </w:t>
      </w:r>
      <w:r>
        <w:rPr>
          <w:spacing w:val="8"/>
          <w:sz w:val="31"/>
          <w:szCs w:val="31"/>
        </w:rPr>
        <w:t>万元，公用</w:t>
      </w:r>
      <w:r>
        <w:rPr>
          <w:sz w:val="31"/>
          <w:szCs w:val="31"/>
        </w:rPr>
        <w:t xml:space="preserve"> </w:t>
      </w:r>
      <w:r>
        <w:rPr>
          <w:spacing w:val="5"/>
          <w:sz w:val="31"/>
          <w:szCs w:val="31"/>
        </w:rPr>
        <w:t>经费支出</w:t>
      </w:r>
      <w:r>
        <w:rPr>
          <w:spacing w:val="-49"/>
          <w:sz w:val="31"/>
          <w:szCs w:val="31"/>
        </w:rPr>
        <w:t xml:space="preserve"> </w:t>
      </w:r>
      <w:r>
        <w:rPr>
          <w:spacing w:val="5"/>
          <w:sz w:val="31"/>
          <w:szCs w:val="31"/>
        </w:rPr>
        <w:t>45.65</w:t>
      </w:r>
      <w:r>
        <w:rPr>
          <w:spacing w:val="-48"/>
          <w:sz w:val="31"/>
          <w:szCs w:val="31"/>
        </w:rPr>
        <w:t xml:space="preserve"> </w:t>
      </w:r>
      <w:r>
        <w:rPr>
          <w:spacing w:val="5"/>
          <w:sz w:val="31"/>
          <w:szCs w:val="31"/>
        </w:rPr>
        <w:t>万元，支出项目共</w:t>
      </w:r>
      <w:r>
        <w:rPr>
          <w:spacing w:val="-36"/>
          <w:sz w:val="31"/>
          <w:szCs w:val="31"/>
        </w:rPr>
        <w:t xml:space="preserve"> </w:t>
      </w:r>
      <w:r>
        <w:rPr>
          <w:spacing w:val="5"/>
          <w:sz w:val="31"/>
          <w:szCs w:val="31"/>
        </w:rPr>
        <w:t>15</w:t>
      </w:r>
      <w:r>
        <w:rPr>
          <w:spacing w:val="-50"/>
          <w:sz w:val="31"/>
          <w:szCs w:val="31"/>
        </w:rPr>
        <w:t xml:space="preserve"> </w:t>
      </w:r>
      <w:r>
        <w:rPr>
          <w:spacing w:val="5"/>
          <w:sz w:val="31"/>
          <w:szCs w:val="31"/>
        </w:rPr>
        <w:t>个，支出总额</w:t>
      </w:r>
      <w:r>
        <w:rPr>
          <w:spacing w:val="-61"/>
          <w:sz w:val="31"/>
          <w:szCs w:val="31"/>
        </w:rPr>
        <w:t xml:space="preserve"> </w:t>
      </w:r>
      <w:r>
        <w:rPr>
          <w:spacing w:val="5"/>
          <w:sz w:val="31"/>
          <w:szCs w:val="31"/>
        </w:rPr>
        <w:t>4493.2</w:t>
      </w:r>
      <w:r>
        <w:rPr>
          <w:sz w:val="31"/>
          <w:szCs w:val="31"/>
        </w:rPr>
        <w:t xml:space="preserve"> </w:t>
      </w:r>
      <w:r>
        <w:rPr>
          <w:spacing w:val="3"/>
          <w:sz w:val="31"/>
          <w:szCs w:val="31"/>
        </w:rPr>
        <w:t>1</w:t>
      </w:r>
      <w:r>
        <w:rPr>
          <w:spacing w:val="-47"/>
          <w:sz w:val="31"/>
          <w:szCs w:val="31"/>
        </w:rPr>
        <w:t xml:space="preserve"> </w:t>
      </w:r>
      <w:r>
        <w:rPr>
          <w:spacing w:val="3"/>
          <w:sz w:val="31"/>
          <w:szCs w:val="31"/>
        </w:rPr>
        <w:t>万元，其中预算支出</w:t>
      </w:r>
      <w:r>
        <w:rPr>
          <w:spacing w:val="-39"/>
          <w:sz w:val="31"/>
          <w:szCs w:val="31"/>
        </w:rPr>
        <w:t xml:space="preserve"> </w:t>
      </w:r>
      <w:r>
        <w:rPr>
          <w:spacing w:val="3"/>
          <w:sz w:val="31"/>
          <w:szCs w:val="31"/>
        </w:rPr>
        <w:t>100</w:t>
      </w:r>
      <w:r>
        <w:rPr>
          <w:spacing w:val="-46"/>
          <w:sz w:val="31"/>
          <w:szCs w:val="31"/>
        </w:rPr>
        <w:t xml:space="preserve"> </w:t>
      </w:r>
      <w:r>
        <w:rPr>
          <w:spacing w:val="3"/>
          <w:sz w:val="31"/>
          <w:szCs w:val="31"/>
        </w:rPr>
        <w:t>万元及</w:t>
      </w:r>
      <w:r>
        <w:rPr>
          <w:spacing w:val="-38"/>
          <w:sz w:val="31"/>
          <w:szCs w:val="31"/>
        </w:rPr>
        <w:t xml:space="preserve"> </w:t>
      </w:r>
      <w:r>
        <w:rPr>
          <w:spacing w:val="3"/>
          <w:sz w:val="31"/>
          <w:szCs w:val="31"/>
        </w:rPr>
        <w:t>100</w:t>
      </w:r>
      <w:r>
        <w:rPr>
          <w:spacing w:val="-49"/>
          <w:sz w:val="31"/>
          <w:szCs w:val="31"/>
        </w:rPr>
        <w:t xml:space="preserve"> </w:t>
      </w:r>
      <w:r>
        <w:rPr>
          <w:spacing w:val="3"/>
          <w:sz w:val="31"/>
          <w:szCs w:val="31"/>
        </w:rPr>
        <w:t>万元以上项目</w:t>
      </w:r>
      <w:r>
        <w:rPr>
          <w:spacing w:val="-58"/>
          <w:sz w:val="31"/>
          <w:szCs w:val="31"/>
        </w:rPr>
        <w:t xml:space="preserve"> </w:t>
      </w:r>
      <w:r>
        <w:rPr>
          <w:spacing w:val="3"/>
          <w:sz w:val="31"/>
          <w:szCs w:val="31"/>
        </w:rPr>
        <w:t>9</w:t>
      </w:r>
      <w:r>
        <w:rPr>
          <w:spacing w:val="-50"/>
          <w:sz w:val="31"/>
          <w:szCs w:val="31"/>
        </w:rPr>
        <w:t xml:space="preserve"> </w:t>
      </w:r>
      <w:r>
        <w:rPr>
          <w:spacing w:val="3"/>
          <w:sz w:val="31"/>
          <w:szCs w:val="31"/>
        </w:rPr>
        <w:t>个，</w:t>
      </w:r>
      <w:r>
        <w:rPr>
          <w:sz w:val="31"/>
          <w:szCs w:val="31"/>
        </w:rPr>
        <w:t xml:space="preserve"> </w:t>
      </w:r>
      <w:r>
        <w:rPr>
          <w:spacing w:val="12"/>
          <w:sz w:val="31"/>
          <w:szCs w:val="31"/>
        </w:rPr>
        <w:t>支出总额</w:t>
      </w:r>
      <w:r>
        <w:rPr>
          <w:spacing w:val="-57"/>
          <w:sz w:val="31"/>
          <w:szCs w:val="31"/>
        </w:rPr>
        <w:t xml:space="preserve"> </w:t>
      </w:r>
      <w:r>
        <w:rPr>
          <w:spacing w:val="12"/>
          <w:sz w:val="31"/>
          <w:szCs w:val="31"/>
        </w:rPr>
        <w:t>4150.70</w:t>
      </w:r>
      <w:r>
        <w:rPr>
          <w:spacing w:val="-41"/>
          <w:sz w:val="31"/>
          <w:szCs w:val="31"/>
        </w:rPr>
        <w:t xml:space="preserve"> </w:t>
      </w:r>
      <w:r>
        <w:rPr>
          <w:spacing w:val="12"/>
          <w:sz w:val="31"/>
          <w:szCs w:val="31"/>
        </w:rPr>
        <w:t>万元。我（单位）2024</w:t>
      </w:r>
      <w:r>
        <w:rPr>
          <w:spacing w:val="-35"/>
          <w:sz w:val="31"/>
          <w:szCs w:val="31"/>
        </w:rPr>
        <w:t xml:space="preserve"> </w:t>
      </w:r>
      <w:r>
        <w:rPr>
          <w:spacing w:val="11"/>
          <w:sz w:val="31"/>
          <w:szCs w:val="31"/>
        </w:rPr>
        <w:t>年未开展重</w:t>
      </w:r>
    </w:p>
    <w:p w14:paraId="03230BBE">
      <w:pPr>
        <w:spacing w:line="344" w:lineRule="auto"/>
        <w:rPr>
          <w:sz w:val="31"/>
          <w:szCs w:val="31"/>
        </w:rPr>
        <w:sectPr>
          <w:pgSz w:w="11906" w:h="16839"/>
          <w:pgMar w:top="1431" w:right="1615" w:bottom="0" w:left="1785" w:header="0" w:footer="0" w:gutter="0"/>
          <w:cols w:space="720" w:num="1"/>
        </w:sectPr>
      </w:pPr>
    </w:p>
    <w:p w14:paraId="4E7E925C">
      <w:pPr>
        <w:pStyle w:val="2"/>
        <w:spacing w:before="196" w:line="227" w:lineRule="auto"/>
        <w:ind w:left="52"/>
        <w:rPr>
          <w:sz w:val="31"/>
          <w:szCs w:val="31"/>
        </w:rPr>
      </w:pPr>
      <w:r>
        <w:rPr>
          <w:spacing w:val="5"/>
          <w:sz w:val="31"/>
          <w:szCs w:val="31"/>
        </w:rPr>
        <w:t>点项目预算的绩效目标。</w:t>
      </w:r>
    </w:p>
    <w:p w14:paraId="09A178F7">
      <w:pPr>
        <w:spacing w:before="196" w:line="229" w:lineRule="auto"/>
        <w:ind w:left="717"/>
        <w:rPr>
          <w:rFonts w:ascii="楷体" w:hAnsi="楷体" w:eastAsia="楷体" w:cs="楷体"/>
          <w:sz w:val="31"/>
          <w:szCs w:val="31"/>
        </w:rPr>
      </w:pPr>
      <w:r>
        <w:rPr>
          <w:rFonts w:ascii="楷体" w:hAnsi="楷体" w:eastAsia="楷体" w:cs="楷体"/>
          <w:sz w:val="31"/>
          <w:szCs w:val="31"/>
        </w:rPr>
        <w:t>(四)国有资产占用情况</w:t>
      </w:r>
    </w:p>
    <w:p w14:paraId="5DB644FA">
      <w:pPr>
        <w:pStyle w:val="2"/>
        <w:spacing w:before="196" w:line="344" w:lineRule="auto"/>
        <w:ind w:left="36" w:right="16" w:firstLine="633"/>
        <w:rPr>
          <w:sz w:val="31"/>
          <w:szCs w:val="31"/>
        </w:rPr>
      </w:pPr>
      <w:r>
        <w:rPr>
          <w:spacing w:val="12"/>
          <w:sz w:val="31"/>
          <w:szCs w:val="31"/>
        </w:rPr>
        <w:t>2023</w:t>
      </w:r>
      <w:r>
        <w:rPr>
          <w:spacing w:val="-36"/>
          <w:sz w:val="31"/>
          <w:szCs w:val="31"/>
        </w:rPr>
        <w:t xml:space="preserve"> </w:t>
      </w:r>
      <w:r>
        <w:rPr>
          <w:spacing w:val="12"/>
          <w:sz w:val="31"/>
          <w:szCs w:val="31"/>
        </w:rPr>
        <w:t>年期末，我（单位）共有车辆</w:t>
      </w:r>
      <w:r>
        <w:rPr>
          <w:spacing w:val="-32"/>
          <w:sz w:val="31"/>
          <w:szCs w:val="31"/>
        </w:rPr>
        <w:t xml:space="preserve"> </w:t>
      </w:r>
      <w:r>
        <w:rPr>
          <w:spacing w:val="12"/>
          <w:sz w:val="31"/>
          <w:szCs w:val="31"/>
        </w:rPr>
        <w:t>1</w:t>
      </w:r>
      <w:r>
        <w:rPr>
          <w:spacing w:val="-44"/>
          <w:sz w:val="31"/>
          <w:szCs w:val="31"/>
        </w:rPr>
        <w:t xml:space="preserve"> </w:t>
      </w:r>
      <w:r>
        <w:rPr>
          <w:spacing w:val="12"/>
          <w:sz w:val="31"/>
          <w:szCs w:val="31"/>
        </w:rPr>
        <w:t>辆，其中：</w:t>
      </w:r>
      <w:r>
        <w:rPr>
          <w:sz w:val="31"/>
          <w:szCs w:val="31"/>
        </w:rPr>
        <w:t xml:space="preserve"> </w:t>
      </w:r>
      <w:r>
        <w:rPr>
          <w:spacing w:val="15"/>
          <w:sz w:val="31"/>
          <w:szCs w:val="31"/>
        </w:rPr>
        <w:t>一般公务用车</w:t>
      </w:r>
      <w:r>
        <w:rPr>
          <w:spacing w:val="-23"/>
          <w:sz w:val="31"/>
          <w:szCs w:val="31"/>
        </w:rPr>
        <w:t xml:space="preserve"> </w:t>
      </w:r>
      <w:r>
        <w:rPr>
          <w:spacing w:val="15"/>
          <w:sz w:val="31"/>
          <w:szCs w:val="31"/>
        </w:rPr>
        <w:t>1</w:t>
      </w:r>
      <w:r>
        <w:rPr>
          <w:spacing w:val="-42"/>
          <w:sz w:val="31"/>
          <w:szCs w:val="31"/>
        </w:rPr>
        <w:t xml:space="preserve"> </w:t>
      </w:r>
      <w:r>
        <w:rPr>
          <w:spacing w:val="15"/>
          <w:sz w:val="31"/>
          <w:szCs w:val="31"/>
        </w:rPr>
        <w:t>辆、一般执法执勤用车</w:t>
      </w:r>
      <w:r>
        <w:rPr>
          <w:spacing w:val="-48"/>
          <w:sz w:val="31"/>
          <w:szCs w:val="31"/>
        </w:rPr>
        <w:t xml:space="preserve"> </w:t>
      </w:r>
      <w:r>
        <w:rPr>
          <w:spacing w:val="15"/>
          <w:sz w:val="31"/>
          <w:szCs w:val="31"/>
        </w:rPr>
        <w:t>0</w:t>
      </w:r>
      <w:r>
        <w:rPr>
          <w:spacing w:val="-42"/>
          <w:sz w:val="31"/>
          <w:szCs w:val="31"/>
        </w:rPr>
        <w:t xml:space="preserve"> </w:t>
      </w:r>
      <w:r>
        <w:rPr>
          <w:spacing w:val="15"/>
          <w:sz w:val="31"/>
          <w:szCs w:val="31"/>
        </w:rPr>
        <w:t>辆、特种专业技</w:t>
      </w:r>
      <w:r>
        <w:rPr>
          <w:sz w:val="31"/>
          <w:szCs w:val="31"/>
        </w:rPr>
        <w:t xml:space="preserve"> </w:t>
      </w:r>
      <w:r>
        <w:rPr>
          <w:spacing w:val="16"/>
          <w:sz w:val="31"/>
          <w:szCs w:val="31"/>
        </w:rPr>
        <w:t>术用车</w:t>
      </w:r>
      <w:r>
        <w:rPr>
          <w:spacing w:val="-47"/>
          <w:sz w:val="31"/>
          <w:szCs w:val="31"/>
        </w:rPr>
        <w:t xml:space="preserve"> </w:t>
      </w:r>
      <w:r>
        <w:rPr>
          <w:spacing w:val="16"/>
          <w:sz w:val="31"/>
          <w:szCs w:val="31"/>
        </w:rPr>
        <w:t>0</w:t>
      </w:r>
      <w:r>
        <w:rPr>
          <w:spacing w:val="-40"/>
          <w:sz w:val="31"/>
          <w:szCs w:val="31"/>
        </w:rPr>
        <w:t xml:space="preserve"> </w:t>
      </w:r>
      <w:r>
        <w:rPr>
          <w:spacing w:val="16"/>
          <w:sz w:val="31"/>
          <w:szCs w:val="31"/>
        </w:rPr>
        <w:t>辆；其他用车</w:t>
      </w:r>
      <w:r>
        <w:rPr>
          <w:spacing w:val="-48"/>
          <w:sz w:val="31"/>
          <w:szCs w:val="31"/>
        </w:rPr>
        <w:t xml:space="preserve"> </w:t>
      </w:r>
      <w:r>
        <w:rPr>
          <w:spacing w:val="16"/>
          <w:sz w:val="31"/>
          <w:szCs w:val="31"/>
        </w:rPr>
        <w:t>0</w:t>
      </w:r>
      <w:r>
        <w:rPr>
          <w:spacing w:val="-42"/>
          <w:sz w:val="31"/>
          <w:szCs w:val="31"/>
        </w:rPr>
        <w:t xml:space="preserve"> </w:t>
      </w:r>
      <w:r>
        <w:rPr>
          <w:spacing w:val="16"/>
          <w:sz w:val="31"/>
          <w:szCs w:val="31"/>
        </w:rPr>
        <w:t>辆，其他用车主要是：无</w:t>
      </w:r>
      <w:r>
        <w:rPr>
          <w:spacing w:val="15"/>
          <w:sz w:val="31"/>
          <w:szCs w:val="31"/>
        </w:rPr>
        <w:t>其他用</w:t>
      </w:r>
      <w:r>
        <w:rPr>
          <w:sz w:val="31"/>
          <w:szCs w:val="31"/>
        </w:rPr>
        <w:t xml:space="preserve"> </w:t>
      </w:r>
      <w:r>
        <w:rPr>
          <w:spacing w:val="7"/>
          <w:sz w:val="31"/>
          <w:szCs w:val="31"/>
        </w:rPr>
        <w:t>车；单价</w:t>
      </w:r>
      <w:r>
        <w:rPr>
          <w:spacing w:val="-51"/>
          <w:sz w:val="31"/>
          <w:szCs w:val="31"/>
        </w:rPr>
        <w:t xml:space="preserve"> </w:t>
      </w:r>
      <w:r>
        <w:rPr>
          <w:spacing w:val="7"/>
          <w:sz w:val="31"/>
          <w:szCs w:val="31"/>
        </w:rPr>
        <w:t>50</w:t>
      </w:r>
      <w:r>
        <w:rPr>
          <w:spacing w:val="-44"/>
          <w:sz w:val="31"/>
          <w:szCs w:val="31"/>
        </w:rPr>
        <w:t xml:space="preserve"> </w:t>
      </w:r>
      <w:r>
        <w:rPr>
          <w:spacing w:val="7"/>
          <w:sz w:val="31"/>
          <w:szCs w:val="31"/>
        </w:rPr>
        <w:t>万元以上通用设备</w:t>
      </w:r>
      <w:r>
        <w:rPr>
          <w:spacing w:val="-55"/>
          <w:sz w:val="31"/>
          <w:szCs w:val="31"/>
        </w:rPr>
        <w:t xml:space="preserve"> </w:t>
      </w:r>
      <w:r>
        <w:rPr>
          <w:spacing w:val="7"/>
          <w:sz w:val="31"/>
          <w:szCs w:val="31"/>
        </w:rPr>
        <w:t>0</w:t>
      </w:r>
      <w:r>
        <w:rPr>
          <w:spacing w:val="-48"/>
          <w:sz w:val="31"/>
          <w:szCs w:val="31"/>
        </w:rPr>
        <w:t xml:space="preserve"> </w:t>
      </w:r>
      <w:r>
        <w:rPr>
          <w:spacing w:val="7"/>
          <w:sz w:val="31"/>
          <w:szCs w:val="31"/>
        </w:rPr>
        <w:t>套，单位价值</w:t>
      </w:r>
      <w:r>
        <w:rPr>
          <w:spacing w:val="-34"/>
          <w:sz w:val="31"/>
          <w:szCs w:val="31"/>
        </w:rPr>
        <w:t xml:space="preserve"> </w:t>
      </w:r>
      <w:r>
        <w:rPr>
          <w:spacing w:val="6"/>
          <w:sz w:val="31"/>
          <w:szCs w:val="31"/>
        </w:rPr>
        <w:t>100</w:t>
      </w:r>
      <w:r>
        <w:rPr>
          <w:spacing w:val="-41"/>
          <w:sz w:val="31"/>
          <w:szCs w:val="31"/>
        </w:rPr>
        <w:t xml:space="preserve"> </w:t>
      </w:r>
      <w:r>
        <w:rPr>
          <w:spacing w:val="6"/>
          <w:sz w:val="31"/>
          <w:szCs w:val="31"/>
        </w:rPr>
        <w:t>万元以</w:t>
      </w:r>
      <w:r>
        <w:rPr>
          <w:sz w:val="31"/>
          <w:szCs w:val="31"/>
        </w:rPr>
        <w:t xml:space="preserve"> </w:t>
      </w:r>
      <w:r>
        <w:rPr>
          <w:spacing w:val="12"/>
          <w:sz w:val="31"/>
          <w:szCs w:val="31"/>
        </w:rPr>
        <w:t>上专用设备0</w:t>
      </w:r>
      <w:r>
        <w:rPr>
          <w:spacing w:val="-51"/>
          <w:sz w:val="31"/>
          <w:szCs w:val="31"/>
        </w:rPr>
        <w:t xml:space="preserve"> </w:t>
      </w:r>
      <w:r>
        <w:rPr>
          <w:spacing w:val="12"/>
          <w:sz w:val="31"/>
          <w:szCs w:val="31"/>
        </w:rPr>
        <w:t>套。</w:t>
      </w:r>
    </w:p>
    <w:p w14:paraId="20DF2AE1">
      <w:pPr>
        <w:spacing w:before="1" w:line="230" w:lineRule="auto"/>
        <w:ind w:left="717"/>
        <w:rPr>
          <w:rFonts w:ascii="楷体" w:hAnsi="楷体" w:eastAsia="楷体" w:cs="楷体"/>
          <w:sz w:val="31"/>
          <w:szCs w:val="31"/>
        </w:rPr>
      </w:pPr>
      <w:r>
        <w:rPr>
          <w:rFonts w:ascii="楷体" w:hAnsi="楷体" w:eastAsia="楷体" w:cs="楷体"/>
          <w:spacing w:val="1"/>
          <w:sz w:val="31"/>
          <w:szCs w:val="31"/>
        </w:rPr>
        <w:t>(五)专项转移支付项目情况</w:t>
      </w:r>
    </w:p>
    <w:p w14:paraId="42AF26E1">
      <w:pPr>
        <w:pStyle w:val="2"/>
        <w:spacing w:before="191" w:line="344" w:lineRule="auto"/>
        <w:ind w:left="35" w:right="14" w:firstLine="639"/>
        <w:rPr>
          <w:sz w:val="31"/>
          <w:szCs w:val="31"/>
        </w:rPr>
      </w:pPr>
      <w:r>
        <w:rPr>
          <w:spacing w:val="19"/>
          <w:sz w:val="31"/>
          <w:szCs w:val="31"/>
        </w:rPr>
        <w:t>渑池县卫生健康委员会（单位）</w:t>
      </w:r>
      <w:r>
        <w:rPr>
          <w:spacing w:val="-78"/>
          <w:sz w:val="31"/>
          <w:szCs w:val="31"/>
        </w:rPr>
        <w:t xml:space="preserve"> </w:t>
      </w:r>
      <w:r>
        <w:rPr>
          <w:spacing w:val="19"/>
          <w:sz w:val="31"/>
          <w:szCs w:val="31"/>
        </w:rPr>
        <w:t>负责管理的专项</w:t>
      </w:r>
      <w:r>
        <w:rPr>
          <w:sz w:val="31"/>
          <w:szCs w:val="31"/>
        </w:rPr>
        <w:t xml:space="preserve"> </w:t>
      </w:r>
      <w:r>
        <w:rPr>
          <w:spacing w:val="7"/>
          <w:sz w:val="31"/>
          <w:szCs w:val="31"/>
        </w:rPr>
        <w:t>转移支付项目共有</w:t>
      </w:r>
      <w:r>
        <w:rPr>
          <w:spacing w:val="-55"/>
          <w:sz w:val="31"/>
          <w:szCs w:val="31"/>
        </w:rPr>
        <w:t xml:space="preserve"> </w:t>
      </w:r>
      <w:r>
        <w:rPr>
          <w:spacing w:val="7"/>
          <w:sz w:val="31"/>
          <w:szCs w:val="31"/>
        </w:rPr>
        <w:t>5</w:t>
      </w:r>
      <w:r>
        <w:rPr>
          <w:spacing w:val="-52"/>
          <w:sz w:val="31"/>
          <w:szCs w:val="31"/>
        </w:rPr>
        <w:t xml:space="preserve"> </w:t>
      </w:r>
      <w:r>
        <w:rPr>
          <w:spacing w:val="7"/>
          <w:sz w:val="31"/>
          <w:szCs w:val="31"/>
        </w:rPr>
        <w:t>项，主要是：基本公共卫</w:t>
      </w:r>
      <w:r>
        <w:rPr>
          <w:spacing w:val="6"/>
          <w:sz w:val="31"/>
          <w:szCs w:val="31"/>
        </w:rPr>
        <w:t>生服务项目、</w:t>
      </w:r>
      <w:r>
        <w:rPr>
          <w:sz w:val="31"/>
          <w:szCs w:val="31"/>
        </w:rPr>
        <w:t xml:space="preserve"> </w:t>
      </w:r>
      <w:r>
        <w:rPr>
          <w:spacing w:val="21"/>
          <w:sz w:val="31"/>
          <w:szCs w:val="31"/>
        </w:rPr>
        <w:t>计划奖励扶助项目、基本药物制度补助项目、重大传染病</w:t>
      </w:r>
      <w:r>
        <w:rPr>
          <w:spacing w:val="6"/>
          <w:sz w:val="31"/>
          <w:szCs w:val="31"/>
        </w:rPr>
        <w:t xml:space="preserve"> </w:t>
      </w:r>
      <w:r>
        <w:rPr>
          <w:spacing w:val="18"/>
          <w:sz w:val="31"/>
          <w:szCs w:val="31"/>
        </w:rPr>
        <w:t>防治、</w:t>
      </w:r>
      <w:r>
        <w:rPr>
          <w:spacing w:val="-86"/>
          <w:sz w:val="31"/>
          <w:szCs w:val="31"/>
        </w:rPr>
        <w:t xml:space="preserve"> </w:t>
      </w:r>
      <w:r>
        <w:rPr>
          <w:spacing w:val="18"/>
          <w:sz w:val="31"/>
          <w:szCs w:val="31"/>
        </w:rPr>
        <w:t>医疗服务能力提升项目。我单位将按照</w:t>
      </w:r>
      <w:r>
        <w:rPr>
          <w:spacing w:val="17"/>
          <w:sz w:val="31"/>
          <w:szCs w:val="31"/>
        </w:rPr>
        <w:t>《预算法》</w:t>
      </w:r>
      <w:r>
        <w:rPr>
          <w:sz w:val="31"/>
          <w:szCs w:val="31"/>
        </w:rPr>
        <w:t xml:space="preserve"> </w:t>
      </w:r>
      <w:r>
        <w:rPr>
          <w:spacing w:val="21"/>
          <w:sz w:val="31"/>
          <w:szCs w:val="31"/>
        </w:rPr>
        <w:t>等有关规定，积极做好项目分配前期准备工作，在规定的</w:t>
      </w:r>
      <w:r>
        <w:rPr>
          <w:spacing w:val="6"/>
          <w:sz w:val="31"/>
          <w:szCs w:val="31"/>
        </w:rPr>
        <w:t xml:space="preserve"> </w:t>
      </w:r>
      <w:r>
        <w:rPr>
          <w:spacing w:val="18"/>
          <w:sz w:val="31"/>
          <w:szCs w:val="31"/>
        </w:rPr>
        <w:t>时间内</w:t>
      </w:r>
      <w:r>
        <w:rPr>
          <w:spacing w:val="-74"/>
          <w:sz w:val="31"/>
          <w:szCs w:val="31"/>
        </w:rPr>
        <w:t xml:space="preserve"> </w:t>
      </w:r>
      <w:r>
        <w:rPr>
          <w:spacing w:val="18"/>
          <w:sz w:val="31"/>
          <w:szCs w:val="31"/>
        </w:rPr>
        <w:t>向财政提出资金分配意见，根据有关要求做好</w:t>
      </w:r>
      <w:r>
        <w:rPr>
          <w:sz w:val="31"/>
          <w:szCs w:val="31"/>
        </w:rPr>
        <w:t xml:space="preserve"> </w:t>
      </w:r>
      <w:r>
        <w:rPr>
          <w:spacing w:val="7"/>
          <w:sz w:val="31"/>
          <w:szCs w:val="31"/>
        </w:rPr>
        <w:t>项目申报公开等相关工作。</w:t>
      </w:r>
    </w:p>
    <w:p w14:paraId="196BB3C1">
      <w:pPr>
        <w:spacing w:line="344" w:lineRule="auto"/>
        <w:rPr>
          <w:sz w:val="31"/>
          <w:szCs w:val="31"/>
        </w:rPr>
        <w:sectPr>
          <w:pgSz w:w="11906" w:h="16839"/>
          <w:pgMar w:top="1431" w:right="1785" w:bottom="0" w:left="1785" w:header="0" w:footer="0" w:gutter="0"/>
          <w:cols w:space="720" w:num="1"/>
        </w:sectPr>
      </w:pPr>
    </w:p>
    <w:p w14:paraId="582DA57D">
      <w:pPr>
        <w:spacing w:before="231" w:line="292" w:lineRule="auto"/>
        <w:ind w:left="3522" w:right="3529" w:hanging="2"/>
        <w:outlineLvl w:val="2"/>
        <w:rPr>
          <w:rFonts w:ascii="黑体" w:hAnsi="黑体" w:eastAsia="黑体" w:cs="黑体"/>
          <w:sz w:val="30"/>
          <w:szCs w:val="30"/>
        </w:rPr>
      </w:pPr>
      <w:r>
        <w:rPr>
          <w:rFonts w:ascii="黑体" w:hAnsi="黑体" w:eastAsia="黑体" w:cs="黑体"/>
          <w:spacing w:val="21"/>
          <w:sz w:val="30"/>
          <w:szCs w:val="30"/>
        </w:rPr>
        <w:t>第三部分</w:t>
      </w:r>
      <w:r>
        <w:rPr>
          <w:rFonts w:ascii="黑体" w:hAnsi="黑体" w:eastAsia="黑体" w:cs="黑体"/>
          <w:sz w:val="30"/>
          <w:szCs w:val="30"/>
        </w:rPr>
        <w:t xml:space="preserve"> </w:t>
      </w:r>
      <w:r>
        <w:rPr>
          <w:rFonts w:ascii="黑体" w:hAnsi="黑体" w:eastAsia="黑体" w:cs="黑体"/>
          <w:spacing w:val="20"/>
          <w:sz w:val="30"/>
          <w:szCs w:val="30"/>
        </w:rPr>
        <w:t>名词解释</w:t>
      </w:r>
    </w:p>
    <w:p w14:paraId="3B27A20C">
      <w:pPr>
        <w:pStyle w:val="2"/>
        <w:spacing w:before="174" w:line="305" w:lineRule="auto"/>
        <w:ind w:left="35" w:right="16" w:firstLine="645"/>
        <w:rPr>
          <w:sz w:val="31"/>
          <w:szCs w:val="31"/>
        </w:rPr>
      </w:pPr>
      <w:r>
        <w:rPr>
          <w:spacing w:val="22"/>
          <w:sz w:val="31"/>
          <w:szCs w:val="31"/>
        </w:rPr>
        <w:t>一、财政拨款收入：是指</w:t>
      </w:r>
      <w:r>
        <w:rPr>
          <w:rFonts w:hint="eastAsia"/>
          <w:spacing w:val="22"/>
          <w:sz w:val="31"/>
          <w:szCs w:val="31"/>
          <w:lang w:eastAsia="zh-CN"/>
        </w:rPr>
        <w:t>县级</w:t>
      </w:r>
      <w:r>
        <w:rPr>
          <w:spacing w:val="22"/>
          <w:sz w:val="31"/>
          <w:szCs w:val="31"/>
        </w:rPr>
        <w:t>财政当年拨付的资金；</w:t>
      </w:r>
      <w:r>
        <w:rPr>
          <w:sz w:val="31"/>
          <w:szCs w:val="31"/>
        </w:rPr>
        <w:t xml:space="preserve"> </w:t>
      </w:r>
      <w:r>
        <w:rPr>
          <w:spacing w:val="18"/>
          <w:sz w:val="31"/>
          <w:szCs w:val="31"/>
        </w:rPr>
        <w:t>包括一般公共预算拨款、政府性基金预算拨款、</w:t>
      </w:r>
      <w:r>
        <w:rPr>
          <w:spacing w:val="-74"/>
          <w:sz w:val="31"/>
          <w:szCs w:val="31"/>
        </w:rPr>
        <w:t xml:space="preserve"> </w:t>
      </w:r>
      <w:r>
        <w:rPr>
          <w:spacing w:val="18"/>
          <w:sz w:val="31"/>
          <w:szCs w:val="31"/>
        </w:rPr>
        <w:t>国有资本</w:t>
      </w:r>
      <w:r>
        <w:rPr>
          <w:sz w:val="31"/>
          <w:szCs w:val="31"/>
        </w:rPr>
        <w:t xml:space="preserve"> </w:t>
      </w:r>
      <w:r>
        <w:rPr>
          <w:spacing w:val="5"/>
          <w:sz w:val="31"/>
          <w:szCs w:val="31"/>
        </w:rPr>
        <w:t>经营预算拨款。</w:t>
      </w:r>
    </w:p>
    <w:p w14:paraId="4ACADE54">
      <w:pPr>
        <w:pStyle w:val="2"/>
        <w:spacing w:before="197" w:line="305" w:lineRule="auto"/>
        <w:ind w:left="36" w:right="14" w:firstLine="649"/>
        <w:rPr>
          <w:sz w:val="31"/>
          <w:szCs w:val="31"/>
        </w:rPr>
      </w:pPr>
      <w:r>
        <w:rPr>
          <w:spacing w:val="22"/>
          <w:sz w:val="31"/>
          <w:szCs w:val="31"/>
        </w:rPr>
        <w:t>二、财政专户管理资金：是指缴入财政专户、</w:t>
      </w:r>
      <w:r>
        <w:rPr>
          <w:spacing w:val="21"/>
          <w:sz w:val="31"/>
          <w:szCs w:val="31"/>
        </w:rPr>
        <w:t>实行专</w:t>
      </w:r>
      <w:r>
        <w:rPr>
          <w:sz w:val="31"/>
          <w:szCs w:val="31"/>
        </w:rPr>
        <w:t xml:space="preserve"> </w:t>
      </w:r>
      <w:r>
        <w:rPr>
          <w:spacing w:val="8"/>
          <w:sz w:val="31"/>
          <w:szCs w:val="31"/>
        </w:rPr>
        <w:t>项管理的高中以上学费、住宿费、高校委托培养费、函大、</w:t>
      </w:r>
      <w:r>
        <w:rPr>
          <w:spacing w:val="14"/>
          <w:sz w:val="31"/>
          <w:szCs w:val="31"/>
        </w:rPr>
        <w:t xml:space="preserve"> </w:t>
      </w:r>
      <w:r>
        <w:rPr>
          <w:spacing w:val="8"/>
          <w:sz w:val="31"/>
          <w:szCs w:val="31"/>
        </w:rPr>
        <w:t>电大、夜大及短训班培训费等教育收费。</w:t>
      </w:r>
    </w:p>
    <w:p w14:paraId="31868A9D">
      <w:pPr>
        <w:pStyle w:val="2"/>
        <w:spacing w:before="196" w:line="286" w:lineRule="auto"/>
        <w:ind w:left="38" w:right="14" w:firstLine="645"/>
        <w:rPr>
          <w:sz w:val="31"/>
          <w:szCs w:val="31"/>
        </w:rPr>
      </w:pPr>
      <w:r>
        <w:rPr>
          <w:spacing w:val="22"/>
          <w:sz w:val="31"/>
          <w:szCs w:val="31"/>
        </w:rPr>
        <w:t>三、事业收入：是指事业单位开展专业活动及辅</w:t>
      </w:r>
      <w:r>
        <w:rPr>
          <w:spacing w:val="21"/>
          <w:sz w:val="31"/>
          <w:szCs w:val="31"/>
        </w:rPr>
        <w:t>助活</w:t>
      </w:r>
      <w:r>
        <w:rPr>
          <w:sz w:val="31"/>
          <w:szCs w:val="31"/>
        </w:rPr>
        <w:t xml:space="preserve"> </w:t>
      </w:r>
      <w:r>
        <w:rPr>
          <w:spacing w:val="7"/>
          <w:sz w:val="31"/>
          <w:szCs w:val="31"/>
        </w:rPr>
        <w:t>动所取得的收入，不包括教育收费。</w:t>
      </w:r>
    </w:p>
    <w:p w14:paraId="153C8B0A">
      <w:pPr>
        <w:pStyle w:val="2"/>
        <w:spacing w:before="197" w:line="285" w:lineRule="auto"/>
        <w:ind w:left="38" w:right="14" w:firstLine="674"/>
        <w:rPr>
          <w:sz w:val="31"/>
          <w:szCs w:val="31"/>
        </w:rPr>
      </w:pPr>
      <w:r>
        <w:rPr>
          <w:spacing w:val="20"/>
          <w:sz w:val="31"/>
          <w:szCs w:val="31"/>
        </w:rPr>
        <w:t>四、事业单位经营收入：是指事业单位在专业业务活</w:t>
      </w:r>
      <w:r>
        <w:rPr>
          <w:spacing w:val="15"/>
          <w:sz w:val="31"/>
          <w:szCs w:val="31"/>
        </w:rPr>
        <w:t xml:space="preserve"> </w:t>
      </w:r>
      <w:r>
        <w:rPr>
          <w:spacing w:val="7"/>
          <w:sz w:val="31"/>
          <w:szCs w:val="31"/>
        </w:rPr>
        <w:t>动及其辅助活动之外开展非独立核算经营活动取得的收入。</w:t>
      </w:r>
    </w:p>
    <w:p w14:paraId="3B134129">
      <w:pPr>
        <w:pStyle w:val="2"/>
        <w:spacing w:before="197" w:line="285" w:lineRule="auto"/>
        <w:ind w:left="35" w:right="16" w:firstLine="645"/>
        <w:rPr>
          <w:sz w:val="31"/>
          <w:szCs w:val="31"/>
        </w:rPr>
      </w:pPr>
      <w:r>
        <w:rPr>
          <w:spacing w:val="4"/>
          <w:sz w:val="31"/>
          <w:szCs w:val="31"/>
        </w:rPr>
        <w:t>五、其他收入：是指取得的除“</w:t>
      </w:r>
      <w:r>
        <w:rPr>
          <w:spacing w:val="-113"/>
          <w:sz w:val="31"/>
          <w:szCs w:val="31"/>
        </w:rPr>
        <w:t xml:space="preserve"> </w:t>
      </w:r>
      <w:r>
        <w:rPr>
          <w:spacing w:val="4"/>
          <w:sz w:val="31"/>
          <w:szCs w:val="31"/>
        </w:rPr>
        <w:t>财政拨款</w:t>
      </w:r>
      <w:r>
        <w:rPr>
          <w:spacing w:val="-98"/>
          <w:sz w:val="31"/>
          <w:szCs w:val="31"/>
        </w:rPr>
        <w:t xml:space="preserve"> </w:t>
      </w:r>
      <w:r>
        <w:rPr>
          <w:spacing w:val="4"/>
          <w:sz w:val="31"/>
          <w:szCs w:val="31"/>
        </w:rPr>
        <w:t>”、“事</w:t>
      </w:r>
      <w:r>
        <w:rPr>
          <w:sz w:val="31"/>
          <w:szCs w:val="31"/>
        </w:rPr>
        <w:t xml:space="preserve"> </w:t>
      </w:r>
      <w:r>
        <w:rPr>
          <w:spacing w:val="-10"/>
          <w:sz w:val="31"/>
          <w:szCs w:val="31"/>
        </w:rPr>
        <w:t>业收入</w:t>
      </w:r>
      <w:r>
        <w:rPr>
          <w:spacing w:val="-110"/>
          <w:sz w:val="31"/>
          <w:szCs w:val="31"/>
        </w:rPr>
        <w:t xml:space="preserve"> </w:t>
      </w:r>
      <w:r>
        <w:rPr>
          <w:spacing w:val="-10"/>
          <w:sz w:val="31"/>
          <w:szCs w:val="31"/>
        </w:rPr>
        <w:t>”、“事业单位经营收入</w:t>
      </w:r>
      <w:r>
        <w:rPr>
          <w:spacing w:val="-112"/>
          <w:sz w:val="31"/>
          <w:szCs w:val="31"/>
        </w:rPr>
        <w:t xml:space="preserve"> </w:t>
      </w:r>
      <w:r>
        <w:rPr>
          <w:spacing w:val="-10"/>
          <w:sz w:val="31"/>
          <w:szCs w:val="31"/>
        </w:rPr>
        <w:t>”等以外的收入。</w:t>
      </w:r>
    </w:p>
    <w:p w14:paraId="4D558BA4">
      <w:pPr>
        <w:pStyle w:val="2"/>
        <w:spacing w:before="198" w:line="325" w:lineRule="auto"/>
        <w:ind w:left="32" w:right="14" w:firstLine="645"/>
        <w:rPr>
          <w:sz w:val="31"/>
          <w:szCs w:val="31"/>
        </w:rPr>
      </w:pPr>
      <w:r>
        <w:rPr>
          <w:spacing w:val="22"/>
          <w:sz w:val="31"/>
          <w:szCs w:val="31"/>
        </w:rPr>
        <w:t>六、用事业基金弥补收支差额：是指事业单位在当年</w:t>
      </w:r>
      <w:r>
        <w:rPr>
          <w:spacing w:val="4"/>
          <w:sz w:val="31"/>
          <w:szCs w:val="31"/>
        </w:rPr>
        <w:t xml:space="preserve"> </w:t>
      </w:r>
      <w:r>
        <w:rPr>
          <w:spacing w:val="-11"/>
          <w:sz w:val="31"/>
          <w:szCs w:val="31"/>
        </w:rPr>
        <w:t>的“</w:t>
      </w:r>
      <w:r>
        <w:rPr>
          <w:spacing w:val="-111"/>
          <w:sz w:val="31"/>
          <w:szCs w:val="31"/>
        </w:rPr>
        <w:t xml:space="preserve"> </w:t>
      </w:r>
      <w:r>
        <w:rPr>
          <w:spacing w:val="-11"/>
          <w:sz w:val="31"/>
          <w:szCs w:val="31"/>
        </w:rPr>
        <w:t>财政拨款收入</w:t>
      </w:r>
      <w:r>
        <w:rPr>
          <w:spacing w:val="-98"/>
          <w:sz w:val="31"/>
          <w:szCs w:val="31"/>
        </w:rPr>
        <w:t xml:space="preserve"> </w:t>
      </w:r>
      <w:r>
        <w:rPr>
          <w:spacing w:val="-11"/>
          <w:sz w:val="31"/>
          <w:szCs w:val="31"/>
        </w:rPr>
        <w:t>”、“事业收入</w:t>
      </w:r>
      <w:r>
        <w:rPr>
          <w:spacing w:val="-100"/>
          <w:sz w:val="31"/>
          <w:szCs w:val="31"/>
        </w:rPr>
        <w:t xml:space="preserve"> </w:t>
      </w:r>
      <w:r>
        <w:rPr>
          <w:spacing w:val="-11"/>
          <w:sz w:val="31"/>
          <w:szCs w:val="31"/>
        </w:rPr>
        <w:t>”、“经营收入</w:t>
      </w:r>
      <w:r>
        <w:rPr>
          <w:spacing w:val="-101"/>
          <w:sz w:val="31"/>
          <w:szCs w:val="31"/>
        </w:rPr>
        <w:t xml:space="preserve"> </w:t>
      </w:r>
      <w:r>
        <w:rPr>
          <w:spacing w:val="-11"/>
          <w:sz w:val="31"/>
          <w:szCs w:val="31"/>
        </w:rPr>
        <w:t>”和“其他</w:t>
      </w:r>
      <w:r>
        <w:rPr>
          <w:sz w:val="31"/>
          <w:szCs w:val="31"/>
        </w:rPr>
        <w:t xml:space="preserve"> </w:t>
      </w:r>
      <w:r>
        <w:rPr>
          <w:spacing w:val="19"/>
          <w:sz w:val="31"/>
          <w:szCs w:val="31"/>
        </w:rPr>
        <w:t>收入</w:t>
      </w:r>
      <w:r>
        <w:rPr>
          <w:spacing w:val="-94"/>
          <w:sz w:val="31"/>
          <w:szCs w:val="31"/>
        </w:rPr>
        <w:t xml:space="preserve"> </w:t>
      </w:r>
      <w:r>
        <w:rPr>
          <w:spacing w:val="19"/>
          <w:sz w:val="31"/>
          <w:szCs w:val="31"/>
        </w:rPr>
        <w:t>”不足以安排当年支出的情况下，使用以前年度积累</w:t>
      </w:r>
      <w:r>
        <w:rPr>
          <w:sz w:val="31"/>
          <w:szCs w:val="31"/>
        </w:rPr>
        <w:t xml:space="preserve"> </w:t>
      </w:r>
      <w:r>
        <w:rPr>
          <w:spacing w:val="14"/>
          <w:sz w:val="31"/>
          <w:szCs w:val="31"/>
        </w:rPr>
        <w:t>的事业基金(即事业单位以前各年度收支相抵后，按国家规</w:t>
      </w:r>
      <w:r>
        <w:rPr>
          <w:spacing w:val="17"/>
          <w:sz w:val="31"/>
          <w:szCs w:val="31"/>
        </w:rPr>
        <w:t xml:space="preserve"> </w:t>
      </w:r>
      <w:r>
        <w:rPr>
          <w:spacing w:val="14"/>
          <w:sz w:val="31"/>
          <w:szCs w:val="31"/>
        </w:rPr>
        <w:t xml:space="preserve">定提取、用于弥补以后年度收支差额的基金)弥补当年收支 </w:t>
      </w:r>
      <w:r>
        <w:rPr>
          <w:spacing w:val="4"/>
          <w:sz w:val="31"/>
          <w:szCs w:val="31"/>
        </w:rPr>
        <w:t>缺口的资金。</w:t>
      </w:r>
    </w:p>
    <w:p w14:paraId="6F6B7E8E">
      <w:pPr>
        <w:pStyle w:val="2"/>
        <w:spacing w:before="192" w:line="306" w:lineRule="auto"/>
        <w:ind w:left="35" w:right="14" w:firstLine="647"/>
        <w:rPr>
          <w:sz w:val="31"/>
          <w:szCs w:val="31"/>
        </w:rPr>
      </w:pPr>
      <w:r>
        <w:rPr>
          <w:spacing w:val="17"/>
          <w:sz w:val="31"/>
          <w:szCs w:val="31"/>
        </w:rPr>
        <w:t>七、基本支出：是指为保障机构正常运转、完成</w:t>
      </w:r>
      <w:r>
        <w:rPr>
          <w:spacing w:val="-40"/>
          <w:sz w:val="31"/>
          <w:szCs w:val="31"/>
        </w:rPr>
        <w:t xml:space="preserve"> </w:t>
      </w:r>
      <w:r>
        <w:rPr>
          <w:spacing w:val="17"/>
          <w:sz w:val="31"/>
          <w:szCs w:val="31"/>
        </w:rPr>
        <w:t>日常</w:t>
      </w:r>
      <w:r>
        <w:rPr>
          <w:sz w:val="31"/>
          <w:szCs w:val="31"/>
        </w:rPr>
        <w:t xml:space="preserve"> </w:t>
      </w:r>
      <w:r>
        <w:rPr>
          <w:spacing w:val="17"/>
          <w:sz w:val="31"/>
          <w:szCs w:val="31"/>
        </w:rPr>
        <w:t>工作任务所必需的开支，其内容包括人员经费和</w:t>
      </w:r>
      <w:r>
        <w:rPr>
          <w:spacing w:val="-49"/>
          <w:sz w:val="31"/>
          <w:szCs w:val="31"/>
        </w:rPr>
        <w:t xml:space="preserve"> </w:t>
      </w:r>
      <w:r>
        <w:rPr>
          <w:spacing w:val="17"/>
          <w:sz w:val="31"/>
          <w:szCs w:val="31"/>
        </w:rPr>
        <w:t>日常公用</w:t>
      </w:r>
      <w:r>
        <w:rPr>
          <w:sz w:val="31"/>
          <w:szCs w:val="31"/>
        </w:rPr>
        <w:t xml:space="preserve"> </w:t>
      </w:r>
      <w:r>
        <w:rPr>
          <w:spacing w:val="4"/>
          <w:sz w:val="31"/>
          <w:szCs w:val="31"/>
        </w:rPr>
        <w:t>经费两部分。</w:t>
      </w:r>
    </w:p>
    <w:p w14:paraId="6025998C">
      <w:pPr>
        <w:pStyle w:val="2"/>
        <w:spacing w:before="195" w:line="225" w:lineRule="auto"/>
        <w:ind w:right="14"/>
        <w:jc w:val="right"/>
        <w:rPr>
          <w:sz w:val="31"/>
          <w:szCs w:val="31"/>
        </w:rPr>
      </w:pPr>
      <w:r>
        <w:rPr>
          <w:spacing w:val="22"/>
          <w:sz w:val="31"/>
          <w:szCs w:val="31"/>
        </w:rPr>
        <w:t>八、项目支出：是指在基本支出之外，为完成特定的</w:t>
      </w:r>
    </w:p>
    <w:p w14:paraId="72109E7C">
      <w:pPr>
        <w:spacing w:line="225" w:lineRule="auto"/>
        <w:rPr>
          <w:sz w:val="31"/>
          <w:szCs w:val="31"/>
        </w:rPr>
        <w:sectPr>
          <w:pgSz w:w="11906" w:h="16839"/>
          <w:pgMar w:top="1431" w:right="1785" w:bottom="0" w:left="1785" w:header="0" w:footer="0" w:gutter="0"/>
          <w:cols w:space="720" w:num="1"/>
        </w:sectPr>
      </w:pPr>
    </w:p>
    <w:p w14:paraId="20BFDDE2">
      <w:pPr>
        <w:pStyle w:val="2"/>
        <w:spacing w:before="195" w:line="226" w:lineRule="auto"/>
        <w:ind w:left="37"/>
        <w:rPr>
          <w:sz w:val="31"/>
          <w:szCs w:val="31"/>
        </w:rPr>
      </w:pPr>
      <w:r>
        <w:rPr>
          <w:spacing w:val="8"/>
          <w:sz w:val="31"/>
          <w:szCs w:val="31"/>
        </w:rPr>
        <w:t>行政工作任务或事业发展目标所发生的支出。</w:t>
      </w:r>
    </w:p>
    <w:p w14:paraId="3CBC15F9">
      <w:pPr>
        <w:pStyle w:val="2"/>
        <w:spacing w:before="194" w:line="330" w:lineRule="auto"/>
        <w:ind w:left="35" w:right="13" w:firstLine="652"/>
        <w:rPr>
          <w:sz w:val="31"/>
          <w:szCs w:val="31"/>
        </w:rPr>
      </w:pPr>
      <w:r>
        <w:rPr>
          <w:spacing w:val="6"/>
          <w:sz w:val="31"/>
          <w:szCs w:val="31"/>
        </w:rPr>
        <w:t>九、“三公</w:t>
      </w:r>
      <w:r>
        <w:rPr>
          <w:spacing w:val="-105"/>
          <w:sz w:val="31"/>
          <w:szCs w:val="31"/>
        </w:rPr>
        <w:t xml:space="preserve"> </w:t>
      </w:r>
      <w:r>
        <w:rPr>
          <w:spacing w:val="6"/>
          <w:sz w:val="31"/>
          <w:szCs w:val="31"/>
        </w:rPr>
        <w:t>”经费：是指纳入</w:t>
      </w:r>
      <w:r>
        <w:rPr>
          <w:rFonts w:hint="eastAsia"/>
          <w:spacing w:val="6"/>
          <w:sz w:val="31"/>
          <w:szCs w:val="31"/>
          <w:lang w:eastAsia="zh-CN"/>
        </w:rPr>
        <w:t>县级</w:t>
      </w:r>
      <w:r>
        <w:rPr>
          <w:spacing w:val="6"/>
          <w:sz w:val="31"/>
          <w:szCs w:val="31"/>
        </w:rPr>
        <w:t>财政预算管理</w:t>
      </w:r>
      <w:r>
        <w:rPr>
          <w:spacing w:val="5"/>
          <w:sz w:val="31"/>
          <w:szCs w:val="31"/>
        </w:rPr>
        <w:t>，</w:t>
      </w:r>
      <w:r>
        <w:rPr>
          <w:sz w:val="31"/>
          <w:szCs w:val="31"/>
        </w:rPr>
        <w:t xml:space="preserve"> </w:t>
      </w:r>
      <w:r>
        <w:rPr>
          <w:spacing w:val="17"/>
          <w:sz w:val="31"/>
          <w:szCs w:val="31"/>
        </w:rPr>
        <w:t>使用财政拨款安排的因公出国</w:t>
      </w:r>
      <w:r>
        <w:rPr>
          <w:spacing w:val="-66"/>
          <w:sz w:val="31"/>
          <w:szCs w:val="31"/>
        </w:rPr>
        <w:t xml:space="preserve"> </w:t>
      </w:r>
      <w:r>
        <w:rPr>
          <w:spacing w:val="17"/>
          <w:sz w:val="31"/>
          <w:szCs w:val="31"/>
        </w:rPr>
        <w:t>(境)费、公务用车购置及运</w:t>
      </w:r>
      <w:r>
        <w:rPr>
          <w:sz w:val="31"/>
          <w:szCs w:val="31"/>
        </w:rPr>
        <w:t xml:space="preserve"> </w:t>
      </w:r>
      <w:r>
        <w:rPr>
          <w:spacing w:val="14"/>
          <w:sz w:val="31"/>
          <w:szCs w:val="31"/>
        </w:rPr>
        <w:t>行费和公务接待费。其中，</w:t>
      </w:r>
      <w:r>
        <w:rPr>
          <w:spacing w:val="-67"/>
          <w:sz w:val="31"/>
          <w:szCs w:val="31"/>
        </w:rPr>
        <w:t xml:space="preserve"> </w:t>
      </w:r>
      <w:r>
        <w:rPr>
          <w:spacing w:val="14"/>
          <w:sz w:val="31"/>
          <w:szCs w:val="31"/>
        </w:rPr>
        <w:t>因公出国</w:t>
      </w:r>
      <w:r>
        <w:rPr>
          <w:spacing w:val="-73"/>
          <w:sz w:val="31"/>
          <w:szCs w:val="31"/>
        </w:rPr>
        <w:t xml:space="preserve"> </w:t>
      </w:r>
      <w:r>
        <w:rPr>
          <w:spacing w:val="14"/>
          <w:sz w:val="31"/>
          <w:szCs w:val="31"/>
        </w:rPr>
        <w:t>(境)费反映单位公务</w:t>
      </w:r>
      <w:r>
        <w:rPr>
          <w:sz w:val="31"/>
          <w:szCs w:val="31"/>
        </w:rPr>
        <w:t xml:space="preserve"> </w:t>
      </w:r>
      <w:r>
        <w:rPr>
          <w:spacing w:val="14"/>
          <w:sz w:val="31"/>
          <w:szCs w:val="31"/>
        </w:rPr>
        <w:t>出</w:t>
      </w:r>
      <w:r>
        <w:rPr>
          <w:spacing w:val="-67"/>
          <w:sz w:val="31"/>
          <w:szCs w:val="31"/>
        </w:rPr>
        <w:t xml:space="preserve"> </w:t>
      </w:r>
      <w:r>
        <w:rPr>
          <w:spacing w:val="14"/>
          <w:sz w:val="31"/>
          <w:szCs w:val="31"/>
        </w:rPr>
        <w:t>国</w:t>
      </w:r>
      <w:r>
        <w:rPr>
          <w:spacing w:val="-74"/>
          <w:sz w:val="31"/>
          <w:szCs w:val="31"/>
        </w:rPr>
        <w:t xml:space="preserve"> </w:t>
      </w:r>
      <w:r>
        <w:rPr>
          <w:spacing w:val="14"/>
          <w:sz w:val="31"/>
          <w:szCs w:val="31"/>
        </w:rPr>
        <w:t>(境)的住宿费、旅费、伙食补助费、杂费、培训费等</w:t>
      </w:r>
      <w:r>
        <w:rPr>
          <w:sz w:val="31"/>
          <w:szCs w:val="31"/>
        </w:rPr>
        <w:t xml:space="preserve"> </w:t>
      </w:r>
      <w:r>
        <w:rPr>
          <w:spacing w:val="21"/>
          <w:sz w:val="31"/>
          <w:szCs w:val="31"/>
        </w:rPr>
        <w:t>支出；公务用车购置及运行费反映单位公务用车购置费及</w:t>
      </w:r>
      <w:r>
        <w:rPr>
          <w:spacing w:val="6"/>
          <w:sz w:val="31"/>
          <w:szCs w:val="31"/>
        </w:rPr>
        <w:t xml:space="preserve"> </w:t>
      </w:r>
      <w:r>
        <w:rPr>
          <w:spacing w:val="21"/>
          <w:sz w:val="31"/>
          <w:szCs w:val="31"/>
        </w:rPr>
        <w:t>租用费、燃料费、维修费、过路过桥费、保险费、安全奖</w:t>
      </w:r>
      <w:r>
        <w:rPr>
          <w:spacing w:val="6"/>
          <w:sz w:val="31"/>
          <w:szCs w:val="31"/>
        </w:rPr>
        <w:t xml:space="preserve"> </w:t>
      </w:r>
      <w:r>
        <w:rPr>
          <w:spacing w:val="21"/>
          <w:sz w:val="31"/>
          <w:szCs w:val="31"/>
        </w:rPr>
        <w:t>励费用等支出；公务接待费反映单位按规定开支的各类公</w:t>
      </w:r>
      <w:r>
        <w:rPr>
          <w:spacing w:val="6"/>
          <w:sz w:val="31"/>
          <w:szCs w:val="31"/>
        </w:rPr>
        <w:t xml:space="preserve"> 务接待(含外宾接待)支出。</w:t>
      </w:r>
    </w:p>
    <w:p w14:paraId="0FF10B59">
      <w:pPr>
        <w:pStyle w:val="2"/>
        <w:spacing w:before="199" w:line="320" w:lineRule="auto"/>
        <w:ind w:left="36" w:right="14" w:firstLine="648"/>
        <w:rPr>
          <w:sz w:val="31"/>
          <w:szCs w:val="31"/>
        </w:rPr>
      </w:pPr>
      <w:r>
        <w:rPr>
          <w:spacing w:val="22"/>
          <w:sz w:val="31"/>
          <w:szCs w:val="31"/>
        </w:rPr>
        <w:t>十、机构运行经费：是指为保障行政事业单位运</w:t>
      </w:r>
      <w:r>
        <w:rPr>
          <w:spacing w:val="21"/>
          <w:sz w:val="31"/>
          <w:szCs w:val="31"/>
        </w:rPr>
        <w:t>行用</w:t>
      </w:r>
      <w:r>
        <w:rPr>
          <w:sz w:val="31"/>
          <w:szCs w:val="31"/>
        </w:rPr>
        <w:t xml:space="preserve"> </w:t>
      </w:r>
      <w:r>
        <w:rPr>
          <w:spacing w:val="18"/>
          <w:sz w:val="31"/>
          <w:szCs w:val="31"/>
        </w:rPr>
        <w:t>于购买货物和服务的各项资金，包括办公及印刷费、</w:t>
      </w:r>
      <w:r>
        <w:rPr>
          <w:spacing w:val="-75"/>
          <w:sz w:val="31"/>
          <w:szCs w:val="31"/>
        </w:rPr>
        <w:t xml:space="preserve"> </w:t>
      </w:r>
      <w:r>
        <w:rPr>
          <w:spacing w:val="18"/>
          <w:sz w:val="31"/>
          <w:szCs w:val="31"/>
        </w:rPr>
        <w:t>邮电</w:t>
      </w:r>
      <w:r>
        <w:rPr>
          <w:sz w:val="31"/>
          <w:szCs w:val="31"/>
        </w:rPr>
        <w:t xml:space="preserve"> </w:t>
      </w:r>
      <w:r>
        <w:rPr>
          <w:spacing w:val="17"/>
          <w:sz w:val="31"/>
          <w:szCs w:val="31"/>
        </w:rPr>
        <w:t>费、差旅费、会议费、福利费、</w:t>
      </w:r>
      <w:r>
        <w:rPr>
          <w:spacing w:val="-46"/>
          <w:sz w:val="31"/>
          <w:szCs w:val="31"/>
        </w:rPr>
        <w:t xml:space="preserve"> </w:t>
      </w:r>
      <w:r>
        <w:rPr>
          <w:spacing w:val="17"/>
          <w:sz w:val="31"/>
          <w:szCs w:val="31"/>
        </w:rPr>
        <w:t>日常维修费及一</w:t>
      </w:r>
      <w:r>
        <w:rPr>
          <w:spacing w:val="16"/>
          <w:sz w:val="31"/>
          <w:szCs w:val="31"/>
        </w:rPr>
        <w:t>般设备购</w:t>
      </w:r>
      <w:r>
        <w:rPr>
          <w:sz w:val="31"/>
          <w:szCs w:val="31"/>
        </w:rPr>
        <w:t xml:space="preserve"> </w:t>
      </w:r>
      <w:r>
        <w:rPr>
          <w:spacing w:val="21"/>
          <w:sz w:val="31"/>
          <w:szCs w:val="31"/>
        </w:rPr>
        <w:t>置费、办公用房水电费、办公用房取暖费、办公用房物业</w:t>
      </w:r>
      <w:r>
        <w:rPr>
          <w:spacing w:val="5"/>
          <w:sz w:val="31"/>
          <w:szCs w:val="31"/>
        </w:rPr>
        <w:t xml:space="preserve"> </w:t>
      </w:r>
      <w:r>
        <w:rPr>
          <w:spacing w:val="8"/>
          <w:sz w:val="31"/>
          <w:szCs w:val="31"/>
        </w:rPr>
        <w:t>管理费、公务用车运行维护费以及其他费用。</w:t>
      </w:r>
    </w:p>
    <w:p w14:paraId="1C91AC26">
      <w:pPr>
        <w:pStyle w:val="2"/>
        <w:spacing w:before="199" w:line="345" w:lineRule="auto"/>
        <w:ind w:left="37" w:right="39" w:firstLine="651"/>
        <w:rPr>
          <w:sz w:val="31"/>
          <w:szCs w:val="31"/>
        </w:rPr>
      </w:pPr>
      <w:r>
        <w:rPr>
          <w:spacing w:val="10"/>
          <w:sz w:val="31"/>
          <w:szCs w:val="31"/>
        </w:rPr>
        <w:t>附件：渑池县卫生健康委员会</w:t>
      </w:r>
      <w:r>
        <w:rPr>
          <w:spacing w:val="-47"/>
          <w:sz w:val="31"/>
          <w:szCs w:val="31"/>
        </w:rPr>
        <w:t xml:space="preserve"> </w:t>
      </w:r>
      <w:r>
        <w:rPr>
          <w:spacing w:val="10"/>
          <w:sz w:val="31"/>
          <w:szCs w:val="31"/>
        </w:rPr>
        <w:t>2024</w:t>
      </w:r>
      <w:r>
        <w:rPr>
          <w:spacing w:val="-39"/>
          <w:sz w:val="31"/>
          <w:szCs w:val="31"/>
        </w:rPr>
        <w:t xml:space="preserve"> </w:t>
      </w:r>
      <w:r>
        <w:rPr>
          <w:spacing w:val="10"/>
          <w:sz w:val="31"/>
          <w:szCs w:val="31"/>
        </w:rPr>
        <w:t>年度（单位）</w:t>
      </w:r>
      <w:r>
        <w:rPr>
          <w:sz w:val="31"/>
          <w:szCs w:val="31"/>
        </w:rPr>
        <w:t xml:space="preserve"> </w:t>
      </w:r>
      <w:r>
        <w:rPr>
          <w:spacing w:val="2"/>
          <w:sz w:val="31"/>
          <w:szCs w:val="31"/>
        </w:rPr>
        <w:t>预算表</w:t>
      </w:r>
    </w:p>
    <w:p w14:paraId="0EA88363">
      <w:pPr>
        <w:spacing w:line="345" w:lineRule="auto"/>
        <w:rPr>
          <w:sz w:val="31"/>
          <w:szCs w:val="31"/>
        </w:rPr>
        <w:sectPr>
          <w:pgSz w:w="11906" w:h="16839"/>
          <w:pgMar w:top="1431" w:right="1785" w:bottom="0" w:left="1785" w:header="0" w:footer="0" w:gutter="0"/>
          <w:cols w:space="720" w:num="1"/>
        </w:sectPr>
      </w:pPr>
    </w:p>
    <w:p w14:paraId="2F0CA8A0">
      <w:pPr>
        <w:spacing w:line="244" w:lineRule="auto"/>
        <w:rPr>
          <w:rFonts w:ascii="Arial"/>
          <w:sz w:val="21"/>
        </w:rPr>
      </w:pPr>
    </w:p>
    <w:p w14:paraId="2EE0AC5F">
      <w:pPr>
        <w:spacing w:line="244" w:lineRule="auto"/>
        <w:rPr>
          <w:rFonts w:ascii="Arial"/>
          <w:sz w:val="21"/>
        </w:rPr>
      </w:pPr>
    </w:p>
    <w:p w14:paraId="0BC9D76E">
      <w:pPr>
        <w:spacing w:line="244" w:lineRule="auto"/>
        <w:rPr>
          <w:rFonts w:ascii="Arial"/>
          <w:sz w:val="21"/>
        </w:rPr>
      </w:pPr>
    </w:p>
    <w:p w14:paraId="5767CE94">
      <w:pPr>
        <w:spacing w:before="100" w:line="228" w:lineRule="auto"/>
        <w:ind w:left="5568"/>
        <w:outlineLvl w:val="2"/>
        <w:rPr>
          <w:rFonts w:ascii="黑体" w:hAnsi="黑体" w:eastAsia="黑体" w:cs="黑体"/>
          <w:sz w:val="31"/>
          <w:szCs w:val="31"/>
        </w:rPr>
      </w:pPr>
      <w:r>
        <w:rPr>
          <w:rFonts w:ascii="黑体" w:hAnsi="黑体" w:eastAsia="黑体" w:cs="黑体"/>
          <w:spacing w:val="7"/>
          <w:sz w:val="31"/>
          <w:szCs w:val="31"/>
        </w:rPr>
        <w:t>收支总体情况表</w:t>
      </w:r>
    </w:p>
    <w:p w14:paraId="59FEAE22">
      <w:pPr>
        <w:spacing w:before="14" w:line="256" w:lineRule="exact"/>
        <w:ind w:left="13492"/>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01</w:t>
      </w:r>
    </w:p>
    <w:p w14:paraId="763317D1">
      <w:pPr>
        <w:spacing w:before="4" w:line="221" w:lineRule="auto"/>
        <w:ind w:left="98"/>
        <w:rPr>
          <w:rFonts w:ascii="宋体" w:hAnsi="宋体" w:eastAsia="宋体" w:cs="宋体"/>
          <w:sz w:val="19"/>
          <w:szCs w:val="19"/>
        </w:rPr>
      </w:pPr>
      <w:r>
        <w:rPr>
          <w:rFonts w:ascii="宋体" w:hAnsi="宋体" w:eastAsia="宋体" w:cs="宋体"/>
          <w:spacing w:val="6"/>
          <w:sz w:val="19"/>
          <w:szCs w:val="19"/>
        </w:rPr>
        <w:t xml:space="preserve">：渑池县卫生健康委员会                                       2024年度                            </w:t>
      </w:r>
      <w:r>
        <w:rPr>
          <w:rFonts w:ascii="宋体" w:hAnsi="宋体" w:eastAsia="宋体" w:cs="宋体"/>
          <w:spacing w:val="5"/>
          <w:sz w:val="19"/>
          <w:szCs w:val="19"/>
        </w:rPr>
        <w:t xml:space="preserve">                           单位：万元</w:t>
      </w: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65"/>
        <w:gridCol w:w="2317"/>
        <w:gridCol w:w="4655"/>
        <w:gridCol w:w="2325"/>
      </w:tblGrid>
      <w:tr w14:paraId="3AB8E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6982" w:type="dxa"/>
            <w:gridSpan w:val="2"/>
            <w:vAlign w:val="top"/>
          </w:tcPr>
          <w:p w14:paraId="0746652A">
            <w:pPr>
              <w:pStyle w:val="6"/>
              <w:spacing w:before="150" w:line="226" w:lineRule="auto"/>
              <w:ind w:left="3302"/>
            </w:pPr>
            <w:r>
              <w:rPr>
                <w:color w:val="494949"/>
                <w:spacing w:val="-2"/>
              </w:rPr>
              <w:t>收入</w:t>
            </w:r>
          </w:p>
        </w:tc>
        <w:tc>
          <w:tcPr>
            <w:tcW w:w="6980" w:type="dxa"/>
            <w:gridSpan w:val="2"/>
            <w:vAlign w:val="top"/>
          </w:tcPr>
          <w:p w14:paraId="7B60D90F">
            <w:pPr>
              <w:pStyle w:val="6"/>
              <w:spacing w:before="151" w:line="226" w:lineRule="auto"/>
              <w:ind w:left="3224"/>
            </w:pPr>
            <w:r>
              <w:rPr>
                <w:color w:val="494949"/>
                <w:spacing w:val="3"/>
              </w:rPr>
              <w:t>支出</w:t>
            </w:r>
          </w:p>
        </w:tc>
      </w:tr>
      <w:tr w14:paraId="6ED0A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4665" w:type="dxa"/>
            <w:vAlign w:val="top"/>
          </w:tcPr>
          <w:p w14:paraId="396E2A1E">
            <w:pPr>
              <w:pStyle w:val="6"/>
              <w:spacing w:before="141" w:line="226" w:lineRule="auto"/>
              <w:ind w:left="2135"/>
            </w:pPr>
            <w:r>
              <w:rPr>
                <w:color w:val="494949"/>
                <w:spacing w:val="1"/>
              </w:rPr>
              <w:t>项目</w:t>
            </w:r>
          </w:p>
        </w:tc>
        <w:tc>
          <w:tcPr>
            <w:tcW w:w="2317" w:type="dxa"/>
            <w:vAlign w:val="top"/>
          </w:tcPr>
          <w:p w14:paraId="17EFC181">
            <w:pPr>
              <w:pStyle w:val="6"/>
              <w:spacing w:before="140" w:line="226" w:lineRule="auto"/>
              <w:ind w:left="958"/>
            </w:pPr>
            <w:r>
              <w:rPr>
                <w:color w:val="494949"/>
                <w:spacing w:val="2"/>
              </w:rPr>
              <w:t>金额</w:t>
            </w:r>
          </w:p>
        </w:tc>
        <w:tc>
          <w:tcPr>
            <w:tcW w:w="4655" w:type="dxa"/>
            <w:vAlign w:val="top"/>
          </w:tcPr>
          <w:p w14:paraId="385C0E92">
            <w:pPr>
              <w:pStyle w:val="6"/>
              <w:spacing w:before="141" w:line="226" w:lineRule="auto"/>
              <w:ind w:left="2068"/>
            </w:pPr>
            <w:r>
              <w:rPr>
                <w:color w:val="494949"/>
                <w:spacing w:val="1"/>
              </w:rPr>
              <w:t>项目</w:t>
            </w:r>
          </w:p>
        </w:tc>
        <w:tc>
          <w:tcPr>
            <w:tcW w:w="2325" w:type="dxa"/>
            <w:vAlign w:val="top"/>
          </w:tcPr>
          <w:p w14:paraId="6E0F872A">
            <w:pPr>
              <w:pStyle w:val="6"/>
              <w:spacing w:before="140" w:line="226" w:lineRule="auto"/>
              <w:ind w:left="898"/>
            </w:pPr>
            <w:r>
              <w:rPr>
                <w:color w:val="494949"/>
                <w:spacing w:val="2"/>
              </w:rPr>
              <w:t>金额</w:t>
            </w:r>
          </w:p>
        </w:tc>
      </w:tr>
      <w:tr w14:paraId="6DC57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4665" w:type="dxa"/>
            <w:vAlign w:val="top"/>
          </w:tcPr>
          <w:p w14:paraId="1737B775">
            <w:pPr>
              <w:pStyle w:val="6"/>
              <w:spacing w:before="143" w:line="226" w:lineRule="auto"/>
              <w:ind w:left="88"/>
            </w:pPr>
            <w:r>
              <w:rPr>
                <w:color w:val="494949"/>
                <w:spacing w:val="7"/>
              </w:rPr>
              <w:t>一、一般公共预算</w:t>
            </w:r>
          </w:p>
        </w:tc>
        <w:tc>
          <w:tcPr>
            <w:tcW w:w="2317" w:type="dxa"/>
            <w:vAlign w:val="top"/>
          </w:tcPr>
          <w:p w14:paraId="3EAB69E5">
            <w:pPr>
              <w:pStyle w:val="6"/>
              <w:spacing w:before="143" w:line="223" w:lineRule="auto"/>
              <w:ind w:left="1165"/>
            </w:pPr>
            <w:r>
              <w:rPr>
                <w:spacing w:val="2"/>
              </w:rPr>
              <w:t>5,069.07</w:t>
            </w:r>
          </w:p>
        </w:tc>
        <w:tc>
          <w:tcPr>
            <w:tcW w:w="4655" w:type="dxa"/>
            <w:vAlign w:val="top"/>
          </w:tcPr>
          <w:p w14:paraId="2EAB64CE">
            <w:pPr>
              <w:pStyle w:val="6"/>
              <w:spacing w:before="143" w:line="226" w:lineRule="auto"/>
              <w:ind w:left="88"/>
            </w:pPr>
            <w:r>
              <w:rPr>
                <w:color w:val="494949"/>
                <w:spacing w:val="7"/>
              </w:rPr>
              <w:t>一、一般公共服务</w:t>
            </w:r>
          </w:p>
        </w:tc>
        <w:tc>
          <w:tcPr>
            <w:tcW w:w="2325" w:type="dxa"/>
            <w:vAlign w:val="top"/>
          </w:tcPr>
          <w:p w14:paraId="6211576C">
            <w:pPr>
              <w:rPr>
                <w:rFonts w:ascii="Arial"/>
                <w:sz w:val="21"/>
              </w:rPr>
            </w:pPr>
          </w:p>
        </w:tc>
      </w:tr>
      <w:tr w14:paraId="0EC35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4665" w:type="dxa"/>
            <w:vAlign w:val="top"/>
          </w:tcPr>
          <w:p w14:paraId="56D905C4">
            <w:pPr>
              <w:pStyle w:val="6"/>
              <w:spacing w:before="143" w:line="226" w:lineRule="auto"/>
              <w:ind w:left="85"/>
            </w:pPr>
            <w:r>
              <w:rPr>
                <w:color w:val="494949"/>
                <w:spacing w:val="8"/>
              </w:rPr>
              <w:t>其中：财政拨款</w:t>
            </w:r>
          </w:p>
        </w:tc>
        <w:tc>
          <w:tcPr>
            <w:tcW w:w="2317" w:type="dxa"/>
            <w:vAlign w:val="top"/>
          </w:tcPr>
          <w:p w14:paraId="7AB60DBB">
            <w:pPr>
              <w:pStyle w:val="6"/>
              <w:spacing w:before="144" w:line="223" w:lineRule="auto"/>
              <w:ind w:left="1165"/>
            </w:pPr>
            <w:r>
              <w:rPr>
                <w:spacing w:val="2"/>
              </w:rPr>
              <w:t>5,069.07</w:t>
            </w:r>
          </w:p>
        </w:tc>
        <w:tc>
          <w:tcPr>
            <w:tcW w:w="4655" w:type="dxa"/>
            <w:vAlign w:val="top"/>
          </w:tcPr>
          <w:p w14:paraId="60932C64">
            <w:pPr>
              <w:pStyle w:val="6"/>
              <w:spacing w:before="144" w:line="226" w:lineRule="auto"/>
              <w:ind w:left="88"/>
            </w:pPr>
            <w:r>
              <w:rPr>
                <w:color w:val="494949"/>
                <w:spacing w:val="5"/>
              </w:rPr>
              <w:t>二、外交</w:t>
            </w:r>
          </w:p>
        </w:tc>
        <w:tc>
          <w:tcPr>
            <w:tcW w:w="2325" w:type="dxa"/>
            <w:vAlign w:val="top"/>
          </w:tcPr>
          <w:p w14:paraId="5E8050C9">
            <w:pPr>
              <w:rPr>
                <w:rFonts w:ascii="Arial"/>
                <w:sz w:val="21"/>
              </w:rPr>
            </w:pPr>
          </w:p>
        </w:tc>
      </w:tr>
      <w:tr w14:paraId="14D5F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4665" w:type="dxa"/>
            <w:vAlign w:val="top"/>
          </w:tcPr>
          <w:p w14:paraId="3925D246">
            <w:pPr>
              <w:pStyle w:val="6"/>
              <w:spacing w:before="146" w:line="225" w:lineRule="auto"/>
              <w:ind w:left="88"/>
            </w:pPr>
            <w:r>
              <w:rPr>
                <w:color w:val="494949"/>
                <w:spacing w:val="8"/>
              </w:rPr>
              <w:t>二、政府性基金预算拨款收入</w:t>
            </w:r>
          </w:p>
        </w:tc>
        <w:tc>
          <w:tcPr>
            <w:tcW w:w="2317" w:type="dxa"/>
            <w:vAlign w:val="top"/>
          </w:tcPr>
          <w:p w14:paraId="06B3EF4C">
            <w:pPr>
              <w:rPr>
                <w:rFonts w:ascii="Arial"/>
                <w:sz w:val="21"/>
              </w:rPr>
            </w:pPr>
          </w:p>
        </w:tc>
        <w:tc>
          <w:tcPr>
            <w:tcW w:w="4655" w:type="dxa"/>
            <w:vAlign w:val="top"/>
          </w:tcPr>
          <w:p w14:paraId="7CC8E080">
            <w:pPr>
              <w:pStyle w:val="6"/>
              <w:spacing w:before="147" w:line="226" w:lineRule="auto"/>
              <w:ind w:left="83"/>
            </w:pPr>
            <w:r>
              <w:rPr>
                <w:color w:val="494949"/>
                <w:spacing w:val="6"/>
              </w:rPr>
              <w:t>三、国防</w:t>
            </w:r>
          </w:p>
        </w:tc>
        <w:tc>
          <w:tcPr>
            <w:tcW w:w="2325" w:type="dxa"/>
            <w:vAlign w:val="top"/>
          </w:tcPr>
          <w:p w14:paraId="42F98237">
            <w:pPr>
              <w:rPr>
                <w:rFonts w:ascii="Arial"/>
                <w:sz w:val="21"/>
              </w:rPr>
            </w:pPr>
          </w:p>
        </w:tc>
      </w:tr>
      <w:tr w14:paraId="00338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4665" w:type="dxa"/>
            <w:vAlign w:val="top"/>
          </w:tcPr>
          <w:p w14:paraId="2CFF3B0E">
            <w:pPr>
              <w:pStyle w:val="6"/>
              <w:spacing w:before="147" w:line="225" w:lineRule="auto"/>
              <w:ind w:left="84"/>
            </w:pPr>
            <w:r>
              <w:rPr>
                <w:color w:val="494949"/>
                <w:spacing w:val="9"/>
              </w:rPr>
              <w:t>三、国有资本经营预算拨款收入</w:t>
            </w:r>
          </w:p>
        </w:tc>
        <w:tc>
          <w:tcPr>
            <w:tcW w:w="2317" w:type="dxa"/>
            <w:vAlign w:val="top"/>
          </w:tcPr>
          <w:p w14:paraId="38D725B8">
            <w:pPr>
              <w:rPr>
                <w:rFonts w:ascii="Arial"/>
                <w:sz w:val="21"/>
              </w:rPr>
            </w:pPr>
          </w:p>
        </w:tc>
        <w:tc>
          <w:tcPr>
            <w:tcW w:w="4655" w:type="dxa"/>
            <w:vAlign w:val="top"/>
          </w:tcPr>
          <w:p w14:paraId="21625333">
            <w:pPr>
              <w:pStyle w:val="6"/>
              <w:spacing w:before="146" w:line="226" w:lineRule="auto"/>
              <w:ind w:left="109"/>
            </w:pPr>
            <w:r>
              <w:rPr>
                <w:color w:val="494949"/>
                <w:spacing w:val="3"/>
              </w:rPr>
              <w:t>四、公共安全</w:t>
            </w:r>
          </w:p>
        </w:tc>
        <w:tc>
          <w:tcPr>
            <w:tcW w:w="2325" w:type="dxa"/>
            <w:vAlign w:val="top"/>
          </w:tcPr>
          <w:p w14:paraId="314D42F7">
            <w:pPr>
              <w:rPr>
                <w:rFonts w:ascii="Arial"/>
                <w:sz w:val="21"/>
              </w:rPr>
            </w:pPr>
          </w:p>
        </w:tc>
      </w:tr>
      <w:tr w14:paraId="72912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4665" w:type="dxa"/>
            <w:vAlign w:val="top"/>
          </w:tcPr>
          <w:p w14:paraId="6E081223">
            <w:pPr>
              <w:pStyle w:val="6"/>
              <w:spacing w:before="149" w:line="226" w:lineRule="auto"/>
              <w:ind w:left="109"/>
            </w:pPr>
            <w:r>
              <w:rPr>
                <w:color w:val="494949"/>
                <w:spacing w:val="6"/>
              </w:rPr>
              <w:t>四、财政专户管理资金收入</w:t>
            </w:r>
          </w:p>
        </w:tc>
        <w:tc>
          <w:tcPr>
            <w:tcW w:w="2317" w:type="dxa"/>
            <w:vAlign w:val="top"/>
          </w:tcPr>
          <w:p w14:paraId="39372F1E">
            <w:pPr>
              <w:rPr>
                <w:rFonts w:ascii="Arial"/>
                <w:sz w:val="21"/>
              </w:rPr>
            </w:pPr>
          </w:p>
        </w:tc>
        <w:tc>
          <w:tcPr>
            <w:tcW w:w="4655" w:type="dxa"/>
            <w:vAlign w:val="top"/>
          </w:tcPr>
          <w:p w14:paraId="523AE99C">
            <w:pPr>
              <w:pStyle w:val="6"/>
              <w:spacing w:before="149" w:line="226" w:lineRule="auto"/>
              <w:ind w:left="88"/>
            </w:pPr>
            <w:r>
              <w:rPr>
                <w:color w:val="494949"/>
                <w:spacing w:val="5"/>
              </w:rPr>
              <w:t>五、教育</w:t>
            </w:r>
          </w:p>
        </w:tc>
        <w:tc>
          <w:tcPr>
            <w:tcW w:w="2325" w:type="dxa"/>
            <w:vAlign w:val="top"/>
          </w:tcPr>
          <w:p w14:paraId="19DBC5B4">
            <w:pPr>
              <w:rPr>
                <w:rFonts w:ascii="Arial"/>
                <w:sz w:val="21"/>
              </w:rPr>
            </w:pPr>
          </w:p>
        </w:tc>
      </w:tr>
      <w:tr w14:paraId="2472A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4665" w:type="dxa"/>
            <w:vAlign w:val="top"/>
          </w:tcPr>
          <w:p w14:paraId="092E13E1">
            <w:pPr>
              <w:pStyle w:val="6"/>
              <w:spacing w:before="148" w:line="226" w:lineRule="auto"/>
              <w:ind w:left="88"/>
            </w:pPr>
            <w:r>
              <w:rPr>
                <w:color w:val="494949"/>
                <w:spacing w:val="7"/>
              </w:rPr>
              <w:t>五、事业收入</w:t>
            </w:r>
          </w:p>
        </w:tc>
        <w:tc>
          <w:tcPr>
            <w:tcW w:w="2317" w:type="dxa"/>
            <w:vAlign w:val="top"/>
          </w:tcPr>
          <w:p w14:paraId="05C5FD34">
            <w:pPr>
              <w:rPr>
                <w:rFonts w:ascii="Arial"/>
                <w:sz w:val="21"/>
              </w:rPr>
            </w:pPr>
          </w:p>
        </w:tc>
        <w:tc>
          <w:tcPr>
            <w:tcW w:w="4655" w:type="dxa"/>
            <w:vAlign w:val="top"/>
          </w:tcPr>
          <w:p w14:paraId="16DCA864">
            <w:pPr>
              <w:pStyle w:val="6"/>
              <w:spacing w:before="149" w:line="225" w:lineRule="auto"/>
              <w:ind w:left="86"/>
            </w:pPr>
            <w:r>
              <w:rPr>
                <w:color w:val="494949"/>
                <w:spacing w:val="7"/>
              </w:rPr>
              <w:t>六、科学技术</w:t>
            </w:r>
          </w:p>
        </w:tc>
        <w:tc>
          <w:tcPr>
            <w:tcW w:w="2325" w:type="dxa"/>
            <w:vAlign w:val="top"/>
          </w:tcPr>
          <w:p w14:paraId="53309A24">
            <w:pPr>
              <w:rPr>
                <w:rFonts w:ascii="Arial"/>
                <w:sz w:val="21"/>
              </w:rPr>
            </w:pPr>
          </w:p>
        </w:tc>
      </w:tr>
      <w:tr w14:paraId="4F5FA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4665" w:type="dxa"/>
            <w:vAlign w:val="top"/>
          </w:tcPr>
          <w:p w14:paraId="4FF11B51">
            <w:pPr>
              <w:pStyle w:val="6"/>
              <w:spacing w:before="151" w:line="226" w:lineRule="auto"/>
              <w:ind w:left="86"/>
            </w:pPr>
            <w:r>
              <w:rPr>
                <w:color w:val="494949"/>
                <w:spacing w:val="8"/>
              </w:rPr>
              <w:t>六、事业单位经营收入</w:t>
            </w:r>
          </w:p>
        </w:tc>
        <w:tc>
          <w:tcPr>
            <w:tcW w:w="2317" w:type="dxa"/>
            <w:vAlign w:val="top"/>
          </w:tcPr>
          <w:p w14:paraId="48777029">
            <w:pPr>
              <w:rPr>
                <w:rFonts w:ascii="Arial"/>
                <w:sz w:val="21"/>
              </w:rPr>
            </w:pPr>
          </w:p>
        </w:tc>
        <w:tc>
          <w:tcPr>
            <w:tcW w:w="4655" w:type="dxa"/>
            <w:vAlign w:val="top"/>
          </w:tcPr>
          <w:p w14:paraId="3CF74A86">
            <w:pPr>
              <w:pStyle w:val="6"/>
              <w:spacing w:before="151" w:line="225" w:lineRule="auto"/>
              <w:ind w:left="82"/>
            </w:pPr>
            <w:r>
              <w:rPr>
                <w:color w:val="494949"/>
                <w:spacing w:val="9"/>
              </w:rPr>
              <w:t>七、文化旅游体育与传媒</w:t>
            </w:r>
          </w:p>
        </w:tc>
        <w:tc>
          <w:tcPr>
            <w:tcW w:w="2325" w:type="dxa"/>
            <w:vAlign w:val="top"/>
          </w:tcPr>
          <w:p w14:paraId="7BE022C1">
            <w:pPr>
              <w:rPr>
                <w:rFonts w:ascii="Arial"/>
                <w:sz w:val="21"/>
              </w:rPr>
            </w:pPr>
          </w:p>
        </w:tc>
      </w:tr>
      <w:tr w14:paraId="4C2AF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4665" w:type="dxa"/>
            <w:vAlign w:val="top"/>
          </w:tcPr>
          <w:p w14:paraId="28227952">
            <w:pPr>
              <w:pStyle w:val="6"/>
              <w:spacing w:before="150" w:line="226" w:lineRule="auto"/>
              <w:ind w:left="83"/>
            </w:pPr>
            <w:r>
              <w:rPr>
                <w:color w:val="494949"/>
                <w:spacing w:val="8"/>
              </w:rPr>
              <w:t>七、上级补助收入</w:t>
            </w:r>
          </w:p>
        </w:tc>
        <w:tc>
          <w:tcPr>
            <w:tcW w:w="2317" w:type="dxa"/>
            <w:vAlign w:val="top"/>
          </w:tcPr>
          <w:p w14:paraId="57129B50">
            <w:pPr>
              <w:rPr>
                <w:rFonts w:ascii="Arial"/>
                <w:sz w:val="21"/>
              </w:rPr>
            </w:pPr>
          </w:p>
        </w:tc>
        <w:tc>
          <w:tcPr>
            <w:tcW w:w="4655" w:type="dxa"/>
            <w:vAlign w:val="top"/>
          </w:tcPr>
          <w:p w14:paraId="40FCC86F">
            <w:pPr>
              <w:pStyle w:val="6"/>
              <w:spacing w:before="151" w:line="225" w:lineRule="auto"/>
              <w:ind w:left="88"/>
            </w:pPr>
            <w:r>
              <w:rPr>
                <w:color w:val="494949"/>
                <w:spacing w:val="8"/>
              </w:rPr>
              <w:t>八、社会保障和就业</w:t>
            </w:r>
          </w:p>
        </w:tc>
        <w:tc>
          <w:tcPr>
            <w:tcW w:w="2325" w:type="dxa"/>
            <w:vAlign w:val="top"/>
          </w:tcPr>
          <w:p w14:paraId="1C5C4854">
            <w:pPr>
              <w:pStyle w:val="6"/>
              <w:spacing w:before="151" w:line="345" w:lineRule="exact"/>
              <w:ind w:left="1455"/>
            </w:pPr>
            <w:r>
              <w:rPr>
                <w:spacing w:val="-1"/>
                <w:position w:val="1"/>
              </w:rPr>
              <w:t>100.89</w:t>
            </w:r>
          </w:p>
        </w:tc>
      </w:tr>
      <w:tr w14:paraId="3BFD6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4665" w:type="dxa"/>
            <w:vAlign w:val="top"/>
          </w:tcPr>
          <w:p w14:paraId="6FB2B9F8">
            <w:pPr>
              <w:pStyle w:val="6"/>
              <w:spacing w:before="153" w:line="225" w:lineRule="auto"/>
              <w:ind w:left="88"/>
            </w:pPr>
            <w:r>
              <w:rPr>
                <w:color w:val="494949"/>
                <w:spacing w:val="8"/>
              </w:rPr>
              <w:t>八、附属单位上缴收入</w:t>
            </w:r>
          </w:p>
        </w:tc>
        <w:tc>
          <w:tcPr>
            <w:tcW w:w="2317" w:type="dxa"/>
            <w:vAlign w:val="top"/>
          </w:tcPr>
          <w:p w14:paraId="082FE3C0">
            <w:pPr>
              <w:rPr>
                <w:rFonts w:ascii="Arial"/>
                <w:sz w:val="21"/>
              </w:rPr>
            </w:pPr>
          </w:p>
        </w:tc>
        <w:tc>
          <w:tcPr>
            <w:tcW w:w="4655" w:type="dxa"/>
            <w:vAlign w:val="top"/>
          </w:tcPr>
          <w:p w14:paraId="607E2943">
            <w:pPr>
              <w:pStyle w:val="6"/>
              <w:spacing w:before="153" w:line="225" w:lineRule="auto"/>
              <w:ind w:left="90"/>
            </w:pPr>
            <w:r>
              <w:rPr>
                <w:color w:val="494949"/>
                <w:spacing w:val="8"/>
              </w:rPr>
              <w:t>九、社会保险基金支出</w:t>
            </w:r>
          </w:p>
        </w:tc>
        <w:tc>
          <w:tcPr>
            <w:tcW w:w="2325" w:type="dxa"/>
            <w:vAlign w:val="top"/>
          </w:tcPr>
          <w:p w14:paraId="485DA3AE">
            <w:pPr>
              <w:rPr>
                <w:rFonts w:ascii="Arial"/>
                <w:sz w:val="21"/>
              </w:rPr>
            </w:pPr>
          </w:p>
        </w:tc>
      </w:tr>
      <w:tr w14:paraId="1E8C6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trPr>
        <w:tc>
          <w:tcPr>
            <w:tcW w:w="4665" w:type="dxa"/>
            <w:vAlign w:val="top"/>
          </w:tcPr>
          <w:p w14:paraId="70863116">
            <w:pPr>
              <w:pStyle w:val="6"/>
              <w:spacing w:before="152" w:line="226" w:lineRule="auto"/>
              <w:ind w:left="90"/>
            </w:pPr>
            <w:r>
              <w:rPr>
                <w:color w:val="494949"/>
                <w:spacing w:val="6"/>
              </w:rPr>
              <w:t>九、其他收入</w:t>
            </w:r>
          </w:p>
        </w:tc>
        <w:tc>
          <w:tcPr>
            <w:tcW w:w="2317" w:type="dxa"/>
            <w:vAlign w:val="top"/>
          </w:tcPr>
          <w:p w14:paraId="254DEA85">
            <w:pPr>
              <w:rPr>
                <w:rFonts w:ascii="Arial"/>
                <w:sz w:val="21"/>
              </w:rPr>
            </w:pPr>
          </w:p>
        </w:tc>
        <w:tc>
          <w:tcPr>
            <w:tcW w:w="4655" w:type="dxa"/>
            <w:vAlign w:val="top"/>
          </w:tcPr>
          <w:p w14:paraId="5FD3CFEA">
            <w:pPr>
              <w:pStyle w:val="6"/>
              <w:spacing w:before="152" w:line="226" w:lineRule="auto"/>
              <w:ind w:left="84"/>
            </w:pPr>
            <w:r>
              <w:rPr>
                <w:color w:val="494949"/>
                <w:spacing w:val="7"/>
              </w:rPr>
              <w:t>十、卫生健康</w:t>
            </w:r>
          </w:p>
        </w:tc>
        <w:tc>
          <w:tcPr>
            <w:tcW w:w="2325" w:type="dxa"/>
            <w:vAlign w:val="top"/>
          </w:tcPr>
          <w:p w14:paraId="1F838E22">
            <w:pPr>
              <w:pStyle w:val="6"/>
              <w:spacing w:before="153" w:line="223" w:lineRule="auto"/>
              <w:ind w:left="1163"/>
            </w:pPr>
            <w:r>
              <w:rPr>
                <w:spacing w:val="3"/>
              </w:rPr>
              <w:t>4,926.05</w:t>
            </w:r>
          </w:p>
        </w:tc>
      </w:tr>
    </w:tbl>
    <w:p w14:paraId="691EDB7D">
      <w:pPr>
        <w:rPr>
          <w:rFonts w:ascii="Arial"/>
          <w:sz w:val="21"/>
        </w:rPr>
      </w:pPr>
    </w:p>
    <w:p w14:paraId="1EC09DF6">
      <w:pPr>
        <w:rPr>
          <w:rFonts w:ascii="Arial" w:hAnsi="Arial" w:eastAsia="Arial" w:cs="Arial"/>
          <w:sz w:val="21"/>
          <w:szCs w:val="21"/>
        </w:rPr>
        <w:sectPr>
          <w:pgSz w:w="16839" w:h="11906"/>
          <w:pgMar w:top="1012" w:right="1430" w:bottom="0" w:left="1430" w:header="0" w:footer="0" w:gutter="0"/>
          <w:cols w:space="720" w:num="1"/>
        </w:sectPr>
      </w:pPr>
    </w:p>
    <w:p w14:paraId="6D4763D8">
      <w:pPr>
        <w:spacing w:before="21"/>
      </w:pPr>
    </w:p>
    <w:p w14:paraId="54B44FEA">
      <w:pPr>
        <w:spacing w:before="21"/>
      </w:pPr>
    </w:p>
    <w:p w14:paraId="7522B9F1">
      <w:pPr>
        <w:spacing w:before="21"/>
      </w:pP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982"/>
        <w:gridCol w:w="4655"/>
        <w:gridCol w:w="2325"/>
      </w:tblGrid>
      <w:tr w14:paraId="79903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6982" w:type="dxa"/>
            <w:vAlign w:val="top"/>
          </w:tcPr>
          <w:p w14:paraId="0D91A81D">
            <w:pPr>
              <w:rPr>
                <w:rFonts w:ascii="Arial"/>
                <w:sz w:val="21"/>
              </w:rPr>
            </w:pPr>
          </w:p>
        </w:tc>
        <w:tc>
          <w:tcPr>
            <w:tcW w:w="4655" w:type="dxa"/>
            <w:vAlign w:val="top"/>
          </w:tcPr>
          <w:p w14:paraId="300969F0">
            <w:pPr>
              <w:pStyle w:val="6"/>
              <w:spacing w:before="151" w:line="226" w:lineRule="auto"/>
              <w:ind w:left="84"/>
            </w:pPr>
            <w:r>
              <w:rPr>
                <w:color w:val="494949"/>
                <w:spacing w:val="8"/>
              </w:rPr>
              <w:t>十一、节能环保</w:t>
            </w:r>
          </w:p>
        </w:tc>
        <w:tc>
          <w:tcPr>
            <w:tcW w:w="2325" w:type="dxa"/>
            <w:vAlign w:val="top"/>
          </w:tcPr>
          <w:p w14:paraId="37F22D7A">
            <w:pPr>
              <w:rPr>
                <w:rFonts w:ascii="Arial"/>
                <w:sz w:val="21"/>
              </w:rPr>
            </w:pPr>
          </w:p>
        </w:tc>
      </w:tr>
      <w:tr w14:paraId="2E17B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982" w:type="dxa"/>
            <w:vAlign w:val="top"/>
          </w:tcPr>
          <w:p w14:paraId="3BE460AF">
            <w:pPr>
              <w:rPr>
                <w:rFonts w:ascii="Arial"/>
                <w:sz w:val="21"/>
              </w:rPr>
            </w:pPr>
          </w:p>
        </w:tc>
        <w:tc>
          <w:tcPr>
            <w:tcW w:w="4655" w:type="dxa"/>
            <w:vAlign w:val="top"/>
          </w:tcPr>
          <w:p w14:paraId="0D64D0D6">
            <w:pPr>
              <w:pStyle w:val="6"/>
              <w:spacing w:before="141" w:line="226" w:lineRule="auto"/>
              <w:ind w:left="84"/>
            </w:pPr>
            <w:r>
              <w:rPr>
                <w:color w:val="494949"/>
                <w:spacing w:val="8"/>
              </w:rPr>
              <w:t>十二、城乡社区事务</w:t>
            </w:r>
          </w:p>
        </w:tc>
        <w:tc>
          <w:tcPr>
            <w:tcW w:w="2325" w:type="dxa"/>
            <w:vAlign w:val="top"/>
          </w:tcPr>
          <w:p w14:paraId="51F9A915">
            <w:pPr>
              <w:rPr>
                <w:rFonts w:ascii="Arial"/>
                <w:sz w:val="21"/>
              </w:rPr>
            </w:pPr>
          </w:p>
        </w:tc>
      </w:tr>
      <w:tr w14:paraId="12A07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982" w:type="dxa"/>
            <w:vAlign w:val="top"/>
          </w:tcPr>
          <w:p w14:paraId="712EA876">
            <w:pPr>
              <w:rPr>
                <w:rFonts w:ascii="Arial"/>
                <w:sz w:val="21"/>
              </w:rPr>
            </w:pPr>
          </w:p>
        </w:tc>
        <w:tc>
          <w:tcPr>
            <w:tcW w:w="4655" w:type="dxa"/>
            <w:vAlign w:val="top"/>
          </w:tcPr>
          <w:p w14:paraId="17622127">
            <w:pPr>
              <w:pStyle w:val="6"/>
              <w:spacing w:before="143" w:line="226" w:lineRule="auto"/>
              <w:ind w:left="84"/>
            </w:pPr>
            <w:r>
              <w:rPr>
                <w:color w:val="494949"/>
                <w:spacing w:val="8"/>
              </w:rPr>
              <w:t>十三、农林水事务</w:t>
            </w:r>
          </w:p>
        </w:tc>
        <w:tc>
          <w:tcPr>
            <w:tcW w:w="2325" w:type="dxa"/>
            <w:vAlign w:val="top"/>
          </w:tcPr>
          <w:p w14:paraId="131E53AB">
            <w:pPr>
              <w:rPr>
                <w:rFonts w:ascii="Arial"/>
                <w:sz w:val="21"/>
              </w:rPr>
            </w:pPr>
          </w:p>
        </w:tc>
      </w:tr>
      <w:tr w14:paraId="5C61B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982" w:type="dxa"/>
            <w:vAlign w:val="top"/>
          </w:tcPr>
          <w:p w14:paraId="35F36FF6">
            <w:pPr>
              <w:rPr>
                <w:rFonts w:ascii="Arial"/>
                <w:sz w:val="21"/>
              </w:rPr>
            </w:pPr>
          </w:p>
        </w:tc>
        <w:tc>
          <w:tcPr>
            <w:tcW w:w="4655" w:type="dxa"/>
            <w:vAlign w:val="top"/>
          </w:tcPr>
          <w:p w14:paraId="42A79DEA">
            <w:pPr>
              <w:pStyle w:val="6"/>
              <w:spacing w:before="143" w:line="226" w:lineRule="auto"/>
              <w:ind w:left="84"/>
            </w:pPr>
            <w:r>
              <w:rPr>
                <w:color w:val="494949"/>
                <w:spacing w:val="8"/>
              </w:rPr>
              <w:t>十四、交通运输</w:t>
            </w:r>
          </w:p>
        </w:tc>
        <w:tc>
          <w:tcPr>
            <w:tcW w:w="2325" w:type="dxa"/>
            <w:vAlign w:val="top"/>
          </w:tcPr>
          <w:p w14:paraId="3BB7D444">
            <w:pPr>
              <w:rPr>
                <w:rFonts w:ascii="Arial"/>
                <w:sz w:val="21"/>
              </w:rPr>
            </w:pPr>
          </w:p>
        </w:tc>
      </w:tr>
      <w:tr w14:paraId="08E34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982" w:type="dxa"/>
            <w:vAlign w:val="top"/>
          </w:tcPr>
          <w:p w14:paraId="02CF3F6D">
            <w:pPr>
              <w:rPr>
                <w:rFonts w:ascii="Arial"/>
                <w:sz w:val="21"/>
              </w:rPr>
            </w:pPr>
          </w:p>
        </w:tc>
        <w:tc>
          <w:tcPr>
            <w:tcW w:w="4655" w:type="dxa"/>
            <w:vAlign w:val="top"/>
          </w:tcPr>
          <w:p w14:paraId="534C90CF">
            <w:pPr>
              <w:pStyle w:val="6"/>
              <w:spacing w:before="145" w:line="226" w:lineRule="auto"/>
              <w:ind w:left="84"/>
            </w:pPr>
            <w:r>
              <w:rPr>
                <w:color w:val="494949"/>
                <w:spacing w:val="8"/>
              </w:rPr>
              <w:t>十五、资源勘探信息等</w:t>
            </w:r>
          </w:p>
        </w:tc>
        <w:tc>
          <w:tcPr>
            <w:tcW w:w="2325" w:type="dxa"/>
            <w:vAlign w:val="top"/>
          </w:tcPr>
          <w:p w14:paraId="12FBDA95">
            <w:pPr>
              <w:rPr>
                <w:rFonts w:ascii="Arial"/>
                <w:sz w:val="21"/>
              </w:rPr>
            </w:pPr>
          </w:p>
        </w:tc>
      </w:tr>
      <w:tr w14:paraId="31BE2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982" w:type="dxa"/>
            <w:vAlign w:val="top"/>
          </w:tcPr>
          <w:p w14:paraId="6E9930B1">
            <w:pPr>
              <w:rPr>
                <w:rFonts w:ascii="Arial"/>
                <w:sz w:val="21"/>
              </w:rPr>
            </w:pPr>
          </w:p>
        </w:tc>
        <w:tc>
          <w:tcPr>
            <w:tcW w:w="4655" w:type="dxa"/>
            <w:vAlign w:val="top"/>
          </w:tcPr>
          <w:p w14:paraId="16A2409C">
            <w:pPr>
              <w:pStyle w:val="6"/>
              <w:spacing w:before="145" w:line="226" w:lineRule="auto"/>
              <w:ind w:left="84"/>
            </w:pPr>
            <w:r>
              <w:rPr>
                <w:color w:val="494949"/>
                <w:spacing w:val="8"/>
              </w:rPr>
              <w:t>十六、商业服务业等</w:t>
            </w:r>
          </w:p>
        </w:tc>
        <w:tc>
          <w:tcPr>
            <w:tcW w:w="2325" w:type="dxa"/>
            <w:vAlign w:val="top"/>
          </w:tcPr>
          <w:p w14:paraId="7584BE2A">
            <w:pPr>
              <w:rPr>
                <w:rFonts w:ascii="Arial"/>
                <w:sz w:val="21"/>
              </w:rPr>
            </w:pPr>
          </w:p>
        </w:tc>
      </w:tr>
      <w:tr w14:paraId="42748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982" w:type="dxa"/>
            <w:vAlign w:val="top"/>
          </w:tcPr>
          <w:p w14:paraId="32A23665">
            <w:pPr>
              <w:rPr>
                <w:rFonts w:ascii="Arial"/>
                <w:sz w:val="21"/>
              </w:rPr>
            </w:pPr>
          </w:p>
        </w:tc>
        <w:tc>
          <w:tcPr>
            <w:tcW w:w="4655" w:type="dxa"/>
            <w:vAlign w:val="top"/>
          </w:tcPr>
          <w:p w14:paraId="4C9B5F19">
            <w:pPr>
              <w:pStyle w:val="6"/>
              <w:spacing w:before="148" w:line="226" w:lineRule="auto"/>
              <w:ind w:left="84"/>
            </w:pPr>
            <w:r>
              <w:rPr>
                <w:color w:val="494949"/>
                <w:spacing w:val="8"/>
              </w:rPr>
              <w:t>十七、金融支出</w:t>
            </w:r>
          </w:p>
        </w:tc>
        <w:tc>
          <w:tcPr>
            <w:tcW w:w="2325" w:type="dxa"/>
            <w:vAlign w:val="top"/>
          </w:tcPr>
          <w:p w14:paraId="56430C75">
            <w:pPr>
              <w:rPr>
                <w:rFonts w:ascii="Arial"/>
                <w:sz w:val="21"/>
              </w:rPr>
            </w:pPr>
          </w:p>
        </w:tc>
      </w:tr>
      <w:tr w14:paraId="63797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982" w:type="dxa"/>
            <w:vAlign w:val="top"/>
          </w:tcPr>
          <w:p w14:paraId="5E6FB900">
            <w:pPr>
              <w:rPr>
                <w:rFonts w:ascii="Arial"/>
                <w:sz w:val="21"/>
              </w:rPr>
            </w:pPr>
          </w:p>
        </w:tc>
        <w:tc>
          <w:tcPr>
            <w:tcW w:w="4655" w:type="dxa"/>
            <w:vAlign w:val="top"/>
          </w:tcPr>
          <w:p w14:paraId="00F53AE8">
            <w:pPr>
              <w:pStyle w:val="6"/>
              <w:spacing w:before="148" w:line="226" w:lineRule="auto"/>
              <w:ind w:left="84"/>
            </w:pPr>
            <w:r>
              <w:rPr>
                <w:color w:val="494949"/>
                <w:spacing w:val="8"/>
              </w:rPr>
              <w:t>十九、援助其他地区支出</w:t>
            </w:r>
          </w:p>
        </w:tc>
        <w:tc>
          <w:tcPr>
            <w:tcW w:w="2325" w:type="dxa"/>
            <w:vAlign w:val="top"/>
          </w:tcPr>
          <w:p w14:paraId="012EB919">
            <w:pPr>
              <w:rPr>
                <w:rFonts w:ascii="Arial"/>
                <w:sz w:val="21"/>
              </w:rPr>
            </w:pPr>
          </w:p>
        </w:tc>
      </w:tr>
      <w:tr w14:paraId="02FE5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982" w:type="dxa"/>
            <w:vAlign w:val="top"/>
          </w:tcPr>
          <w:p w14:paraId="6212ECD5">
            <w:pPr>
              <w:rPr>
                <w:rFonts w:ascii="Arial"/>
                <w:sz w:val="21"/>
              </w:rPr>
            </w:pPr>
          </w:p>
        </w:tc>
        <w:tc>
          <w:tcPr>
            <w:tcW w:w="4655" w:type="dxa"/>
            <w:vAlign w:val="top"/>
          </w:tcPr>
          <w:p w14:paraId="694DC9DC">
            <w:pPr>
              <w:pStyle w:val="6"/>
              <w:spacing w:before="149" w:line="226" w:lineRule="auto"/>
              <w:ind w:left="88"/>
            </w:pPr>
            <w:r>
              <w:rPr>
                <w:color w:val="494949"/>
                <w:spacing w:val="4"/>
              </w:rPr>
              <w:t>二十、</w:t>
            </w:r>
            <w:r>
              <w:rPr>
                <w:color w:val="494949"/>
                <w:spacing w:val="-65"/>
              </w:rPr>
              <w:t xml:space="preserve"> </w:t>
            </w:r>
            <w:r>
              <w:rPr>
                <w:color w:val="494949"/>
                <w:spacing w:val="4"/>
              </w:rPr>
              <w:t>自然资源海洋气象等支出</w:t>
            </w:r>
          </w:p>
        </w:tc>
        <w:tc>
          <w:tcPr>
            <w:tcW w:w="2325" w:type="dxa"/>
            <w:vAlign w:val="top"/>
          </w:tcPr>
          <w:p w14:paraId="6E0D9074">
            <w:pPr>
              <w:rPr>
                <w:rFonts w:ascii="Arial"/>
                <w:sz w:val="21"/>
              </w:rPr>
            </w:pPr>
          </w:p>
        </w:tc>
      </w:tr>
      <w:tr w14:paraId="27E8C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982" w:type="dxa"/>
            <w:vAlign w:val="top"/>
          </w:tcPr>
          <w:p w14:paraId="0F5FDD18">
            <w:pPr>
              <w:rPr>
                <w:rFonts w:ascii="Arial"/>
                <w:sz w:val="21"/>
              </w:rPr>
            </w:pPr>
          </w:p>
        </w:tc>
        <w:tc>
          <w:tcPr>
            <w:tcW w:w="4655" w:type="dxa"/>
            <w:vAlign w:val="top"/>
          </w:tcPr>
          <w:p w14:paraId="3BD3447F">
            <w:pPr>
              <w:pStyle w:val="6"/>
              <w:spacing w:before="149" w:line="226" w:lineRule="auto"/>
              <w:ind w:left="88"/>
            </w:pPr>
            <w:r>
              <w:rPr>
                <w:color w:val="494949"/>
                <w:spacing w:val="8"/>
              </w:rPr>
              <w:t>二十一、住房保障支出</w:t>
            </w:r>
          </w:p>
        </w:tc>
        <w:tc>
          <w:tcPr>
            <w:tcW w:w="2325" w:type="dxa"/>
            <w:vAlign w:val="top"/>
          </w:tcPr>
          <w:p w14:paraId="7E087B06">
            <w:pPr>
              <w:pStyle w:val="6"/>
              <w:spacing w:before="149" w:line="346" w:lineRule="exact"/>
              <w:ind w:left="1569"/>
            </w:pPr>
            <w:r>
              <w:rPr>
                <w:spacing w:val="2"/>
                <w:position w:val="1"/>
              </w:rPr>
              <w:t>42.12</w:t>
            </w:r>
          </w:p>
        </w:tc>
      </w:tr>
      <w:tr w14:paraId="73CD2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982" w:type="dxa"/>
            <w:vAlign w:val="top"/>
          </w:tcPr>
          <w:p w14:paraId="33E6EB1F">
            <w:pPr>
              <w:rPr>
                <w:rFonts w:ascii="Arial"/>
                <w:sz w:val="21"/>
              </w:rPr>
            </w:pPr>
          </w:p>
        </w:tc>
        <w:tc>
          <w:tcPr>
            <w:tcW w:w="4655" w:type="dxa"/>
            <w:vAlign w:val="top"/>
          </w:tcPr>
          <w:p w14:paraId="6F117E52">
            <w:pPr>
              <w:pStyle w:val="6"/>
              <w:spacing w:before="151" w:line="225" w:lineRule="auto"/>
              <w:ind w:left="88"/>
            </w:pPr>
            <w:r>
              <w:rPr>
                <w:color w:val="494949"/>
                <w:spacing w:val="8"/>
              </w:rPr>
              <w:t>二十二、粮油物资储备支出</w:t>
            </w:r>
          </w:p>
        </w:tc>
        <w:tc>
          <w:tcPr>
            <w:tcW w:w="2325" w:type="dxa"/>
            <w:vAlign w:val="top"/>
          </w:tcPr>
          <w:p w14:paraId="5E2BF36E">
            <w:pPr>
              <w:rPr>
                <w:rFonts w:ascii="Arial"/>
                <w:sz w:val="21"/>
              </w:rPr>
            </w:pPr>
          </w:p>
        </w:tc>
      </w:tr>
      <w:tr w14:paraId="4B042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982" w:type="dxa"/>
            <w:vAlign w:val="top"/>
          </w:tcPr>
          <w:p w14:paraId="7F30CB3D">
            <w:pPr>
              <w:rPr>
                <w:rFonts w:ascii="Arial"/>
                <w:sz w:val="21"/>
              </w:rPr>
            </w:pPr>
          </w:p>
        </w:tc>
        <w:tc>
          <w:tcPr>
            <w:tcW w:w="4655" w:type="dxa"/>
            <w:vAlign w:val="top"/>
          </w:tcPr>
          <w:p w14:paraId="1FA7DEFA">
            <w:pPr>
              <w:pStyle w:val="6"/>
              <w:spacing w:before="151" w:line="225" w:lineRule="auto"/>
              <w:ind w:left="88"/>
            </w:pPr>
            <w:r>
              <w:rPr>
                <w:color w:val="494949"/>
                <w:spacing w:val="8"/>
              </w:rPr>
              <w:t>二十三、国有资本经营预算</w:t>
            </w:r>
          </w:p>
        </w:tc>
        <w:tc>
          <w:tcPr>
            <w:tcW w:w="2325" w:type="dxa"/>
            <w:vAlign w:val="top"/>
          </w:tcPr>
          <w:p w14:paraId="1505C2FC">
            <w:pPr>
              <w:rPr>
                <w:rFonts w:ascii="Arial"/>
                <w:sz w:val="21"/>
              </w:rPr>
            </w:pPr>
          </w:p>
        </w:tc>
      </w:tr>
      <w:tr w14:paraId="10B3B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982" w:type="dxa"/>
            <w:vAlign w:val="top"/>
          </w:tcPr>
          <w:p w14:paraId="3FF8B19C">
            <w:pPr>
              <w:rPr>
                <w:rFonts w:ascii="Arial"/>
                <w:sz w:val="21"/>
              </w:rPr>
            </w:pPr>
          </w:p>
        </w:tc>
        <w:tc>
          <w:tcPr>
            <w:tcW w:w="4655" w:type="dxa"/>
            <w:vAlign w:val="top"/>
          </w:tcPr>
          <w:p w14:paraId="694A0EFB">
            <w:pPr>
              <w:pStyle w:val="6"/>
              <w:spacing w:before="153" w:line="226" w:lineRule="auto"/>
              <w:ind w:left="88"/>
            </w:pPr>
            <w:r>
              <w:rPr>
                <w:color w:val="494949"/>
                <w:spacing w:val="8"/>
              </w:rPr>
              <w:t>二十四、灾害防治及应急管理</w:t>
            </w:r>
          </w:p>
        </w:tc>
        <w:tc>
          <w:tcPr>
            <w:tcW w:w="2325" w:type="dxa"/>
            <w:vAlign w:val="top"/>
          </w:tcPr>
          <w:p w14:paraId="5F17B432">
            <w:pPr>
              <w:rPr>
                <w:rFonts w:ascii="Arial"/>
                <w:sz w:val="21"/>
              </w:rPr>
            </w:pPr>
          </w:p>
        </w:tc>
      </w:tr>
      <w:tr w14:paraId="2CA16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trPr>
        <w:tc>
          <w:tcPr>
            <w:tcW w:w="6982" w:type="dxa"/>
            <w:vAlign w:val="top"/>
          </w:tcPr>
          <w:p w14:paraId="1E2E7161">
            <w:pPr>
              <w:rPr>
                <w:rFonts w:ascii="Arial"/>
                <w:sz w:val="21"/>
              </w:rPr>
            </w:pPr>
          </w:p>
        </w:tc>
        <w:tc>
          <w:tcPr>
            <w:tcW w:w="4655" w:type="dxa"/>
            <w:vAlign w:val="top"/>
          </w:tcPr>
          <w:p w14:paraId="5E47481A">
            <w:pPr>
              <w:pStyle w:val="6"/>
              <w:spacing w:before="154" w:line="226" w:lineRule="auto"/>
              <w:ind w:left="88"/>
            </w:pPr>
            <w:r>
              <w:rPr>
                <w:color w:val="494949"/>
                <w:spacing w:val="7"/>
              </w:rPr>
              <w:t>二十七、预备费</w:t>
            </w:r>
          </w:p>
        </w:tc>
        <w:tc>
          <w:tcPr>
            <w:tcW w:w="2325" w:type="dxa"/>
            <w:vAlign w:val="top"/>
          </w:tcPr>
          <w:p w14:paraId="30E7301C">
            <w:pPr>
              <w:rPr>
                <w:rFonts w:ascii="Arial"/>
                <w:sz w:val="21"/>
              </w:rPr>
            </w:pPr>
          </w:p>
        </w:tc>
      </w:tr>
    </w:tbl>
    <w:p w14:paraId="19ACA1F4">
      <w:pPr>
        <w:rPr>
          <w:rFonts w:ascii="Arial"/>
          <w:sz w:val="21"/>
        </w:rPr>
      </w:pPr>
    </w:p>
    <w:p w14:paraId="60A0E22C">
      <w:pPr>
        <w:rPr>
          <w:rFonts w:ascii="Arial" w:hAnsi="Arial" w:eastAsia="Arial" w:cs="Arial"/>
          <w:sz w:val="21"/>
          <w:szCs w:val="21"/>
        </w:rPr>
        <w:sectPr>
          <w:pgSz w:w="16839" w:h="11906"/>
          <w:pgMar w:top="1012" w:right="1430" w:bottom="0" w:left="1430" w:header="0" w:footer="0" w:gutter="0"/>
          <w:cols w:space="720" w:num="1"/>
        </w:sectPr>
      </w:pPr>
    </w:p>
    <w:p w14:paraId="496E757A">
      <w:pPr>
        <w:spacing w:before="21"/>
      </w:pPr>
    </w:p>
    <w:p w14:paraId="1DAD32EB">
      <w:pPr>
        <w:spacing w:before="21"/>
      </w:pPr>
    </w:p>
    <w:p w14:paraId="526FD38F">
      <w:pPr>
        <w:spacing w:before="21"/>
      </w:pP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65"/>
        <w:gridCol w:w="2317"/>
        <w:gridCol w:w="4655"/>
        <w:gridCol w:w="2325"/>
      </w:tblGrid>
      <w:tr w14:paraId="13183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6982" w:type="dxa"/>
            <w:gridSpan w:val="2"/>
            <w:vAlign w:val="top"/>
          </w:tcPr>
          <w:p w14:paraId="457A9D05">
            <w:pPr>
              <w:rPr>
                <w:rFonts w:ascii="Arial"/>
                <w:sz w:val="21"/>
              </w:rPr>
            </w:pPr>
          </w:p>
        </w:tc>
        <w:tc>
          <w:tcPr>
            <w:tcW w:w="4655" w:type="dxa"/>
            <w:vAlign w:val="top"/>
          </w:tcPr>
          <w:p w14:paraId="2045A073">
            <w:pPr>
              <w:pStyle w:val="6"/>
              <w:spacing w:before="151" w:line="226" w:lineRule="auto"/>
              <w:ind w:left="88"/>
            </w:pPr>
            <w:r>
              <w:rPr>
                <w:color w:val="494949"/>
                <w:spacing w:val="7"/>
              </w:rPr>
              <w:t>二十九、其他支出</w:t>
            </w:r>
          </w:p>
        </w:tc>
        <w:tc>
          <w:tcPr>
            <w:tcW w:w="2325" w:type="dxa"/>
            <w:vAlign w:val="top"/>
          </w:tcPr>
          <w:p w14:paraId="1D3806FD">
            <w:pPr>
              <w:rPr>
                <w:rFonts w:ascii="Arial"/>
                <w:sz w:val="21"/>
              </w:rPr>
            </w:pPr>
          </w:p>
        </w:tc>
      </w:tr>
      <w:tr w14:paraId="17787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6982" w:type="dxa"/>
            <w:gridSpan w:val="2"/>
            <w:vAlign w:val="top"/>
          </w:tcPr>
          <w:p w14:paraId="6D863536">
            <w:pPr>
              <w:rPr>
                <w:rFonts w:ascii="Arial"/>
                <w:sz w:val="21"/>
              </w:rPr>
            </w:pPr>
          </w:p>
        </w:tc>
        <w:tc>
          <w:tcPr>
            <w:tcW w:w="4655" w:type="dxa"/>
            <w:vAlign w:val="top"/>
          </w:tcPr>
          <w:p w14:paraId="1902FA68">
            <w:pPr>
              <w:pStyle w:val="6"/>
              <w:spacing w:before="142" w:line="226" w:lineRule="auto"/>
              <w:ind w:left="83"/>
            </w:pPr>
            <w:r>
              <w:rPr>
                <w:color w:val="494949"/>
                <w:spacing w:val="8"/>
              </w:rPr>
              <w:t>三十、转移性支出</w:t>
            </w:r>
          </w:p>
        </w:tc>
        <w:tc>
          <w:tcPr>
            <w:tcW w:w="2325" w:type="dxa"/>
            <w:vAlign w:val="top"/>
          </w:tcPr>
          <w:p w14:paraId="29E7719A">
            <w:pPr>
              <w:rPr>
                <w:rFonts w:ascii="Arial"/>
                <w:sz w:val="21"/>
              </w:rPr>
            </w:pPr>
          </w:p>
        </w:tc>
      </w:tr>
      <w:tr w14:paraId="595CA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6982" w:type="dxa"/>
            <w:gridSpan w:val="2"/>
            <w:vAlign w:val="top"/>
          </w:tcPr>
          <w:p w14:paraId="75949EE7">
            <w:pPr>
              <w:rPr>
                <w:rFonts w:ascii="Arial"/>
                <w:sz w:val="21"/>
              </w:rPr>
            </w:pPr>
          </w:p>
        </w:tc>
        <w:tc>
          <w:tcPr>
            <w:tcW w:w="4655" w:type="dxa"/>
            <w:vAlign w:val="top"/>
          </w:tcPr>
          <w:p w14:paraId="2358C7A9">
            <w:pPr>
              <w:pStyle w:val="6"/>
              <w:spacing w:before="144" w:line="225" w:lineRule="auto"/>
              <w:ind w:left="83"/>
            </w:pPr>
            <w:r>
              <w:rPr>
                <w:color w:val="494949"/>
                <w:spacing w:val="8"/>
              </w:rPr>
              <w:t>三十一、债务还本支出</w:t>
            </w:r>
          </w:p>
        </w:tc>
        <w:tc>
          <w:tcPr>
            <w:tcW w:w="2325" w:type="dxa"/>
            <w:vAlign w:val="top"/>
          </w:tcPr>
          <w:p w14:paraId="2BD5DD9E">
            <w:pPr>
              <w:rPr>
                <w:rFonts w:ascii="Arial"/>
                <w:sz w:val="21"/>
              </w:rPr>
            </w:pPr>
          </w:p>
        </w:tc>
      </w:tr>
      <w:tr w14:paraId="26C60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6982" w:type="dxa"/>
            <w:gridSpan w:val="2"/>
            <w:vAlign w:val="top"/>
          </w:tcPr>
          <w:p w14:paraId="725D3BF3">
            <w:pPr>
              <w:rPr>
                <w:rFonts w:ascii="Arial"/>
                <w:sz w:val="21"/>
              </w:rPr>
            </w:pPr>
          </w:p>
        </w:tc>
        <w:tc>
          <w:tcPr>
            <w:tcW w:w="4655" w:type="dxa"/>
            <w:vAlign w:val="top"/>
          </w:tcPr>
          <w:p w14:paraId="069C5B09">
            <w:pPr>
              <w:pStyle w:val="6"/>
              <w:spacing w:before="145" w:line="226" w:lineRule="auto"/>
              <w:ind w:left="83"/>
            </w:pPr>
            <w:r>
              <w:rPr>
                <w:color w:val="494949"/>
                <w:spacing w:val="8"/>
              </w:rPr>
              <w:t>三十二、债务付息支出</w:t>
            </w:r>
          </w:p>
        </w:tc>
        <w:tc>
          <w:tcPr>
            <w:tcW w:w="2325" w:type="dxa"/>
            <w:vAlign w:val="top"/>
          </w:tcPr>
          <w:p w14:paraId="343EDD89">
            <w:pPr>
              <w:rPr>
                <w:rFonts w:ascii="Arial"/>
                <w:sz w:val="21"/>
              </w:rPr>
            </w:pPr>
          </w:p>
        </w:tc>
      </w:tr>
      <w:tr w14:paraId="4A957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6982" w:type="dxa"/>
            <w:gridSpan w:val="2"/>
            <w:vAlign w:val="top"/>
          </w:tcPr>
          <w:p w14:paraId="3CA73136">
            <w:pPr>
              <w:rPr>
                <w:rFonts w:ascii="Arial"/>
                <w:sz w:val="21"/>
              </w:rPr>
            </w:pPr>
          </w:p>
        </w:tc>
        <w:tc>
          <w:tcPr>
            <w:tcW w:w="4655" w:type="dxa"/>
            <w:vAlign w:val="top"/>
          </w:tcPr>
          <w:p w14:paraId="395534B2">
            <w:pPr>
              <w:pStyle w:val="6"/>
              <w:spacing w:before="148" w:line="226" w:lineRule="auto"/>
              <w:ind w:left="83"/>
            </w:pPr>
            <w:r>
              <w:rPr>
                <w:color w:val="494949"/>
                <w:spacing w:val="8"/>
              </w:rPr>
              <w:t>三十三、债务发行费用支出</w:t>
            </w:r>
          </w:p>
        </w:tc>
        <w:tc>
          <w:tcPr>
            <w:tcW w:w="2325" w:type="dxa"/>
            <w:vAlign w:val="top"/>
          </w:tcPr>
          <w:p w14:paraId="5377E834">
            <w:pPr>
              <w:rPr>
                <w:rFonts w:ascii="Arial"/>
                <w:sz w:val="21"/>
              </w:rPr>
            </w:pPr>
          </w:p>
        </w:tc>
      </w:tr>
      <w:tr w14:paraId="49EBB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6982" w:type="dxa"/>
            <w:gridSpan w:val="2"/>
            <w:vAlign w:val="top"/>
          </w:tcPr>
          <w:p w14:paraId="2D5F3E63">
            <w:pPr>
              <w:rPr>
                <w:rFonts w:ascii="Arial"/>
                <w:sz w:val="21"/>
              </w:rPr>
            </w:pPr>
          </w:p>
        </w:tc>
        <w:tc>
          <w:tcPr>
            <w:tcW w:w="4655" w:type="dxa"/>
            <w:vAlign w:val="top"/>
          </w:tcPr>
          <w:p w14:paraId="73DB774F">
            <w:pPr>
              <w:pStyle w:val="6"/>
              <w:spacing w:before="149" w:line="226" w:lineRule="auto"/>
              <w:ind w:left="83"/>
            </w:pPr>
            <w:r>
              <w:rPr>
                <w:color w:val="494949"/>
                <w:spacing w:val="9"/>
              </w:rPr>
              <w:t>三十四、抗疫特别国债安排的支出</w:t>
            </w:r>
          </w:p>
        </w:tc>
        <w:tc>
          <w:tcPr>
            <w:tcW w:w="2325" w:type="dxa"/>
            <w:vAlign w:val="top"/>
          </w:tcPr>
          <w:p w14:paraId="150AB148">
            <w:pPr>
              <w:rPr>
                <w:rFonts w:ascii="Arial"/>
                <w:sz w:val="21"/>
              </w:rPr>
            </w:pPr>
          </w:p>
        </w:tc>
      </w:tr>
      <w:tr w14:paraId="2D99A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4665" w:type="dxa"/>
            <w:vAlign w:val="top"/>
          </w:tcPr>
          <w:p w14:paraId="62075BFB">
            <w:pPr>
              <w:pStyle w:val="6"/>
              <w:spacing w:before="152" w:line="225" w:lineRule="auto"/>
              <w:ind w:left="1186"/>
            </w:pPr>
            <w:r>
              <w:rPr>
                <w:color w:val="494949"/>
                <w:spacing w:val="-4"/>
              </w:rPr>
              <w:t>本</w:t>
            </w:r>
            <w:r>
              <w:rPr>
                <w:color w:val="494949"/>
                <w:spacing w:val="22"/>
              </w:rPr>
              <w:t xml:space="preserve"> </w:t>
            </w:r>
            <w:r>
              <w:rPr>
                <w:color w:val="494949"/>
                <w:spacing w:val="-4"/>
              </w:rPr>
              <w:t>年</w:t>
            </w:r>
            <w:r>
              <w:rPr>
                <w:color w:val="494949"/>
                <w:spacing w:val="26"/>
              </w:rPr>
              <w:t xml:space="preserve"> </w:t>
            </w:r>
            <w:r>
              <w:rPr>
                <w:color w:val="494949"/>
                <w:spacing w:val="-4"/>
              </w:rPr>
              <w:t>收</w:t>
            </w:r>
            <w:r>
              <w:rPr>
                <w:color w:val="494949"/>
                <w:spacing w:val="16"/>
              </w:rPr>
              <w:t xml:space="preserve"> </w:t>
            </w:r>
            <w:r>
              <w:rPr>
                <w:color w:val="494949"/>
                <w:spacing w:val="-4"/>
              </w:rPr>
              <w:t>入</w:t>
            </w:r>
            <w:r>
              <w:rPr>
                <w:color w:val="494949"/>
                <w:spacing w:val="16"/>
              </w:rPr>
              <w:t xml:space="preserve"> </w:t>
            </w:r>
            <w:r>
              <w:rPr>
                <w:color w:val="494949"/>
                <w:spacing w:val="-4"/>
              </w:rPr>
              <w:t>合</w:t>
            </w:r>
            <w:r>
              <w:rPr>
                <w:color w:val="494949"/>
                <w:spacing w:val="17"/>
              </w:rPr>
              <w:t xml:space="preserve"> </w:t>
            </w:r>
            <w:r>
              <w:rPr>
                <w:color w:val="494949"/>
                <w:spacing w:val="-4"/>
              </w:rPr>
              <w:t>计</w:t>
            </w:r>
          </w:p>
        </w:tc>
        <w:tc>
          <w:tcPr>
            <w:tcW w:w="2317" w:type="dxa"/>
            <w:vAlign w:val="top"/>
          </w:tcPr>
          <w:p w14:paraId="5F329093">
            <w:pPr>
              <w:pStyle w:val="6"/>
              <w:spacing w:before="152" w:line="223" w:lineRule="auto"/>
              <w:ind w:left="1165"/>
            </w:pPr>
            <w:r>
              <w:rPr>
                <w:spacing w:val="2"/>
              </w:rPr>
              <w:t>5,069.07</w:t>
            </w:r>
          </w:p>
        </w:tc>
        <w:tc>
          <w:tcPr>
            <w:tcW w:w="4655" w:type="dxa"/>
            <w:vAlign w:val="top"/>
          </w:tcPr>
          <w:p w14:paraId="3150CE31">
            <w:pPr>
              <w:pStyle w:val="6"/>
              <w:spacing w:before="152" w:line="225" w:lineRule="auto"/>
              <w:ind w:left="1186"/>
            </w:pPr>
            <w:r>
              <w:rPr>
                <w:color w:val="494949"/>
                <w:spacing w:val="-6"/>
              </w:rPr>
              <w:t>本</w:t>
            </w:r>
            <w:r>
              <w:rPr>
                <w:color w:val="494949"/>
                <w:spacing w:val="18"/>
              </w:rPr>
              <w:t xml:space="preserve"> </w:t>
            </w:r>
            <w:r>
              <w:rPr>
                <w:color w:val="494949"/>
                <w:spacing w:val="-6"/>
              </w:rPr>
              <w:t>年</w:t>
            </w:r>
            <w:r>
              <w:rPr>
                <w:color w:val="494949"/>
                <w:spacing w:val="16"/>
              </w:rPr>
              <w:t xml:space="preserve"> </w:t>
            </w:r>
            <w:r>
              <w:rPr>
                <w:color w:val="494949"/>
                <w:spacing w:val="-6"/>
              </w:rPr>
              <w:t>支</w:t>
            </w:r>
            <w:r>
              <w:rPr>
                <w:color w:val="494949"/>
                <w:spacing w:val="40"/>
              </w:rPr>
              <w:t xml:space="preserve"> </w:t>
            </w:r>
            <w:r>
              <w:rPr>
                <w:color w:val="494949"/>
                <w:spacing w:val="-6"/>
              </w:rPr>
              <w:t>出</w:t>
            </w:r>
            <w:r>
              <w:rPr>
                <w:color w:val="494949"/>
                <w:spacing w:val="18"/>
              </w:rPr>
              <w:t xml:space="preserve"> </w:t>
            </w:r>
            <w:r>
              <w:rPr>
                <w:color w:val="494949"/>
                <w:spacing w:val="-6"/>
              </w:rPr>
              <w:t>合</w:t>
            </w:r>
            <w:r>
              <w:rPr>
                <w:color w:val="494949"/>
                <w:spacing w:val="17"/>
              </w:rPr>
              <w:t xml:space="preserve"> </w:t>
            </w:r>
            <w:r>
              <w:rPr>
                <w:color w:val="494949"/>
                <w:spacing w:val="-6"/>
              </w:rPr>
              <w:t>计</w:t>
            </w:r>
          </w:p>
        </w:tc>
        <w:tc>
          <w:tcPr>
            <w:tcW w:w="2325" w:type="dxa"/>
            <w:vAlign w:val="top"/>
          </w:tcPr>
          <w:p w14:paraId="0330DD05">
            <w:pPr>
              <w:pStyle w:val="6"/>
              <w:spacing w:before="152" w:line="223" w:lineRule="auto"/>
              <w:ind w:left="1170"/>
            </w:pPr>
            <w:r>
              <w:rPr>
                <w:spacing w:val="2"/>
              </w:rPr>
              <w:t>5,069.07</w:t>
            </w:r>
          </w:p>
        </w:tc>
      </w:tr>
      <w:tr w14:paraId="44C43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4665" w:type="dxa"/>
            <w:vAlign w:val="top"/>
          </w:tcPr>
          <w:p w14:paraId="73A42DAB">
            <w:pPr>
              <w:pStyle w:val="6"/>
              <w:spacing w:before="152" w:line="226" w:lineRule="auto"/>
              <w:ind w:left="86"/>
            </w:pPr>
            <w:r>
              <w:rPr>
                <w:color w:val="494949"/>
                <w:spacing w:val="7"/>
              </w:rPr>
              <w:t>上年结转结余</w:t>
            </w:r>
          </w:p>
        </w:tc>
        <w:tc>
          <w:tcPr>
            <w:tcW w:w="2317" w:type="dxa"/>
            <w:vAlign w:val="top"/>
          </w:tcPr>
          <w:p w14:paraId="49132F6A">
            <w:pPr>
              <w:rPr>
                <w:rFonts w:ascii="Arial"/>
                <w:sz w:val="21"/>
              </w:rPr>
            </w:pPr>
          </w:p>
        </w:tc>
        <w:tc>
          <w:tcPr>
            <w:tcW w:w="4655" w:type="dxa"/>
            <w:vAlign w:val="top"/>
          </w:tcPr>
          <w:p w14:paraId="05B31761">
            <w:pPr>
              <w:pStyle w:val="6"/>
              <w:spacing w:before="152" w:line="226" w:lineRule="auto"/>
              <w:ind w:left="84"/>
            </w:pPr>
            <w:r>
              <w:rPr>
                <w:color w:val="494949"/>
                <w:spacing w:val="7"/>
              </w:rPr>
              <w:t>年终结转结余</w:t>
            </w:r>
          </w:p>
        </w:tc>
        <w:tc>
          <w:tcPr>
            <w:tcW w:w="2325" w:type="dxa"/>
            <w:vAlign w:val="top"/>
          </w:tcPr>
          <w:p w14:paraId="5452C70A">
            <w:pPr>
              <w:rPr>
                <w:rFonts w:ascii="Arial"/>
                <w:sz w:val="21"/>
              </w:rPr>
            </w:pPr>
          </w:p>
        </w:tc>
      </w:tr>
      <w:tr w14:paraId="3084A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4665" w:type="dxa"/>
            <w:vAlign w:val="top"/>
          </w:tcPr>
          <w:p w14:paraId="0ED170DF">
            <w:pPr>
              <w:pStyle w:val="6"/>
              <w:spacing w:before="154" w:line="226" w:lineRule="auto"/>
              <w:ind w:left="1600"/>
            </w:pPr>
            <w:r>
              <w:rPr>
                <w:color w:val="494949"/>
                <w:spacing w:val="-6"/>
              </w:rPr>
              <w:t>收</w:t>
            </w:r>
            <w:r>
              <w:rPr>
                <w:color w:val="494949"/>
                <w:spacing w:val="18"/>
              </w:rPr>
              <w:t xml:space="preserve"> </w:t>
            </w:r>
            <w:r>
              <w:rPr>
                <w:color w:val="494949"/>
                <w:spacing w:val="-6"/>
              </w:rPr>
              <w:t>入</w:t>
            </w:r>
            <w:r>
              <w:rPr>
                <w:color w:val="494949"/>
                <w:spacing w:val="25"/>
              </w:rPr>
              <w:t xml:space="preserve"> </w:t>
            </w:r>
            <w:r>
              <w:rPr>
                <w:color w:val="494949"/>
                <w:spacing w:val="-6"/>
              </w:rPr>
              <w:t>总</w:t>
            </w:r>
            <w:r>
              <w:rPr>
                <w:color w:val="494949"/>
                <w:spacing w:val="14"/>
              </w:rPr>
              <w:t xml:space="preserve"> </w:t>
            </w:r>
            <w:r>
              <w:rPr>
                <w:color w:val="494949"/>
                <w:spacing w:val="-6"/>
              </w:rPr>
              <w:t>计</w:t>
            </w:r>
          </w:p>
        </w:tc>
        <w:tc>
          <w:tcPr>
            <w:tcW w:w="2317" w:type="dxa"/>
            <w:vAlign w:val="top"/>
          </w:tcPr>
          <w:p w14:paraId="45F0A0B8">
            <w:pPr>
              <w:pStyle w:val="6"/>
              <w:spacing w:before="154" w:line="223" w:lineRule="auto"/>
              <w:ind w:left="1165"/>
            </w:pPr>
            <w:r>
              <w:rPr>
                <w:spacing w:val="2"/>
              </w:rPr>
              <w:t>5,069.07</w:t>
            </w:r>
          </w:p>
        </w:tc>
        <w:tc>
          <w:tcPr>
            <w:tcW w:w="4655" w:type="dxa"/>
            <w:vAlign w:val="top"/>
          </w:tcPr>
          <w:p w14:paraId="573CE60F">
            <w:pPr>
              <w:pStyle w:val="6"/>
              <w:spacing w:before="155" w:line="226" w:lineRule="auto"/>
              <w:ind w:left="1592"/>
            </w:pPr>
            <w:r>
              <w:rPr>
                <w:color w:val="494949"/>
                <w:spacing w:val="-9"/>
              </w:rPr>
              <w:t>支</w:t>
            </w:r>
            <w:r>
              <w:rPr>
                <w:color w:val="494949"/>
                <w:spacing w:val="37"/>
              </w:rPr>
              <w:t xml:space="preserve"> </w:t>
            </w:r>
            <w:r>
              <w:rPr>
                <w:color w:val="494949"/>
                <w:spacing w:val="-9"/>
              </w:rPr>
              <w:t>出</w:t>
            </w:r>
            <w:r>
              <w:rPr>
                <w:color w:val="494949"/>
                <w:spacing w:val="24"/>
              </w:rPr>
              <w:t xml:space="preserve"> </w:t>
            </w:r>
            <w:r>
              <w:rPr>
                <w:color w:val="494949"/>
                <w:spacing w:val="-9"/>
              </w:rPr>
              <w:t>总</w:t>
            </w:r>
            <w:r>
              <w:rPr>
                <w:color w:val="494949"/>
                <w:spacing w:val="17"/>
              </w:rPr>
              <w:t xml:space="preserve"> </w:t>
            </w:r>
            <w:r>
              <w:rPr>
                <w:color w:val="494949"/>
                <w:spacing w:val="-9"/>
              </w:rPr>
              <w:t>计</w:t>
            </w:r>
          </w:p>
        </w:tc>
        <w:tc>
          <w:tcPr>
            <w:tcW w:w="2325" w:type="dxa"/>
            <w:vAlign w:val="top"/>
          </w:tcPr>
          <w:p w14:paraId="3E193ABA">
            <w:pPr>
              <w:pStyle w:val="6"/>
              <w:spacing w:before="154" w:line="223" w:lineRule="auto"/>
              <w:ind w:left="1170"/>
            </w:pPr>
            <w:r>
              <w:rPr>
                <w:spacing w:val="2"/>
              </w:rPr>
              <w:t>5,069.07</w:t>
            </w:r>
          </w:p>
        </w:tc>
      </w:tr>
    </w:tbl>
    <w:p w14:paraId="7DBB1108">
      <w:pPr>
        <w:rPr>
          <w:rFonts w:ascii="Arial"/>
          <w:sz w:val="21"/>
        </w:rPr>
      </w:pPr>
    </w:p>
    <w:p w14:paraId="7E5B4024">
      <w:pPr>
        <w:rPr>
          <w:rFonts w:ascii="Arial" w:hAnsi="Arial" w:eastAsia="Arial" w:cs="Arial"/>
          <w:sz w:val="21"/>
          <w:szCs w:val="21"/>
        </w:rPr>
        <w:sectPr>
          <w:pgSz w:w="16839" w:h="11906"/>
          <w:pgMar w:top="1012" w:right="1430" w:bottom="0" w:left="1430" w:header="0" w:footer="0" w:gutter="0"/>
          <w:cols w:space="720" w:num="1"/>
        </w:sectPr>
      </w:pPr>
    </w:p>
    <w:p w14:paraId="06B4011C">
      <w:pPr>
        <w:spacing w:line="244" w:lineRule="auto"/>
        <w:rPr>
          <w:rFonts w:ascii="Arial"/>
          <w:sz w:val="21"/>
        </w:rPr>
      </w:pPr>
    </w:p>
    <w:p w14:paraId="4F7BC500">
      <w:pPr>
        <w:spacing w:line="244" w:lineRule="auto"/>
        <w:rPr>
          <w:rFonts w:ascii="Arial"/>
          <w:sz w:val="21"/>
        </w:rPr>
      </w:pPr>
    </w:p>
    <w:p w14:paraId="2B59D987">
      <w:pPr>
        <w:spacing w:line="244" w:lineRule="auto"/>
        <w:rPr>
          <w:rFonts w:ascii="Arial"/>
          <w:sz w:val="21"/>
        </w:rPr>
      </w:pPr>
    </w:p>
    <w:p w14:paraId="5C19943A">
      <w:pPr>
        <w:spacing w:before="100" w:line="228" w:lineRule="auto"/>
        <w:ind w:left="5568"/>
        <w:outlineLvl w:val="2"/>
        <w:rPr>
          <w:rFonts w:ascii="黑体" w:hAnsi="黑体" w:eastAsia="黑体" w:cs="黑体"/>
          <w:sz w:val="31"/>
          <w:szCs w:val="31"/>
        </w:rPr>
      </w:pPr>
      <w:r>
        <w:rPr>
          <w:rFonts w:ascii="黑体" w:hAnsi="黑体" w:eastAsia="黑体" w:cs="黑体"/>
          <w:spacing w:val="7"/>
          <w:sz w:val="31"/>
          <w:szCs w:val="31"/>
        </w:rPr>
        <w:t>收入总体情况表</w:t>
      </w:r>
    </w:p>
    <w:p w14:paraId="2987A643">
      <w:pPr>
        <w:spacing w:before="14" w:line="256" w:lineRule="exact"/>
        <w:ind w:left="13492"/>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02</w:t>
      </w:r>
    </w:p>
    <w:p w14:paraId="19006B5B">
      <w:pPr>
        <w:spacing w:before="4" w:line="221" w:lineRule="auto"/>
        <w:ind w:left="98"/>
        <w:rPr>
          <w:rFonts w:ascii="宋体" w:hAnsi="宋体" w:eastAsia="宋体" w:cs="宋体"/>
          <w:sz w:val="19"/>
          <w:szCs w:val="19"/>
        </w:rPr>
      </w:pPr>
      <w:r>
        <w:rPr>
          <w:rFonts w:ascii="宋体" w:hAnsi="宋体" w:eastAsia="宋体" w:cs="宋体"/>
          <w:spacing w:val="6"/>
          <w:sz w:val="19"/>
          <w:szCs w:val="19"/>
        </w:rPr>
        <w:t xml:space="preserve">：渑池县卫生健康委员会                                       2024年度                            </w:t>
      </w:r>
      <w:r>
        <w:rPr>
          <w:rFonts w:ascii="宋体" w:hAnsi="宋体" w:eastAsia="宋体" w:cs="宋体"/>
          <w:spacing w:val="5"/>
          <w:sz w:val="19"/>
          <w:szCs w:val="19"/>
        </w:rPr>
        <w:t xml:space="preserve">                           单位：万元</w:t>
      </w: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9"/>
        <w:gridCol w:w="1539"/>
        <w:gridCol w:w="659"/>
        <w:gridCol w:w="659"/>
        <w:gridCol w:w="600"/>
        <w:gridCol w:w="719"/>
        <w:gridCol w:w="659"/>
        <w:gridCol w:w="659"/>
        <w:gridCol w:w="659"/>
        <w:gridCol w:w="659"/>
        <w:gridCol w:w="659"/>
        <w:gridCol w:w="659"/>
        <w:gridCol w:w="659"/>
        <w:gridCol w:w="659"/>
        <w:gridCol w:w="600"/>
        <w:gridCol w:w="659"/>
        <w:gridCol w:w="659"/>
        <w:gridCol w:w="660"/>
        <w:gridCol w:w="660"/>
        <w:gridCol w:w="547"/>
      </w:tblGrid>
      <w:tr w14:paraId="036EA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 w:hRule="atLeast"/>
        </w:trPr>
        <w:tc>
          <w:tcPr>
            <w:tcW w:w="729" w:type="dxa"/>
            <w:vMerge w:val="restart"/>
            <w:tcBorders>
              <w:bottom w:val="nil"/>
            </w:tcBorders>
            <w:vAlign w:val="top"/>
          </w:tcPr>
          <w:p w14:paraId="698A0B3D">
            <w:pPr>
              <w:spacing w:line="367" w:lineRule="auto"/>
              <w:rPr>
                <w:rFonts w:ascii="Arial"/>
                <w:sz w:val="21"/>
              </w:rPr>
            </w:pPr>
          </w:p>
          <w:p w14:paraId="5E24B1B3">
            <w:pPr>
              <w:pStyle w:val="6"/>
              <w:spacing w:before="23" w:line="92" w:lineRule="exact"/>
              <w:ind w:left="77"/>
              <w:rPr>
                <w:sz w:val="7"/>
                <w:szCs w:val="7"/>
              </w:rPr>
            </w:pPr>
            <w:r>
              <w:rPr>
                <w:color w:val="494949"/>
                <w:spacing w:val="9"/>
                <w:sz w:val="7"/>
                <w:szCs w:val="7"/>
              </w:rPr>
              <w:t>（单位）代</w:t>
            </w:r>
          </w:p>
          <w:p w14:paraId="0024ADBE">
            <w:pPr>
              <w:pStyle w:val="6"/>
              <w:spacing w:before="11" w:line="93" w:lineRule="exact"/>
              <w:ind w:left="316"/>
              <w:rPr>
                <w:sz w:val="7"/>
                <w:szCs w:val="7"/>
              </w:rPr>
            </w:pPr>
            <w:r>
              <w:rPr>
                <w:color w:val="494949"/>
                <w:spacing w:val="6"/>
                <w:sz w:val="7"/>
                <w:szCs w:val="7"/>
              </w:rPr>
              <w:t>码</w:t>
            </w:r>
          </w:p>
        </w:tc>
        <w:tc>
          <w:tcPr>
            <w:tcW w:w="1539" w:type="dxa"/>
            <w:vMerge w:val="restart"/>
            <w:tcBorders>
              <w:bottom w:val="nil"/>
            </w:tcBorders>
            <w:vAlign w:val="top"/>
          </w:tcPr>
          <w:p w14:paraId="3F95E89B">
            <w:pPr>
              <w:spacing w:line="417" w:lineRule="auto"/>
              <w:rPr>
                <w:rFonts w:ascii="Arial"/>
                <w:sz w:val="21"/>
              </w:rPr>
            </w:pPr>
          </w:p>
          <w:p w14:paraId="2A363613">
            <w:pPr>
              <w:pStyle w:val="6"/>
              <w:spacing w:before="23" w:line="92" w:lineRule="exact"/>
              <w:ind w:left="438"/>
              <w:rPr>
                <w:sz w:val="7"/>
                <w:szCs w:val="7"/>
              </w:rPr>
            </w:pPr>
            <w:r>
              <w:rPr>
                <w:color w:val="494949"/>
                <w:spacing w:val="9"/>
                <w:sz w:val="7"/>
                <w:szCs w:val="7"/>
              </w:rPr>
              <w:t>（单位）名称</w:t>
            </w:r>
          </w:p>
        </w:tc>
        <w:tc>
          <w:tcPr>
            <w:tcW w:w="659" w:type="dxa"/>
            <w:vMerge w:val="restart"/>
            <w:tcBorders>
              <w:bottom w:val="nil"/>
            </w:tcBorders>
            <w:vAlign w:val="top"/>
          </w:tcPr>
          <w:p w14:paraId="2E3A930F">
            <w:pPr>
              <w:spacing w:line="417" w:lineRule="auto"/>
              <w:rPr>
                <w:rFonts w:ascii="Arial"/>
                <w:sz w:val="21"/>
              </w:rPr>
            </w:pPr>
          </w:p>
          <w:p w14:paraId="41E5F2CC">
            <w:pPr>
              <w:pStyle w:val="6"/>
              <w:spacing w:before="23" w:line="93" w:lineRule="exact"/>
              <w:ind w:left="242"/>
              <w:rPr>
                <w:sz w:val="7"/>
                <w:szCs w:val="7"/>
              </w:rPr>
            </w:pPr>
            <w:r>
              <w:rPr>
                <w:color w:val="494949"/>
                <w:spacing w:val="6"/>
                <w:sz w:val="7"/>
                <w:szCs w:val="7"/>
              </w:rPr>
              <w:t>总计</w:t>
            </w:r>
          </w:p>
        </w:tc>
        <w:tc>
          <w:tcPr>
            <w:tcW w:w="7250" w:type="dxa"/>
            <w:gridSpan w:val="11"/>
            <w:vAlign w:val="top"/>
          </w:tcPr>
          <w:p w14:paraId="675E1248">
            <w:pPr>
              <w:pStyle w:val="6"/>
              <w:spacing w:before="88" w:line="242" w:lineRule="auto"/>
              <w:ind w:left="3459"/>
              <w:rPr>
                <w:sz w:val="7"/>
                <w:szCs w:val="7"/>
              </w:rPr>
            </w:pPr>
            <w:r>
              <w:rPr>
                <w:color w:val="494949"/>
                <w:spacing w:val="8"/>
                <w:sz w:val="7"/>
                <w:szCs w:val="7"/>
              </w:rPr>
              <w:t>本年收入</w:t>
            </w:r>
          </w:p>
        </w:tc>
        <w:tc>
          <w:tcPr>
            <w:tcW w:w="3785" w:type="dxa"/>
            <w:gridSpan w:val="6"/>
            <w:vAlign w:val="top"/>
          </w:tcPr>
          <w:p w14:paraId="46B11C87">
            <w:pPr>
              <w:pStyle w:val="6"/>
              <w:spacing w:before="88" w:line="92" w:lineRule="exact"/>
              <w:ind w:left="1650"/>
              <w:rPr>
                <w:sz w:val="7"/>
                <w:szCs w:val="7"/>
              </w:rPr>
            </w:pPr>
            <w:r>
              <w:rPr>
                <w:color w:val="494949"/>
                <w:spacing w:val="9"/>
                <w:sz w:val="7"/>
                <w:szCs w:val="7"/>
              </w:rPr>
              <w:t>上年结转结余</w:t>
            </w:r>
          </w:p>
        </w:tc>
      </w:tr>
      <w:tr w14:paraId="1450E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8" w:hRule="atLeast"/>
        </w:trPr>
        <w:tc>
          <w:tcPr>
            <w:tcW w:w="729" w:type="dxa"/>
            <w:vMerge w:val="continue"/>
            <w:tcBorders>
              <w:top w:val="nil"/>
              <w:bottom w:val="nil"/>
            </w:tcBorders>
            <w:vAlign w:val="top"/>
          </w:tcPr>
          <w:p w14:paraId="5053C537">
            <w:pPr>
              <w:rPr>
                <w:rFonts w:ascii="Arial"/>
                <w:sz w:val="21"/>
              </w:rPr>
            </w:pPr>
          </w:p>
        </w:tc>
        <w:tc>
          <w:tcPr>
            <w:tcW w:w="1539" w:type="dxa"/>
            <w:vMerge w:val="continue"/>
            <w:tcBorders>
              <w:top w:val="nil"/>
              <w:bottom w:val="nil"/>
            </w:tcBorders>
            <w:vAlign w:val="top"/>
          </w:tcPr>
          <w:p w14:paraId="68348877">
            <w:pPr>
              <w:rPr>
                <w:rFonts w:ascii="Arial"/>
                <w:sz w:val="21"/>
              </w:rPr>
            </w:pPr>
          </w:p>
        </w:tc>
        <w:tc>
          <w:tcPr>
            <w:tcW w:w="659" w:type="dxa"/>
            <w:vMerge w:val="continue"/>
            <w:tcBorders>
              <w:top w:val="nil"/>
              <w:bottom w:val="nil"/>
            </w:tcBorders>
            <w:vAlign w:val="top"/>
          </w:tcPr>
          <w:p w14:paraId="0A6A0186">
            <w:pPr>
              <w:rPr>
                <w:rFonts w:ascii="Arial"/>
                <w:sz w:val="21"/>
              </w:rPr>
            </w:pPr>
          </w:p>
        </w:tc>
        <w:tc>
          <w:tcPr>
            <w:tcW w:w="659" w:type="dxa"/>
            <w:vMerge w:val="restart"/>
            <w:tcBorders>
              <w:bottom w:val="nil"/>
            </w:tcBorders>
            <w:vAlign w:val="top"/>
          </w:tcPr>
          <w:p w14:paraId="127872E3">
            <w:pPr>
              <w:spacing w:line="279" w:lineRule="auto"/>
              <w:rPr>
                <w:rFonts w:ascii="Arial"/>
                <w:sz w:val="21"/>
              </w:rPr>
            </w:pPr>
          </w:p>
          <w:p w14:paraId="3D0EEC68">
            <w:pPr>
              <w:pStyle w:val="6"/>
              <w:spacing w:before="23" w:line="92" w:lineRule="exact"/>
              <w:ind w:left="241"/>
              <w:rPr>
                <w:sz w:val="7"/>
                <w:szCs w:val="7"/>
              </w:rPr>
            </w:pPr>
            <w:r>
              <w:rPr>
                <w:color w:val="494949"/>
                <w:spacing w:val="7"/>
                <w:sz w:val="7"/>
                <w:szCs w:val="7"/>
              </w:rPr>
              <w:t>合计</w:t>
            </w:r>
          </w:p>
        </w:tc>
        <w:tc>
          <w:tcPr>
            <w:tcW w:w="1319" w:type="dxa"/>
            <w:gridSpan w:val="2"/>
            <w:vAlign w:val="top"/>
          </w:tcPr>
          <w:p w14:paraId="2E06ED41">
            <w:pPr>
              <w:pStyle w:val="6"/>
              <w:spacing w:before="126" w:line="92" w:lineRule="exact"/>
              <w:ind w:left="413"/>
              <w:rPr>
                <w:sz w:val="7"/>
                <w:szCs w:val="7"/>
              </w:rPr>
            </w:pPr>
            <w:r>
              <w:rPr>
                <w:spacing w:val="9"/>
                <w:sz w:val="7"/>
                <w:szCs w:val="7"/>
              </w:rPr>
              <w:t>一般公共预算</w:t>
            </w:r>
          </w:p>
        </w:tc>
        <w:tc>
          <w:tcPr>
            <w:tcW w:w="659" w:type="dxa"/>
            <w:vMerge w:val="restart"/>
            <w:tcBorders>
              <w:bottom w:val="nil"/>
            </w:tcBorders>
            <w:vAlign w:val="top"/>
          </w:tcPr>
          <w:p w14:paraId="59714077">
            <w:pPr>
              <w:spacing w:line="279" w:lineRule="auto"/>
              <w:rPr>
                <w:rFonts w:ascii="Arial"/>
                <w:sz w:val="21"/>
              </w:rPr>
            </w:pPr>
          </w:p>
          <w:p w14:paraId="483DDB1C">
            <w:pPr>
              <w:pStyle w:val="6"/>
              <w:spacing w:before="23" w:line="242" w:lineRule="auto"/>
              <w:ind w:left="122"/>
              <w:rPr>
                <w:sz w:val="7"/>
                <w:szCs w:val="7"/>
              </w:rPr>
            </w:pPr>
            <w:r>
              <w:rPr>
                <w:color w:val="494949"/>
                <w:spacing w:val="9"/>
                <w:sz w:val="7"/>
                <w:szCs w:val="7"/>
              </w:rPr>
              <w:t>政府性基金</w:t>
            </w:r>
          </w:p>
        </w:tc>
        <w:tc>
          <w:tcPr>
            <w:tcW w:w="659" w:type="dxa"/>
            <w:vMerge w:val="restart"/>
            <w:tcBorders>
              <w:bottom w:val="nil"/>
            </w:tcBorders>
            <w:vAlign w:val="top"/>
          </w:tcPr>
          <w:p w14:paraId="50B18786">
            <w:pPr>
              <w:pStyle w:val="6"/>
              <w:spacing w:before="251" w:line="242" w:lineRule="auto"/>
              <w:ind w:left="91"/>
              <w:rPr>
                <w:sz w:val="7"/>
                <w:szCs w:val="7"/>
              </w:rPr>
            </w:pPr>
            <w:r>
              <w:rPr>
                <w:color w:val="494949"/>
                <w:spacing w:val="8"/>
                <w:sz w:val="7"/>
                <w:szCs w:val="7"/>
              </w:rPr>
              <w:t>国有资本经营</w:t>
            </w:r>
          </w:p>
          <w:p w14:paraId="23AC4BD6">
            <w:pPr>
              <w:pStyle w:val="6"/>
              <w:spacing w:before="11" w:line="92" w:lineRule="exact"/>
              <w:ind w:left="244"/>
              <w:rPr>
                <w:sz w:val="7"/>
                <w:szCs w:val="7"/>
              </w:rPr>
            </w:pPr>
            <w:r>
              <w:rPr>
                <w:color w:val="494949"/>
                <w:spacing w:val="7"/>
                <w:sz w:val="7"/>
                <w:szCs w:val="7"/>
              </w:rPr>
              <w:t>预算</w:t>
            </w:r>
          </w:p>
        </w:tc>
        <w:tc>
          <w:tcPr>
            <w:tcW w:w="659" w:type="dxa"/>
            <w:vMerge w:val="restart"/>
            <w:tcBorders>
              <w:bottom w:val="nil"/>
            </w:tcBorders>
            <w:vAlign w:val="top"/>
          </w:tcPr>
          <w:p w14:paraId="5CCAC006">
            <w:pPr>
              <w:pStyle w:val="6"/>
              <w:spacing w:before="250" w:line="93" w:lineRule="exact"/>
              <w:ind w:left="84"/>
              <w:rPr>
                <w:sz w:val="7"/>
                <w:szCs w:val="7"/>
              </w:rPr>
            </w:pPr>
            <w:r>
              <w:rPr>
                <w:color w:val="494949"/>
                <w:spacing w:val="9"/>
                <w:sz w:val="7"/>
                <w:szCs w:val="7"/>
              </w:rPr>
              <w:t>财政专户管理</w:t>
            </w:r>
          </w:p>
          <w:p w14:paraId="49552D98">
            <w:pPr>
              <w:pStyle w:val="6"/>
              <w:spacing w:before="11" w:line="92" w:lineRule="exact"/>
              <w:ind w:left="166"/>
              <w:rPr>
                <w:sz w:val="7"/>
                <w:szCs w:val="7"/>
              </w:rPr>
            </w:pPr>
            <w:r>
              <w:rPr>
                <w:color w:val="494949"/>
                <w:spacing w:val="8"/>
                <w:sz w:val="7"/>
                <w:szCs w:val="7"/>
              </w:rPr>
              <w:t>资金收入</w:t>
            </w:r>
          </w:p>
        </w:tc>
        <w:tc>
          <w:tcPr>
            <w:tcW w:w="659" w:type="dxa"/>
            <w:vMerge w:val="restart"/>
            <w:tcBorders>
              <w:bottom w:val="nil"/>
            </w:tcBorders>
            <w:vAlign w:val="top"/>
          </w:tcPr>
          <w:p w14:paraId="379AABF8">
            <w:pPr>
              <w:spacing w:line="279" w:lineRule="auto"/>
              <w:rPr>
                <w:rFonts w:ascii="Arial"/>
                <w:sz w:val="21"/>
              </w:rPr>
            </w:pPr>
          </w:p>
          <w:p w14:paraId="721FA6D8">
            <w:pPr>
              <w:pStyle w:val="6"/>
              <w:spacing w:before="23" w:line="92" w:lineRule="exact"/>
              <w:ind w:left="164"/>
              <w:rPr>
                <w:sz w:val="7"/>
                <w:szCs w:val="7"/>
              </w:rPr>
            </w:pPr>
            <w:r>
              <w:rPr>
                <w:color w:val="494949"/>
                <w:spacing w:val="8"/>
                <w:sz w:val="7"/>
                <w:szCs w:val="7"/>
              </w:rPr>
              <w:t>事业收入</w:t>
            </w:r>
          </w:p>
        </w:tc>
        <w:tc>
          <w:tcPr>
            <w:tcW w:w="659" w:type="dxa"/>
            <w:vMerge w:val="restart"/>
            <w:tcBorders>
              <w:bottom w:val="nil"/>
            </w:tcBorders>
            <w:vAlign w:val="top"/>
          </w:tcPr>
          <w:p w14:paraId="1129C9C9">
            <w:pPr>
              <w:pStyle w:val="6"/>
              <w:spacing w:before="250" w:line="93" w:lineRule="exact"/>
              <w:ind w:left="86"/>
              <w:rPr>
                <w:sz w:val="7"/>
                <w:szCs w:val="7"/>
              </w:rPr>
            </w:pPr>
            <w:r>
              <w:rPr>
                <w:color w:val="494949"/>
                <w:spacing w:val="9"/>
                <w:sz w:val="7"/>
                <w:szCs w:val="7"/>
              </w:rPr>
              <w:t>事业单位经营</w:t>
            </w:r>
          </w:p>
          <w:p w14:paraId="55E51AC5">
            <w:pPr>
              <w:pStyle w:val="6"/>
              <w:spacing w:before="10" w:line="92" w:lineRule="exact"/>
              <w:ind w:left="249"/>
              <w:rPr>
                <w:sz w:val="7"/>
                <w:szCs w:val="7"/>
              </w:rPr>
            </w:pPr>
            <w:r>
              <w:rPr>
                <w:color w:val="494949"/>
                <w:spacing w:val="6"/>
                <w:sz w:val="7"/>
                <w:szCs w:val="7"/>
              </w:rPr>
              <w:t>收入</w:t>
            </w:r>
          </w:p>
        </w:tc>
        <w:tc>
          <w:tcPr>
            <w:tcW w:w="659" w:type="dxa"/>
            <w:vMerge w:val="restart"/>
            <w:tcBorders>
              <w:bottom w:val="nil"/>
            </w:tcBorders>
            <w:vAlign w:val="top"/>
          </w:tcPr>
          <w:p w14:paraId="5BEADF6B">
            <w:pPr>
              <w:spacing w:line="279" w:lineRule="auto"/>
              <w:rPr>
                <w:rFonts w:ascii="Arial"/>
                <w:sz w:val="21"/>
              </w:rPr>
            </w:pPr>
          </w:p>
          <w:p w14:paraId="6F48D6EC">
            <w:pPr>
              <w:pStyle w:val="6"/>
              <w:spacing w:before="23" w:line="92" w:lineRule="exact"/>
              <w:ind w:left="87"/>
              <w:rPr>
                <w:sz w:val="7"/>
                <w:szCs w:val="7"/>
              </w:rPr>
            </w:pPr>
            <w:r>
              <w:rPr>
                <w:color w:val="494949"/>
                <w:spacing w:val="9"/>
                <w:sz w:val="7"/>
                <w:szCs w:val="7"/>
              </w:rPr>
              <w:t>上级补助收入</w:t>
            </w:r>
          </w:p>
        </w:tc>
        <w:tc>
          <w:tcPr>
            <w:tcW w:w="659" w:type="dxa"/>
            <w:vMerge w:val="restart"/>
            <w:tcBorders>
              <w:bottom w:val="nil"/>
            </w:tcBorders>
            <w:vAlign w:val="top"/>
          </w:tcPr>
          <w:p w14:paraId="05DBDB96">
            <w:pPr>
              <w:pStyle w:val="6"/>
              <w:spacing w:before="251" w:line="242" w:lineRule="auto"/>
              <w:ind w:left="94"/>
              <w:rPr>
                <w:sz w:val="7"/>
                <w:szCs w:val="7"/>
              </w:rPr>
            </w:pPr>
            <w:r>
              <w:rPr>
                <w:color w:val="494949"/>
                <w:spacing w:val="8"/>
                <w:sz w:val="7"/>
                <w:szCs w:val="7"/>
              </w:rPr>
              <w:t>附属单位上缴</w:t>
            </w:r>
          </w:p>
          <w:p w14:paraId="7EADA703">
            <w:pPr>
              <w:pStyle w:val="6"/>
              <w:spacing w:before="11" w:line="92" w:lineRule="exact"/>
              <w:ind w:left="251"/>
              <w:rPr>
                <w:sz w:val="7"/>
                <w:szCs w:val="7"/>
              </w:rPr>
            </w:pPr>
            <w:r>
              <w:rPr>
                <w:color w:val="494949"/>
                <w:spacing w:val="6"/>
                <w:sz w:val="7"/>
                <w:szCs w:val="7"/>
              </w:rPr>
              <w:t>收入</w:t>
            </w:r>
          </w:p>
        </w:tc>
        <w:tc>
          <w:tcPr>
            <w:tcW w:w="659" w:type="dxa"/>
            <w:vMerge w:val="restart"/>
            <w:tcBorders>
              <w:bottom w:val="nil"/>
            </w:tcBorders>
            <w:vAlign w:val="top"/>
          </w:tcPr>
          <w:p w14:paraId="0C4F2575">
            <w:pPr>
              <w:spacing w:line="279" w:lineRule="auto"/>
              <w:rPr>
                <w:rFonts w:ascii="Arial"/>
                <w:sz w:val="21"/>
              </w:rPr>
            </w:pPr>
          </w:p>
          <w:p w14:paraId="7DA83076">
            <w:pPr>
              <w:pStyle w:val="6"/>
              <w:spacing w:before="23" w:line="92" w:lineRule="exact"/>
              <w:ind w:left="190"/>
              <w:rPr>
                <w:sz w:val="7"/>
                <w:szCs w:val="7"/>
              </w:rPr>
            </w:pPr>
            <w:r>
              <w:rPr>
                <w:color w:val="494949"/>
                <w:spacing w:val="8"/>
                <w:sz w:val="7"/>
                <w:szCs w:val="7"/>
              </w:rPr>
              <w:t>其他收入</w:t>
            </w:r>
          </w:p>
        </w:tc>
        <w:tc>
          <w:tcPr>
            <w:tcW w:w="600" w:type="dxa"/>
            <w:vMerge w:val="restart"/>
            <w:tcBorders>
              <w:bottom w:val="nil"/>
            </w:tcBorders>
            <w:vAlign w:val="top"/>
          </w:tcPr>
          <w:p w14:paraId="6D95C60D">
            <w:pPr>
              <w:spacing w:line="279" w:lineRule="auto"/>
              <w:rPr>
                <w:rFonts w:ascii="Arial"/>
                <w:sz w:val="21"/>
              </w:rPr>
            </w:pPr>
          </w:p>
          <w:p w14:paraId="59A8B035">
            <w:pPr>
              <w:pStyle w:val="6"/>
              <w:spacing w:before="23" w:line="92" w:lineRule="exact"/>
              <w:ind w:left="220"/>
              <w:rPr>
                <w:sz w:val="7"/>
                <w:szCs w:val="7"/>
              </w:rPr>
            </w:pPr>
            <w:r>
              <w:rPr>
                <w:color w:val="494949"/>
                <w:spacing w:val="7"/>
                <w:sz w:val="7"/>
                <w:szCs w:val="7"/>
              </w:rPr>
              <w:t>合计</w:t>
            </w:r>
          </w:p>
        </w:tc>
        <w:tc>
          <w:tcPr>
            <w:tcW w:w="659" w:type="dxa"/>
            <w:vMerge w:val="restart"/>
            <w:tcBorders>
              <w:bottom w:val="nil"/>
            </w:tcBorders>
            <w:vAlign w:val="top"/>
          </w:tcPr>
          <w:p w14:paraId="640066B3">
            <w:pPr>
              <w:spacing w:line="279" w:lineRule="auto"/>
              <w:rPr>
                <w:rFonts w:ascii="Arial"/>
                <w:sz w:val="21"/>
              </w:rPr>
            </w:pPr>
          </w:p>
          <w:p w14:paraId="43879472">
            <w:pPr>
              <w:pStyle w:val="6"/>
              <w:spacing w:before="23" w:line="92" w:lineRule="exact"/>
              <w:ind w:left="91"/>
              <w:rPr>
                <w:sz w:val="7"/>
                <w:szCs w:val="7"/>
              </w:rPr>
            </w:pPr>
            <w:r>
              <w:rPr>
                <w:color w:val="494949"/>
                <w:spacing w:val="9"/>
                <w:sz w:val="7"/>
                <w:szCs w:val="7"/>
              </w:rPr>
              <w:t>一般公共预算</w:t>
            </w:r>
          </w:p>
        </w:tc>
        <w:tc>
          <w:tcPr>
            <w:tcW w:w="659" w:type="dxa"/>
            <w:vMerge w:val="restart"/>
            <w:tcBorders>
              <w:bottom w:val="nil"/>
            </w:tcBorders>
            <w:vAlign w:val="top"/>
          </w:tcPr>
          <w:p w14:paraId="3DD5CF65">
            <w:pPr>
              <w:spacing w:line="279" w:lineRule="auto"/>
              <w:rPr>
                <w:rFonts w:ascii="Arial"/>
                <w:sz w:val="21"/>
              </w:rPr>
            </w:pPr>
          </w:p>
          <w:p w14:paraId="560C7F75">
            <w:pPr>
              <w:pStyle w:val="6"/>
              <w:spacing w:before="23" w:line="242" w:lineRule="auto"/>
              <w:ind w:left="131"/>
              <w:rPr>
                <w:sz w:val="7"/>
                <w:szCs w:val="7"/>
              </w:rPr>
            </w:pPr>
            <w:r>
              <w:rPr>
                <w:color w:val="494949"/>
                <w:spacing w:val="9"/>
                <w:sz w:val="7"/>
                <w:szCs w:val="7"/>
              </w:rPr>
              <w:t>政府性基金</w:t>
            </w:r>
          </w:p>
        </w:tc>
        <w:tc>
          <w:tcPr>
            <w:tcW w:w="660" w:type="dxa"/>
            <w:vMerge w:val="restart"/>
            <w:tcBorders>
              <w:bottom w:val="nil"/>
            </w:tcBorders>
            <w:vAlign w:val="top"/>
          </w:tcPr>
          <w:p w14:paraId="50280816">
            <w:pPr>
              <w:pStyle w:val="6"/>
              <w:spacing w:before="251" w:line="242" w:lineRule="auto"/>
              <w:ind w:left="100"/>
              <w:rPr>
                <w:sz w:val="7"/>
                <w:szCs w:val="7"/>
              </w:rPr>
            </w:pPr>
            <w:r>
              <w:rPr>
                <w:color w:val="494949"/>
                <w:spacing w:val="8"/>
                <w:sz w:val="7"/>
                <w:szCs w:val="7"/>
              </w:rPr>
              <w:t>国有资本经营</w:t>
            </w:r>
          </w:p>
          <w:p w14:paraId="54A39C85">
            <w:pPr>
              <w:pStyle w:val="6"/>
              <w:spacing w:before="11" w:line="92" w:lineRule="exact"/>
              <w:ind w:left="253"/>
              <w:rPr>
                <w:sz w:val="7"/>
                <w:szCs w:val="7"/>
              </w:rPr>
            </w:pPr>
            <w:r>
              <w:rPr>
                <w:color w:val="494949"/>
                <w:spacing w:val="7"/>
                <w:sz w:val="7"/>
                <w:szCs w:val="7"/>
              </w:rPr>
              <w:t>预算</w:t>
            </w:r>
          </w:p>
        </w:tc>
        <w:tc>
          <w:tcPr>
            <w:tcW w:w="660" w:type="dxa"/>
            <w:vMerge w:val="restart"/>
            <w:tcBorders>
              <w:bottom w:val="nil"/>
            </w:tcBorders>
            <w:vAlign w:val="top"/>
          </w:tcPr>
          <w:p w14:paraId="781815D6">
            <w:pPr>
              <w:pStyle w:val="6"/>
              <w:spacing w:before="250" w:line="93" w:lineRule="exact"/>
              <w:ind w:left="92"/>
              <w:rPr>
                <w:sz w:val="7"/>
                <w:szCs w:val="7"/>
              </w:rPr>
            </w:pPr>
            <w:r>
              <w:rPr>
                <w:color w:val="494949"/>
                <w:spacing w:val="9"/>
                <w:sz w:val="7"/>
                <w:szCs w:val="7"/>
              </w:rPr>
              <w:t>财政专户管理</w:t>
            </w:r>
          </w:p>
          <w:p w14:paraId="2C78EDA2">
            <w:pPr>
              <w:pStyle w:val="6"/>
              <w:spacing w:before="11" w:line="92" w:lineRule="exact"/>
              <w:ind w:left="256"/>
              <w:rPr>
                <w:sz w:val="7"/>
                <w:szCs w:val="7"/>
              </w:rPr>
            </w:pPr>
            <w:r>
              <w:rPr>
                <w:color w:val="494949"/>
                <w:spacing w:val="5"/>
                <w:sz w:val="7"/>
                <w:szCs w:val="7"/>
              </w:rPr>
              <w:t>资金</w:t>
            </w:r>
          </w:p>
        </w:tc>
        <w:tc>
          <w:tcPr>
            <w:tcW w:w="547" w:type="dxa"/>
            <w:vMerge w:val="restart"/>
            <w:tcBorders>
              <w:bottom w:val="nil"/>
            </w:tcBorders>
            <w:vAlign w:val="top"/>
          </w:tcPr>
          <w:p w14:paraId="12D9B772">
            <w:pPr>
              <w:spacing w:line="279" w:lineRule="auto"/>
              <w:rPr>
                <w:rFonts w:ascii="Arial"/>
                <w:sz w:val="21"/>
              </w:rPr>
            </w:pPr>
          </w:p>
          <w:p w14:paraId="0E2A455C">
            <w:pPr>
              <w:pStyle w:val="6"/>
              <w:spacing w:before="23" w:line="92" w:lineRule="exact"/>
              <w:ind w:left="112"/>
              <w:rPr>
                <w:sz w:val="7"/>
                <w:szCs w:val="7"/>
              </w:rPr>
            </w:pPr>
            <w:r>
              <w:rPr>
                <w:color w:val="494949"/>
                <w:spacing w:val="8"/>
                <w:sz w:val="7"/>
                <w:szCs w:val="7"/>
              </w:rPr>
              <w:t>单位资金</w:t>
            </w:r>
          </w:p>
        </w:tc>
      </w:tr>
      <w:tr w14:paraId="1C354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8" w:hRule="atLeast"/>
        </w:trPr>
        <w:tc>
          <w:tcPr>
            <w:tcW w:w="729" w:type="dxa"/>
            <w:vMerge w:val="continue"/>
            <w:tcBorders>
              <w:top w:val="nil"/>
            </w:tcBorders>
            <w:vAlign w:val="top"/>
          </w:tcPr>
          <w:p w14:paraId="1C2F86F4">
            <w:pPr>
              <w:rPr>
                <w:rFonts w:ascii="Arial"/>
                <w:sz w:val="21"/>
              </w:rPr>
            </w:pPr>
          </w:p>
        </w:tc>
        <w:tc>
          <w:tcPr>
            <w:tcW w:w="1539" w:type="dxa"/>
            <w:vMerge w:val="continue"/>
            <w:tcBorders>
              <w:top w:val="nil"/>
            </w:tcBorders>
            <w:vAlign w:val="top"/>
          </w:tcPr>
          <w:p w14:paraId="6306BB3C">
            <w:pPr>
              <w:rPr>
                <w:rFonts w:ascii="Arial"/>
                <w:sz w:val="21"/>
              </w:rPr>
            </w:pPr>
          </w:p>
        </w:tc>
        <w:tc>
          <w:tcPr>
            <w:tcW w:w="659" w:type="dxa"/>
            <w:vMerge w:val="continue"/>
            <w:tcBorders>
              <w:top w:val="nil"/>
            </w:tcBorders>
            <w:vAlign w:val="top"/>
          </w:tcPr>
          <w:p w14:paraId="2A21C20A">
            <w:pPr>
              <w:rPr>
                <w:rFonts w:ascii="Arial"/>
                <w:sz w:val="21"/>
              </w:rPr>
            </w:pPr>
          </w:p>
        </w:tc>
        <w:tc>
          <w:tcPr>
            <w:tcW w:w="659" w:type="dxa"/>
            <w:vMerge w:val="continue"/>
            <w:tcBorders>
              <w:top w:val="nil"/>
            </w:tcBorders>
            <w:vAlign w:val="top"/>
          </w:tcPr>
          <w:p w14:paraId="75789947">
            <w:pPr>
              <w:rPr>
                <w:rFonts w:ascii="Arial"/>
                <w:sz w:val="21"/>
              </w:rPr>
            </w:pPr>
          </w:p>
        </w:tc>
        <w:tc>
          <w:tcPr>
            <w:tcW w:w="600" w:type="dxa"/>
            <w:vAlign w:val="top"/>
          </w:tcPr>
          <w:p w14:paraId="32CD16AD">
            <w:pPr>
              <w:pStyle w:val="6"/>
              <w:spacing w:before="128" w:line="93" w:lineRule="exact"/>
              <w:ind w:left="212"/>
              <w:rPr>
                <w:sz w:val="7"/>
                <w:szCs w:val="7"/>
              </w:rPr>
            </w:pPr>
            <w:r>
              <w:rPr>
                <w:color w:val="494949"/>
                <w:spacing w:val="6"/>
                <w:sz w:val="7"/>
                <w:szCs w:val="7"/>
              </w:rPr>
              <w:t>小计</w:t>
            </w:r>
          </w:p>
        </w:tc>
        <w:tc>
          <w:tcPr>
            <w:tcW w:w="719" w:type="dxa"/>
            <w:vAlign w:val="top"/>
          </w:tcPr>
          <w:p w14:paraId="25A43489">
            <w:pPr>
              <w:pStyle w:val="6"/>
              <w:spacing w:before="128" w:line="92" w:lineRule="exact"/>
              <w:ind w:left="71"/>
              <w:rPr>
                <w:sz w:val="7"/>
                <w:szCs w:val="7"/>
              </w:rPr>
            </w:pPr>
            <w:r>
              <w:rPr>
                <w:color w:val="494949"/>
                <w:spacing w:val="9"/>
                <w:sz w:val="7"/>
                <w:szCs w:val="7"/>
              </w:rPr>
              <w:t>其中：财政拨款</w:t>
            </w:r>
          </w:p>
        </w:tc>
        <w:tc>
          <w:tcPr>
            <w:tcW w:w="659" w:type="dxa"/>
            <w:vMerge w:val="continue"/>
            <w:tcBorders>
              <w:top w:val="nil"/>
            </w:tcBorders>
            <w:vAlign w:val="top"/>
          </w:tcPr>
          <w:p w14:paraId="18BC9302">
            <w:pPr>
              <w:rPr>
                <w:rFonts w:ascii="Arial"/>
                <w:sz w:val="21"/>
              </w:rPr>
            </w:pPr>
          </w:p>
        </w:tc>
        <w:tc>
          <w:tcPr>
            <w:tcW w:w="659" w:type="dxa"/>
            <w:vMerge w:val="continue"/>
            <w:tcBorders>
              <w:top w:val="nil"/>
            </w:tcBorders>
            <w:vAlign w:val="top"/>
          </w:tcPr>
          <w:p w14:paraId="03205CB7">
            <w:pPr>
              <w:rPr>
                <w:rFonts w:ascii="Arial"/>
                <w:sz w:val="21"/>
              </w:rPr>
            </w:pPr>
          </w:p>
        </w:tc>
        <w:tc>
          <w:tcPr>
            <w:tcW w:w="659" w:type="dxa"/>
            <w:vMerge w:val="continue"/>
            <w:tcBorders>
              <w:top w:val="nil"/>
            </w:tcBorders>
            <w:vAlign w:val="top"/>
          </w:tcPr>
          <w:p w14:paraId="1A63B4F0">
            <w:pPr>
              <w:rPr>
                <w:rFonts w:ascii="Arial"/>
                <w:sz w:val="21"/>
              </w:rPr>
            </w:pPr>
          </w:p>
        </w:tc>
        <w:tc>
          <w:tcPr>
            <w:tcW w:w="659" w:type="dxa"/>
            <w:vMerge w:val="continue"/>
            <w:tcBorders>
              <w:top w:val="nil"/>
            </w:tcBorders>
            <w:vAlign w:val="top"/>
          </w:tcPr>
          <w:p w14:paraId="5ED587FF">
            <w:pPr>
              <w:rPr>
                <w:rFonts w:ascii="Arial"/>
                <w:sz w:val="21"/>
              </w:rPr>
            </w:pPr>
          </w:p>
        </w:tc>
        <w:tc>
          <w:tcPr>
            <w:tcW w:w="659" w:type="dxa"/>
            <w:vMerge w:val="continue"/>
            <w:tcBorders>
              <w:top w:val="nil"/>
            </w:tcBorders>
            <w:vAlign w:val="top"/>
          </w:tcPr>
          <w:p w14:paraId="161E185D">
            <w:pPr>
              <w:rPr>
                <w:rFonts w:ascii="Arial"/>
                <w:sz w:val="21"/>
              </w:rPr>
            </w:pPr>
          </w:p>
        </w:tc>
        <w:tc>
          <w:tcPr>
            <w:tcW w:w="659" w:type="dxa"/>
            <w:vMerge w:val="continue"/>
            <w:tcBorders>
              <w:top w:val="nil"/>
            </w:tcBorders>
            <w:vAlign w:val="top"/>
          </w:tcPr>
          <w:p w14:paraId="09A8380B">
            <w:pPr>
              <w:rPr>
                <w:rFonts w:ascii="Arial"/>
                <w:sz w:val="21"/>
              </w:rPr>
            </w:pPr>
          </w:p>
        </w:tc>
        <w:tc>
          <w:tcPr>
            <w:tcW w:w="659" w:type="dxa"/>
            <w:vMerge w:val="continue"/>
            <w:tcBorders>
              <w:top w:val="nil"/>
            </w:tcBorders>
            <w:vAlign w:val="top"/>
          </w:tcPr>
          <w:p w14:paraId="52989E8D">
            <w:pPr>
              <w:rPr>
                <w:rFonts w:ascii="Arial"/>
                <w:sz w:val="21"/>
              </w:rPr>
            </w:pPr>
          </w:p>
        </w:tc>
        <w:tc>
          <w:tcPr>
            <w:tcW w:w="659" w:type="dxa"/>
            <w:vMerge w:val="continue"/>
            <w:tcBorders>
              <w:top w:val="nil"/>
            </w:tcBorders>
            <w:vAlign w:val="top"/>
          </w:tcPr>
          <w:p w14:paraId="36C04395">
            <w:pPr>
              <w:rPr>
                <w:rFonts w:ascii="Arial"/>
                <w:sz w:val="21"/>
              </w:rPr>
            </w:pPr>
          </w:p>
        </w:tc>
        <w:tc>
          <w:tcPr>
            <w:tcW w:w="600" w:type="dxa"/>
            <w:vMerge w:val="continue"/>
            <w:tcBorders>
              <w:top w:val="nil"/>
            </w:tcBorders>
            <w:vAlign w:val="top"/>
          </w:tcPr>
          <w:p w14:paraId="2FF2504E">
            <w:pPr>
              <w:rPr>
                <w:rFonts w:ascii="Arial"/>
                <w:sz w:val="21"/>
              </w:rPr>
            </w:pPr>
          </w:p>
        </w:tc>
        <w:tc>
          <w:tcPr>
            <w:tcW w:w="659" w:type="dxa"/>
            <w:vMerge w:val="continue"/>
            <w:tcBorders>
              <w:top w:val="nil"/>
            </w:tcBorders>
            <w:vAlign w:val="top"/>
          </w:tcPr>
          <w:p w14:paraId="13197D39">
            <w:pPr>
              <w:rPr>
                <w:rFonts w:ascii="Arial"/>
                <w:sz w:val="21"/>
              </w:rPr>
            </w:pPr>
          </w:p>
        </w:tc>
        <w:tc>
          <w:tcPr>
            <w:tcW w:w="659" w:type="dxa"/>
            <w:vMerge w:val="continue"/>
            <w:tcBorders>
              <w:top w:val="nil"/>
            </w:tcBorders>
            <w:vAlign w:val="top"/>
          </w:tcPr>
          <w:p w14:paraId="63903885">
            <w:pPr>
              <w:rPr>
                <w:rFonts w:ascii="Arial"/>
                <w:sz w:val="21"/>
              </w:rPr>
            </w:pPr>
          </w:p>
        </w:tc>
        <w:tc>
          <w:tcPr>
            <w:tcW w:w="660" w:type="dxa"/>
            <w:vMerge w:val="continue"/>
            <w:tcBorders>
              <w:top w:val="nil"/>
            </w:tcBorders>
            <w:vAlign w:val="top"/>
          </w:tcPr>
          <w:p w14:paraId="5EAB2397">
            <w:pPr>
              <w:rPr>
                <w:rFonts w:ascii="Arial"/>
                <w:sz w:val="21"/>
              </w:rPr>
            </w:pPr>
          </w:p>
        </w:tc>
        <w:tc>
          <w:tcPr>
            <w:tcW w:w="660" w:type="dxa"/>
            <w:vMerge w:val="continue"/>
            <w:tcBorders>
              <w:top w:val="nil"/>
            </w:tcBorders>
            <w:vAlign w:val="top"/>
          </w:tcPr>
          <w:p w14:paraId="78E86409">
            <w:pPr>
              <w:rPr>
                <w:rFonts w:ascii="Arial"/>
                <w:sz w:val="21"/>
              </w:rPr>
            </w:pPr>
          </w:p>
        </w:tc>
        <w:tc>
          <w:tcPr>
            <w:tcW w:w="547" w:type="dxa"/>
            <w:vMerge w:val="continue"/>
            <w:tcBorders>
              <w:top w:val="nil"/>
            </w:tcBorders>
            <w:vAlign w:val="top"/>
          </w:tcPr>
          <w:p w14:paraId="70BE8F52">
            <w:pPr>
              <w:rPr>
                <w:rFonts w:ascii="Arial"/>
                <w:sz w:val="21"/>
              </w:rPr>
            </w:pPr>
          </w:p>
        </w:tc>
      </w:tr>
      <w:tr w14:paraId="6D9F7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trPr>
        <w:tc>
          <w:tcPr>
            <w:tcW w:w="729" w:type="dxa"/>
            <w:vAlign w:val="top"/>
          </w:tcPr>
          <w:p w14:paraId="6C401F1F">
            <w:pPr>
              <w:spacing w:line="239" w:lineRule="exact"/>
              <w:rPr>
                <w:rFonts w:ascii="Arial"/>
                <w:sz w:val="20"/>
              </w:rPr>
            </w:pPr>
          </w:p>
        </w:tc>
        <w:tc>
          <w:tcPr>
            <w:tcW w:w="1539" w:type="dxa"/>
            <w:vAlign w:val="top"/>
          </w:tcPr>
          <w:p w14:paraId="49C80843">
            <w:pPr>
              <w:spacing w:line="239" w:lineRule="exact"/>
              <w:rPr>
                <w:rFonts w:ascii="Arial"/>
                <w:sz w:val="20"/>
              </w:rPr>
            </w:pPr>
          </w:p>
        </w:tc>
        <w:tc>
          <w:tcPr>
            <w:tcW w:w="659" w:type="dxa"/>
            <w:vAlign w:val="top"/>
          </w:tcPr>
          <w:p w14:paraId="4392CF52">
            <w:pPr>
              <w:pStyle w:val="6"/>
              <w:spacing w:before="87"/>
              <w:ind w:left="251"/>
              <w:rPr>
                <w:sz w:val="7"/>
                <w:szCs w:val="7"/>
              </w:rPr>
            </w:pPr>
            <w:r>
              <w:rPr>
                <w:spacing w:val="4"/>
                <w:sz w:val="7"/>
                <w:szCs w:val="7"/>
              </w:rPr>
              <w:t>5,069.07</w:t>
            </w:r>
          </w:p>
        </w:tc>
        <w:tc>
          <w:tcPr>
            <w:tcW w:w="659" w:type="dxa"/>
            <w:vAlign w:val="top"/>
          </w:tcPr>
          <w:p w14:paraId="7015A062">
            <w:pPr>
              <w:pStyle w:val="6"/>
              <w:spacing w:before="87"/>
              <w:ind w:left="252"/>
              <w:rPr>
                <w:sz w:val="7"/>
                <w:szCs w:val="7"/>
              </w:rPr>
            </w:pPr>
            <w:r>
              <w:rPr>
                <w:spacing w:val="4"/>
                <w:sz w:val="7"/>
                <w:szCs w:val="7"/>
              </w:rPr>
              <w:t>5,069.07</w:t>
            </w:r>
          </w:p>
        </w:tc>
        <w:tc>
          <w:tcPr>
            <w:tcW w:w="600" w:type="dxa"/>
            <w:vAlign w:val="top"/>
          </w:tcPr>
          <w:p w14:paraId="552BD205">
            <w:pPr>
              <w:pStyle w:val="6"/>
              <w:spacing w:before="87"/>
              <w:ind w:left="193"/>
              <w:rPr>
                <w:sz w:val="7"/>
                <w:szCs w:val="7"/>
              </w:rPr>
            </w:pPr>
            <w:r>
              <w:rPr>
                <w:spacing w:val="4"/>
                <w:sz w:val="7"/>
                <w:szCs w:val="7"/>
              </w:rPr>
              <w:t>5,069.07</w:t>
            </w:r>
          </w:p>
        </w:tc>
        <w:tc>
          <w:tcPr>
            <w:tcW w:w="719" w:type="dxa"/>
            <w:vAlign w:val="top"/>
          </w:tcPr>
          <w:p w14:paraId="69BA9151">
            <w:pPr>
              <w:pStyle w:val="6"/>
              <w:spacing w:before="87"/>
              <w:ind w:left="313"/>
              <w:rPr>
                <w:sz w:val="7"/>
                <w:szCs w:val="7"/>
              </w:rPr>
            </w:pPr>
            <w:r>
              <w:rPr>
                <w:spacing w:val="4"/>
                <w:sz w:val="7"/>
                <w:szCs w:val="7"/>
              </w:rPr>
              <w:t>5,069.07</w:t>
            </w:r>
          </w:p>
        </w:tc>
        <w:tc>
          <w:tcPr>
            <w:tcW w:w="659" w:type="dxa"/>
            <w:vAlign w:val="top"/>
          </w:tcPr>
          <w:p w14:paraId="31298DA3">
            <w:pPr>
              <w:spacing w:line="239" w:lineRule="exact"/>
              <w:rPr>
                <w:rFonts w:ascii="Arial"/>
                <w:sz w:val="20"/>
              </w:rPr>
            </w:pPr>
          </w:p>
        </w:tc>
        <w:tc>
          <w:tcPr>
            <w:tcW w:w="659" w:type="dxa"/>
            <w:vAlign w:val="top"/>
          </w:tcPr>
          <w:p w14:paraId="6505DB59">
            <w:pPr>
              <w:spacing w:line="239" w:lineRule="exact"/>
              <w:rPr>
                <w:rFonts w:ascii="Arial"/>
                <w:sz w:val="20"/>
              </w:rPr>
            </w:pPr>
          </w:p>
        </w:tc>
        <w:tc>
          <w:tcPr>
            <w:tcW w:w="659" w:type="dxa"/>
            <w:vAlign w:val="top"/>
          </w:tcPr>
          <w:p w14:paraId="6EDFF069">
            <w:pPr>
              <w:spacing w:line="239" w:lineRule="exact"/>
              <w:rPr>
                <w:rFonts w:ascii="Arial"/>
                <w:sz w:val="20"/>
              </w:rPr>
            </w:pPr>
          </w:p>
        </w:tc>
        <w:tc>
          <w:tcPr>
            <w:tcW w:w="659" w:type="dxa"/>
            <w:vAlign w:val="top"/>
          </w:tcPr>
          <w:p w14:paraId="500FB793">
            <w:pPr>
              <w:spacing w:line="239" w:lineRule="exact"/>
              <w:rPr>
                <w:rFonts w:ascii="Arial"/>
                <w:sz w:val="20"/>
              </w:rPr>
            </w:pPr>
          </w:p>
        </w:tc>
        <w:tc>
          <w:tcPr>
            <w:tcW w:w="659" w:type="dxa"/>
            <w:vAlign w:val="top"/>
          </w:tcPr>
          <w:p w14:paraId="2C663137">
            <w:pPr>
              <w:spacing w:line="239" w:lineRule="exact"/>
              <w:rPr>
                <w:rFonts w:ascii="Arial"/>
                <w:sz w:val="20"/>
              </w:rPr>
            </w:pPr>
          </w:p>
        </w:tc>
        <w:tc>
          <w:tcPr>
            <w:tcW w:w="659" w:type="dxa"/>
            <w:vAlign w:val="top"/>
          </w:tcPr>
          <w:p w14:paraId="4218D53D">
            <w:pPr>
              <w:spacing w:line="239" w:lineRule="exact"/>
              <w:rPr>
                <w:rFonts w:ascii="Arial"/>
                <w:sz w:val="20"/>
              </w:rPr>
            </w:pPr>
          </w:p>
        </w:tc>
        <w:tc>
          <w:tcPr>
            <w:tcW w:w="659" w:type="dxa"/>
            <w:vAlign w:val="top"/>
          </w:tcPr>
          <w:p w14:paraId="1CA03F0A">
            <w:pPr>
              <w:spacing w:line="239" w:lineRule="exact"/>
              <w:rPr>
                <w:rFonts w:ascii="Arial"/>
                <w:sz w:val="20"/>
              </w:rPr>
            </w:pPr>
          </w:p>
        </w:tc>
        <w:tc>
          <w:tcPr>
            <w:tcW w:w="659" w:type="dxa"/>
            <w:vAlign w:val="top"/>
          </w:tcPr>
          <w:p w14:paraId="41AE7A69">
            <w:pPr>
              <w:spacing w:line="239" w:lineRule="exact"/>
              <w:rPr>
                <w:rFonts w:ascii="Arial"/>
                <w:sz w:val="20"/>
              </w:rPr>
            </w:pPr>
          </w:p>
        </w:tc>
        <w:tc>
          <w:tcPr>
            <w:tcW w:w="600" w:type="dxa"/>
            <w:vAlign w:val="top"/>
          </w:tcPr>
          <w:p w14:paraId="50948DA0">
            <w:pPr>
              <w:spacing w:line="239" w:lineRule="exact"/>
              <w:rPr>
                <w:rFonts w:ascii="Arial"/>
                <w:sz w:val="20"/>
              </w:rPr>
            </w:pPr>
          </w:p>
        </w:tc>
        <w:tc>
          <w:tcPr>
            <w:tcW w:w="659" w:type="dxa"/>
            <w:vAlign w:val="top"/>
          </w:tcPr>
          <w:p w14:paraId="22A49AC7">
            <w:pPr>
              <w:spacing w:line="239" w:lineRule="exact"/>
              <w:rPr>
                <w:rFonts w:ascii="Arial"/>
                <w:sz w:val="20"/>
              </w:rPr>
            </w:pPr>
          </w:p>
        </w:tc>
        <w:tc>
          <w:tcPr>
            <w:tcW w:w="659" w:type="dxa"/>
            <w:vAlign w:val="top"/>
          </w:tcPr>
          <w:p w14:paraId="2146ACE8">
            <w:pPr>
              <w:spacing w:line="239" w:lineRule="exact"/>
              <w:rPr>
                <w:rFonts w:ascii="Arial"/>
                <w:sz w:val="20"/>
              </w:rPr>
            </w:pPr>
          </w:p>
        </w:tc>
        <w:tc>
          <w:tcPr>
            <w:tcW w:w="660" w:type="dxa"/>
            <w:vAlign w:val="top"/>
          </w:tcPr>
          <w:p w14:paraId="4FAC738E">
            <w:pPr>
              <w:spacing w:line="239" w:lineRule="exact"/>
              <w:rPr>
                <w:rFonts w:ascii="Arial"/>
                <w:sz w:val="20"/>
              </w:rPr>
            </w:pPr>
          </w:p>
        </w:tc>
        <w:tc>
          <w:tcPr>
            <w:tcW w:w="660" w:type="dxa"/>
            <w:vAlign w:val="top"/>
          </w:tcPr>
          <w:p w14:paraId="01547C6B">
            <w:pPr>
              <w:spacing w:line="239" w:lineRule="exact"/>
              <w:rPr>
                <w:rFonts w:ascii="Arial"/>
                <w:sz w:val="20"/>
              </w:rPr>
            </w:pPr>
          </w:p>
        </w:tc>
        <w:tc>
          <w:tcPr>
            <w:tcW w:w="547" w:type="dxa"/>
            <w:vAlign w:val="top"/>
          </w:tcPr>
          <w:p w14:paraId="14AC3B49">
            <w:pPr>
              <w:spacing w:line="239" w:lineRule="exact"/>
              <w:rPr>
                <w:rFonts w:ascii="Arial"/>
                <w:sz w:val="20"/>
              </w:rPr>
            </w:pPr>
          </w:p>
        </w:tc>
      </w:tr>
      <w:tr w14:paraId="4610A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7" w:hRule="atLeast"/>
        </w:trPr>
        <w:tc>
          <w:tcPr>
            <w:tcW w:w="729" w:type="dxa"/>
            <w:vAlign w:val="top"/>
          </w:tcPr>
          <w:p w14:paraId="205D2372">
            <w:pPr>
              <w:pStyle w:val="6"/>
              <w:spacing w:before="135" w:line="100" w:lineRule="exact"/>
              <w:ind w:left="78"/>
              <w:rPr>
                <w:sz w:val="7"/>
                <w:szCs w:val="7"/>
              </w:rPr>
            </w:pPr>
            <w:r>
              <w:rPr>
                <w:spacing w:val="4"/>
                <w:position w:val="1"/>
                <w:sz w:val="7"/>
                <w:szCs w:val="7"/>
              </w:rPr>
              <w:t>311001</w:t>
            </w:r>
          </w:p>
        </w:tc>
        <w:tc>
          <w:tcPr>
            <w:tcW w:w="1539" w:type="dxa"/>
            <w:vAlign w:val="top"/>
          </w:tcPr>
          <w:p w14:paraId="102CF622">
            <w:pPr>
              <w:pStyle w:val="6"/>
              <w:spacing w:before="135" w:line="242" w:lineRule="auto"/>
              <w:ind w:left="68"/>
              <w:rPr>
                <w:sz w:val="7"/>
                <w:szCs w:val="7"/>
              </w:rPr>
            </w:pPr>
            <w:r>
              <w:rPr>
                <w:spacing w:val="9"/>
                <w:sz w:val="7"/>
                <w:szCs w:val="7"/>
              </w:rPr>
              <w:t>渑池县卫生健康委员会</w:t>
            </w:r>
          </w:p>
        </w:tc>
        <w:tc>
          <w:tcPr>
            <w:tcW w:w="659" w:type="dxa"/>
            <w:vAlign w:val="top"/>
          </w:tcPr>
          <w:p w14:paraId="6460BFDD">
            <w:pPr>
              <w:pStyle w:val="6"/>
              <w:spacing w:before="135"/>
              <w:ind w:left="251"/>
              <w:rPr>
                <w:sz w:val="7"/>
                <w:szCs w:val="7"/>
              </w:rPr>
            </w:pPr>
            <w:r>
              <w:rPr>
                <w:spacing w:val="4"/>
                <w:sz w:val="7"/>
                <w:szCs w:val="7"/>
              </w:rPr>
              <w:t>5,069.07</w:t>
            </w:r>
          </w:p>
        </w:tc>
        <w:tc>
          <w:tcPr>
            <w:tcW w:w="659" w:type="dxa"/>
            <w:vAlign w:val="top"/>
          </w:tcPr>
          <w:p w14:paraId="54706B4E">
            <w:pPr>
              <w:pStyle w:val="6"/>
              <w:spacing w:before="135"/>
              <w:ind w:left="252"/>
              <w:rPr>
                <w:sz w:val="7"/>
                <w:szCs w:val="7"/>
              </w:rPr>
            </w:pPr>
            <w:r>
              <w:rPr>
                <w:spacing w:val="4"/>
                <w:sz w:val="7"/>
                <w:szCs w:val="7"/>
              </w:rPr>
              <w:t>5,069.07</w:t>
            </w:r>
          </w:p>
        </w:tc>
        <w:tc>
          <w:tcPr>
            <w:tcW w:w="600" w:type="dxa"/>
            <w:vAlign w:val="top"/>
          </w:tcPr>
          <w:p w14:paraId="135B3171">
            <w:pPr>
              <w:pStyle w:val="6"/>
              <w:spacing w:before="135"/>
              <w:ind w:left="193"/>
              <w:rPr>
                <w:sz w:val="7"/>
                <w:szCs w:val="7"/>
              </w:rPr>
            </w:pPr>
            <w:r>
              <w:rPr>
                <w:spacing w:val="4"/>
                <w:sz w:val="7"/>
                <w:szCs w:val="7"/>
              </w:rPr>
              <w:t>5,069.07</w:t>
            </w:r>
          </w:p>
        </w:tc>
        <w:tc>
          <w:tcPr>
            <w:tcW w:w="719" w:type="dxa"/>
            <w:vAlign w:val="top"/>
          </w:tcPr>
          <w:p w14:paraId="1F79255F">
            <w:pPr>
              <w:pStyle w:val="6"/>
              <w:spacing w:before="135"/>
              <w:ind w:left="313"/>
              <w:rPr>
                <w:sz w:val="7"/>
                <w:szCs w:val="7"/>
              </w:rPr>
            </w:pPr>
            <w:r>
              <w:rPr>
                <w:spacing w:val="4"/>
                <w:sz w:val="7"/>
                <w:szCs w:val="7"/>
              </w:rPr>
              <w:t>5,069.07</w:t>
            </w:r>
          </w:p>
        </w:tc>
        <w:tc>
          <w:tcPr>
            <w:tcW w:w="659" w:type="dxa"/>
            <w:vAlign w:val="top"/>
          </w:tcPr>
          <w:p w14:paraId="0F692EDA">
            <w:pPr>
              <w:rPr>
                <w:rFonts w:ascii="Arial"/>
                <w:sz w:val="21"/>
              </w:rPr>
            </w:pPr>
          </w:p>
        </w:tc>
        <w:tc>
          <w:tcPr>
            <w:tcW w:w="659" w:type="dxa"/>
            <w:vAlign w:val="top"/>
          </w:tcPr>
          <w:p w14:paraId="237C6295">
            <w:pPr>
              <w:rPr>
                <w:rFonts w:ascii="Arial"/>
                <w:sz w:val="21"/>
              </w:rPr>
            </w:pPr>
          </w:p>
        </w:tc>
        <w:tc>
          <w:tcPr>
            <w:tcW w:w="659" w:type="dxa"/>
            <w:vAlign w:val="top"/>
          </w:tcPr>
          <w:p w14:paraId="761CAECA">
            <w:pPr>
              <w:rPr>
                <w:rFonts w:ascii="Arial"/>
                <w:sz w:val="21"/>
              </w:rPr>
            </w:pPr>
          </w:p>
        </w:tc>
        <w:tc>
          <w:tcPr>
            <w:tcW w:w="659" w:type="dxa"/>
            <w:vAlign w:val="top"/>
          </w:tcPr>
          <w:p w14:paraId="1697AFC5">
            <w:pPr>
              <w:rPr>
                <w:rFonts w:ascii="Arial"/>
                <w:sz w:val="21"/>
              </w:rPr>
            </w:pPr>
          </w:p>
        </w:tc>
        <w:tc>
          <w:tcPr>
            <w:tcW w:w="659" w:type="dxa"/>
            <w:vAlign w:val="top"/>
          </w:tcPr>
          <w:p w14:paraId="15E4E6FC">
            <w:pPr>
              <w:rPr>
                <w:rFonts w:ascii="Arial"/>
                <w:sz w:val="21"/>
              </w:rPr>
            </w:pPr>
          </w:p>
        </w:tc>
        <w:tc>
          <w:tcPr>
            <w:tcW w:w="659" w:type="dxa"/>
            <w:vAlign w:val="top"/>
          </w:tcPr>
          <w:p w14:paraId="36216995">
            <w:pPr>
              <w:rPr>
                <w:rFonts w:ascii="Arial"/>
                <w:sz w:val="21"/>
              </w:rPr>
            </w:pPr>
          </w:p>
        </w:tc>
        <w:tc>
          <w:tcPr>
            <w:tcW w:w="659" w:type="dxa"/>
            <w:vAlign w:val="top"/>
          </w:tcPr>
          <w:p w14:paraId="58702B51">
            <w:pPr>
              <w:rPr>
                <w:rFonts w:ascii="Arial"/>
                <w:sz w:val="21"/>
              </w:rPr>
            </w:pPr>
          </w:p>
        </w:tc>
        <w:tc>
          <w:tcPr>
            <w:tcW w:w="659" w:type="dxa"/>
            <w:vAlign w:val="top"/>
          </w:tcPr>
          <w:p w14:paraId="0817B84B">
            <w:pPr>
              <w:rPr>
                <w:rFonts w:ascii="Arial"/>
                <w:sz w:val="21"/>
              </w:rPr>
            </w:pPr>
          </w:p>
        </w:tc>
        <w:tc>
          <w:tcPr>
            <w:tcW w:w="600" w:type="dxa"/>
            <w:vAlign w:val="top"/>
          </w:tcPr>
          <w:p w14:paraId="41E70193">
            <w:pPr>
              <w:rPr>
                <w:rFonts w:ascii="Arial"/>
                <w:sz w:val="21"/>
              </w:rPr>
            </w:pPr>
          </w:p>
        </w:tc>
        <w:tc>
          <w:tcPr>
            <w:tcW w:w="659" w:type="dxa"/>
            <w:vAlign w:val="top"/>
          </w:tcPr>
          <w:p w14:paraId="4A9EAA44">
            <w:pPr>
              <w:rPr>
                <w:rFonts w:ascii="Arial"/>
                <w:sz w:val="21"/>
              </w:rPr>
            </w:pPr>
          </w:p>
        </w:tc>
        <w:tc>
          <w:tcPr>
            <w:tcW w:w="659" w:type="dxa"/>
            <w:vAlign w:val="top"/>
          </w:tcPr>
          <w:p w14:paraId="7D85BD34">
            <w:pPr>
              <w:rPr>
                <w:rFonts w:ascii="Arial"/>
                <w:sz w:val="21"/>
              </w:rPr>
            </w:pPr>
          </w:p>
        </w:tc>
        <w:tc>
          <w:tcPr>
            <w:tcW w:w="660" w:type="dxa"/>
            <w:vAlign w:val="top"/>
          </w:tcPr>
          <w:p w14:paraId="4F358F99">
            <w:pPr>
              <w:rPr>
                <w:rFonts w:ascii="Arial"/>
                <w:sz w:val="21"/>
              </w:rPr>
            </w:pPr>
          </w:p>
        </w:tc>
        <w:tc>
          <w:tcPr>
            <w:tcW w:w="660" w:type="dxa"/>
            <w:vAlign w:val="top"/>
          </w:tcPr>
          <w:p w14:paraId="575507B1">
            <w:pPr>
              <w:rPr>
                <w:rFonts w:ascii="Arial"/>
                <w:sz w:val="21"/>
              </w:rPr>
            </w:pPr>
          </w:p>
        </w:tc>
        <w:tc>
          <w:tcPr>
            <w:tcW w:w="547" w:type="dxa"/>
            <w:vAlign w:val="top"/>
          </w:tcPr>
          <w:p w14:paraId="0D59CF7B">
            <w:pPr>
              <w:rPr>
                <w:rFonts w:ascii="Arial"/>
                <w:sz w:val="21"/>
              </w:rPr>
            </w:pPr>
          </w:p>
        </w:tc>
      </w:tr>
    </w:tbl>
    <w:p w14:paraId="3A8DA260">
      <w:pPr>
        <w:rPr>
          <w:rFonts w:ascii="Arial"/>
          <w:sz w:val="21"/>
        </w:rPr>
      </w:pPr>
    </w:p>
    <w:p w14:paraId="2EAE8D25">
      <w:pPr>
        <w:rPr>
          <w:rFonts w:ascii="Arial" w:hAnsi="Arial" w:eastAsia="Arial" w:cs="Arial"/>
          <w:sz w:val="21"/>
          <w:szCs w:val="21"/>
        </w:rPr>
        <w:sectPr>
          <w:pgSz w:w="16839" w:h="11906"/>
          <w:pgMar w:top="1012" w:right="1430" w:bottom="0" w:left="1430" w:header="0" w:footer="0" w:gutter="0"/>
          <w:cols w:space="720" w:num="1"/>
        </w:sectPr>
      </w:pPr>
    </w:p>
    <w:p w14:paraId="0B6B2D4E">
      <w:pPr>
        <w:spacing w:line="243" w:lineRule="auto"/>
        <w:rPr>
          <w:rFonts w:ascii="Arial"/>
          <w:sz w:val="21"/>
        </w:rPr>
      </w:pPr>
    </w:p>
    <w:p w14:paraId="63B6BEFA">
      <w:pPr>
        <w:spacing w:line="243" w:lineRule="auto"/>
        <w:rPr>
          <w:rFonts w:ascii="Arial"/>
          <w:sz w:val="21"/>
        </w:rPr>
      </w:pPr>
    </w:p>
    <w:p w14:paraId="3631B84E">
      <w:pPr>
        <w:spacing w:line="244" w:lineRule="auto"/>
        <w:rPr>
          <w:rFonts w:ascii="Arial"/>
          <w:sz w:val="21"/>
        </w:rPr>
      </w:pPr>
    </w:p>
    <w:p w14:paraId="14201E23">
      <w:pPr>
        <w:spacing w:before="101" w:line="228" w:lineRule="auto"/>
        <w:ind w:left="5568"/>
        <w:outlineLvl w:val="2"/>
        <w:rPr>
          <w:rFonts w:ascii="黑体" w:hAnsi="黑体" w:eastAsia="黑体" w:cs="黑体"/>
          <w:sz w:val="31"/>
          <w:szCs w:val="31"/>
        </w:rPr>
      </w:pPr>
      <w:r>
        <w:rPr>
          <w:rFonts w:ascii="黑体" w:hAnsi="黑体" w:eastAsia="黑体" w:cs="黑体"/>
          <w:spacing w:val="7"/>
          <w:sz w:val="31"/>
          <w:szCs w:val="31"/>
        </w:rPr>
        <w:t>支出总体情况表</w:t>
      </w:r>
    </w:p>
    <w:p w14:paraId="6D6A2E63">
      <w:pPr>
        <w:spacing w:before="15" w:line="256" w:lineRule="exact"/>
        <w:ind w:left="13492"/>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03</w:t>
      </w:r>
    </w:p>
    <w:p w14:paraId="68473700">
      <w:pPr>
        <w:spacing w:before="4" w:line="221" w:lineRule="auto"/>
        <w:ind w:left="98"/>
        <w:rPr>
          <w:rFonts w:ascii="宋体" w:hAnsi="宋体" w:eastAsia="宋体" w:cs="宋体"/>
          <w:sz w:val="19"/>
          <w:szCs w:val="19"/>
        </w:rPr>
      </w:pPr>
      <w:r>
        <w:rPr>
          <w:rFonts w:ascii="宋体" w:hAnsi="宋体" w:eastAsia="宋体" w:cs="宋体"/>
          <w:spacing w:val="6"/>
          <w:sz w:val="19"/>
          <w:szCs w:val="19"/>
        </w:rPr>
        <w:t xml:space="preserve">：渑池县卫生健康委员会                                       2024年度                            </w:t>
      </w:r>
      <w:r>
        <w:rPr>
          <w:rFonts w:ascii="宋体" w:hAnsi="宋体" w:eastAsia="宋体" w:cs="宋体"/>
          <w:spacing w:val="5"/>
          <w:sz w:val="19"/>
          <w:szCs w:val="19"/>
        </w:rPr>
        <w:t xml:space="preserve">                           单位：万元</w:t>
      </w: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9"/>
        <w:gridCol w:w="379"/>
        <w:gridCol w:w="379"/>
        <w:gridCol w:w="1059"/>
        <w:gridCol w:w="1718"/>
        <w:gridCol w:w="1059"/>
        <w:gridCol w:w="1059"/>
        <w:gridCol w:w="1139"/>
        <w:gridCol w:w="1139"/>
        <w:gridCol w:w="1139"/>
        <w:gridCol w:w="1139"/>
        <w:gridCol w:w="1059"/>
        <w:gridCol w:w="1139"/>
        <w:gridCol w:w="1166"/>
      </w:tblGrid>
      <w:tr w14:paraId="49D9E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 w:hRule="atLeast"/>
        </w:trPr>
        <w:tc>
          <w:tcPr>
            <w:tcW w:w="1147" w:type="dxa"/>
            <w:gridSpan w:val="3"/>
            <w:vMerge w:val="restart"/>
            <w:tcBorders>
              <w:bottom w:val="nil"/>
            </w:tcBorders>
            <w:vAlign w:val="top"/>
          </w:tcPr>
          <w:p w14:paraId="19FEBB2C">
            <w:pPr>
              <w:pStyle w:val="6"/>
              <w:spacing w:before="214" w:line="234" w:lineRule="auto"/>
              <w:ind w:left="309"/>
              <w:rPr>
                <w:sz w:val="12"/>
                <w:szCs w:val="12"/>
              </w:rPr>
            </w:pPr>
            <w:r>
              <w:rPr>
                <w:color w:val="494949"/>
                <w:spacing w:val="8"/>
                <w:sz w:val="12"/>
                <w:szCs w:val="12"/>
              </w:rPr>
              <w:t>科目编码</w:t>
            </w:r>
          </w:p>
        </w:tc>
        <w:tc>
          <w:tcPr>
            <w:tcW w:w="1059" w:type="dxa"/>
            <w:vMerge w:val="restart"/>
            <w:tcBorders>
              <w:bottom w:val="nil"/>
            </w:tcBorders>
            <w:vAlign w:val="top"/>
          </w:tcPr>
          <w:p w14:paraId="68602F2F">
            <w:pPr>
              <w:spacing w:line="460" w:lineRule="auto"/>
              <w:rPr>
                <w:rFonts w:ascii="Arial"/>
                <w:sz w:val="21"/>
              </w:rPr>
            </w:pPr>
          </w:p>
          <w:p w14:paraId="2161EB31">
            <w:pPr>
              <w:pStyle w:val="6"/>
              <w:spacing w:before="39" w:line="235" w:lineRule="auto"/>
              <w:ind w:left="262"/>
              <w:rPr>
                <w:sz w:val="12"/>
                <w:szCs w:val="12"/>
              </w:rPr>
            </w:pPr>
            <w:r>
              <w:rPr>
                <w:color w:val="494949"/>
                <w:spacing w:val="8"/>
                <w:sz w:val="12"/>
                <w:szCs w:val="12"/>
              </w:rPr>
              <w:t>单位代码</w:t>
            </w:r>
          </w:p>
        </w:tc>
        <w:tc>
          <w:tcPr>
            <w:tcW w:w="1718" w:type="dxa"/>
            <w:vMerge w:val="restart"/>
            <w:tcBorders>
              <w:bottom w:val="nil"/>
            </w:tcBorders>
            <w:vAlign w:val="top"/>
          </w:tcPr>
          <w:p w14:paraId="31D7F58A">
            <w:pPr>
              <w:spacing w:line="460" w:lineRule="auto"/>
              <w:rPr>
                <w:rFonts w:ascii="Arial"/>
                <w:sz w:val="21"/>
              </w:rPr>
            </w:pPr>
          </w:p>
          <w:p w14:paraId="5AF4DB5F">
            <w:pPr>
              <w:pStyle w:val="6"/>
              <w:spacing w:before="39" w:line="234" w:lineRule="auto"/>
              <w:ind w:left="333"/>
              <w:rPr>
                <w:sz w:val="12"/>
                <w:szCs w:val="12"/>
              </w:rPr>
            </w:pPr>
            <w:r>
              <w:rPr>
                <w:color w:val="494949"/>
                <w:spacing w:val="7"/>
                <w:sz w:val="12"/>
                <w:szCs w:val="12"/>
              </w:rPr>
              <w:t>单位（科目名称）</w:t>
            </w:r>
          </w:p>
        </w:tc>
        <w:tc>
          <w:tcPr>
            <w:tcW w:w="1059" w:type="dxa"/>
            <w:vMerge w:val="restart"/>
            <w:tcBorders>
              <w:bottom w:val="nil"/>
            </w:tcBorders>
            <w:vAlign w:val="top"/>
          </w:tcPr>
          <w:p w14:paraId="2B3BB375">
            <w:pPr>
              <w:spacing w:line="460" w:lineRule="auto"/>
              <w:rPr>
                <w:rFonts w:ascii="Arial"/>
                <w:sz w:val="21"/>
              </w:rPr>
            </w:pPr>
          </w:p>
          <w:p w14:paraId="60F0D082">
            <w:pPr>
              <w:pStyle w:val="6"/>
              <w:spacing w:before="39" w:line="236" w:lineRule="auto"/>
              <w:ind w:left="396"/>
              <w:rPr>
                <w:sz w:val="12"/>
                <w:szCs w:val="12"/>
              </w:rPr>
            </w:pPr>
            <w:r>
              <w:rPr>
                <w:color w:val="494949"/>
                <w:spacing w:val="7"/>
                <w:sz w:val="12"/>
                <w:szCs w:val="12"/>
              </w:rPr>
              <w:t>合计</w:t>
            </w:r>
          </w:p>
        </w:tc>
        <w:tc>
          <w:tcPr>
            <w:tcW w:w="5615" w:type="dxa"/>
            <w:gridSpan w:val="5"/>
            <w:vAlign w:val="top"/>
          </w:tcPr>
          <w:p w14:paraId="186C2227">
            <w:pPr>
              <w:pStyle w:val="6"/>
              <w:spacing w:before="73" w:line="234" w:lineRule="auto"/>
              <w:ind w:left="2545"/>
              <w:rPr>
                <w:sz w:val="12"/>
                <w:szCs w:val="12"/>
              </w:rPr>
            </w:pPr>
            <w:r>
              <w:rPr>
                <w:color w:val="494949"/>
                <w:spacing w:val="8"/>
                <w:sz w:val="12"/>
                <w:szCs w:val="12"/>
              </w:rPr>
              <w:t>基本支出</w:t>
            </w:r>
          </w:p>
        </w:tc>
        <w:tc>
          <w:tcPr>
            <w:tcW w:w="3364" w:type="dxa"/>
            <w:gridSpan w:val="3"/>
            <w:vAlign w:val="top"/>
          </w:tcPr>
          <w:p w14:paraId="6A602C66">
            <w:pPr>
              <w:pStyle w:val="6"/>
              <w:spacing w:before="73" w:line="235" w:lineRule="auto"/>
              <w:ind w:left="1422"/>
              <w:rPr>
                <w:sz w:val="12"/>
                <w:szCs w:val="12"/>
              </w:rPr>
            </w:pPr>
            <w:r>
              <w:rPr>
                <w:color w:val="494949"/>
                <w:spacing w:val="7"/>
                <w:sz w:val="12"/>
                <w:szCs w:val="12"/>
              </w:rPr>
              <w:t>项目支出</w:t>
            </w:r>
          </w:p>
        </w:tc>
      </w:tr>
      <w:tr w14:paraId="0D3B3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1147" w:type="dxa"/>
            <w:gridSpan w:val="3"/>
            <w:vMerge w:val="continue"/>
            <w:tcBorders>
              <w:top w:val="nil"/>
            </w:tcBorders>
            <w:vAlign w:val="top"/>
          </w:tcPr>
          <w:p w14:paraId="0916BAD3">
            <w:pPr>
              <w:rPr>
                <w:rFonts w:ascii="Arial"/>
                <w:sz w:val="21"/>
              </w:rPr>
            </w:pPr>
          </w:p>
        </w:tc>
        <w:tc>
          <w:tcPr>
            <w:tcW w:w="1059" w:type="dxa"/>
            <w:vMerge w:val="continue"/>
            <w:tcBorders>
              <w:top w:val="nil"/>
              <w:bottom w:val="nil"/>
            </w:tcBorders>
            <w:vAlign w:val="top"/>
          </w:tcPr>
          <w:p w14:paraId="60D50088">
            <w:pPr>
              <w:rPr>
                <w:rFonts w:ascii="Arial"/>
                <w:sz w:val="21"/>
              </w:rPr>
            </w:pPr>
          </w:p>
        </w:tc>
        <w:tc>
          <w:tcPr>
            <w:tcW w:w="1718" w:type="dxa"/>
            <w:vMerge w:val="continue"/>
            <w:tcBorders>
              <w:top w:val="nil"/>
              <w:bottom w:val="nil"/>
            </w:tcBorders>
            <w:vAlign w:val="top"/>
          </w:tcPr>
          <w:p w14:paraId="7278EB79">
            <w:pPr>
              <w:rPr>
                <w:rFonts w:ascii="Arial"/>
                <w:sz w:val="21"/>
              </w:rPr>
            </w:pPr>
          </w:p>
        </w:tc>
        <w:tc>
          <w:tcPr>
            <w:tcW w:w="1059" w:type="dxa"/>
            <w:vMerge w:val="continue"/>
            <w:tcBorders>
              <w:top w:val="nil"/>
              <w:bottom w:val="nil"/>
            </w:tcBorders>
            <w:vAlign w:val="top"/>
          </w:tcPr>
          <w:p w14:paraId="67E8A0CA">
            <w:pPr>
              <w:rPr>
                <w:rFonts w:ascii="Arial"/>
                <w:sz w:val="21"/>
              </w:rPr>
            </w:pPr>
          </w:p>
        </w:tc>
        <w:tc>
          <w:tcPr>
            <w:tcW w:w="1059" w:type="dxa"/>
            <w:vMerge w:val="restart"/>
            <w:tcBorders>
              <w:bottom w:val="nil"/>
            </w:tcBorders>
            <w:vAlign w:val="top"/>
          </w:tcPr>
          <w:p w14:paraId="7AB43A9C">
            <w:pPr>
              <w:spacing w:line="309" w:lineRule="auto"/>
              <w:rPr>
                <w:rFonts w:ascii="Arial"/>
                <w:sz w:val="21"/>
              </w:rPr>
            </w:pPr>
          </w:p>
          <w:p w14:paraId="78FD086C">
            <w:pPr>
              <w:pStyle w:val="6"/>
              <w:spacing w:before="39" w:line="236" w:lineRule="auto"/>
              <w:ind w:left="400"/>
              <w:rPr>
                <w:sz w:val="12"/>
                <w:szCs w:val="12"/>
              </w:rPr>
            </w:pPr>
            <w:r>
              <w:rPr>
                <w:color w:val="494949"/>
                <w:spacing w:val="5"/>
                <w:sz w:val="12"/>
                <w:szCs w:val="12"/>
              </w:rPr>
              <w:t>小计</w:t>
            </w:r>
          </w:p>
        </w:tc>
        <w:tc>
          <w:tcPr>
            <w:tcW w:w="2278" w:type="dxa"/>
            <w:gridSpan w:val="2"/>
            <w:vAlign w:val="top"/>
          </w:tcPr>
          <w:p w14:paraId="4EB4F6B0">
            <w:pPr>
              <w:pStyle w:val="6"/>
              <w:spacing w:before="63" w:line="235" w:lineRule="auto"/>
              <w:ind w:left="877"/>
              <w:rPr>
                <w:sz w:val="12"/>
                <w:szCs w:val="12"/>
              </w:rPr>
            </w:pPr>
            <w:r>
              <w:rPr>
                <w:color w:val="494949"/>
                <w:spacing w:val="8"/>
                <w:sz w:val="12"/>
                <w:szCs w:val="12"/>
              </w:rPr>
              <w:t>人员经费</w:t>
            </w:r>
          </w:p>
        </w:tc>
        <w:tc>
          <w:tcPr>
            <w:tcW w:w="2278" w:type="dxa"/>
            <w:gridSpan w:val="2"/>
            <w:vAlign w:val="top"/>
          </w:tcPr>
          <w:p w14:paraId="73870640">
            <w:pPr>
              <w:pStyle w:val="6"/>
              <w:spacing w:before="63" w:line="235" w:lineRule="auto"/>
              <w:ind w:left="882"/>
              <w:rPr>
                <w:sz w:val="12"/>
                <w:szCs w:val="12"/>
              </w:rPr>
            </w:pPr>
            <w:r>
              <w:rPr>
                <w:color w:val="494949"/>
                <w:spacing w:val="7"/>
                <w:sz w:val="12"/>
                <w:szCs w:val="12"/>
              </w:rPr>
              <w:t>公用经费</w:t>
            </w:r>
          </w:p>
        </w:tc>
        <w:tc>
          <w:tcPr>
            <w:tcW w:w="1059" w:type="dxa"/>
            <w:vMerge w:val="restart"/>
            <w:tcBorders>
              <w:bottom w:val="nil"/>
            </w:tcBorders>
            <w:vAlign w:val="top"/>
          </w:tcPr>
          <w:p w14:paraId="074AE0D9">
            <w:pPr>
              <w:spacing w:line="309" w:lineRule="auto"/>
              <w:rPr>
                <w:rFonts w:ascii="Arial"/>
                <w:sz w:val="21"/>
              </w:rPr>
            </w:pPr>
          </w:p>
          <w:p w14:paraId="573F7A06">
            <w:pPr>
              <w:pStyle w:val="6"/>
              <w:spacing w:before="39" w:line="236" w:lineRule="auto"/>
              <w:ind w:left="404"/>
              <w:rPr>
                <w:sz w:val="12"/>
                <w:szCs w:val="12"/>
              </w:rPr>
            </w:pPr>
            <w:r>
              <w:rPr>
                <w:color w:val="494949"/>
                <w:spacing w:val="5"/>
                <w:sz w:val="12"/>
                <w:szCs w:val="12"/>
              </w:rPr>
              <w:t>小计</w:t>
            </w:r>
          </w:p>
        </w:tc>
        <w:tc>
          <w:tcPr>
            <w:tcW w:w="1139" w:type="dxa"/>
            <w:vMerge w:val="restart"/>
            <w:tcBorders>
              <w:bottom w:val="nil"/>
            </w:tcBorders>
            <w:vAlign w:val="top"/>
          </w:tcPr>
          <w:p w14:paraId="00D673AF">
            <w:pPr>
              <w:spacing w:line="309" w:lineRule="auto"/>
              <w:rPr>
                <w:rFonts w:ascii="Arial"/>
                <w:sz w:val="21"/>
              </w:rPr>
            </w:pPr>
          </w:p>
          <w:p w14:paraId="5B4F0436">
            <w:pPr>
              <w:pStyle w:val="6"/>
              <w:spacing w:before="39" w:line="235" w:lineRule="auto"/>
              <w:ind w:left="247"/>
              <w:rPr>
                <w:sz w:val="12"/>
                <w:szCs w:val="12"/>
              </w:rPr>
            </w:pPr>
            <w:r>
              <w:rPr>
                <w:color w:val="494949"/>
                <w:spacing w:val="9"/>
                <w:sz w:val="12"/>
                <w:szCs w:val="12"/>
              </w:rPr>
              <w:t>其他运转类</w:t>
            </w:r>
          </w:p>
        </w:tc>
        <w:tc>
          <w:tcPr>
            <w:tcW w:w="1166" w:type="dxa"/>
            <w:vMerge w:val="restart"/>
            <w:tcBorders>
              <w:bottom w:val="nil"/>
            </w:tcBorders>
            <w:vAlign w:val="top"/>
          </w:tcPr>
          <w:p w14:paraId="79F18BE8">
            <w:pPr>
              <w:spacing w:line="309" w:lineRule="auto"/>
              <w:rPr>
                <w:rFonts w:ascii="Arial"/>
                <w:sz w:val="21"/>
              </w:rPr>
            </w:pPr>
          </w:p>
          <w:p w14:paraId="3CFABF5F">
            <w:pPr>
              <w:pStyle w:val="6"/>
              <w:spacing w:before="39" w:line="235" w:lineRule="auto"/>
              <w:ind w:left="257"/>
              <w:rPr>
                <w:sz w:val="12"/>
                <w:szCs w:val="12"/>
              </w:rPr>
            </w:pPr>
            <w:r>
              <w:rPr>
                <w:color w:val="494949"/>
                <w:spacing w:val="9"/>
                <w:sz w:val="12"/>
                <w:szCs w:val="12"/>
              </w:rPr>
              <w:t>特定目标类</w:t>
            </w:r>
          </w:p>
        </w:tc>
      </w:tr>
      <w:tr w14:paraId="00685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389" w:type="dxa"/>
            <w:vAlign w:val="top"/>
          </w:tcPr>
          <w:p w14:paraId="26EE0F23">
            <w:pPr>
              <w:pStyle w:val="6"/>
              <w:spacing w:before="206" w:line="235" w:lineRule="auto"/>
              <w:ind w:left="124"/>
              <w:rPr>
                <w:sz w:val="12"/>
                <w:szCs w:val="12"/>
              </w:rPr>
            </w:pPr>
            <w:r>
              <w:rPr>
                <w:color w:val="494949"/>
                <w:spacing w:val="4"/>
                <w:sz w:val="12"/>
                <w:szCs w:val="12"/>
              </w:rPr>
              <w:t>类</w:t>
            </w:r>
          </w:p>
        </w:tc>
        <w:tc>
          <w:tcPr>
            <w:tcW w:w="379" w:type="dxa"/>
            <w:vAlign w:val="top"/>
          </w:tcPr>
          <w:p w14:paraId="21547A53">
            <w:pPr>
              <w:pStyle w:val="6"/>
              <w:spacing w:before="206" w:line="236" w:lineRule="auto"/>
              <w:ind w:left="115"/>
              <w:rPr>
                <w:sz w:val="12"/>
                <w:szCs w:val="12"/>
              </w:rPr>
            </w:pPr>
            <w:r>
              <w:rPr>
                <w:color w:val="494949"/>
                <w:spacing w:val="4"/>
                <w:sz w:val="12"/>
                <w:szCs w:val="12"/>
              </w:rPr>
              <w:t>款</w:t>
            </w:r>
          </w:p>
        </w:tc>
        <w:tc>
          <w:tcPr>
            <w:tcW w:w="379" w:type="dxa"/>
            <w:vAlign w:val="top"/>
          </w:tcPr>
          <w:p w14:paraId="74735648">
            <w:pPr>
              <w:pStyle w:val="6"/>
              <w:spacing w:before="206" w:line="235" w:lineRule="auto"/>
              <w:ind w:left="119"/>
              <w:rPr>
                <w:sz w:val="12"/>
                <w:szCs w:val="12"/>
              </w:rPr>
            </w:pPr>
            <w:r>
              <w:rPr>
                <w:color w:val="494949"/>
                <w:spacing w:val="2"/>
                <w:sz w:val="12"/>
                <w:szCs w:val="12"/>
              </w:rPr>
              <w:t>项</w:t>
            </w:r>
          </w:p>
        </w:tc>
        <w:tc>
          <w:tcPr>
            <w:tcW w:w="1059" w:type="dxa"/>
            <w:vMerge w:val="continue"/>
            <w:tcBorders>
              <w:top w:val="nil"/>
            </w:tcBorders>
            <w:vAlign w:val="top"/>
          </w:tcPr>
          <w:p w14:paraId="48B2C009">
            <w:pPr>
              <w:rPr>
                <w:rFonts w:ascii="Arial"/>
                <w:sz w:val="21"/>
              </w:rPr>
            </w:pPr>
          </w:p>
        </w:tc>
        <w:tc>
          <w:tcPr>
            <w:tcW w:w="1718" w:type="dxa"/>
            <w:vMerge w:val="continue"/>
            <w:tcBorders>
              <w:top w:val="nil"/>
            </w:tcBorders>
            <w:vAlign w:val="top"/>
          </w:tcPr>
          <w:p w14:paraId="73DF4B7C">
            <w:pPr>
              <w:rPr>
                <w:rFonts w:ascii="Arial"/>
                <w:sz w:val="21"/>
              </w:rPr>
            </w:pPr>
          </w:p>
        </w:tc>
        <w:tc>
          <w:tcPr>
            <w:tcW w:w="1059" w:type="dxa"/>
            <w:vMerge w:val="continue"/>
            <w:tcBorders>
              <w:top w:val="nil"/>
            </w:tcBorders>
            <w:vAlign w:val="top"/>
          </w:tcPr>
          <w:p w14:paraId="7C8D7E49">
            <w:pPr>
              <w:rPr>
                <w:rFonts w:ascii="Arial"/>
                <w:sz w:val="21"/>
              </w:rPr>
            </w:pPr>
          </w:p>
        </w:tc>
        <w:tc>
          <w:tcPr>
            <w:tcW w:w="1059" w:type="dxa"/>
            <w:vMerge w:val="continue"/>
            <w:tcBorders>
              <w:top w:val="nil"/>
            </w:tcBorders>
            <w:vAlign w:val="top"/>
          </w:tcPr>
          <w:p w14:paraId="14D3E104">
            <w:pPr>
              <w:rPr>
                <w:rFonts w:ascii="Arial"/>
                <w:sz w:val="21"/>
              </w:rPr>
            </w:pPr>
          </w:p>
        </w:tc>
        <w:tc>
          <w:tcPr>
            <w:tcW w:w="1139" w:type="dxa"/>
            <w:vAlign w:val="top"/>
          </w:tcPr>
          <w:p w14:paraId="7E98C818">
            <w:pPr>
              <w:pStyle w:val="6"/>
              <w:spacing w:before="206" w:line="235" w:lineRule="auto"/>
              <w:ind w:left="180"/>
              <w:rPr>
                <w:sz w:val="12"/>
                <w:szCs w:val="12"/>
              </w:rPr>
            </w:pPr>
            <w:r>
              <w:rPr>
                <w:color w:val="494949"/>
                <w:spacing w:val="8"/>
                <w:sz w:val="12"/>
                <w:szCs w:val="12"/>
              </w:rPr>
              <w:t>工资福利支出</w:t>
            </w:r>
          </w:p>
        </w:tc>
        <w:tc>
          <w:tcPr>
            <w:tcW w:w="1139" w:type="dxa"/>
            <w:vAlign w:val="top"/>
          </w:tcPr>
          <w:p w14:paraId="08453000">
            <w:pPr>
              <w:pStyle w:val="6"/>
              <w:spacing w:before="122" w:line="235" w:lineRule="auto"/>
              <w:ind w:left="114"/>
              <w:rPr>
                <w:sz w:val="12"/>
                <w:szCs w:val="12"/>
              </w:rPr>
            </w:pPr>
            <w:r>
              <w:rPr>
                <w:color w:val="494949"/>
                <w:spacing w:val="9"/>
                <w:sz w:val="12"/>
                <w:szCs w:val="12"/>
              </w:rPr>
              <w:t>对个人和家庭的</w:t>
            </w:r>
          </w:p>
          <w:p w14:paraId="43EF6AB8">
            <w:pPr>
              <w:pStyle w:val="6"/>
              <w:spacing w:before="15" w:line="235" w:lineRule="auto"/>
              <w:ind w:left="438"/>
              <w:rPr>
                <w:sz w:val="12"/>
                <w:szCs w:val="12"/>
              </w:rPr>
            </w:pPr>
            <w:r>
              <w:rPr>
                <w:color w:val="494949"/>
                <w:spacing w:val="7"/>
                <w:sz w:val="12"/>
                <w:szCs w:val="12"/>
              </w:rPr>
              <w:t>补助</w:t>
            </w:r>
          </w:p>
        </w:tc>
        <w:tc>
          <w:tcPr>
            <w:tcW w:w="1139" w:type="dxa"/>
            <w:vAlign w:val="top"/>
          </w:tcPr>
          <w:p w14:paraId="062CD9C1">
            <w:pPr>
              <w:pStyle w:val="6"/>
              <w:spacing w:before="206" w:line="235" w:lineRule="auto"/>
              <w:ind w:left="118"/>
              <w:rPr>
                <w:sz w:val="12"/>
                <w:szCs w:val="12"/>
              </w:rPr>
            </w:pPr>
            <w:r>
              <w:rPr>
                <w:color w:val="494949"/>
                <w:spacing w:val="8"/>
                <w:sz w:val="12"/>
                <w:szCs w:val="12"/>
              </w:rPr>
              <w:t>商品和服务支出</w:t>
            </w:r>
          </w:p>
        </w:tc>
        <w:tc>
          <w:tcPr>
            <w:tcW w:w="1139" w:type="dxa"/>
            <w:vAlign w:val="top"/>
          </w:tcPr>
          <w:p w14:paraId="4024622C">
            <w:pPr>
              <w:pStyle w:val="6"/>
              <w:spacing w:before="206" w:line="234" w:lineRule="auto"/>
              <w:ind w:left="251"/>
              <w:rPr>
                <w:sz w:val="12"/>
                <w:szCs w:val="12"/>
              </w:rPr>
            </w:pPr>
            <w:r>
              <w:rPr>
                <w:color w:val="494949"/>
                <w:spacing w:val="8"/>
                <w:sz w:val="12"/>
                <w:szCs w:val="12"/>
              </w:rPr>
              <w:t>资本性支出</w:t>
            </w:r>
          </w:p>
        </w:tc>
        <w:tc>
          <w:tcPr>
            <w:tcW w:w="1059" w:type="dxa"/>
            <w:vMerge w:val="continue"/>
            <w:tcBorders>
              <w:top w:val="nil"/>
            </w:tcBorders>
            <w:vAlign w:val="top"/>
          </w:tcPr>
          <w:p w14:paraId="61370A2D">
            <w:pPr>
              <w:rPr>
                <w:rFonts w:ascii="Arial"/>
                <w:sz w:val="21"/>
              </w:rPr>
            </w:pPr>
          </w:p>
        </w:tc>
        <w:tc>
          <w:tcPr>
            <w:tcW w:w="1139" w:type="dxa"/>
            <w:vMerge w:val="continue"/>
            <w:tcBorders>
              <w:top w:val="nil"/>
            </w:tcBorders>
            <w:vAlign w:val="top"/>
          </w:tcPr>
          <w:p w14:paraId="1142019E">
            <w:pPr>
              <w:rPr>
                <w:rFonts w:ascii="Arial"/>
                <w:sz w:val="21"/>
              </w:rPr>
            </w:pPr>
          </w:p>
        </w:tc>
        <w:tc>
          <w:tcPr>
            <w:tcW w:w="1166" w:type="dxa"/>
            <w:vMerge w:val="continue"/>
            <w:tcBorders>
              <w:top w:val="nil"/>
            </w:tcBorders>
            <w:vAlign w:val="top"/>
          </w:tcPr>
          <w:p w14:paraId="0C5E799B">
            <w:pPr>
              <w:rPr>
                <w:rFonts w:ascii="Arial"/>
                <w:sz w:val="21"/>
              </w:rPr>
            </w:pPr>
          </w:p>
        </w:tc>
      </w:tr>
      <w:tr w14:paraId="085F4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389" w:type="dxa"/>
            <w:vAlign w:val="top"/>
          </w:tcPr>
          <w:p w14:paraId="54ADB203">
            <w:pPr>
              <w:rPr>
                <w:rFonts w:ascii="Arial"/>
                <w:sz w:val="21"/>
              </w:rPr>
            </w:pPr>
          </w:p>
        </w:tc>
        <w:tc>
          <w:tcPr>
            <w:tcW w:w="379" w:type="dxa"/>
            <w:vAlign w:val="top"/>
          </w:tcPr>
          <w:p w14:paraId="40C4E6AB">
            <w:pPr>
              <w:rPr>
                <w:rFonts w:ascii="Arial"/>
                <w:sz w:val="21"/>
              </w:rPr>
            </w:pPr>
          </w:p>
        </w:tc>
        <w:tc>
          <w:tcPr>
            <w:tcW w:w="379" w:type="dxa"/>
            <w:vAlign w:val="top"/>
          </w:tcPr>
          <w:p w14:paraId="437587B8">
            <w:pPr>
              <w:rPr>
                <w:rFonts w:ascii="Arial"/>
                <w:sz w:val="21"/>
              </w:rPr>
            </w:pPr>
          </w:p>
        </w:tc>
        <w:tc>
          <w:tcPr>
            <w:tcW w:w="1059" w:type="dxa"/>
            <w:vAlign w:val="top"/>
          </w:tcPr>
          <w:p w14:paraId="3E170819">
            <w:pPr>
              <w:rPr>
                <w:rFonts w:ascii="Arial"/>
                <w:sz w:val="21"/>
              </w:rPr>
            </w:pPr>
          </w:p>
        </w:tc>
        <w:tc>
          <w:tcPr>
            <w:tcW w:w="1718" w:type="dxa"/>
            <w:vAlign w:val="top"/>
          </w:tcPr>
          <w:p w14:paraId="14E6AB76">
            <w:pPr>
              <w:rPr>
                <w:rFonts w:ascii="Arial"/>
                <w:sz w:val="21"/>
              </w:rPr>
            </w:pPr>
          </w:p>
        </w:tc>
        <w:tc>
          <w:tcPr>
            <w:tcW w:w="1059" w:type="dxa"/>
            <w:vAlign w:val="top"/>
          </w:tcPr>
          <w:p w14:paraId="7F735B7C">
            <w:pPr>
              <w:pStyle w:val="6"/>
              <w:spacing w:before="65" w:line="232" w:lineRule="auto"/>
              <w:ind w:left="458"/>
              <w:rPr>
                <w:sz w:val="12"/>
                <w:szCs w:val="12"/>
              </w:rPr>
            </w:pPr>
            <w:r>
              <w:rPr>
                <w:spacing w:val="3"/>
                <w:sz w:val="12"/>
                <w:szCs w:val="12"/>
              </w:rPr>
              <w:t>5,069.07</w:t>
            </w:r>
          </w:p>
        </w:tc>
        <w:tc>
          <w:tcPr>
            <w:tcW w:w="1059" w:type="dxa"/>
            <w:vAlign w:val="top"/>
          </w:tcPr>
          <w:p w14:paraId="5D36A143">
            <w:pPr>
              <w:pStyle w:val="6"/>
              <w:spacing w:before="65" w:line="165" w:lineRule="exact"/>
              <w:ind w:left="589"/>
              <w:rPr>
                <w:sz w:val="12"/>
                <w:szCs w:val="12"/>
              </w:rPr>
            </w:pPr>
            <w:r>
              <w:rPr>
                <w:spacing w:val="3"/>
                <w:position w:val="1"/>
                <w:sz w:val="12"/>
                <w:szCs w:val="12"/>
              </w:rPr>
              <w:t>575.86</w:t>
            </w:r>
          </w:p>
        </w:tc>
        <w:tc>
          <w:tcPr>
            <w:tcW w:w="1139" w:type="dxa"/>
            <w:vAlign w:val="top"/>
          </w:tcPr>
          <w:p w14:paraId="2578E4FC">
            <w:pPr>
              <w:pStyle w:val="6"/>
              <w:spacing w:before="65" w:line="165" w:lineRule="exact"/>
              <w:ind w:left="667"/>
              <w:rPr>
                <w:sz w:val="12"/>
                <w:szCs w:val="12"/>
              </w:rPr>
            </w:pPr>
            <w:r>
              <w:rPr>
                <w:spacing w:val="4"/>
                <w:position w:val="1"/>
                <w:sz w:val="12"/>
                <w:szCs w:val="12"/>
              </w:rPr>
              <w:t>498.41</w:t>
            </w:r>
          </w:p>
        </w:tc>
        <w:tc>
          <w:tcPr>
            <w:tcW w:w="1139" w:type="dxa"/>
            <w:vAlign w:val="top"/>
          </w:tcPr>
          <w:p w14:paraId="0564AD12">
            <w:pPr>
              <w:pStyle w:val="6"/>
              <w:spacing w:before="65" w:line="165" w:lineRule="exact"/>
              <w:ind w:left="736"/>
              <w:rPr>
                <w:sz w:val="12"/>
                <w:szCs w:val="12"/>
              </w:rPr>
            </w:pPr>
            <w:r>
              <w:rPr>
                <w:spacing w:val="3"/>
                <w:position w:val="1"/>
                <w:sz w:val="12"/>
                <w:szCs w:val="12"/>
              </w:rPr>
              <w:t>31.80</w:t>
            </w:r>
          </w:p>
        </w:tc>
        <w:tc>
          <w:tcPr>
            <w:tcW w:w="1139" w:type="dxa"/>
            <w:vAlign w:val="top"/>
          </w:tcPr>
          <w:p w14:paraId="7BFA60C1">
            <w:pPr>
              <w:pStyle w:val="6"/>
              <w:spacing w:before="65" w:line="165" w:lineRule="exact"/>
              <w:ind w:left="734"/>
              <w:rPr>
                <w:sz w:val="12"/>
                <w:szCs w:val="12"/>
              </w:rPr>
            </w:pPr>
            <w:r>
              <w:rPr>
                <w:spacing w:val="3"/>
                <w:position w:val="1"/>
                <w:sz w:val="12"/>
                <w:szCs w:val="12"/>
              </w:rPr>
              <w:t>45.65</w:t>
            </w:r>
          </w:p>
        </w:tc>
        <w:tc>
          <w:tcPr>
            <w:tcW w:w="1139" w:type="dxa"/>
            <w:vAlign w:val="top"/>
          </w:tcPr>
          <w:p w14:paraId="08C61F7F">
            <w:pPr>
              <w:rPr>
                <w:rFonts w:ascii="Arial"/>
                <w:sz w:val="21"/>
              </w:rPr>
            </w:pPr>
          </w:p>
        </w:tc>
        <w:tc>
          <w:tcPr>
            <w:tcW w:w="1059" w:type="dxa"/>
            <w:vAlign w:val="top"/>
          </w:tcPr>
          <w:p w14:paraId="23AC4C45">
            <w:pPr>
              <w:pStyle w:val="6"/>
              <w:spacing w:before="65" w:line="232" w:lineRule="auto"/>
              <w:ind w:left="460"/>
              <w:rPr>
                <w:sz w:val="12"/>
                <w:szCs w:val="12"/>
              </w:rPr>
            </w:pPr>
            <w:r>
              <w:rPr>
                <w:spacing w:val="4"/>
                <w:sz w:val="12"/>
                <w:szCs w:val="12"/>
              </w:rPr>
              <w:t>4,493.21</w:t>
            </w:r>
          </w:p>
        </w:tc>
        <w:tc>
          <w:tcPr>
            <w:tcW w:w="1139" w:type="dxa"/>
            <w:vAlign w:val="top"/>
          </w:tcPr>
          <w:p w14:paraId="4F2B6266">
            <w:pPr>
              <w:pStyle w:val="6"/>
              <w:spacing w:before="65" w:line="165" w:lineRule="exact"/>
              <w:ind w:left="672"/>
              <w:rPr>
                <w:sz w:val="12"/>
                <w:szCs w:val="12"/>
              </w:rPr>
            </w:pPr>
            <w:r>
              <w:rPr>
                <w:spacing w:val="3"/>
                <w:position w:val="1"/>
                <w:sz w:val="12"/>
                <w:szCs w:val="12"/>
              </w:rPr>
              <w:t>672.15</w:t>
            </w:r>
          </w:p>
        </w:tc>
        <w:tc>
          <w:tcPr>
            <w:tcW w:w="1166" w:type="dxa"/>
            <w:vAlign w:val="top"/>
          </w:tcPr>
          <w:p w14:paraId="019921DB">
            <w:pPr>
              <w:pStyle w:val="6"/>
              <w:spacing w:before="65" w:line="232" w:lineRule="auto"/>
              <w:ind w:left="564"/>
              <w:rPr>
                <w:sz w:val="12"/>
                <w:szCs w:val="12"/>
              </w:rPr>
            </w:pPr>
            <w:r>
              <w:rPr>
                <w:spacing w:val="3"/>
                <w:sz w:val="12"/>
                <w:szCs w:val="12"/>
              </w:rPr>
              <w:t>3,821.06</w:t>
            </w:r>
          </w:p>
        </w:tc>
      </w:tr>
      <w:tr w14:paraId="39E09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389" w:type="dxa"/>
            <w:vAlign w:val="top"/>
          </w:tcPr>
          <w:p w14:paraId="487E6232">
            <w:pPr>
              <w:rPr>
                <w:rFonts w:ascii="Arial"/>
                <w:sz w:val="21"/>
              </w:rPr>
            </w:pPr>
          </w:p>
        </w:tc>
        <w:tc>
          <w:tcPr>
            <w:tcW w:w="379" w:type="dxa"/>
            <w:vAlign w:val="top"/>
          </w:tcPr>
          <w:p w14:paraId="397E6CC6">
            <w:pPr>
              <w:rPr>
                <w:rFonts w:ascii="Arial"/>
                <w:sz w:val="21"/>
              </w:rPr>
            </w:pPr>
          </w:p>
        </w:tc>
        <w:tc>
          <w:tcPr>
            <w:tcW w:w="379" w:type="dxa"/>
            <w:vAlign w:val="top"/>
          </w:tcPr>
          <w:p w14:paraId="6C357F52">
            <w:pPr>
              <w:rPr>
                <w:rFonts w:ascii="Arial"/>
                <w:sz w:val="21"/>
              </w:rPr>
            </w:pPr>
          </w:p>
        </w:tc>
        <w:tc>
          <w:tcPr>
            <w:tcW w:w="1059" w:type="dxa"/>
            <w:vAlign w:val="top"/>
          </w:tcPr>
          <w:p w14:paraId="27BB666F">
            <w:pPr>
              <w:pStyle w:val="6"/>
              <w:spacing w:before="67" w:line="166" w:lineRule="exact"/>
              <w:ind w:left="74"/>
              <w:rPr>
                <w:sz w:val="12"/>
                <w:szCs w:val="12"/>
              </w:rPr>
            </w:pPr>
            <w:r>
              <w:rPr>
                <w:spacing w:val="3"/>
                <w:position w:val="1"/>
                <w:sz w:val="12"/>
                <w:szCs w:val="12"/>
              </w:rPr>
              <w:t>311001</w:t>
            </w:r>
          </w:p>
        </w:tc>
        <w:tc>
          <w:tcPr>
            <w:tcW w:w="1718" w:type="dxa"/>
            <w:vAlign w:val="top"/>
          </w:tcPr>
          <w:p w14:paraId="0F1176F2">
            <w:pPr>
              <w:pStyle w:val="6"/>
              <w:spacing w:before="67" w:line="234" w:lineRule="auto"/>
              <w:ind w:left="74"/>
              <w:rPr>
                <w:sz w:val="12"/>
                <w:szCs w:val="12"/>
              </w:rPr>
            </w:pPr>
            <w:r>
              <w:rPr>
                <w:spacing w:val="9"/>
                <w:sz w:val="12"/>
                <w:szCs w:val="12"/>
              </w:rPr>
              <w:t>渑池县卫生健康委员会</w:t>
            </w:r>
          </w:p>
        </w:tc>
        <w:tc>
          <w:tcPr>
            <w:tcW w:w="1059" w:type="dxa"/>
            <w:vAlign w:val="top"/>
          </w:tcPr>
          <w:p w14:paraId="1FB8B091">
            <w:pPr>
              <w:pStyle w:val="6"/>
              <w:spacing w:before="67" w:line="232" w:lineRule="auto"/>
              <w:ind w:left="458"/>
              <w:rPr>
                <w:sz w:val="12"/>
                <w:szCs w:val="12"/>
              </w:rPr>
            </w:pPr>
            <w:r>
              <w:rPr>
                <w:spacing w:val="3"/>
                <w:sz w:val="12"/>
                <w:szCs w:val="12"/>
              </w:rPr>
              <w:t>5,069.07</w:t>
            </w:r>
          </w:p>
        </w:tc>
        <w:tc>
          <w:tcPr>
            <w:tcW w:w="1059" w:type="dxa"/>
            <w:vAlign w:val="top"/>
          </w:tcPr>
          <w:p w14:paraId="0408F160">
            <w:pPr>
              <w:pStyle w:val="6"/>
              <w:spacing w:before="67" w:line="165" w:lineRule="exact"/>
              <w:ind w:left="589"/>
              <w:rPr>
                <w:sz w:val="12"/>
                <w:szCs w:val="12"/>
              </w:rPr>
            </w:pPr>
            <w:r>
              <w:rPr>
                <w:spacing w:val="3"/>
                <w:position w:val="1"/>
                <w:sz w:val="12"/>
                <w:szCs w:val="12"/>
              </w:rPr>
              <w:t>575.86</w:t>
            </w:r>
          </w:p>
        </w:tc>
        <w:tc>
          <w:tcPr>
            <w:tcW w:w="1139" w:type="dxa"/>
            <w:vAlign w:val="top"/>
          </w:tcPr>
          <w:p w14:paraId="52DE6D4A">
            <w:pPr>
              <w:pStyle w:val="6"/>
              <w:spacing w:before="67" w:line="165" w:lineRule="exact"/>
              <w:ind w:left="667"/>
              <w:rPr>
                <w:sz w:val="12"/>
                <w:szCs w:val="12"/>
              </w:rPr>
            </w:pPr>
            <w:r>
              <w:rPr>
                <w:spacing w:val="4"/>
                <w:position w:val="1"/>
                <w:sz w:val="12"/>
                <w:szCs w:val="12"/>
              </w:rPr>
              <w:t>498.41</w:t>
            </w:r>
          </w:p>
        </w:tc>
        <w:tc>
          <w:tcPr>
            <w:tcW w:w="1139" w:type="dxa"/>
            <w:vAlign w:val="top"/>
          </w:tcPr>
          <w:p w14:paraId="0B14C0EE">
            <w:pPr>
              <w:pStyle w:val="6"/>
              <w:spacing w:before="67" w:line="165" w:lineRule="exact"/>
              <w:ind w:left="736"/>
              <w:rPr>
                <w:sz w:val="12"/>
                <w:szCs w:val="12"/>
              </w:rPr>
            </w:pPr>
            <w:r>
              <w:rPr>
                <w:spacing w:val="3"/>
                <w:position w:val="1"/>
                <w:sz w:val="12"/>
                <w:szCs w:val="12"/>
              </w:rPr>
              <w:t>31.80</w:t>
            </w:r>
          </w:p>
        </w:tc>
        <w:tc>
          <w:tcPr>
            <w:tcW w:w="1139" w:type="dxa"/>
            <w:vAlign w:val="top"/>
          </w:tcPr>
          <w:p w14:paraId="565B8362">
            <w:pPr>
              <w:pStyle w:val="6"/>
              <w:spacing w:before="67" w:line="165" w:lineRule="exact"/>
              <w:ind w:left="734"/>
              <w:rPr>
                <w:sz w:val="12"/>
                <w:szCs w:val="12"/>
              </w:rPr>
            </w:pPr>
            <w:r>
              <w:rPr>
                <w:spacing w:val="3"/>
                <w:position w:val="1"/>
                <w:sz w:val="12"/>
                <w:szCs w:val="12"/>
              </w:rPr>
              <w:t>45.65</w:t>
            </w:r>
          </w:p>
        </w:tc>
        <w:tc>
          <w:tcPr>
            <w:tcW w:w="1139" w:type="dxa"/>
            <w:vAlign w:val="top"/>
          </w:tcPr>
          <w:p w14:paraId="58B3C865">
            <w:pPr>
              <w:rPr>
                <w:rFonts w:ascii="Arial"/>
                <w:sz w:val="21"/>
              </w:rPr>
            </w:pPr>
          </w:p>
        </w:tc>
        <w:tc>
          <w:tcPr>
            <w:tcW w:w="1059" w:type="dxa"/>
            <w:vAlign w:val="top"/>
          </w:tcPr>
          <w:p w14:paraId="0C9BA806">
            <w:pPr>
              <w:pStyle w:val="6"/>
              <w:spacing w:before="67" w:line="232" w:lineRule="auto"/>
              <w:ind w:left="460"/>
              <w:rPr>
                <w:sz w:val="12"/>
                <w:szCs w:val="12"/>
              </w:rPr>
            </w:pPr>
            <w:r>
              <w:rPr>
                <w:spacing w:val="4"/>
                <w:sz w:val="12"/>
                <w:szCs w:val="12"/>
              </w:rPr>
              <w:t>4,493.21</w:t>
            </w:r>
          </w:p>
        </w:tc>
        <w:tc>
          <w:tcPr>
            <w:tcW w:w="1139" w:type="dxa"/>
            <w:vAlign w:val="top"/>
          </w:tcPr>
          <w:p w14:paraId="7F02BFB1">
            <w:pPr>
              <w:pStyle w:val="6"/>
              <w:spacing w:before="67" w:line="165" w:lineRule="exact"/>
              <w:ind w:left="672"/>
              <w:rPr>
                <w:sz w:val="12"/>
                <w:szCs w:val="12"/>
              </w:rPr>
            </w:pPr>
            <w:r>
              <w:rPr>
                <w:spacing w:val="3"/>
                <w:position w:val="1"/>
                <w:sz w:val="12"/>
                <w:szCs w:val="12"/>
              </w:rPr>
              <w:t>672.15</w:t>
            </w:r>
          </w:p>
        </w:tc>
        <w:tc>
          <w:tcPr>
            <w:tcW w:w="1166" w:type="dxa"/>
            <w:vAlign w:val="top"/>
          </w:tcPr>
          <w:p w14:paraId="498062A1">
            <w:pPr>
              <w:pStyle w:val="6"/>
              <w:spacing w:before="67" w:line="232" w:lineRule="auto"/>
              <w:ind w:left="564"/>
              <w:rPr>
                <w:sz w:val="12"/>
                <w:szCs w:val="12"/>
              </w:rPr>
            </w:pPr>
            <w:r>
              <w:rPr>
                <w:spacing w:val="3"/>
                <w:sz w:val="12"/>
                <w:szCs w:val="12"/>
              </w:rPr>
              <w:t>3,821.06</w:t>
            </w:r>
          </w:p>
        </w:tc>
      </w:tr>
      <w:tr w14:paraId="0888E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389" w:type="dxa"/>
            <w:vAlign w:val="top"/>
          </w:tcPr>
          <w:p w14:paraId="3D7D3438">
            <w:pPr>
              <w:pStyle w:val="6"/>
              <w:spacing w:before="66" w:line="166" w:lineRule="exact"/>
              <w:ind w:left="80"/>
              <w:rPr>
                <w:sz w:val="12"/>
                <w:szCs w:val="12"/>
              </w:rPr>
            </w:pPr>
            <w:r>
              <w:rPr>
                <w:spacing w:val="2"/>
                <w:position w:val="1"/>
                <w:sz w:val="12"/>
                <w:szCs w:val="12"/>
              </w:rPr>
              <w:t>208</w:t>
            </w:r>
          </w:p>
        </w:tc>
        <w:tc>
          <w:tcPr>
            <w:tcW w:w="379" w:type="dxa"/>
            <w:vAlign w:val="top"/>
          </w:tcPr>
          <w:p w14:paraId="53AE4DAE">
            <w:pPr>
              <w:pStyle w:val="6"/>
              <w:spacing w:before="66" w:line="166" w:lineRule="exact"/>
              <w:ind w:left="72"/>
              <w:rPr>
                <w:sz w:val="12"/>
                <w:szCs w:val="12"/>
              </w:rPr>
            </w:pPr>
            <w:r>
              <w:rPr>
                <w:spacing w:val="1"/>
                <w:position w:val="1"/>
                <w:sz w:val="12"/>
                <w:szCs w:val="12"/>
              </w:rPr>
              <w:t>05</w:t>
            </w:r>
          </w:p>
        </w:tc>
        <w:tc>
          <w:tcPr>
            <w:tcW w:w="379" w:type="dxa"/>
            <w:vAlign w:val="top"/>
          </w:tcPr>
          <w:p w14:paraId="24848CA5">
            <w:pPr>
              <w:pStyle w:val="6"/>
              <w:spacing w:before="66" w:line="166" w:lineRule="exact"/>
              <w:ind w:left="72"/>
              <w:rPr>
                <w:sz w:val="12"/>
                <w:szCs w:val="12"/>
              </w:rPr>
            </w:pPr>
            <w:r>
              <w:rPr>
                <w:spacing w:val="1"/>
                <w:position w:val="1"/>
                <w:sz w:val="12"/>
                <w:szCs w:val="12"/>
              </w:rPr>
              <w:t>01</w:t>
            </w:r>
          </w:p>
        </w:tc>
        <w:tc>
          <w:tcPr>
            <w:tcW w:w="1059" w:type="dxa"/>
            <w:vAlign w:val="top"/>
          </w:tcPr>
          <w:p w14:paraId="071441B3">
            <w:pPr>
              <w:rPr>
                <w:rFonts w:ascii="Arial"/>
                <w:sz w:val="21"/>
              </w:rPr>
            </w:pPr>
          </w:p>
        </w:tc>
        <w:tc>
          <w:tcPr>
            <w:tcW w:w="1718" w:type="dxa"/>
            <w:vAlign w:val="top"/>
          </w:tcPr>
          <w:p w14:paraId="09AC1B0F">
            <w:pPr>
              <w:pStyle w:val="6"/>
              <w:spacing w:before="66" w:line="235" w:lineRule="auto"/>
              <w:ind w:left="75"/>
              <w:rPr>
                <w:sz w:val="12"/>
                <w:szCs w:val="12"/>
              </w:rPr>
            </w:pPr>
            <w:r>
              <w:rPr>
                <w:spacing w:val="8"/>
                <w:sz w:val="12"/>
                <w:szCs w:val="12"/>
              </w:rPr>
              <w:t>行政单位离退休</w:t>
            </w:r>
          </w:p>
        </w:tc>
        <w:tc>
          <w:tcPr>
            <w:tcW w:w="1059" w:type="dxa"/>
            <w:vAlign w:val="top"/>
          </w:tcPr>
          <w:p w14:paraId="334BA663">
            <w:pPr>
              <w:pStyle w:val="6"/>
              <w:spacing w:before="66" w:line="166" w:lineRule="exact"/>
              <w:ind w:left="649"/>
              <w:rPr>
                <w:sz w:val="12"/>
                <w:szCs w:val="12"/>
              </w:rPr>
            </w:pPr>
            <w:r>
              <w:rPr>
                <w:spacing w:val="3"/>
                <w:position w:val="1"/>
                <w:sz w:val="12"/>
                <w:szCs w:val="12"/>
              </w:rPr>
              <w:t>44.73</w:t>
            </w:r>
          </w:p>
        </w:tc>
        <w:tc>
          <w:tcPr>
            <w:tcW w:w="1059" w:type="dxa"/>
            <w:vAlign w:val="top"/>
          </w:tcPr>
          <w:p w14:paraId="2C9D6631">
            <w:pPr>
              <w:pStyle w:val="6"/>
              <w:spacing w:before="66" w:line="166" w:lineRule="exact"/>
              <w:ind w:left="651"/>
              <w:rPr>
                <w:sz w:val="12"/>
                <w:szCs w:val="12"/>
              </w:rPr>
            </w:pPr>
            <w:r>
              <w:rPr>
                <w:spacing w:val="3"/>
                <w:position w:val="1"/>
                <w:sz w:val="12"/>
                <w:szCs w:val="12"/>
              </w:rPr>
              <w:t>44.73</w:t>
            </w:r>
          </w:p>
        </w:tc>
        <w:tc>
          <w:tcPr>
            <w:tcW w:w="1139" w:type="dxa"/>
            <w:vAlign w:val="top"/>
          </w:tcPr>
          <w:p w14:paraId="7B9D6F7C">
            <w:pPr>
              <w:pStyle w:val="6"/>
              <w:spacing w:before="66" w:line="166" w:lineRule="exact"/>
              <w:ind w:left="742"/>
              <w:rPr>
                <w:sz w:val="12"/>
                <w:szCs w:val="12"/>
              </w:rPr>
            </w:pPr>
            <w:r>
              <w:rPr>
                <w:spacing w:val="1"/>
                <w:position w:val="1"/>
                <w:sz w:val="12"/>
                <w:szCs w:val="12"/>
              </w:rPr>
              <w:t>12.49</w:t>
            </w:r>
          </w:p>
        </w:tc>
        <w:tc>
          <w:tcPr>
            <w:tcW w:w="1139" w:type="dxa"/>
            <w:vAlign w:val="top"/>
          </w:tcPr>
          <w:p w14:paraId="3D8D2A99">
            <w:pPr>
              <w:pStyle w:val="6"/>
              <w:spacing w:before="66" w:line="166" w:lineRule="exact"/>
              <w:ind w:left="735"/>
              <w:rPr>
                <w:sz w:val="12"/>
                <w:szCs w:val="12"/>
              </w:rPr>
            </w:pPr>
            <w:r>
              <w:rPr>
                <w:spacing w:val="3"/>
                <w:position w:val="1"/>
                <w:sz w:val="12"/>
                <w:szCs w:val="12"/>
              </w:rPr>
              <w:t>25.04</w:t>
            </w:r>
          </w:p>
        </w:tc>
        <w:tc>
          <w:tcPr>
            <w:tcW w:w="1139" w:type="dxa"/>
            <w:vAlign w:val="top"/>
          </w:tcPr>
          <w:p w14:paraId="713F7963">
            <w:pPr>
              <w:pStyle w:val="6"/>
              <w:spacing w:before="66" w:line="166" w:lineRule="exact"/>
              <w:ind w:left="802"/>
              <w:rPr>
                <w:sz w:val="12"/>
                <w:szCs w:val="12"/>
              </w:rPr>
            </w:pPr>
            <w:r>
              <w:rPr>
                <w:spacing w:val="2"/>
                <w:position w:val="1"/>
                <w:sz w:val="12"/>
                <w:szCs w:val="12"/>
              </w:rPr>
              <w:t>7.20</w:t>
            </w:r>
          </w:p>
        </w:tc>
        <w:tc>
          <w:tcPr>
            <w:tcW w:w="1139" w:type="dxa"/>
            <w:vAlign w:val="top"/>
          </w:tcPr>
          <w:p w14:paraId="0FAF8FAD">
            <w:pPr>
              <w:rPr>
                <w:rFonts w:ascii="Arial"/>
                <w:sz w:val="21"/>
              </w:rPr>
            </w:pPr>
          </w:p>
        </w:tc>
        <w:tc>
          <w:tcPr>
            <w:tcW w:w="1059" w:type="dxa"/>
            <w:vAlign w:val="top"/>
          </w:tcPr>
          <w:p w14:paraId="4C3B582A">
            <w:pPr>
              <w:rPr>
                <w:rFonts w:ascii="Arial"/>
                <w:sz w:val="21"/>
              </w:rPr>
            </w:pPr>
          </w:p>
        </w:tc>
        <w:tc>
          <w:tcPr>
            <w:tcW w:w="1139" w:type="dxa"/>
            <w:vAlign w:val="top"/>
          </w:tcPr>
          <w:p w14:paraId="419B4009">
            <w:pPr>
              <w:rPr>
                <w:rFonts w:ascii="Arial"/>
                <w:sz w:val="21"/>
              </w:rPr>
            </w:pPr>
          </w:p>
        </w:tc>
        <w:tc>
          <w:tcPr>
            <w:tcW w:w="1166" w:type="dxa"/>
            <w:vAlign w:val="top"/>
          </w:tcPr>
          <w:p w14:paraId="60B39585">
            <w:pPr>
              <w:rPr>
                <w:rFonts w:ascii="Arial"/>
                <w:sz w:val="21"/>
              </w:rPr>
            </w:pPr>
          </w:p>
        </w:tc>
      </w:tr>
      <w:tr w14:paraId="2EEA0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389" w:type="dxa"/>
            <w:vAlign w:val="top"/>
          </w:tcPr>
          <w:p w14:paraId="278238F6">
            <w:pPr>
              <w:pStyle w:val="6"/>
              <w:spacing w:before="68" w:line="166" w:lineRule="exact"/>
              <w:ind w:left="80"/>
              <w:rPr>
                <w:sz w:val="12"/>
                <w:szCs w:val="12"/>
              </w:rPr>
            </w:pPr>
            <w:r>
              <w:rPr>
                <w:spacing w:val="2"/>
                <w:position w:val="1"/>
                <w:sz w:val="12"/>
                <w:szCs w:val="12"/>
              </w:rPr>
              <w:t>208</w:t>
            </w:r>
          </w:p>
        </w:tc>
        <w:tc>
          <w:tcPr>
            <w:tcW w:w="379" w:type="dxa"/>
            <w:vAlign w:val="top"/>
          </w:tcPr>
          <w:p w14:paraId="5EB6C070">
            <w:pPr>
              <w:pStyle w:val="6"/>
              <w:spacing w:before="68" w:line="166" w:lineRule="exact"/>
              <w:ind w:left="72"/>
              <w:rPr>
                <w:sz w:val="12"/>
                <w:szCs w:val="12"/>
              </w:rPr>
            </w:pPr>
            <w:r>
              <w:rPr>
                <w:spacing w:val="1"/>
                <w:position w:val="1"/>
                <w:sz w:val="12"/>
                <w:szCs w:val="12"/>
              </w:rPr>
              <w:t>05</w:t>
            </w:r>
          </w:p>
        </w:tc>
        <w:tc>
          <w:tcPr>
            <w:tcW w:w="379" w:type="dxa"/>
            <w:vAlign w:val="top"/>
          </w:tcPr>
          <w:p w14:paraId="62A65706">
            <w:pPr>
              <w:pStyle w:val="6"/>
              <w:spacing w:before="68" w:line="166" w:lineRule="exact"/>
              <w:ind w:left="72"/>
              <w:rPr>
                <w:sz w:val="12"/>
                <w:szCs w:val="12"/>
              </w:rPr>
            </w:pPr>
            <w:r>
              <w:rPr>
                <w:spacing w:val="1"/>
                <w:position w:val="1"/>
                <w:sz w:val="12"/>
                <w:szCs w:val="12"/>
              </w:rPr>
              <w:t>05</w:t>
            </w:r>
          </w:p>
        </w:tc>
        <w:tc>
          <w:tcPr>
            <w:tcW w:w="1059" w:type="dxa"/>
            <w:vAlign w:val="top"/>
          </w:tcPr>
          <w:p w14:paraId="33452D4D">
            <w:pPr>
              <w:rPr>
                <w:rFonts w:ascii="Arial"/>
                <w:sz w:val="21"/>
              </w:rPr>
            </w:pPr>
          </w:p>
        </w:tc>
        <w:tc>
          <w:tcPr>
            <w:tcW w:w="1718" w:type="dxa"/>
            <w:vAlign w:val="top"/>
          </w:tcPr>
          <w:p w14:paraId="029DDB8E">
            <w:pPr>
              <w:pStyle w:val="6"/>
              <w:spacing w:before="17" w:line="187" w:lineRule="auto"/>
              <w:ind w:left="72" w:right="74"/>
              <w:rPr>
                <w:sz w:val="12"/>
                <w:szCs w:val="12"/>
              </w:rPr>
            </w:pPr>
            <w:r>
              <w:rPr>
                <w:spacing w:val="9"/>
                <w:sz w:val="12"/>
                <w:szCs w:val="12"/>
              </w:rPr>
              <w:t>机关事业单位基本养老保险</w:t>
            </w:r>
            <w:r>
              <w:rPr>
                <w:spacing w:val="6"/>
                <w:sz w:val="12"/>
                <w:szCs w:val="12"/>
              </w:rPr>
              <w:t xml:space="preserve"> </w:t>
            </w:r>
            <w:r>
              <w:rPr>
                <w:spacing w:val="8"/>
                <w:sz w:val="12"/>
                <w:szCs w:val="12"/>
              </w:rPr>
              <w:t>缴费支出</w:t>
            </w:r>
          </w:p>
        </w:tc>
        <w:tc>
          <w:tcPr>
            <w:tcW w:w="1059" w:type="dxa"/>
            <w:vAlign w:val="top"/>
          </w:tcPr>
          <w:p w14:paraId="217D1FEA">
            <w:pPr>
              <w:pStyle w:val="6"/>
              <w:spacing w:before="68" w:line="166" w:lineRule="exact"/>
              <w:ind w:left="652"/>
              <w:rPr>
                <w:sz w:val="12"/>
                <w:szCs w:val="12"/>
              </w:rPr>
            </w:pPr>
            <w:r>
              <w:rPr>
                <w:spacing w:val="3"/>
                <w:position w:val="1"/>
                <w:sz w:val="12"/>
                <w:szCs w:val="12"/>
              </w:rPr>
              <w:t>56.16</w:t>
            </w:r>
          </w:p>
        </w:tc>
        <w:tc>
          <w:tcPr>
            <w:tcW w:w="1059" w:type="dxa"/>
            <w:vAlign w:val="top"/>
          </w:tcPr>
          <w:p w14:paraId="4C17B4F0">
            <w:pPr>
              <w:pStyle w:val="6"/>
              <w:spacing w:before="68" w:line="166" w:lineRule="exact"/>
              <w:ind w:left="654"/>
              <w:rPr>
                <w:sz w:val="12"/>
                <w:szCs w:val="12"/>
              </w:rPr>
            </w:pPr>
            <w:r>
              <w:rPr>
                <w:spacing w:val="3"/>
                <w:position w:val="1"/>
                <w:sz w:val="12"/>
                <w:szCs w:val="12"/>
              </w:rPr>
              <w:t>56.16</w:t>
            </w:r>
          </w:p>
        </w:tc>
        <w:tc>
          <w:tcPr>
            <w:tcW w:w="1139" w:type="dxa"/>
            <w:vAlign w:val="top"/>
          </w:tcPr>
          <w:p w14:paraId="689F0575">
            <w:pPr>
              <w:pStyle w:val="6"/>
              <w:spacing w:before="68" w:line="166" w:lineRule="exact"/>
              <w:ind w:left="735"/>
              <w:rPr>
                <w:sz w:val="12"/>
                <w:szCs w:val="12"/>
              </w:rPr>
            </w:pPr>
            <w:r>
              <w:rPr>
                <w:spacing w:val="3"/>
                <w:position w:val="1"/>
                <w:sz w:val="12"/>
                <w:szCs w:val="12"/>
              </w:rPr>
              <w:t>56.16</w:t>
            </w:r>
          </w:p>
        </w:tc>
        <w:tc>
          <w:tcPr>
            <w:tcW w:w="1139" w:type="dxa"/>
            <w:vAlign w:val="top"/>
          </w:tcPr>
          <w:p w14:paraId="6B24FAA2">
            <w:pPr>
              <w:rPr>
                <w:rFonts w:ascii="Arial"/>
                <w:sz w:val="21"/>
              </w:rPr>
            </w:pPr>
          </w:p>
        </w:tc>
        <w:tc>
          <w:tcPr>
            <w:tcW w:w="1139" w:type="dxa"/>
            <w:vAlign w:val="top"/>
          </w:tcPr>
          <w:p w14:paraId="5F8F1083">
            <w:pPr>
              <w:rPr>
                <w:rFonts w:ascii="Arial"/>
                <w:sz w:val="21"/>
              </w:rPr>
            </w:pPr>
          </w:p>
        </w:tc>
        <w:tc>
          <w:tcPr>
            <w:tcW w:w="1139" w:type="dxa"/>
            <w:vAlign w:val="top"/>
          </w:tcPr>
          <w:p w14:paraId="2268A086">
            <w:pPr>
              <w:rPr>
                <w:rFonts w:ascii="Arial"/>
                <w:sz w:val="21"/>
              </w:rPr>
            </w:pPr>
          </w:p>
        </w:tc>
        <w:tc>
          <w:tcPr>
            <w:tcW w:w="1059" w:type="dxa"/>
            <w:vAlign w:val="top"/>
          </w:tcPr>
          <w:p w14:paraId="0399A4BC">
            <w:pPr>
              <w:rPr>
                <w:rFonts w:ascii="Arial"/>
                <w:sz w:val="21"/>
              </w:rPr>
            </w:pPr>
          </w:p>
        </w:tc>
        <w:tc>
          <w:tcPr>
            <w:tcW w:w="1139" w:type="dxa"/>
            <w:vAlign w:val="top"/>
          </w:tcPr>
          <w:p w14:paraId="6C124C89">
            <w:pPr>
              <w:rPr>
                <w:rFonts w:ascii="Arial"/>
                <w:sz w:val="21"/>
              </w:rPr>
            </w:pPr>
          </w:p>
        </w:tc>
        <w:tc>
          <w:tcPr>
            <w:tcW w:w="1166" w:type="dxa"/>
            <w:vAlign w:val="top"/>
          </w:tcPr>
          <w:p w14:paraId="5771D333">
            <w:pPr>
              <w:rPr>
                <w:rFonts w:ascii="Arial"/>
                <w:sz w:val="21"/>
              </w:rPr>
            </w:pPr>
          </w:p>
        </w:tc>
      </w:tr>
      <w:tr w14:paraId="15252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389" w:type="dxa"/>
            <w:vAlign w:val="top"/>
          </w:tcPr>
          <w:p w14:paraId="3FEE5327">
            <w:pPr>
              <w:pStyle w:val="6"/>
              <w:spacing w:before="68" w:line="166" w:lineRule="exact"/>
              <w:ind w:left="80"/>
              <w:rPr>
                <w:sz w:val="12"/>
                <w:szCs w:val="12"/>
              </w:rPr>
            </w:pPr>
            <w:r>
              <w:rPr>
                <w:spacing w:val="2"/>
                <w:position w:val="1"/>
                <w:sz w:val="12"/>
                <w:szCs w:val="12"/>
              </w:rPr>
              <w:t>210</w:t>
            </w:r>
          </w:p>
        </w:tc>
        <w:tc>
          <w:tcPr>
            <w:tcW w:w="379" w:type="dxa"/>
            <w:vAlign w:val="top"/>
          </w:tcPr>
          <w:p w14:paraId="55EF8A73">
            <w:pPr>
              <w:pStyle w:val="6"/>
              <w:spacing w:before="68" w:line="166" w:lineRule="exact"/>
              <w:ind w:left="72"/>
              <w:rPr>
                <w:sz w:val="12"/>
                <w:szCs w:val="12"/>
              </w:rPr>
            </w:pPr>
            <w:r>
              <w:rPr>
                <w:spacing w:val="1"/>
                <w:position w:val="1"/>
                <w:sz w:val="12"/>
                <w:szCs w:val="12"/>
              </w:rPr>
              <w:t>01</w:t>
            </w:r>
          </w:p>
        </w:tc>
        <w:tc>
          <w:tcPr>
            <w:tcW w:w="379" w:type="dxa"/>
            <w:vAlign w:val="top"/>
          </w:tcPr>
          <w:p w14:paraId="30E71583">
            <w:pPr>
              <w:pStyle w:val="6"/>
              <w:spacing w:before="68" w:line="166" w:lineRule="exact"/>
              <w:ind w:left="72"/>
              <w:rPr>
                <w:sz w:val="12"/>
                <w:szCs w:val="12"/>
              </w:rPr>
            </w:pPr>
            <w:r>
              <w:rPr>
                <w:spacing w:val="1"/>
                <w:position w:val="1"/>
                <w:sz w:val="12"/>
                <w:szCs w:val="12"/>
              </w:rPr>
              <w:t>01</w:t>
            </w:r>
          </w:p>
        </w:tc>
        <w:tc>
          <w:tcPr>
            <w:tcW w:w="1059" w:type="dxa"/>
            <w:vAlign w:val="top"/>
          </w:tcPr>
          <w:p w14:paraId="0E4AFDDC">
            <w:pPr>
              <w:rPr>
                <w:rFonts w:ascii="Arial"/>
                <w:sz w:val="21"/>
              </w:rPr>
            </w:pPr>
          </w:p>
        </w:tc>
        <w:tc>
          <w:tcPr>
            <w:tcW w:w="1718" w:type="dxa"/>
            <w:vAlign w:val="top"/>
          </w:tcPr>
          <w:p w14:paraId="4C7FF197">
            <w:pPr>
              <w:pStyle w:val="6"/>
              <w:spacing w:before="68" w:line="235" w:lineRule="auto"/>
              <w:ind w:left="75"/>
              <w:rPr>
                <w:sz w:val="12"/>
                <w:szCs w:val="12"/>
              </w:rPr>
            </w:pPr>
            <w:r>
              <w:rPr>
                <w:spacing w:val="7"/>
                <w:sz w:val="12"/>
                <w:szCs w:val="12"/>
              </w:rPr>
              <w:t>行政运行</w:t>
            </w:r>
          </w:p>
        </w:tc>
        <w:tc>
          <w:tcPr>
            <w:tcW w:w="1059" w:type="dxa"/>
            <w:vAlign w:val="top"/>
          </w:tcPr>
          <w:p w14:paraId="3D19283B">
            <w:pPr>
              <w:pStyle w:val="6"/>
              <w:spacing w:before="68" w:line="165" w:lineRule="exact"/>
              <w:ind w:left="585"/>
              <w:rPr>
                <w:sz w:val="12"/>
                <w:szCs w:val="12"/>
              </w:rPr>
            </w:pPr>
            <w:r>
              <w:rPr>
                <w:spacing w:val="3"/>
                <w:position w:val="1"/>
                <w:sz w:val="12"/>
                <w:szCs w:val="12"/>
              </w:rPr>
              <w:t>881.99</w:t>
            </w:r>
          </w:p>
        </w:tc>
        <w:tc>
          <w:tcPr>
            <w:tcW w:w="1059" w:type="dxa"/>
            <w:vAlign w:val="top"/>
          </w:tcPr>
          <w:p w14:paraId="17F1450B">
            <w:pPr>
              <w:pStyle w:val="6"/>
              <w:spacing w:before="68" w:line="165" w:lineRule="exact"/>
              <w:ind w:left="586"/>
              <w:rPr>
                <w:sz w:val="12"/>
                <w:szCs w:val="12"/>
              </w:rPr>
            </w:pPr>
            <w:r>
              <w:rPr>
                <w:spacing w:val="4"/>
                <w:position w:val="1"/>
                <w:sz w:val="12"/>
                <w:szCs w:val="12"/>
              </w:rPr>
              <w:t>406.52</w:t>
            </w:r>
          </w:p>
        </w:tc>
        <w:tc>
          <w:tcPr>
            <w:tcW w:w="1139" w:type="dxa"/>
            <w:vAlign w:val="top"/>
          </w:tcPr>
          <w:p w14:paraId="64601E6C">
            <w:pPr>
              <w:pStyle w:val="6"/>
              <w:spacing w:before="68" w:line="165" w:lineRule="exact"/>
              <w:ind w:left="670"/>
              <w:rPr>
                <w:sz w:val="12"/>
                <w:szCs w:val="12"/>
              </w:rPr>
            </w:pPr>
            <w:r>
              <w:rPr>
                <w:spacing w:val="3"/>
                <w:position w:val="1"/>
                <w:sz w:val="12"/>
                <w:szCs w:val="12"/>
              </w:rPr>
              <w:t>361.32</w:t>
            </w:r>
          </w:p>
        </w:tc>
        <w:tc>
          <w:tcPr>
            <w:tcW w:w="1139" w:type="dxa"/>
            <w:vAlign w:val="top"/>
          </w:tcPr>
          <w:p w14:paraId="65F79C4A">
            <w:pPr>
              <w:pStyle w:val="6"/>
              <w:spacing w:before="68" w:line="165" w:lineRule="exact"/>
              <w:ind w:left="799"/>
              <w:rPr>
                <w:sz w:val="12"/>
                <w:szCs w:val="12"/>
              </w:rPr>
            </w:pPr>
            <w:r>
              <w:rPr>
                <w:spacing w:val="3"/>
                <w:position w:val="1"/>
                <w:sz w:val="12"/>
                <w:szCs w:val="12"/>
              </w:rPr>
              <w:t>6.75</w:t>
            </w:r>
          </w:p>
        </w:tc>
        <w:tc>
          <w:tcPr>
            <w:tcW w:w="1139" w:type="dxa"/>
            <w:vAlign w:val="top"/>
          </w:tcPr>
          <w:p w14:paraId="4F5485E9">
            <w:pPr>
              <w:pStyle w:val="6"/>
              <w:spacing w:before="68" w:line="165" w:lineRule="exact"/>
              <w:ind w:left="737"/>
              <w:rPr>
                <w:sz w:val="12"/>
                <w:szCs w:val="12"/>
              </w:rPr>
            </w:pPr>
            <w:r>
              <w:rPr>
                <w:spacing w:val="3"/>
                <w:position w:val="1"/>
                <w:sz w:val="12"/>
                <w:szCs w:val="12"/>
              </w:rPr>
              <w:t>38.45</w:t>
            </w:r>
          </w:p>
        </w:tc>
        <w:tc>
          <w:tcPr>
            <w:tcW w:w="1139" w:type="dxa"/>
            <w:vAlign w:val="top"/>
          </w:tcPr>
          <w:p w14:paraId="2A5FFC3E">
            <w:pPr>
              <w:rPr>
                <w:rFonts w:ascii="Arial"/>
                <w:sz w:val="21"/>
              </w:rPr>
            </w:pPr>
          </w:p>
        </w:tc>
        <w:tc>
          <w:tcPr>
            <w:tcW w:w="1059" w:type="dxa"/>
            <w:vAlign w:val="top"/>
          </w:tcPr>
          <w:p w14:paraId="3B666B09">
            <w:pPr>
              <w:pStyle w:val="6"/>
              <w:spacing w:before="68" w:line="165" w:lineRule="exact"/>
              <w:ind w:left="589"/>
              <w:rPr>
                <w:sz w:val="12"/>
                <w:szCs w:val="12"/>
              </w:rPr>
            </w:pPr>
            <w:r>
              <w:rPr>
                <w:spacing w:val="4"/>
                <w:position w:val="1"/>
                <w:sz w:val="12"/>
                <w:szCs w:val="12"/>
              </w:rPr>
              <w:t>475.47</w:t>
            </w:r>
          </w:p>
        </w:tc>
        <w:tc>
          <w:tcPr>
            <w:tcW w:w="1139" w:type="dxa"/>
            <w:vAlign w:val="top"/>
          </w:tcPr>
          <w:p w14:paraId="551EFDF7">
            <w:pPr>
              <w:pStyle w:val="6"/>
              <w:spacing w:before="68" w:line="165" w:lineRule="exact"/>
              <w:ind w:left="670"/>
              <w:rPr>
                <w:sz w:val="12"/>
                <w:szCs w:val="12"/>
              </w:rPr>
            </w:pPr>
            <w:r>
              <w:rPr>
                <w:spacing w:val="4"/>
                <w:position w:val="1"/>
                <w:sz w:val="12"/>
                <w:szCs w:val="12"/>
              </w:rPr>
              <w:t>475.47</w:t>
            </w:r>
          </w:p>
        </w:tc>
        <w:tc>
          <w:tcPr>
            <w:tcW w:w="1166" w:type="dxa"/>
            <w:vAlign w:val="top"/>
          </w:tcPr>
          <w:p w14:paraId="15D3EA75">
            <w:pPr>
              <w:rPr>
                <w:rFonts w:ascii="Arial"/>
                <w:sz w:val="21"/>
              </w:rPr>
            </w:pPr>
          </w:p>
        </w:tc>
      </w:tr>
      <w:tr w14:paraId="7B05A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389" w:type="dxa"/>
            <w:vAlign w:val="top"/>
          </w:tcPr>
          <w:p w14:paraId="4DE2EEEE">
            <w:pPr>
              <w:pStyle w:val="6"/>
              <w:spacing w:before="70" w:line="166" w:lineRule="exact"/>
              <w:ind w:left="80"/>
              <w:rPr>
                <w:sz w:val="12"/>
                <w:szCs w:val="12"/>
              </w:rPr>
            </w:pPr>
            <w:r>
              <w:rPr>
                <w:spacing w:val="2"/>
                <w:position w:val="1"/>
                <w:sz w:val="12"/>
                <w:szCs w:val="12"/>
              </w:rPr>
              <w:t>210</w:t>
            </w:r>
          </w:p>
        </w:tc>
        <w:tc>
          <w:tcPr>
            <w:tcW w:w="379" w:type="dxa"/>
            <w:vAlign w:val="top"/>
          </w:tcPr>
          <w:p w14:paraId="211939B7">
            <w:pPr>
              <w:pStyle w:val="6"/>
              <w:spacing w:before="70" w:line="166" w:lineRule="exact"/>
              <w:ind w:left="72"/>
              <w:rPr>
                <w:sz w:val="12"/>
                <w:szCs w:val="12"/>
              </w:rPr>
            </w:pPr>
            <w:r>
              <w:rPr>
                <w:spacing w:val="1"/>
                <w:position w:val="1"/>
                <w:sz w:val="12"/>
                <w:szCs w:val="12"/>
              </w:rPr>
              <w:t>03</w:t>
            </w:r>
          </w:p>
        </w:tc>
        <w:tc>
          <w:tcPr>
            <w:tcW w:w="379" w:type="dxa"/>
            <w:vAlign w:val="top"/>
          </w:tcPr>
          <w:p w14:paraId="15621A77">
            <w:pPr>
              <w:pStyle w:val="6"/>
              <w:spacing w:before="70" w:line="166" w:lineRule="exact"/>
              <w:ind w:left="72"/>
              <w:rPr>
                <w:sz w:val="12"/>
                <w:szCs w:val="12"/>
              </w:rPr>
            </w:pPr>
            <w:r>
              <w:rPr>
                <w:spacing w:val="1"/>
                <w:position w:val="1"/>
                <w:sz w:val="12"/>
                <w:szCs w:val="12"/>
              </w:rPr>
              <w:t>02</w:t>
            </w:r>
          </w:p>
        </w:tc>
        <w:tc>
          <w:tcPr>
            <w:tcW w:w="1059" w:type="dxa"/>
            <w:vAlign w:val="top"/>
          </w:tcPr>
          <w:p w14:paraId="3C23233E">
            <w:pPr>
              <w:rPr>
                <w:rFonts w:ascii="Arial"/>
                <w:sz w:val="21"/>
              </w:rPr>
            </w:pPr>
          </w:p>
        </w:tc>
        <w:tc>
          <w:tcPr>
            <w:tcW w:w="1718" w:type="dxa"/>
            <w:vAlign w:val="top"/>
          </w:tcPr>
          <w:p w14:paraId="31E40D0F">
            <w:pPr>
              <w:pStyle w:val="6"/>
              <w:spacing w:before="70" w:line="235" w:lineRule="auto"/>
              <w:ind w:left="79"/>
              <w:rPr>
                <w:sz w:val="12"/>
                <w:szCs w:val="12"/>
              </w:rPr>
            </w:pPr>
            <w:r>
              <w:rPr>
                <w:spacing w:val="8"/>
                <w:sz w:val="12"/>
                <w:szCs w:val="12"/>
              </w:rPr>
              <w:t>乡镇卫生院</w:t>
            </w:r>
          </w:p>
        </w:tc>
        <w:tc>
          <w:tcPr>
            <w:tcW w:w="1059" w:type="dxa"/>
            <w:vAlign w:val="top"/>
          </w:tcPr>
          <w:p w14:paraId="385E1123">
            <w:pPr>
              <w:pStyle w:val="6"/>
              <w:spacing w:before="70" w:line="165" w:lineRule="exact"/>
              <w:ind w:left="585"/>
              <w:rPr>
                <w:sz w:val="12"/>
                <w:szCs w:val="12"/>
              </w:rPr>
            </w:pPr>
            <w:r>
              <w:rPr>
                <w:spacing w:val="3"/>
                <w:position w:val="1"/>
                <w:sz w:val="12"/>
                <w:szCs w:val="12"/>
              </w:rPr>
              <w:t>990.00</w:t>
            </w:r>
          </w:p>
        </w:tc>
        <w:tc>
          <w:tcPr>
            <w:tcW w:w="1059" w:type="dxa"/>
            <w:vAlign w:val="top"/>
          </w:tcPr>
          <w:p w14:paraId="0D06B456">
            <w:pPr>
              <w:rPr>
                <w:rFonts w:ascii="Arial"/>
                <w:sz w:val="21"/>
              </w:rPr>
            </w:pPr>
          </w:p>
        </w:tc>
        <w:tc>
          <w:tcPr>
            <w:tcW w:w="1139" w:type="dxa"/>
            <w:vAlign w:val="top"/>
          </w:tcPr>
          <w:p w14:paraId="5EF72349">
            <w:pPr>
              <w:rPr>
                <w:rFonts w:ascii="Arial"/>
                <w:sz w:val="21"/>
              </w:rPr>
            </w:pPr>
          </w:p>
        </w:tc>
        <w:tc>
          <w:tcPr>
            <w:tcW w:w="1139" w:type="dxa"/>
            <w:vAlign w:val="top"/>
          </w:tcPr>
          <w:p w14:paraId="59B0EE62">
            <w:pPr>
              <w:rPr>
                <w:rFonts w:ascii="Arial"/>
                <w:sz w:val="21"/>
              </w:rPr>
            </w:pPr>
          </w:p>
        </w:tc>
        <w:tc>
          <w:tcPr>
            <w:tcW w:w="1139" w:type="dxa"/>
            <w:vAlign w:val="top"/>
          </w:tcPr>
          <w:p w14:paraId="78F60D00">
            <w:pPr>
              <w:rPr>
                <w:rFonts w:ascii="Arial"/>
                <w:sz w:val="21"/>
              </w:rPr>
            </w:pPr>
          </w:p>
        </w:tc>
        <w:tc>
          <w:tcPr>
            <w:tcW w:w="1139" w:type="dxa"/>
            <w:vAlign w:val="top"/>
          </w:tcPr>
          <w:p w14:paraId="648C0D5E">
            <w:pPr>
              <w:rPr>
                <w:rFonts w:ascii="Arial"/>
                <w:sz w:val="21"/>
              </w:rPr>
            </w:pPr>
          </w:p>
        </w:tc>
        <w:tc>
          <w:tcPr>
            <w:tcW w:w="1059" w:type="dxa"/>
            <w:vAlign w:val="top"/>
          </w:tcPr>
          <w:p w14:paraId="3D3563E7">
            <w:pPr>
              <w:pStyle w:val="6"/>
              <w:spacing w:before="70" w:line="165" w:lineRule="exact"/>
              <w:ind w:left="590"/>
              <w:rPr>
                <w:sz w:val="12"/>
                <w:szCs w:val="12"/>
              </w:rPr>
            </w:pPr>
            <w:r>
              <w:rPr>
                <w:spacing w:val="3"/>
                <w:position w:val="1"/>
                <w:sz w:val="12"/>
                <w:szCs w:val="12"/>
              </w:rPr>
              <w:t>990.00</w:t>
            </w:r>
          </w:p>
        </w:tc>
        <w:tc>
          <w:tcPr>
            <w:tcW w:w="1139" w:type="dxa"/>
            <w:vAlign w:val="top"/>
          </w:tcPr>
          <w:p w14:paraId="61160542">
            <w:pPr>
              <w:rPr>
                <w:rFonts w:ascii="Arial"/>
                <w:sz w:val="21"/>
              </w:rPr>
            </w:pPr>
          </w:p>
        </w:tc>
        <w:tc>
          <w:tcPr>
            <w:tcW w:w="1166" w:type="dxa"/>
            <w:vAlign w:val="top"/>
          </w:tcPr>
          <w:p w14:paraId="49E2D797">
            <w:pPr>
              <w:pStyle w:val="6"/>
              <w:spacing w:before="70" w:line="165" w:lineRule="exact"/>
              <w:ind w:left="692"/>
              <w:rPr>
                <w:sz w:val="12"/>
                <w:szCs w:val="12"/>
              </w:rPr>
            </w:pPr>
            <w:r>
              <w:rPr>
                <w:spacing w:val="3"/>
                <w:position w:val="1"/>
                <w:sz w:val="12"/>
                <w:szCs w:val="12"/>
              </w:rPr>
              <w:t>990.00</w:t>
            </w:r>
          </w:p>
        </w:tc>
      </w:tr>
      <w:tr w14:paraId="2672F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389" w:type="dxa"/>
            <w:vAlign w:val="top"/>
          </w:tcPr>
          <w:p w14:paraId="1A4F0E33">
            <w:pPr>
              <w:pStyle w:val="6"/>
              <w:spacing w:before="70" w:line="165" w:lineRule="exact"/>
              <w:ind w:left="80"/>
              <w:rPr>
                <w:sz w:val="12"/>
                <w:szCs w:val="12"/>
              </w:rPr>
            </w:pPr>
            <w:r>
              <w:rPr>
                <w:spacing w:val="2"/>
                <w:position w:val="1"/>
                <w:sz w:val="12"/>
                <w:szCs w:val="12"/>
              </w:rPr>
              <w:t>210</w:t>
            </w:r>
          </w:p>
        </w:tc>
        <w:tc>
          <w:tcPr>
            <w:tcW w:w="379" w:type="dxa"/>
            <w:vAlign w:val="top"/>
          </w:tcPr>
          <w:p w14:paraId="61475B86">
            <w:pPr>
              <w:pStyle w:val="6"/>
              <w:spacing w:before="70" w:line="165" w:lineRule="exact"/>
              <w:ind w:left="72"/>
              <w:rPr>
                <w:sz w:val="12"/>
                <w:szCs w:val="12"/>
              </w:rPr>
            </w:pPr>
            <w:r>
              <w:rPr>
                <w:spacing w:val="1"/>
                <w:position w:val="1"/>
                <w:sz w:val="12"/>
                <w:szCs w:val="12"/>
              </w:rPr>
              <w:t>03</w:t>
            </w:r>
          </w:p>
        </w:tc>
        <w:tc>
          <w:tcPr>
            <w:tcW w:w="379" w:type="dxa"/>
            <w:vAlign w:val="top"/>
          </w:tcPr>
          <w:p w14:paraId="5FB294C5">
            <w:pPr>
              <w:pStyle w:val="6"/>
              <w:spacing w:before="70" w:line="165" w:lineRule="exact"/>
              <w:ind w:left="72"/>
              <w:rPr>
                <w:sz w:val="12"/>
                <w:szCs w:val="12"/>
              </w:rPr>
            </w:pPr>
            <w:r>
              <w:rPr>
                <w:spacing w:val="2"/>
                <w:position w:val="1"/>
                <w:sz w:val="12"/>
                <w:szCs w:val="12"/>
              </w:rPr>
              <w:t>99</w:t>
            </w:r>
          </w:p>
        </w:tc>
        <w:tc>
          <w:tcPr>
            <w:tcW w:w="1059" w:type="dxa"/>
            <w:vAlign w:val="top"/>
          </w:tcPr>
          <w:p w14:paraId="17124A2C">
            <w:pPr>
              <w:rPr>
                <w:rFonts w:ascii="Arial"/>
                <w:sz w:val="21"/>
              </w:rPr>
            </w:pPr>
          </w:p>
        </w:tc>
        <w:tc>
          <w:tcPr>
            <w:tcW w:w="1718" w:type="dxa"/>
            <w:vAlign w:val="top"/>
          </w:tcPr>
          <w:p w14:paraId="4FB7EBBF">
            <w:pPr>
              <w:pStyle w:val="6"/>
              <w:spacing w:before="70" w:line="234" w:lineRule="auto"/>
              <w:ind w:left="74"/>
              <w:rPr>
                <w:sz w:val="12"/>
                <w:szCs w:val="12"/>
              </w:rPr>
            </w:pPr>
            <w:r>
              <w:rPr>
                <w:spacing w:val="9"/>
                <w:sz w:val="12"/>
                <w:szCs w:val="12"/>
              </w:rPr>
              <w:t>其他基层医疗卫生机构支出</w:t>
            </w:r>
          </w:p>
        </w:tc>
        <w:tc>
          <w:tcPr>
            <w:tcW w:w="1059" w:type="dxa"/>
            <w:vAlign w:val="top"/>
          </w:tcPr>
          <w:p w14:paraId="4612AB9C">
            <w:pPr>
              <w:pStyle w:val="6"/>
              <w:spacing w:before="70" w:line="165" w:lineRule="exact"/>
              <w:ind w:left="587"/>
              <w:rPr>
                <w:sz w:val="12"/>
                <w:szCs w:val="12"/>
              </w:rPr>
            </w:pPr>
            <w:r>
              <w:rPr>
                <w:spacing w:val="3"/>
                <w:position w:val="1"/>
                <w:sz w:val="12"/>
                <w:szCs w:val="12"/>
              </w:rPr>
              <w:t>539.01</w:t>
            </w:r>
          </w:p>
        </w:tc>
        <w:tc>
          <w:tcPr>
            <w:tcW w:w="1059" w:type="dxa"/>
            <w:vAlign w:val="top"/>
          </w:tcPr>
          <w:p w14:paraId="65A6AED3">
            <w:pPr>
              <w:rPr>
                <w:rFonts w:ascii="Arial"/>
                <w:sz w:val="21"/>
              </w:rPr>
            </w:pPr>
          </w:p>
        </w:tc>
        <w:tc>
          <w:tcPr>
            <w:tcW w:w="1139" w:type="dxa"/>
            <w:vAlign w:val="top"/>
          </w:tcPr>
          <w:p w14:paraId="0A3BBA38">
            <w:pPr>
              <w:rPr>
                <w:rFonts w:ascii="Arial"/>
                <w:sz w:val="21"/>
              </w:rPr>
            </w:pPr>
          </w:p>
        </w:tc>
        <w:tc>
          <w:tcPr>
            <w:tcW w:w="1139" w:type="dxa"/>
            <w:vAlign w:val="top"/>
          </w:tcPr>
          <w:p w14:paraId="56A7B45F">
            <w:pPr>
              <w:rPr>
                <w:rFonts w:ascii="Arial"/>
                <w:sz w:val="21"/>
              </w:rPr>
            </w:pPr>
          </w:p>
        </w:tc>
        <w:tc>
          <w:tcPr>
            <w:tcW w:w="1139" w:type="dxa"/>
            <w:vAlign w:val="top"/>
          </w:tcPr>
          <w:p w14:paraId="20B11D9D">
            <w:pPr>
              <w:rPr>
                <w:rFonts w:ascii="Arial"/>
                <w:sz w:val="21"/>
              </w:rPr>
            </w:pPr>
          </w:p>
        </w:tc>
        <w:tc>
          <w:tcPr>
            <w:tcW w:w="1139" w:type="dxa"/>
            <w:vAlign w:val="top"/>
          </w:tcPr>
          <w:p w14:paraId="4ACA427B">
            <w:pPr>
              <w:rPr>
                <w:rFonts w:ascii="Arial"/>
                <w:sz w:val="21"/>
              </w:rPr>
            </w:pPr>
          </w:p>
        </w:tc>
        <w:tc>
          <w:tcPr>
            <w:tcW w:w="1059" w:type="dxa"/>
            <w:vAlign w:val="top"/>
          </w:tcPr>
          <w:p w14:paraId="7E4F707E">
            <w:pPr>
              <w:pStyle w:val="6"/>
              <w:spacing w:before="70" w:line="165" w:lineRule="exact"/>
              <w:ind w:left="593"/>
              <w:rPr>
                <w:sz w:val="12"/>
                <w:szCs w:val="12"/>
              </w:rPr>
            </w:pPr>
            <w:r>
              <w:rPr>
                <w:spacing w:val="3"/>
                <w:position w:val="1"/>
                <w:sz w:val="12"/>
                <w:szCs w:val="12"/>
              </w:rPr>
              <w:t>539.01</w:t>
            </w:r>
          </w:p>
        </w:tc>
        <w:tc>
          <w:tcPr>
            <w:tcW w:w="1139" w:type="dxa"/>
            <w:vAlign w:val="top"/>
          </w:tcPr>
          <w:p w14:paraId="48E34715">
            <w:pPr>
              <w:pStyle w:val="6"/>
              <w:spacing w:before="70" w:line="165" w:lineRule="exact"/>
              <w:ind w:left="681"/>
              <w:rPr>
                <w:sz w:val="12"/>
                <w:szCs w:val="12"/>
              </w:rPr>
            </w:pPr>
            <w:r>
              <w:rPr>
                <w:spacing w:val="2"/>
                <w:position w:val="1"/>
                <w:sz w:val="12"/>
                <w:szCs w:val="12"/>
              </w:rPr>
              <w:t>103.53</w:t>
            </w:r>
          </w:p>
        </w:tc>
        <w:tc>
          <w:tcPr>
            <w:tcW w:w="1166" w:type="dxa"/>
            <w:vAlign w:val="top"/>
          </w:tcPr>
          <w:p w14:paraId="67E4648B">
            <w:pPr>
              <w:pStyle w:val="6"/>
              <w:spacing w:before="70" w:line="165" w:lineRule="exact"/>
              <w:ind w:left="691"/>
              <w:rPr>
                <w:sz w:val="12"/>
                <w:szCs w:val="12"/>
              </w:rPr>
            </w:pPr>
            <w:r>
              <w:rPr>
                <w:spacing w:val="4"/>
                <w:position w:val="1"/>
                <w:sz w:val="12"/>
                <w:szCs w:val="12"/>
              </w:rPr>
              <w:t>435.48</w:t>
            </w:r>
          </w:p>
        </w:tc>
      </w:tr>
      <w:tr w14:paraId="04735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389" w:type="dxa"/>
            <w:vAlign w:val="top"/>
          </w:tcPr>
          <w:p w14:paraId="687220AB">
            <w:pPr>
              <w:pStyle w:val="6"/>
              <w:spacing w:before="72" w:line="165" w:lineRule="exact"/>
              <w:ind w:left="80"/>
              <w:rPr>
                <w:sz w:val="12"/>
                <w:szCs w:val="12"/>
              </w:rPr>
            </w:pPr>
            <w:r>
              <w:rPr>
                <w:spacing w:val="2"/>
                <w:position w:val="1"/>
                <w:sz w:val="12"/>
                <w:szCs w:val="12"/>
              </w:rPr>
              <w:t>210</w:t>
            </w:r>
          </w:p>
        </w:tc>
        <w:tc>
          <w:tcPr>
            <w:tcW w:w="379" w:type="dxa"/>
            <w:vAlign w:val="top"/>
          </w:tcPr>
          <w:p w14:paraId="2C33BF38">
            <w:pPr>
              <w:pStyle w:val="6"/>
              <w:spacing w:before="72" w:line="165" w:lineRule="exact"/>
              <w:ind w:left="72"/>
              <w:rPr>
                <w:sz w:val="12"/>
                <w:szCs w:val="12"/>
              </w:rPr>
            </w:pPr>
            <w:r>
              <w:rPr>
                <w:spacing w:val="1"/>
                <w:position w:val="1"/>
                <w:sz w:val="12"/>
                <w:szCs w:val="12"/>
              </w:rPr>
              <w:t>04</w:t>
            </w:r>
          </w:p>
        </w:tc>
        <w:tc>
          <w:tcPr>
            <w:tcW w:w="379" w:type="dxa"/>
            <w:vAlign w:val="top"/>
          </w:tcPr>
          <w:p w14:paraId="739FCD3F">
            <w:pPr>
              <w:pStyle w:val="6"/>
              <w:spacing w:before="72" w:line="165" w:lineRule="exact"/>
              <w:ind w:left="72"/>
              <w:rPr>
                <w:sz w:val="12"/>
                <w:szCs w:val="12"/>
              </w:rPr>
            </w:pPr>
            <w:r>
              <w:rPr>
                <w:spacing w:val="1"/>
                <w:position w:val="1"/>
                <w:sz w:val="12"/>
                <w:szCs w:val="12"/>
              </w:rPr>
              <w:t>08</w:t>
            </w:r>
          </w:p>
        </w:tc>
        <w:tc>
          <w:tcPr>
            <w:tcW w:w="1059" w:type="dxa"/>
            <w:vAlign w:val="top"/>
          </w:tcPr>
          <w:p w14:paraId="36BF30E3">
            <w:pPr>
              <w:rPr>
                <w:rFonts w:ascii="Arial"/>
                <w:sz w:val="21"/>
              </w:rPr>
            </w:pPr>
          </w:p>
        </w:tc>
        <w:tc>
          <w:tcPr>
            <w:tcW w:w="1718" w:type="dxa"/>
            <w:vAlign w:val="top"/>
          </w:tcPr>
          <w:p w14:paraId="1C9980C9">
            <w:pPr>
              <w:pStyle w:val="6"/>
              <w:spacing w:before="72" w:line="234" w:lineRule="auto"/>
              <w:ind w:left="73"/>
              <w:rPr>
                <w:sz w:val="12"/>
                <w:szCs w:val="12"/>
              </w:rPr>
            </w:pPr>
            <w:r>
              <w:rPr>
                <w:spacing w:val="9"/>
                <w:sz w:val="12"/>
                <w:szCs w:val="12"/>
              </w:rPr>
              <w:t>基本公共卫生服务</w:t>
            </w:r>
          </w:p>
        </w:tc>
        <w:tc>
          <w:tcPr>
            <w:tcW w:w="1059" w:type="dxa"/>
            <w:vAlign w:val="top"/>
          </w:tcPr>
          <w:p w14:paraId="783FF4ED">
            <w:pPr>
              <w:pStyle w:val="6"/>
              <w:spacing w:before="72" w:line="165" w:lineRule="exact"/>
              <w:ind w:left="585"/>
              <w:rPr>
                <w:sz w:val="12"/>
                <w:szCs w:val="12"/>
              </w:rPr>
            </w:pPr>
            <w:r>
              <w:rPr>
                <w:spacing w:val="3"/>
                <w:position w:val="1"/>
                <w:sz w:val="12"/>
                <w:szCs w:val="12"/>
              </w:rPr>
              <w:t>938.07</w:t>
            </w:r>
          </w:p>
        </w:tc>
        <w:tc>
          <w:tcPr>
            <w:tcW w:w="1059" w:type="dxa"/>
            <w:vAlign w:val="top"/>
          </w:tcPr>
          <w:p w14:paraId="3C262EE7">
            <w:pPr>
              <w:rPr>
                <w:rFonts w:ascii="Arial"/>
                <w:sz w:val="21"/>
              </w:rPr>
            </w:pPr>
          </w:p>
        </w:tc>
        <w:tc>
          <w:tcPr>
            <w:tcW w:w="1139" w:type="dxa"/>
            <w:vAlign w:val="top"/>
          </w:tcPr>
          <w:p w14:paraId="52A67978">
            <w:pPr>
              <w:rPr>
                <w:rFonts w:ascii="Arial"/>
                <w:sz w:val="21"/>
              </w:rPr>
            </w:pPr>
          </w:p>
        </w:tc>
        <w:tc>
          <w:tcPr>
            <w:tcW w:w="1139" w:type="dxa"/>
            <w:vAlign w:val="top"/>
          </w:tcPr>
          <w:p w14:paraId="624DA1D1">
            <w:pPr>
              <w:rPr>
                <w:rFonts w:ascii="Arial"/>
                <w:sz w:val="21"/>
              </w:rPr>
            </w:pPr>
          </w:p>
        </w:tc>
        <w:tc>
          <w:tcPr>
            <w:tcW w:w="1139" w:type="dxa"/>
            <w:vAlign w:val="top"/>
          </w:tcPr>
          <w:p w14:paraId="771479BC">
            <w:pPr>
              <w:rPr>
                <w:rFonts w:ascii="Arial"/>
                <w:sz w:val="21"/>
              </w:rPr>
            </w:pPr>
          </w:p>
        </w:tc>
        <w:tc>
          <w:tcPr>
            <w:tcW w:w="1139" w:type="dxa"/>
            <w:vAlign w:val="top"/>
          </w:tcPr>
          <w:p w14:paraId="2D181D52">
            <w:pPr>
              <w:rPr>
                <w:rFonts w:ascii="Arial"/>
                <w:sz w:val="21"/>
              </w:rPr>
            </w:pPr>
          </w:p>
        </w:tc>
        <w:tc>
          <w:tcPr>
            <w:tcW w:w="1059" w:type="dxa"/>
            <w:vAlign w:val="top"/>
          </w:tcPr>
          <w:p w14:paraId="32B2A121">
            <w:pPr>
              <w:pStyle w:val="6"/>
              <w:spacing w:before="72" w:line="165" w:lineRule="exact"/>
              <w:ind w:left="590"/>
              <w:rPr>
                <w:sz w:val="12"/>
                <w:szCs w:val="12"/>
              </w:rPr>
            </w:pPr>
            <w:r>
              <w:rPr>
                <w:spacing w:val="3"/>
                <w:position w:val="1"/>
                <w:sz w:val="12"/>
                <w:szCs w:val="12"/>
              </w:rPr>
              <w:t>938.07</w:t>
            </w:r>
          </w:p>
        </w:tc>
        <w:tc>
          <w:tcPr>
            <w:tcW w:w="1139" w:type="dxa"/>
            <w:vAlign w:val="top"/>
          </w:tcPr>
          <w:p w14:paraId="7366F4A7">
            <w:pPr>
              <w:rPr>
                <w:rFonts w:ascii="Arial"/>
                <w:sz w:val="21"/>
              </w:rPr>
            </w:pPr>
          </w:p>
        </w:tc>
        <w:tc>
          <w:tcPr>
            <w:tcW w:w="1166" w:type="dxa"/>
            <w:vAlign w:val="top"/>
          </w:tcPr>
          <w:p w14:paraId="30933E0D">
            <w:pPr>
              <w:pStyle w:val="6"/>
              <w:spacing w:before="72" w:line="165" w:lineRule="exact"/>
              <w:ind w:left="692"/>
              <w:rPr>
                <w:sz w:val="12"/>
                <w:szCs w:val="12"/>
              </w:rPr>
            </w:pPr>
            <w:r>
              <w:rPr>
                <w:spacing w:val="3"/>
                <w:position w:val="1"/>
                <w:sz w:val="12"/>
                <w:szCs w:val="12"/>
              </w:rPr>
              <w:t>938.07</w:t>
            </w:r>
          </w:p>
        </w:tc>
      </w:tr>
      <w:tr w14:paraId="7BCE0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389" w:type="dxa"/>
            <w:vAlign w:val="top"/>
          </w:tcPr>
          <w:p w14:paraId="49DCC0DC">
            <w:pPr>
              <w:pStyle w:val="6"/>
              <w:spacing w:before="74" w:line="165" w:lineRule="exact"/>
              <w:ind w:left="80"/>
              <w:rPr>
                <w:sz w:val="12"/>
                <w:szCs w:val="12"/>
              </w:rPr>
            </w:pPr>
            <w:r>
              <w:rPr>
                <w:spacing w:val="2"/>
                <w:position w:val="1"/>
                <w:sz w:val="12"/>
                <w:szCs w:val="12"/>
              </w:rPr>
              <w:t>210</w:t>
            </w:r>
          </w:p>
        </w:tc>
        <w:tc>
          <w:tcPr>
            <w:tcW w:w="379" w:type="dxa"/>
            <w:vAlign w:val="top"/>
          </w:tcPr>
          <w:p w14:paraId="7AA43BA1">
            <w:pPr>
              <w:pStyle w:val="6"/>
              <w:spacing w:before="74" w:line="165" w:lineRule="exact"/>
              <w:ind w:left="72"/>
              <w:rPr>
                <w:sz w:val="12"/>
                <w:szCs w:val="12"/>
              </w:rPr>
            </w:pPr>
            <w:r>
              <w:rPr>
                <w:spacing w:val="1"/>
                <w:position w:val="1"/>
                <w:sz w:val="12"/>
                <w:szCs w:val="12"/>
              </w:rPr>
              <w:t>04</w:t>
            </w:r>
          </w:p>
        </w:tc>
        <w:tc>
          <w:tcPr>
            <w:tcW w:w="379" w:type="dxa"/>
            <w:vAlign w:val="top"/>
          </w:tcPr>
          <w:p w14:paraId="1FBC0D81">
            <w:pPr>
              <w:pStyle w:val="6"/>
              <w:spacing w:before="74" w:line="165" w:lineRule="exact"/>
              <w:ind w:left="72"/>
              <w:rPr>
                <w:sz w:val="12"/>
                <w:szCs w:val="12"/>
              </w:rPr>
            </w:pPr>
            <w:r>
              <w:rPr>
                <w:spacing w:val="2"/>
                <w:position w:val="1"/>
                <w:sz w:val="12"/>
                <w:szCs w:val="12"/>
              </w:rPr>
              <w:t>99</w:t>
            </w:r>
          </w:p>
        </w:tc>
        <w:tc>
          <w:tcPr>
            <w:tcW w:w="1059" w:type="dxa"/>
            <w:vAlign w:val="top"/>
          </w:tcPr>
          <w:p w14:paraId="172A226E">
            <w:pPr>
              <w:rPr>
                <w:rFonts w:ascii="Arial"/>
                <w:sz w:val="21"/>
              </w:rPr>
            </w:pPr>
          </w:p>
        </w:tc>
        <w:tc>
          <w:tcPr>
            <w:tcW w:w="1718" w:type="dxa"/>
            <w:vAlign w:val="top"/>
          </w:tcPr>
          <w:p w14:paraId="29A037BB">
            <w:pPr>
              <w:pStyle w:val="6"/>
              <w:spacing w:before="73" w:line="235" w:lineRule="auto"/>
              <w:ind w:left="74"/>
              <w:rPr>
                <w:sz w:val="12"/>
                <w:szCs w:val="12"/>
              </w:rPr>
            </w:pPr>
            <w:r>
              <w:rPr>
                <w:spacing w:val="9"/>
                <w:sz w:val="12"/>
                <w:szCs w:val="12"/>
              </w:rPr>
              <w:t>其他公共卫生支出</w:t>
            </w:r>
          </w:p>
        </w:tc>
        <w:tc>
          <w:tcPr>
            <w:tcW w:w="1059" w:type="dxa"/>
            <w:vAlign w:val="top"/>
          </w:tcPr>
          <w:p w14:paraId="3A8EF39A">
            <w:pPr>
              <w:pStyle w:val="6"/>
              <w:spacing w:before="74" w:line="165" w:lineRule="exact"/>
              <w:ind w:left="585"/>
              <w:rPr>
                <w:sz w:val="12"/>
                <w:szCs w:val="12"/>
              </w:rPr>
            </w:pPr>
            <w:r>
              <w:rPr>
                <w:spacing w:val="3"/>
                <w:position w:val="1"/>
                <w:sz w:val="12"/>
                <w:szCs w:val="12"/>
              </w:rPr>
              <w:t>903.03</w:t>
            </w:r>
          </w:p>
        </w:tc>
        <w:tc>
          <w:tcPr>
            <w:tcW w:w="1059" w:type="dxa"/>
            <w:vAlign w:val="top"/>
          </w:tcPr>
          <w:p w14:paraId="7C0117B4">
            <w:pPr>
              <w:rPr>
                <w:rFonts w:ascii="Arial"/>
                <w:sz w:val="21"/>
              </w:rPr>
            </w:pPr>
          </w:p>
        </w:tc>
        <w:tc>
          <w:tcPr>
            <w:tcW w:w="1139" w:type="dxa"/>
            <w:vAlign w:val="top"/>
          </w:tcPr>
          <w:p w14:paraId="3327CBFE">
            <w:pPr>
              <w:rPr>
                <w:rFonts w:ascii="Arial"/>
                <w:sz w:val="21"/>
              </w:rPr>
            </w:pPr>
          </w:p>
        </w:tc>
        <w:tc>
          <w:tcPr>
            <w:tcW w:w="1139" w:type="dxa"/>
            <w:vAlign w:val="top"/>
          </w:tcPr>
          <w:p w14:paraId="373FA261">
            <w:pPr>
              <w:rPr>
                <w:rFonts w:ascii="Arial"/>
                <w:sz w:val="21"/>
              </w:rPr>
            </w:pPr>
          </w:p>
        </w:tc>
        <w:tc>
          <w:tcPr>
            <w:tcW w:w="1139" w:type="dxa"/>
            <w:vAlign w:val="top"/>
          </w:tcPr>
          <w:p w14:paraId="5A387A3C">
            <w:pPr>
              <w:rPr>
                <w:rFonts w:ascii="Arial"/>
                <w:sz w:val="21"/>
              </w:rPr>
            </w:pPr>
          </w:p>
        </w:tc>
        <w:tc>
          <w:tcPr>
            <w:tcW w:w="1139" w:type="dxa"/>
            <w:vAlign w:val="top"/>
          </w:tcPr>
          <w:p w14:paraId="1D357AE0">
            <w:pPr>
              <w:rPr>
                <w:rFonts w:ascii="Arial"/>
                <w:sz w:val="21"/>
              </w:rPr>
            </w:pPr>
          </w:p>
        </w:tc>
        <w:tc>
          <w:tcPr>
            <w:tcW w:w="1059" w:type="dxa"/>
            <w:vAlign w:val="top"/>
          </w:tcPr>
          <w:p w14:paraId="22226D75">
            <w:pPr>
              <w:pStyle w:val="6"/>
              <w:spacing w:before="74" w:line="165" w:lineRule="exact"/>
              <w:ind w:left="590"/>
              <w:rPr>
                <w:sz w:val="12"/>
                <w:szCs w:val="12"/>
              </w:rPr>
            </w:pPr>
            <w:r>
              <w:rPr>
                <w:spacing w:val="3"/>
                <w:position w:val="1"/>
                <w:sz w:val="12"/>
                <w:szCs w:val="12"/>
              </w:rPr>
              <w:t>903.03</w:t>
            </w:r>
          </w:p>
        </w:tc>
        <w:tc>
          <w:tcPr>
            <w:tcW w:w="1139" w:type="dxa"/>
            <w:vAlign w:val="top"/>
          </w:tcPr>
          <w:p w14:paraId="5750B559">
            <w:pPr>
              <w:pStyle w:val="6"/>
              <w:spacing w:before="74" w:line="165" w:lineRule="exact"/>
              <w:ind w:left="739"/>
              <w:rPr>
                <w:sz w:val="12"/>
                <w:szCs w:val="12"/>
              </w:rPr>
            </w:pPr>
            <w:r>
              <w:rPr>
                <w:spacing w:val="3"/>
                <w:position w:val="1"/>
                <w:sz w:val="12"/>
                <w:szCs w:val="12"/>
              </w:rPr>
              <w:t>93.15</w:t>
            </w:r>
          </w:p>
        </w:tc>
        <w:tc>
          <w:tcPr>
            <w:tcW w:w="1166" w:type="dxa"/>
            <w:vAlign w:val="top"/>
          </w:tcPr>
          <w:p w14:paraId="30DC181E">
            <w:pPr>
              <w:pStyle w:val="6"/>
              <w:spacing w:before="74" w:line="165" w:lineRule="exact"/>
              <w:ind w:left="692"/>
              <w:rPr>
                <w:sz w:val="12"/>
                <w:szCs w:val="12"/>
              </w:rPr>
            </w:pPr>
            <w:r>
              <w:rPr>
                <w:spacing w:val="3"/>
                <w:position w:val="1"/>
                <w:sz w:val="12"/>
                <w:szCs w:val="12"/>
              </w:rPr>
              <w:t>809.88</w:t>
            </w:r>
          </w:p>
        </w:tc>
      </w:tr>
      <w:tr w14:paraId="58DBC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389" w:type="dxa"/>
            <w:vAlign w:val="top"/>
          </w:tcPr>
          <w:p w14:paraId="170B3658">
            <w:pPr>
              <w:pStyle w:val="6"/>
              <w:spacing w:before="73" w:line="166" w:lineRule="exact"/>
              <w:ind w:left="80"/>
              <w:rPr>
                <w:sz w:val="12"/>
                <w:szCs w:val="12"/>
              </w:rPr>
            </w:pPr>
            <w:r>
              <w:rPr>
                <w:spacing w:val="2"/>
                <w:position w:val="1"/>
                <w:sz w:val="12"/>
                <w:szCs w:val="12"/>
              </w:rPr>
              <w:t>210</w:t>
            </w:r>
          </w:p>
        </w:tc>
        <w:tc>
          <w:tcPr>
            <w:tcW w:w="379" w:type="dxa"/>
            <w:vAlign w:val="top"/>
          </w:tcPr>
          <w:p w14:paraId="093995F1">
            <w:pPr>
              <w:pStyle w:val="6"/>
              <w:spacing w:before="73" w:line="166" w:lineRule="exact"/>
              <w:ind w:left="72"/>
              <w:rPr>
                <w:sz w:val="12"/>
                <w:szCs w:val="12"/>
              </w:rPr>
            </w:pPr>
            <w:r>
              <w:rPr>
                <w:spacing w:val="1"/>
                <w:position w:val="1"/>
                <w:sz w:val="12"/>
                <w:szCs w:val="12"/>
              </w:rPr>
              <w:t>07</w:t>
            </w:r>
          </w:p>
        </w:tc>
        <w:tc>
          <w:tcPr>
            <w:tcW w:w="379" w:type="dxa"/>
            <w:vAlign w:val="top"/>
          </w:tcPr>
          <w:p w14:paraId="50FE0ADE">
            <w:pPr>
              <w:pStyle w:val="6"/>
              <w:spacing w:before="73" w:line="166" w:lineRule="exact"/>
              <w:ind w:left="81"/>
              <w:rPr>
                <w:sz w:val="12"/>
                <w:szCs w:val="12"/>
              </w:rPr>
            </w:pPr>
            <w:r>
              <w:rPr>
                <w:spacing w:val="-3"/>
                <w:position w:val="1"/>
                <w:sz w:val="12"/>
                <w:szCs w:val="12"/>
              </w:rPr>
              <w:t>17</w:t>
            </w:r>
          </w:p>
        </w:tc>
        <w:tc>
          <w:tcPr>
            <w:tcW w:w="1059" w:type="dxa"/>
            <w:vAlign w:val="top"/>
          </w:tcPr>
          <w:p w14:paraId="0241C6EA">
            <w:pPr>
              <w:rPr>
                <w:rFonts w:ascii="Arial"/>
                <w:sz w:val="21"/>
              </w:rPr>
            </w:pPr>
          </w:p>
        </w:tc>
        <w:tc>
          <w:tcPr>
            <w:tcW w:w="1718" w:type="dxa"/>
            <w:vAlign w:val="top"/>
          </w:tcPr>
          <w:p w14:paraId="38203580">
            <w:pPr>
              <w:pStyle w:val="6"/>
              <w:spacing w:before="73" w:line="235" w:lineRule="auto"/>
              <w:ind w:left="73"/>
              <w:rPr>
                <w:sz w:val="12"/>
                <w:szCs w:val="12"/>
              </w:rPr>
            </w:pPr>
            <w:r>
              <w:rPr>
                <w:spacing w:val="9"/>
                <w:sz w:val="12"/>
                <w:szCs w:val="12"/>
              </w:rPr>
              <w:t>计划生育服务</w:t>
            </w:r>
          </w:p>
        </w:tc>
        <w:tc>
          <w:tcPr>
            <w:tcW w:w="1059" w:type="dxa"/>
            <w:vAlign w:val="top"/>
          </w:tcPr>
          <w:p w14:paraId="2CF7353F">
            <w:pPr>
              <w:pStyle w:val="6"/>
              <w:spacing w:before="73" w:line="165" w:lineRule="exact"/>
              <w:ind w:left="586"/>
              <w:rPr>
                <w:sz w:val="12"/>
                <w:szCs w:val="12"/>
              </w:rPr>
            </w:pPr>
            <w:r>
              <w:rPr>
                <w:spacing w:val="3"/>
                <w:position w:val="1"/>
                <w:sz w:val="12"/>
                <w:szCs w:val="12"/>
              </w:rPr>
              <w:t>647.63</w:t>
            </w:r>
          </w:p>
        </w:tc>
        <w:tc>
          <w:tcPr>
            <w:tcW w:w="1059" w:type="dxa"/>
            <w:vAlign w:val="top"/>
          </w:tcPr>
          <w:p w14:paraId="39F15591">
            <w:pPr>
              <w:rPr>
                <w:rFonts w:ascii="Arial"/>
                <w:sz w:val="21"/>
              </w:rPr>
            </w:pPr>
          </w:p>
        </w:tc>
        <w:tc>
          <w:tcPr>
            <w:tcW w:w="1139" w:type="dxa"/>
            <w:vAlign w:val="top"/>
          </w:tcPr>
          <w:p w14:paraId="14A15BDB">
            <w:pPr>
              <w:rPr>
                <w:rFonts w:ascii="Arial"/>
                <w:sz w:val="21"/>
              </w:rPr>
            </w:pPr>
          </w:p>
        </w:tc>
        <w:tc>
          <w:tcPr>
            <w:tcW w:w="1139" w:type="dxa"/>
            <w:vAlign w:val="top"/>
          </w:tcPr>
          <w:p w14:paraId="349F1038">
            <w:pPr>
              <w:rPr>
                <w:rFonts w:ascii="Arial"/>
                <w:sz w:val="21"/>
              </w:rPr>
            </w:pPr>
          </w:p>
        </w:tc>
        <w:tc>
          <w:tcPr>
            <w:tcW w:w="1139" w:type="dxa"/>
            <w:vAlign w:val="top"/>
          </w:tcPr>
          <w:p w14:paraId="0138CBC0">
            <w:pPr>
              <w:rPr>
                <w:rFonts w:ascii="Arial"/>
                <w:sz w:val="21"/>
              </w:rPr>
            </w:pPr>
          </w:p>
        </w:tc>
        <w:tc>
          <w:tcPr>
            <w:tcW w:w="1139" w:type="dxa"/>
            <w:vAlign w:val="top"/>
          </w:tcPr>
          <w:p w14:paraId="19B32592">
            <w:pPr>
              <w:rPr>
                <w:rFonts w:ascii="Arial"/>
                <w:sz w:val="21"/>
              </w:rPr>
            </w:pPr>
          </w:p>
        </w:tc>
        <w:tc>
          <w:tcPr>
            <w:tcW w:w="1059" w:type="dxa"/>
            <w:vAlign w:val="top"/>
          </w:tcPr>
          <w:p w14:paraId="5C3B8DA5">
            <w:pPr>
              <w:pStyle w:val="6"/>
              <w:spacing w:before="73" w:line="165" w:lineRule="exact"/>
              <w:ind w:left="591"/>
              <w:rPr>
                <w:sz w:val="12"/>
                <w:szCs w:val="12"/>
              </w:rPr>
            </w:pPr>
            <w:r>
              <w:rPr>
                <w:spacing w:val="3"/>
                <w:position w:val="1"/>
                <w:sz w:val="12"/>
                <w:szCs w:val="12"/>
              </w:rPr>
              <w:t>647.63</w:t>
            </w:r>
          </w:p>
        </w:tc>
        <w:tc>
          <w:tcPr>
            <w:tcW w:w="1139" w:type="dxa"/>
            <w:vAlign w:val="top"/>
          </w:tcPr>
          <w:p w14:paraId="5DDDE783">
            <w:pPr>
              <w:rPr>
                <w:rFonts w:ascii="Arial"/>
                <w:sz w:val="21"/>
              </w:rPr>
            </w:pPr>
          </w:p>
        </w:tc>
        <w:tc>
          <w:tcPr>
            <w:tcW w:w="1166" w:type="dxa"/>
            <w:vAlign w:val="top"/>
          </w:tcPr>
          <w:p w14:paraId="22916D3D">
            <w:pPr>
              <w:pStyle w:val="6"/>
              <w:spacing w:before="73" w:line="165" w:lineRule="exact"/>
              <w:ind w:left="692"/>
              <w:rPr>
                <w:sz w:val="12"/>
                <w:szCs w:val="12"/>
              </w:rPr>
            </w:pPr>
            <w:r>
              <w:rPr>
                <w:spacing w:val="3"/>
                <w:position w:val="1"/>
                <w:sz w:val="12"/>
                <w:szCs w:val="12"/>
              </w:rPr>
              <w:t>647.63</w:t>
            </w:r>
          </w:p>
        </w:tc>
      </w:tr>
      <w:tr w14:paraId="78A17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389" w:type="dxa"/>
            <w:vAlign w:val="top"/>
          </w:tcPr>
          <w:p w14:paraId="5F60D561">
            <w:pPr>
              <w:pStyle w:val="6"/>
              <w:spacing w:before="75" w:line="166" w:lineRule="exact"/>
              <w:ind w:left="80"/>
              <w:rPr>
                <w:sz w:val="12"/>
                <w:szCs w:val="12"/>
              </w:rPr>
            </w:pPr>
            <w:r>
              <w:rPr>
                <w:spacing w:val="2"/>
                <w:position w:val="1"/>
                <w:sz w:val="12"/>
                <w:szCs w:val="12"/>
              </w:rPr>
              <w:t>210</w:t>
            </w:r>
          </w:p>
        </w:tc>
        <w:tc>
          <w:tcPr>
            <w:tcW w:w="379" w:type="dxa"/>
            <w:vAlign w:val="top"/>
          </w:tcPr>
          <w:p w14:paraId="447EB4C0">
            <w:pPr>
              <w:pStyle w:val="6"/>
              <w:spacing w:before="75" w:line="167" w:lineRule="exact"/>
              <w:ind w:left="81"/>
              <w:rPr>
                <w:sz w:val="12"/>
                <w:szCs w:val="12"/>
              </w:rPr>
            </w:pPr>
            <w:r>
              <w:rPr>
                <w:spacing w:val="-3"/>
                <w:position w:val="1"/>
                <w:sz w:val="12"/>
                <w:szCs w:val="12"/>
              </w:rPr>
              <w:t>11</w:t>
            </w:r>
          </w:p>
        </w:tc>
        <w:tc>
          <w:tcPr>
            <w:tcW w:w="379" w:type="dxa"/>
            <w:vAlign w:val="top"/>
          </w:tcPr>
          <w:p w14:paraId="6D69FC12">
            <w:pPr>
              <w:pStyle w:val="6"/>
              <w:spacing w:before="75" w:line="166" w:lineRule="exact"/>
              <w:ind w:left="72"/>
              <w:rPr>
                <w:sz w:val="12"/>
                <w:szCs w:val="12"/>
              </w:rPr>
            </w:pPr>
            <w:r>
              <w:rPr>
                <w:spacing w:val="1"/>
                <w:position w:val="1"/>
                <w:sz w:val="12"/>
                <w:szCs w:val="12"/>
              </w:rPr>
              <w:t>01</w:t>
            </w:r>
          </w:p>
        </w:tc>
        <w:tc>
          <w:tcPr>
            <w:tcW w:w="1059" w:type="dxa"/>
            <w:vAlign w:val="top"/>
          </w:tcPr>
          <w:p w14:paraId="25DA9BE6">
            <w:pPr>
              <w:rPr>
                <w:rFonts w:ascii="Arial"/>
                <w:sz w:val="21"/>
              </w:rPr>
            </w:pPr>
          </w:p>
        </w:tc>
        <w:tc>
          <w:tcPr>
            <w:tcW w:w="1718" w:type="dxa"/>
            <w:vAlign w:val="top"/>
          </w:tcPr>
          <w:p w14:paraId="39E4E8BC">
            <w:pPr>
              <w:pStyle w:val="6"/>
              <w:spacing w:before="75" w:line="235" w:lineRule="auto"/>
              <w:ind w:left="75"/>
              <w:rPr>
                <w:sz w:val="12"/>
                <w:szCs w:val="12"/>
              </w:rPr>
            </w:pPr>
            <w:r>
              <w:rPr>
                <w:spacing w:val="8"/>
                <w:sz w:val="12"/>
                <w:szCs w:val="12"/>
              </w:rPr>
              <w:t>行政单位医疗</w:t>
            </w:r>
          </w:p>
        </w:tc>
        <w:tc>
          <w:tcPr>
            <w:tcW w:w="1059" w:type="dxa"/>
            <w:vAlign w:val="top"/>
          </w:tcPr>
          <w:p w14:paraId="5C992C89">
            <w:pPr>
              <w:pStyle w:val="6"/>
              <w:spacing w:before="75" w:line="165" w:lineRule="exact"/>
              <w:ind w:left="659"/>
              <w:rPr>
                <w:sz w:val="12"/>
                <w:szCs w:val="12"/>
              </w:rPr>
            </w:pPr>
            <w:r>
              <w:rPr>
                <w:spacing w:val="1"/>
                <w:position w:val="1"/>
                <w:sz w:val="12"/>
                <w:szCs w:val="12"/>
              </w:rPr>
              <w:t>10.32</w:t>
            </w:r>
          </w:p>
        </w:tc>
        <w:tc>
          <w:tcPr>
            <w:tcW w:w="1059" w:type="dxa"/>
            <w:vAlign w:val="top"/>
          </w:tcPr>
          <w:p w14:paraId="02A85F10">
            <w:pPr>
              <w:pStyle w:val="6"/>
              <w:spacing w:before="75" w:line="165" w:lineRule="exact"/>
              <w:ind w:left="661"/>
              <w:rPr>
                <w:sz w:val="12"/>
                <w:szCs w:val="12"/>
              </w:rPr>
            </w:pPr>
            <w:r>
              <w:rPr>
                <w:spacing w:val="1"/>
                <w:position w:val="1"/>
                <w:sz w:val="12"/>
                <w:szCs w:val="12"/>
              </w:rPr>
              <w:t>10.32</w:t>
            </w:r>
          </w:p>
        </w:tc>
        <w:tc>
          <w:tcPr>
            <w:tcW w:w="1139" w:type="dxa"/>
            <w:vAlign w:val="top"/>
          </w:tcPr>
          <w:p w14:paraId="6488C9C5">
            <w:pPr>
              <w:pStyle w:val="6"/>
              <w:spacing w:before="75" w:line="165" w:lineRule="exact"/>
              <w:ind w:left="742"/>
              <w:rPr>
                <w:sz w:val="12"/>
                <w:szCs w:val="12"/>
              </w:rPr>
            </w:pPr>
            <w:r>
              <w:rPr>
                <w:spacing w:val="1"/>
                <w:position w:val="1"/>
                <w:sz w:val="12"/>
                <w:szCs w:val="12"/>
              </w:rPr>
              <w:t>10.32</w:t>
            </w:r>
          </w:p>
        </w:tc>
        <w:tc>
          <w:tcPr>
            <w:tcW w:w="1139" w:type="dxa"/>
            <w:vAlign w:val="top"/>
          </w:tcPr>
          <w:p w14:paraId="13623BC5">
            <w:pPr>
              <w:rPr>
                <w:rFonts w:ascii="Arial"/>
                <w:sz w:val="21"/>
              </w:rPr>
            </w:pPr>
          </w:p>
        </w:tc>
        <w:tc>
          <w:tcPr>
            <w:tcW w:w="1139" w:type="dxa"/>
            <w:vAlign w:val="top"/>
          </w:tcPr>
          <w:p w14:paraId="1ED049B8">
            <w:pPr>
              <w:rPr>
                <w:rFonts w:ascii="Arial"/>
                <w:sz w:val="21"/>
              </w:rPr>
            </w:pPr>
          </w:p>
        </w:tc>
        <w:tc>
          <w:tcPr>
            <w:tcW w:w="1139" w:type="dxa"/>
            <w:vAlign w:val="top"/>
          </w:tcPr>
          <w:p w14:paraId="7F854A49">
            <w:pPr>
              <w:rPr>
                <w:rFonts w:ascii="Arial"/>
                <w:sz w:val="21"/>
              </w:rPr>
            </w:pPr>
          </w:p>
        </w:tc>
        <w:tc>
          <w:tcPr>
            <w:tcW w:w="1059" w:type="dxa"/>
            <w:vAlign w:val="top"/>
          </w:tcPr>
          <w:p w14:paraId="620A7448">
            <w:pPr>
              <w:rPr>
                <w:rFonts w:ascii="Arial"/>
                <w:sz w:val="21"/>
              </w:rPr>
            </w:pPr>
          </w:p>
        </w:tc>
        <w:tc>
          <w:tcPr>
            <w:tcW w:w="1139" w:type="dxa"/>
            <w:vAlign w:val="top"/>
          </w:tcPr>
          <w:p w14:paraId="653F7701">
            <w:pPr>
              <w:rPr>
                <w:rFonts w:ascii="Arial"/>
                <w:sz w:val="21"/>
              </w:rPr>
            </w:pPr>
          </w:p>
        </w:tc>
        <w:tc>
          <w:tcPr>
            <w:tcW w:w="1166" w:type="dxa"/>
            <w:vAlign w:val="top"/>
          </w:tcPr>
          <w:p w14:paraId="5EFAE848">
            <w:pPr>
              <w:rPr>
                <w:rFonts w:ascii="Arial"/>
                <w:sz w:val="21"/>
              </w:rPr>
            </w:pPr>
          </w:p>
        </w:tc>
      </w:tr>
      <w:tr w14:paraId="210E0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389" w:type="dxa"/>
            <w:vAlign w:val="top"/>
          </w:tcPr>
          <w:p w14:paraId="5D76C431">
            <w:pPr>
              <w:pStyle w:val="6"/>
              <w:spacing w:before="75" w:line="166" w:lineRule="exact"/>
              <w:ind w:left="80"/>
              <w:rPr>
                <w:sz w:val="12"/>
                <w:szCs w:val="12"/>
              </w:rPr>
            </w:pPr>
            <w:r>
              <w:rPr>
                <w:spacing w:val="2"/>
                <w:position w:val="1"/>
                <w:sz w:val="12"/>
                <w:szCs w:val="12"/>
              </w:rPr>
              <w:t>210</w:t>
            </w:r>
          </w:p>
        </w:tc>
        <w:tc>
          <w:tcPr>
            <w:tcW w:w="379" w:type="dxa"/>
            <w:vAlign w:val="top"/>
          </w:tcPr>
          <w:p w14:paraId="444AC255">
            <w:pPr>
              <w:pStyle w:val="6"/>
              <w:spacing w:before="75" w:line="166" w:lineRule="exact"/>
              <w:ind w:left="81"/>
              <w:rPr>
                <w:sz w:val="12"/>
                <w:szCs w:val="12"/>
              </w:rPr>
            </w:pPr>
            <w:r>
              <w:rPr>
                <w:spacing w:val="-3"/>
                <w:position w:val="1"/>
                <w:sz w:val="12"/>
                <w:szCs w:val="12"/>
              </w:rPr>
              <w:t>11</w:t>
            </w:r>
          </w:p>
        </w:tc>
        <w:tc>
          <w:tcPr>
            <w:tcW w:w="379" w:type="dxa"/>
            <w:vAlign w:val="top"/>
          </w:tcPr>
          <w:p w14:paraId="17D2B5A5">
            <w:pPr>
              <w:pStyle w:val="6"/>
              <w:spacing w:before="75" w:line="166" w:lineRule="exact"/>
              <w:ind w:left="72"/>
              <w:rPr>
                <w:sz w:val="12"/>
                <w:szCs w:val="12"/>
              </w:rPr>
            </w:pPr>
            <w:r>
              <w:rPr>
                <w:spacing w:val="1"/>
                <w:position w:val="1"/>
                <w:sz w:val="12"/>
                <w:szCs w:val="12"/>
              </w:rPr>
              <w:t>02</w:t>
            </w:r>
          </w:p>
        </w:tc>
        <w:tc>
          <w:tcPr>
            <w:tcW w:w="1059" w:type="dxa"/>
            <w:vAlign w:val="top"/>
          </w:tcPr>
          <w:p w14:paraId="41007BC7">
            <w:pPr>
              <w:rPr>
                <w:rFonts w:ascii="Arial"/>
                <w:sz w:val="21"/>
              </w:rPr>
            </w:pPr>
          </w:p>
        </w:tc>
        <w:tc>
          <w:tcPr>
            <w:tcW w:w="1718" w:type="dxa"/>
            <w:vAlign w:val="top"/>
          </w:tcPr>
          <w:p w14:paraId="1DD80EF2">
            <w:pPr>
              <w:pStyle w:val="6"/>
              <w:spacing w:before="75" w:line="235" w:lineRule="auto"/>
              <w:ind w:left="73"/>
              <w:rPr>
                <w:sz w:val="12"/>
                <w:szCs w:val="12"/>
              </w:rPr>
            </w:pPr>
            <w:r>
              <w:rPr>
                <w:spacing w:val="9"/>
                <w:sz w:val="12"/>
                <w:szCs w:val="12"/>
              </w:rPr>
              <w:t>事业单位医疗</w:t>
            </w:r>
          </w:p>
        </w:tc>
        <w:tc>
          <w:tcPr>
            <w:tcW w:w="1059" w:type="dxa"/>
            <w:vAlign w:val="top"/>
          </w:tcPr>
          <w:p w14:paraId="5CE0F076">
            <w:pPr>
              <w:pStyle w:val="6"/>
              <w:spacing w:before="75" w:line="165" w:lineRule="exact"/>
              <w:ind w:left="659"/>
              <w:rPr>
                <w:sz w:val="12"/>
                <w:szCs w:val="12"/>
              </w:rPr>
            </w:pPr>
            <w:r>
              <w:rPr>
                <w:spacing w:val="1"/>
                <w:position w:val="1"/>
                <w:sz w:val="12"/>
                <w:szCs w:val="12"/>
              </w:rPr>
              <w:t>16.00</w:t>
            </w:r>
          </w:p>
        </w:tc>
        <w:tc>
          <w:tcPr>
            <w:tcW w:w="1059" w:type="dxa"/>
            <w:vAlign w:val="top"/>
          </w:tcPr>
          <w:p w14:paraId="20B24661">
            <w:pPr>
              <w:pStyle w:val="6"/>
              <w:spacing w:before="75" w:line="165" w:lineRule="exact"/>
              <w:ind w:left="661"/>
              <w:rPr>
                <w:sz w:val="12"/>
                <w:szCs w:val="12"/>
              </w:rPr>
            </w:pPr>
            <w:r>
              <w:rPr>
                <w:spacing w:val="1"/>
                <w:position w:val="1"/>
                <w:sz w:val="12"/>
                <w:szCs w:val="12"/>
              </w:rPr>
              <w:t>16.00</w:t>
            </w:r>
          </w:p>
        </w:tc>
        <w:tc>
          <w:tcPr>
            <w:tcW w:w="1139" w:type="dxa"/>
            <w:vAlign w:val="top"/>
          </w:tcPr>
          <w:p w14:paraId="64121CB0">
            <w:pPr>
              <w:pStyle w:val="6"/>
              <w:spacing w:before="75" w:line="165" w:lineRule="exact"/>
              <w:ind w:left="742"/>
              <w:rPr>
                <w:sz w:val="12"/>
                <w:szCs w:val="12"/>
              </w:rPr>
            </w:pPr>
            <w:r>
              <w:rPr>
                <w:spacing w:val="1"/>
                <w:position w:val="1"/>
                <w:sz w:val="12"/>
                <w:szCs w:val="12"/>
              </w:rPr>
              <w:t>16.00</w:t>
            </w:r>
          </w:p>
        </w:tc>
        <w:tc>
          <w:tcPr>
            <w:tcW w:w="1139" w:type="dxa"/>
            <w:vAlign w:val="top"/>
          </w:tcPr>
          <w:p w14:paraId="37670E8B">
            <w:pPr>
              <w:rPr>
                <w:rFonts w:ascii="Arial"/>
                <w:sz w:val="21"/>
              </w:rPr>
            </w:pPr>
          </w:p>
        </w:tc>
        <w:tc>
          <w:tcPr>
            <w:tcW w:w="1139" w:type="dxa"/>
            <w:vAlign w:val="top"/>
          </w:tcPr>
          <w:p w14:paraId="432CF203">
            <w:pPr>
              <w:rPr>
                <w:rFonts w:ascii="Arial"/>
                <w:sz w:val="21"/>
              </w:rPr>
            </w:pPr>
          </w:p>
        </w:tc>
        <w:tc>
          <w:tcPr>
            <w:tcW w:w="1139" w:type="dxa"/>
            <w:vAlign w:val="top"/>
          </w:tcPr>
          <w:p w14:paraId="6999822A">
            <w:pPr>
              <w:rPr>
                <w:rFonts w:ascii="Arial"/>
                <w:sz w:val="21"/>
              </w:rPr>
            </w:pPr>
          </w:p>
        </w:tc>
        <w:tc>
          <w:tcPr>
            <w:tcW w:w="1059" w:type="dxa"/>
            <w:vAlign w:val="top"/>
          </w:tcPr>
          <w:p w14:paraId="2E7E3896">
            <w:pPr>
              <w:rPr>
                <w:rFonts w:ascii="Arial"/>
                <w:sz w:val="21"/>
              </w:rPr>
            </w:pPr>
          </w:p>
        </w:tc>
        <w:tc>
          <w:tcPr>
            <w:tcW w:w="1139" w:type="dxa"/>
            <w:vAlign w:val="top"/>
          </w:tcPr>
          <w:p w14:paraId="22A57B35">
            <w:pPr>
              <w:rPr>
                <w:rFonts w:ascii="Arial"/>
                <w:sz w:val="21"/>
              </w:rPr>
            </w:pPr>
          </w:p>
        </w:tc>
        <w:tc>
          <w:tcPr>
            <w:tcW w:w="1166" w:type="dxa"/>
            <w:vAlign w:val="top"/>
          </w:tcPr>
          <w:p w14:paraId="4BC0BA22">
            <w:pPr>
              <w:rPr>
                <w:rFonts w:ascii="Arial"/>
                <w:sz w:val="21"/>
              </w:rPr>
            </w:pPr>
          </w:p>
        </w:tc>
      </w:tr>
      <w:tr w14:paraId="773EF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 w:hRule="atLeast"/>
        </w:trPr>
        <w:tc>
          <w:tcPr>
            <w:tcW w:w="389" w:type="dxa"/>
            <w:vAlign w:val="top"/>
          </w:tcPr>
          <w:p w14:paraId="3B7EF886">
            <w:pPr>
              <w:pStyle w:val="6"/>
              <w:spacing w:before="77" w:line="166" w:lineRule="exact"/>
              <w:ind w:left="80"/>
              <w:rPr>
                <w:sz w:val="12"/>
                <w:szCs w:val="12"/>
              </w:rPr>
            </w:pPr>
            <w:r>
              <w:rPr>
                <w:spacing w:val="2"/>
                <w:position w:val="1"/>
                <w:sz w:val="12"/>
                <w:szCs w:val="12"/>
              </w:rPr>
              <w:t>221</w:t>
            </w:r>
          </w:p>
        </w:tc>
        <w:tc>
          <w:tcPr>
            <w:tcW w:w="379" w:type="dxa"/>
            <w:vAlign w:val="top"/>
          </w:tcPr>
          <w:p w14:paraId="2EDAEDEA">
            <w:pPr>
              <w:pStyle w:val="6"/>
              <w:spacing w:before="77" w:line="166" w:lineRule="exact"/>
              <w:ind w:left="72"/>
              <w:rPr>
                <w:sz w:val="12"/>
                <w:szCs w:val="12"/>
              </w:rPr>
            </w:pPr>
            <w:r>
              <w:rPr>
                <w:spacing w:val="1"/>
                <w:position w:val="1"/>
                <w:sz w:val="12"/>
                <w:szCs w:val="12"/>
              </w:rPr>
              <w:t>02</w:t>
            </w:r>
          </w:p>
        </w:tc>
        <w:tc>
          <w:tcPr>
            <w:tcW w:w="379" w:type="dxa"/>
            <w:vAlign w:val="top"/>
          </w:tcPr>
          <w:p w14:paraId="5338EB42">
            <w:pPr>
              <w:pStyle w:val="6"/>
              <w:spacing w:before="77" w:line="166" w:lineRule="exact"/>
              <w:ind w:left="72"/>
              <w:rPr>
                <w:sz w:val="12"/>
                <w:szCs w:val="12"/>
              </w:rPr>
            </w:pPr>
            <w:r>
              <w:rPr>
                <w:spacing w:val="1"/>
                <w:position w:val="1"/>
                <w:sz w:val="12"/>
                <w:szCs w:val="12"/>
              </w:rPr>
              <w:t>01</w:t>
            </w:r>
          </w:p>
        </w:tc>
        <w:tc>
          <w:tcPr>
            <w:tcW w:w="1059" w:type="dxa"/>
            <w:vAlign w:val="top"/>
          </w:tcPr>
          <w:p w14:paraId="3D2E4AC1">
            <w:pPr>
              <w:rPr>
                <w:rFonts w:ascii="Arial"/>
                <w:sz w:val="21"/>
              </w:rPr>
            </w:pPr>
          </w:p>
        </w:tc>
        <w:tc>
          <w:tcPr>
            <w:tcW w:w="1718" w:type="dxa"/>
            <w:vAlign w:val="top"/>
          </w:tcPr>
          <w:p w14:paraId="0F40CB5B">
            <w:pPr>
              <w:pStyle w:val="6"/>
              <w:spacing w:before="77" w:line="235" w:lineRule="auto"/>
              <w:ind w:left="73"/>
              <w:rPr>
                <w:sz w:val="12"/>
                <w:szCs w:val="12"/>
              </w:rPr>
            </w:pPr>
            <w:r>
              <w:rPr>
                <w:spacing w:val="9"/>
                <w:sz w:val="12"/>
                <w:szCs w:val="12"/>
              </w:rPr>
              <w:t>住房公积金</w:t>
            </w:r>
          </w:p>
        </w:tc>
        <w:tc>
          <w:tcPr>
            <w:tcW w:w="1059" w:type="dxa"/>
            <w:vAlign w:val="top"/>
          </w:tcPr>
          <w:p w14:paraId="10B93A90">
            <w:pPr>
              <w:pStyle w:val="6"/>
              <w:spacing w:before="77" w:line="165" w:lineRule="exact"/>
              <w:ind w:left="649"/>
              <w:rPr>
                <w:sz w:val="12"/>
                <w:szCs w:val="12"/>
              </w:rPr>
            </w:pPr>
            <w:r>
              <w:rPr>
                <w:spacing w:val="3"/>
                <w:position w:val="1"/>
                <w:sz w:val="12"/>
                <w:szCs w:val="12"/>
              </w:rPr>
              <w:t>42.12</w:t>
            </w:r>
          </w:p>
        </w:tc>
        <w:tc>
          <w:tcPr>
            <w:tcW w:w="1059" w:type="dxa"/>
            <w:vAlign w:val="top"/>
          </w:tcPr>
          <w:p w14:paraId="4C9262BE">
            <w:pPr>
              <w:pStyle w:val="6"/>
              <w:spacing w:before="77" w:line="165" w:lineRule="exact"/>
              <w:ind w:left="651"/>
              <w:rPr>
                <w:sz w:val="12"/>
                <w:szCs w:val="12"/>
              </w:rPr>
            </w:pPr>
            <w:r>
              <w:rPr>
                <w:spacing w:val="3"/>
                <w:position w:val="1"/>
                <w:sz w:val="12"/>
                <w:szCs w:val="12"/>
              </w:rPr>
              <w:t>42.12</w:t>
            </w:r>
          </w:p>
        </w:tc>
        <w:tc>
          <w:tcPr>
            <w:tcW w:w="1139" w:type="dxa"/>
            <w:vAlign w:val="top"/>
          </w:tcPr>
          <w:p w14:paraId="2508E76C">
            <w:pPr>
              <w:pStyle w:val="6"/>
              <w:spacing w:before="77" w:line="165" w:lineRule="exact"/>
              <w:ind w:left="732"/>
              <w:rPr>
                <w:sz w:val="12"/>
                <w:szCs w:val="12"/>
              </w:rPr>
            </w:pPr>
            <w:r>
              <w:rPr>
                <w:spacing w:val="3"/>
                <w:position w:val="1"/>
                <w:sz w:val="12"/>
                <w:szCs w:val="12"/>
              </w:rPr>
              <w:t>42.12</w:t>
            </w:r>
          </w:p>
        </w:tc>
        <w:tc>
          <w:tcPr>
            <w:tcW w:w="1139" w:type="dxa"/>
            <w:vAlign w:val="top"/>
          </w:tcPr>
          <w:p w14:paraId="1CAA7DFB">
            <w:pPr>
              <w:rPr>
                <w:rFonts w:ascii="Arial"/>
                <w:sz w:val="21"/>
              </w:rPr>
            </w:pPr>
          </w:p>
        </w:tc>
        <w:tc>
          <w:tcPr>
            <w:tcW w:w="1139" w:type="dxa"/>
            <w:vAlign w:val="top"/>
          </w:tcPr>
          <w:p w14:paraId="50EC1E2F">
            <w:pPr>
              <w:rPr>
                <w:rFonts w:ascii="Arial"/>
                <w:sz w:val="21"/>
              </w:rPr>
            </w:pPr>
          </w:p>
        </w:tc>
        <w:tc>
          <w:tcPr>
            <w:tcW w:w="1139" w:type="dxa"/>
            <w:vAlign w:val="top"/>
          </w:tcPr>
          <w:p w14:paraId="6A6BD61F">
            <w:pPr>
              <w:rPr>
                <w:rFonts w:ascii="Arial"/>
                <w:sz w:val="21"/>
              </w:rPr>
            </w:pPr>
          </w:p>
        </w:tc>
        <w:tc>
          <w:tcPr>
            <w:tcW w:w="1059" w:type="dxa"/>
            <w:vAlign w:val="top"/>
          </w:tcPr>
          <w:p w14:paraId="62396940">
            <w:pPr>
              <w:rPr>
                <w:rFonts w:ascii="Arial"/>
                <w:sz w:val="21"/>
              </w:rPr>
            </w:pPr>
          </w:p>
        </w:tc>
        <w:tc>
          <w:tcPr>
            <w:tcW w:w="1139" w:type="dxa"/>
            <w:vAlign w:val="top"/>
          </w:tcPr>
          <w:p w14:paraId="288EC45F">
            <w:pPr>
              <w:rPr>
                <w:rFonts w:ascii="Arial"/>
                <w:sz w:val="21"/>
              </w:rPr>
            </w:pPr>
          </w:p>
        </w:tc>
        <w:tc>
          <w:tcPr>
            <w:tcW w:w="1166" w:type="dxa"/>
            <w:vAlign w:val="top"/>
          </w:tcPr>
          <w:p w14:paraId="59012CEC">
            <w:pPr>
              <w:rPr>
                <w:rFonts w:ascii="Arial"/>
                <w:sz w:val="21"/>
              </w:rPr>
            </w:pPr>
          </w:p>
        </w:tc>
      </w:tr>
    </w:tbl>
    <w:p w14:paraId="3B2F5A95">
      <w:pPr>
        <w:rPr>
          <w:rFonts w:ascii="Arial"/>
          <w:sz w:val="21"/>
        </w:rPr>
      </w:pPr>
    </w:p>
    <w:p w14:paraId="42B2F87B">
      <w:pPr>
        <w:rPr>
          <w:rFonts w:ascii="Arial" w:hAnsi="Arial" w:eastAsia="Arial" w:cs="Arial"/>
          <w:sz w:val="21"/>
          <w:szCs w:val="21"/>
        </w:rPr>
        <w:sectPr>
          <w:pgSz w:w="16839" w:h="11906"/>
          <w:pgMar w:top="1012" w:right="1430" w:bottom="0" w:left="1430" w:header="0" w:footer="0" w:gutter="0"/>
          <w:cols w:space="720" w:num="1"/>
        </w:sectPr>
      </w:pPr>
    </w:p>
    <w:p w14:paraId="1F374738">
      <w:pPr>
        <w:spacing w:line="243" w:lineRule="auto"/>
        <w:rPr>
          <w:rFonts w:ascii="Arial"/>
          <w:sz w:val="21"/>
        </w:rPr>
      </w:pPr>
    </w:p>
    <w:p w14:paraId="2994CF0F">
      <w:pPr>
        <w:spacing w:line="244" w:lineRule="auto"/>
        <w:rPr>
          <w:rFonts w:ascii="Arial"/>
          <w:sz w:val="21"/>
        </w:rPr>
      </w:pPr>
    </w:p>
    <w:p w14:paraId="3C7ED428">
      <w:pPr>
        <w:spacing w:line="244" w:lineRule="auto"/>
        <w:rPr>
          <w:rFonts w:ascii="Arial"/>
          <w:sz w:val="21"/>
        </w:rPr>
      </w:pPr>
    </w:p>
    <w:p w14:paraId="10B9252B">
      <w:pPr>
        <w:spacing w:before="101" w:line="227" w:lineRule="auto"/>
        <w:ind w:left="5244"/>
        <w:outlineLvl w:val="2"/>
        <w:rPr>
          <w:rFonts w:ascii="黑体" w:hAnsi="黑体" w:eastAsia="黑体" w:cs="黑体"/>
          <w:sz w:val="31"/>
          <w:szCs w:val="31"/>
        </w:rPr>
      </w:pPr>
      <w:r>
        <w:rPr>
          <w:rFonts w:ascii="黑体" w:hAnsi="黑体" w:eastAsia="黑体" w:cs="黑体"/>
          <w:spacing w:val="8"/>
          <w:sz w:val="31"/>
          <w:szCs w:val="31"/>
        </w:rPr>
        <w:t>财政拨款收支总体情况表</w:t>
      </w:r>
    </w:p>
    <w:p w14:paraId="386E96C7">
      <w:pPr>
        <w:spacing w:before="17" w:line="255" w:lineRule="exact"/>
        <w:ind w:left="13492"/>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04</w:t>
      </w:r>
    </w:p>
    <w:p w14:paraId="1AB002F9">
      <w:pPr>
        <w:spacing w:before="4" w:line="221" w:lineRule="auto"/>
        <w:ind w:left="98"/>
        <w:rPr>
          <w:rFonts w:ascii="宋体" w:hAnsi="宋体" w:eastAsia="宋体" w:cs="宋体"/>
          <w:sz w:val="19"/>
          <w:szCs w:val="19"/>
        </w:rPr>
      </w:pPr>
      <w:r>
        <w:rPr>
          <w:rFonts w:ascii="宋体" w:hAnsi="宋体" w:eastAsia="宋体" w:cs="宋体"/>
          <w:spacing w:val="6"/>
          <w:sz w:val="19"/>
          <w:szCs w:val="19"/>
        </w:rPr>
        <w:t xml:space="preserve">：渑池县卫生健康委员会                                       2024年度                            </w:t>
      </w:r>
      <w:r>
        <w:rPr>
          <w:rFonts w:ascii="宋体" w:hAnsi="宋体" w:eastAsia="宋体" w:cs="宋体"/>
          <w:spacing w:val="5"/>
          <w:sz w:val="19"/>
          <w:szCs w:val="19"/>
        </w:rPr>
        <w:t xml:space="preserve">                           单位：万元</w:t>
      </w: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767"/>
        <w:gridCol w:w="1378"/>
        <w:gridCol w:w="2937"/>
        <w:gridCol w:w="1378"/>
        <w:gridCol w:w="1378"/>
        <w:gridCol w:w="1379"/>
        <w:gridCol w:w="1379"/>
        <w:gridCol w:w="1366"/>
      </w:tblGrid>
      <w:tr w14:paraId="7BD80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8" w:hRule="atLeast"/>
        </w:trPr>
        <w:tc>
          <w:tcPr>
            <w:tcW w:w="4145" w:type="dxa"/>
            <w:gridSpan w:val="2"/>
            <w:vAlign w:val="top"/>
          </w:tcPr>
          <w:p w14:paraId="5FAD6ABB">
            <w:pPr>
              <w:pStyle w:val="6"/>
              <w:spacing w:before="85" w:line="220" w:lineRule="auto"/>
              <w:ind w:left="1955"/>
              <w:rPr>
                <w:sz w:val="16"/>
                <w:szCs w:val="16"/>
              </w:rPr>
            </w:pPr>
            <w:r>
              <w:rPr>
                <w:color w:val="494949"/>
                <w:spacing w:val="-6"/>
                <w:sz w:val="16"/>
                <w:szCs w:val="16"/>
              </w:rPr>
              <w:t>收入</w:t>
            </w:r>
          </w:p>
        </w:tc>
        <w:tc>
          <w:tcPr>
            <w:tcW w:w="9817" w:type="dxa"/>
            <w:gridSpan w:val="6"/>
            <w:vAlign w:val="top"/>
          </w:tcPr>
          <w:p w14:paraId="3A0BD892">
            <w:pPr>
              <w:pStyle w:val="6"/>
              <w:spacing w:before="85" w:line="221" w:lineRule="auto"/>
              <w:ind w:left="4784"/>
              <w:rPr>
                <w:sz w:val="16"/>
                <w:szCs w:val="16"/>
              </w:rPr>
            </w:pPr>
            <w:r>
              <w:rPr>
                <w:color w:val="494949"/>
                <w:spacing w:val="-3"/>
                <w:sz w:val="16"/>
                <w:szCs w:val="16"/>
              </w:rPr>
              <w:t>支出</w:t>
            </w:r>
          </w:p>
        </w:tc>
      </w:tr>
      <w:tr w14:paraId="3EAC3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Merge w:val="restart"/>
            <w:tcBorders>
              <w:bottom w:val="nil"/>
            </w:tcBorders>
            <w:vAlign w:val="top"/>
          </w:tcPr>
          <w:p w14:paraId="0E0FF4F2">
            <w:pPr>
              <w:pStyle w:val="6"/>
              <w:spacing w:before="248" w:line="221" w:lineRule="auto"/>
              <w:ind w:left="1222"/>
              <w:rPr>
                <w:sz w:val="16"/>
                <w:szCs w:val="16"/>
              </w:rPr>
            </w:pPr>
            <w:r>
              <w:rPr>
                <w:color w:val="494949"/>
                <w:spacing w:val="-4"/>
                <w:sz w:val="16"/>
                <w:szCs w:val="16"/>
              </w:rPr>
              <w:t>项</w:t>
            </w:r>
            <w:r>
              <w:rPr>
                <w:color w:val="494949"/>
                <w:spacing w:val="36"/>
                <w:sz w:val="16"/>
                <w:szCs w:val="16"/>
              </w:rPr>
              <w:t xml:space="preserve"> </w:t>
            </w:r>
            <w:r>
              <w:rPr>
                <w:color w:val="494949"/>
                <w:spacing w:val="-4"/>
                <w:sz w:val="16"/>
                <w:szCs w:val="16"/>
              </w:rPr>
              <w:t>目</w:t>
            </w:r>
          </w:p>
        </w:tc>
        <w:tc>
          <w:tcPr>
            <w:tcW w:w="1378" w:type="dxa"/>
            <w:vMerge w:val="restart"/>
            <w:tcBorders>
              <w:bottom w:val="nil"/>
            </w:tcBorders>
            <w:vAlign w:val="top"/>
          </w:tcPr>
          <w:p w14:paraId="678B7E47">
            <w:pPr>
              <w:pStyle w:val="6"/>
              <w:spacing w:before="248" w:line="220" w:lineRule="auto"/>
              <w:ind w:left="443"/>
              <w:rPr>
                <w:sz w:val="16"/>
                <w:szCs w:val="16"/>
              </w:rPr>
            </w:pPr>
            <w:r>
              <w:rPr>
                <w:color w:val="494949"/>
                <w:spacing w:val="-4"/>
                <w:sz w:val="16"/>
                <w:szCs w:val="16"/>
              </w:rPr>
              <w:t>金</w:t>
            </w:r>
            <w:r>
              <w:rPr>
                <w:color w:val="494949"/>
                <w:spacing w:val="3"/>
                <w:sz w:val="16"/>
                <w:szCs w:val="16"/>
              </w:rPr>
              <w:t xml:space="preserve">  </w:t>
            </w:r>
            <w:r>
              <w:rPr>
                <w:color w:val="494949"/>
                <w:spacing w:val="-4"/>
                <w:sz w:val="16"/>
                <w:szCs w:val="16"/>
              </w:rPr>
              <w:t>额</w:t>
            </w:r>
          </w:p>
        </w:tc>
        <w:tc>
          <w:tcPr>
            <w:tcW w:w="2937" w:type="dxa"/>
            <w:vMerge w:val="restart"/>
            <w:tcBorders>
              <w:bottom w:val="nil"/>
            </w:tcBorders>
            <w:vAlign w:val="top"/>
          </w:tcPr>
          <w:p w14:paraId="1570C0A8">
            <w:pPr>
              <w:pStyle w:val="6"/>
              <w:spacing w:before="248" w:line="221" w:lineRule="auto"/>
              <w:ind w:left="1308"/>
              <w:rPr>
                <w:sz w:val="16"/>
                <w:szCs w:val="16"/>
              </w:rPr>
            </w:pPr>
            <w:r>
              <w:rPr>
                <w:color w:val="494949"/>
                <w:spacing w:val="-4"/>
                <w:sz w:val="16"/>
                <w:szCs w:val="16"/>
              </w:rPr>
              <w:t>项</w:t>
            </w:r>
            <w:r>
              <w:rPr>
                <w:color w:val="494949"/>
                <w:spacing w:val="36"/>
                <w:sz w:val="16"/>
                <w:szCs w:val="16"/>
              </w:rPr>
              <w:t xml:space="preserve"> </w:t>
            </w:r>
            <w:r>
              <w:rPr>
                <w:color w:val="494949"/>
                <w:spacing w:val="-4"/>
                <w:sz w:val="16"/>
                <w:szCs w:val="16"/>
              </w:rPr>
              <w:t>目</w:t>
            </w:r>
          </w:p>
        </w:tc>
        <w:tc>
          <w:tcPr>
            <w:tcW w:w="1378" w:type="dxa"/>
            <w:vMerge w:val="restart"/>
            <w:tcBorders>
              <w:bottom w:val="nil"/>
            </w:tcBorders>
            <w:vAlign w:val="top"/>
          </w:tcPr>
          <w:p w14:paraId="41419854">
            <w:pPr>
              <w:pStyle w:val="6"/>
              <w:spacing w:before="247" w:line="222" w:lineRule="auto"/>
              <w:ind w:left="529"/>
              <w:rPr>
                <w:sz w:val="16"/>
                <w:szCs w:val="16"/>
              </w:rPr>
            </w:pPr>
            <w:r>
              <w:rPr>
                <w:color w:val="494949"/>
                <w:spacing w:val="-3"/>
                <w:sz w:val="16"/>
                <w:szCs w:val="16"/>
              </w:rPr>
              <w:t>合计</w:t>
            </w:r>
          </w:p>
        </w:tc>
        <w:tc>
          <w:tcPr>
            <w:tcW w:w="2757" w:type="dxa"/>
            <w:gridSpan w:val="2"/>
            <w:vAlign w:val="top"/>
          </w:tcPr>
          <w:p w14:paraId="4B3EC439">
            <w:pPr>
              <w:pStyle w:val="6"/>
              <w:spacing w:before="75" w:line="220" w:lineRule="auto"/>
              <w:ind w:left="903"/>
              <w:rPr>
                <w:sz w:val="16"/>
                <w:szCs w:val="16"/>
              </w:rPr>
            </w:pPr>
            <w:r>
              <w:rPr>
                <w:color w:val="494949"/>
                <w:spacing w:val="-2"/>
                <w:sz w:val="16"/>
                <w:szCs w:val="16"/>
              </w:rPr>
              <w:t>一般公共预算</w:t>
            </w:r>
          </w:p>
        </w:tc>
        <w:tc>
          <w:tcPr>
            <w:tcW w:w="1379" w:type="dxa"/>
            <w:vMerge w:val="restart"/>
            <w:tcBorders>
              <w:bottom w:val="nil"/>
            </w:tcBorders>
            <w:vAlign w:val="top"/>
          </w:tcPr>
          <w:p w14:paraId="3110379C">
            <w:pPr>
              <w:pStyle w:val="6"/>
              <w:spacing w:before="247" w:line="220" w:lineRule="auto"/>
              <w:ind w:left="332"/>
              <w:rPr>
                <w:sz w:val="16"/>
                <w:szCs w:val="16"/>
              </w:rPr>
            </w:pPr>
            <w:r>
              <w:rPr>
                <w:color w:val="494949"/>
                <w:spacing w:val="-1"/>
                <w:sz w:val="16"/>
                <w:szCs w:val="16"/>
              </w:rPr>
              <w:t>政府性基金</w:t>
            </w:r>
          </w:p>
        </w:tc>
        <w:tc>
          <w:tcPr>
            <w:tcW w:w="1366" w:type="dxa"/>
            <w:vMerge w:val="restart"/>
            <w:tcBorders>
              <w:bottom w:val="nil"/>
            </w:tcBorders>
            <w:vAlign w:val="top"/>
          </w:tcPr>
          <w:p w14:paraId="6826FBA8">
            <w:pPr>
              <w:pStyle w:val="6"/>
              <w:spacing w:before="144" w:line="220" w:lineRule="auto"/>
              <w:ind w:left="140"/>
              <w:rPr>
                <w:sz w:val="16"/>
                <w:szCs w:val="16"/>
              </w:rPr>
            </w:pPr>
            <w:r>
              <w:rPr>
                <w:color w:val="494949"/>
                <w:spacing w:val="-4"/>
                <w:sz w:val="16"/>
                <w:szCs w:val="16"/>
              </w:rPr>
              <w:t>国有资本经营预</w:t>
            </w:r>
          </w:p>
          <w:p w14:paraId="09806359">
            <w:pPr>
              <w:pStyle w:val="6"/>
              <w:spacing w:before="16" w:line="220" w:lineRule="auto"/>
              <w:ind w:left="606"/>
              <w:rPr>
                <w:sz w:val="16"/>
                <w:szCs w:val="16"/>
              </w:rPr>
            </w:pPr>
            <w:r>
              <w:rPr>
                <w:color w:val="494949"/>
                <w:sz w:val="16"/>
                <w:szCs w:val="16"/>
              </w:rPr>
              <w:t>算</w:t>
            </w:r>
          </w:p>
        </w:tc>
      </w:tr>
      <w:tr w14:paraId="5D5F5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Merge w:val="continue"/>
            <w:tcBorders>
              <w:top w:val="nil"/>
            </w:tcBorders>
            <w:vAlign w:val="top"/>
          </w:tcPr>
          <w:p w14:paraId="512FF903">
            <w:pPr>
              <w:rPr>
                <w:rFonts w:ascii="Arial"/>
                <w:sz w:val="21"/>
              </w:rPr>
            </w:pPr>
          </w:p>
        </w:tc>
        <w:tc>
          <w:tcPr>
            <w:tcW w:w="1378" w:type="dxa"/>
            <w:vMerge w:val="continue"/>
            <w:tcBorders>
              <w:top w:val="nil"/>
            </w:tcBorders>
            <w:vAlign w:val="top"/>
          </w:tcPr>
          <w:p w14:paraId="00E7612A">
            <w:pPr>
              <w:rPr>
                <w:rFonts w:ascii="Arial"/>
                <w:sz w:val="21"/>
              </w:rPr>
            </w:pPr>
          </w:p>
        </w:tc>
        <w:tc>
          <w:tcPr>
            <w:tcW w:w="2937" w:type="dxa"/>
            <w:vMerge w:val="continue"/>
            <w:tcBorders>
              <w:top w:val="nil"/>
            </w:tcBorders>
            <w:vAlign w:val="top"/>
          </w:tcPr>
          <w:p w14:paraId="69BEA06E">
            <w:pPr>
              <w:rPr>
                <w:rFonts w:ascii="Arial"/>
                <w:sz w:val="21"/>
              </w:rPr>
            </w:pPr>
          </w:p>
        </w:tc>
        <w:tc>
          <w:tcPr>
            <w:tcW w:w="1378" w:type="dxa"/>
            <w:vMerge w:val="continue"/>
            <w:tcBorders>
              <w:top w:val="nil"/>
            </w:tcBorders>
            <w:vAlign w:val="top"/>
          </w:tcPr>
          <w:p w14:paraId="106E3BC1">
            <w:pPr>
              <w:rPr>
                <w:rFonts w:ascii="Arial"/>
                <w:sz w:val="21"/>
              </w:rPr>
            </w:pPr>
          </w:p>
        </w:tc>
        <w:tc>
          <w:tcPr>
            <w:tcW w:w="1378" w:type="dxa"/>
            <w:vAlign w:val="top"/>
          </w:tcPr>
          <w:p w14:paraId="70408387">
            <w:pPr>
              <w:pStyle w:val="6"/>
              <w:spacing w:before="77" w:line="222" w:lineRule="auto"/>
              <w:ind w:left="574"/>
              <w:rPr>
                <w:sz w:val="16"/>
                <w:szCs w:val="16"/>
              </w:rPr>
            </w:pPr>
            <w:r>
              <w:rPr>
                <w:color w:val="494949"/>
                <w:spacing w:val="-5"/>
                <w:sz w:val="16"/>
                <w:szCs w:val="16"/>
              </w:rPr>
              <w:t>小计</w:t>
            </w:r>
          </w:p>
        </w:tc>
        <w:tc>
          <w:tcPr>
            <w:tcW w:w="1379" w:type="dxa"/>
            <w:vAlign w:val="top"/>
          </w:tcPr>
          <w:p w14:paraId="7D38F2AE">
            <w:pPr>
              <w:pStyle w:val="6"/>
              <w:spacing w:before="78" w:line="220" w:lineRule="auto"/>
              <w:ind w:left="133"/>
              <w:rPr>
                <w:sz w:val="16"/>
                <w:szCs w:val="16"/>
              </w:rPr>
            </w:pPr>
            <w:r>
              <w:rPr>
                <w:color w:val="494949"/>
                <w:spacing w:val="-1"/>
                <w:sz w:val="16"/>
                <w:szCs w:val="16"/>
              </w:rPr>
              <w:t>其中：财政拨款</w:t>
            </w:r>
          </w:p>
        </w:tc>
        <w:tc>
          <w:tcPr>
            <w:tcW w:w="1379" w:type="dxa"/>
            <w:vMerge w:val="continue"/>
            <w:tcBorders>
              <w:top w:val="nil"/>
            </w:tcBorders>
            <w:vAlign w:val="top"/>
          </w:tcPr>
          <w:p w14:paraId="593B0E4B">
            <w:pPr>
              <w:rPr>
                <w:rFonts w:ascii="Arial"/>
                <w:sz w:val="21"/>
              </w:rPr>
            </w:pPr>
          </w:p>
        </w:tc>
        <w:tc>
          <w:tcPr>
            <w:tcW w:w="1366" w:type="dxa"/>
            <w:vMerge w:val="continue"/>
            <w:tcBorders>
              <w:top w:val="nil"/>
            </w:tcBorders>
            <w:vAlign w:val="top"/>
          </w:tcPr>
          <w:p w14:paraId="630AE9B8">
            <w:pPr>
              <w:rPr>
                <w:rFonts w:ascii="Arial"/>
                <w:sz w:val="21"/>
              </w:rPr>
            </w:pPr>
          </w:p>
        </w:tc>
      </w:tr>
      <w:tr w14:paraId="6D538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39D9870E">
            <w:pPr>
              <w:pStyle w:val="6"/>
              <w:spacing w:before="77" w:line="220" w:lineRule="auto"/>
              <w:ind w:left="82"/>
              <w:rPr>
                <w:sz w:val="16"/>
                <w:szCs w:val="16"/>
              </w:rPr>
            </w:pPr>
            <w:r>
              <w:rPr>
                <w:color w:val="494949"/>
                <w:spacing w:val="-2"/>
                <w:sz w:val="16"/>
                <w:szCs w:val="16"/>
              </w:rPr>
              <w:t>一、本年收入</w:t>
            </w:r>
          </w:p>
        </w:tc>
        <w:tc>
          <w:tcPr>
            <w:tcW w:w="1378" w:type="dxa"/>
            <w:vAlign w:val="top"/>
          </w:tcPr>
          <w:p w14:paraId="636013CA">
            <w:pPr>
              <w:pStyle w:val="6"/>
              <w:spacing w:before="77" w:line="218" w:lineRule="auto"/>
              <w:ind w:left="657"/>
              <w:rPr>
                <w:sz w:val="16"/>
                <w:szCs w:val="16"/>
              </w:rPr>
            </w:pPr>
            <w:r>
              <w:rPr>
                <w:spacing w:val="-1"/>
                <w:sz w:val="16"/>
                <w:szCs w:val="16"/>
              </w:rPr>
              <w:t>5,069.07</w:t>
            </w:r>
          </w:p>
        </w:tc>
        <w:tc>
          <w:tcPr>
            <w:tcW w:w="2937" w:type="dxa"/>
            <w:vAlign w:val="top"/>
          </w:tcPr>
          <w:p w14:paraId="00E71D13">
            <w:pPr>
              <w:pStyle w:val="6"/>
              <w:spacing w:before="77" w:line="220" w:lineRule="auto"/>
              <w:ind w:left="77"/>
              <w:rPr>
                <w:sz w:val="16"/>
                <w:szCs w:val="16"/>
              </w:rPr>
            </w:pPr>
            <w:r>
              <w:rPr>
                <w:color w:val="494949"/>
                <w:spacing w:val="-2"/>
                <w:sz w:val="16"/>
                <w:szCs w:val="16"/>
              </w:rPr>
              <w:t>一、本年支出</w:t>
            </w:r>
          </w:p>
        </w:tc>
        <w:tc>
          <w:tcPr>
            <w:tcW w:w="1378" w:type="dxa"/>
            <w:vAlign w:val="top"/>
          </w:tcPr>
          <w:p w14:paraId="5CAD6279">
            <w:pPr>
              <w:pStyle w:val="6"/>
              <w:spacing w:before="77" w:line="218" w:lineRule="auto"/>
              <w:ind w:left="662"/>
              <w:rPr>
                <w:sz w:val="16"/>
                <w:szCs w:val="16"/>
              </w:rPr>
            </w:pPr>
            <w:r>
              <w:rPr>
                <w:spacing w:val="-1"/>
                <w:sz w:val="16"/>
                <w:szCs w:val="16"/>
              </w:rPr>
              <w:t>5,069.07</w:t>
            </w:r>
          </w:p>
        </w:tc>
        <w:tc>
          <w:tcPr>
            <w:tcW w:w="1378" w:type="dxa"/>
            <w:vAlign w:val="top"/>
          </w:tcPr>
          <w:p w14:paraId="32F9AA7C">
            <w:pPr>
              <w:pStyle w:val="6"/>
              <w:spacing w:before="77" w:line="218" w:lineRule="auto"/>
              <w:ind w:left="664"/>
              <w:rPr>
                <w:sz w:val="16"/>
                <w:szCs w:val="16"/>
              </w:rPr>
            </w:pPr>
            <w:r>
              <w:rPr>
                <w:spacing w:val="-1"/>
                <w:sz w:val="16"/>
                <w:szCs w:val="16"/>
              </w:rPr>
              <w:t>5,069.07</w:t>
            </w:r>
          </w:p>
        </w:tc>
        <w:tc>
          <w:tcPr>
            <w:tcW w:w="1379" w:type="dxa"/>
            <w:vAlign w:val="top"/>
          </w:tcPr>
          <w:p w14:paraId="248F256D">
            <w:pPr>
              <w:pStyle w:val="6"/>
              <w:spacing w:before="77" w:line="218" w:lineRule="auto"/>
              <w:ind w:left="666"/>
              <w:rPr>
                <w:sz w:val="16"/>
                <w:szCs w:val="16"/>
              </w:rPr>
            </w:pPr>
            <w:r>
              <w:rPr>
                <w:spacing w:val="-1"/>
                <w:sz w:val="16"/>
                <w:szCs w:val="16"/>
              </w:rPr>
              <w:t>5,069.07</w:t>
            </w:r>
          </w:p>
        </w:tc>
        <w:tc>
          <w:tcPr>
            <w:tcW w:w="1379" w:type="dxa"/>
            <w:vAlign w:val="top"/>
          </w:tcPr>
          <w:p w14:paraId="580217D6">
            <w:pPr>
              <w:rPr>
                <w:rFonts w:ascii="Arial"/>
                <w:sz w:val="21"/>
              </w:rPr>
            </w:pPr>
          </w:p>
        </w:tc>
        <w:tc>
          <w:tcPr>
            <w:tcW w:w="1366" w:type="dxa"/>
            <w:vAlign w:val="top"/>
          </w:tcPr>
          <w:p w14:paraId="2481C1C6">
            <w:pPr>
              <w:rPr>
                <w:rFonts w:ascii="Arial"/>
                <w:sz w:val="21"/>
              </w:rPr>
            </w:pPr>
          </w:p>
        </w:tc>
      </w:tr>
      <w:tr w14:paraId="4A132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0274CFD2">
            <w:pPr>
              <w:pStyle w:val="6"/>
              <w:spacing w:before="78" w:line="220" w:lineRule="auto"/>
              <w:ind w:left="84"/>
              <w:rPr>
                <w:sz w:val="16"/>
                <w:szCs w:val="16"/>
              </w:rPr>
            </w:pPr>
            <w:r>
              <w:rPr>
                <w:color w:val="494949"/>
                <w:spacing w:val="-1"/>
                <w:sz w:val="16"/>
                <w:szCs w:val="16"/>
              </w:rPr>
              <w:t>（一）一般公共预算拨款</w:t>
            </w:r>
          </w:p>
        </w:tc>
        <w:tc>
          <w:tcPr>
            <w:tcW w:w="1378" w:type="dxa"/>
            <w:vAlign w:val="top"/>
          </w:tcPr>
          <w:p w14:paraId="3A5B032D">
            <w:pPr>
              <w:pStyle w:val="6"/>
              <w:spacing w:before="77" w:line="218" w:lineRule="auto"/>
              <w:ind w:left="657"/>
              <w:rPr>
                <w:sz w:val="16"/>
                <w:szCs w:val="16"/>
              </w:rPr>
            </w:pPr>
            <w:r>
              <w:rPr>
                <w:spacing w:val="-1"/>
                <w:sz w:val="16"/>
                <w:szCs w:val="16"/>
              </w:rPr>
              <w:t>5,069.07</w:t>
            </w:r>
          </w:p>
        </w:tc>
        <w:tc>
          <w:tcPr>
            <w:tcW w:w="2937" w:type="dxa"/>
            <w:vAlign w:val="top"/>
          </w:tcPr>
          <w:p w14:paraId="4949EE2E">
            <w:pPr>
              <w:pStyle w:val="6"/>
              <w:spacing w:before="78" w:line="220" w:lineRule="auto"/>
              <w:ind w:left="79"/>
              <w:rPr>
                <w:sz w:val="16"/>
                <w:szCs w:val="16"/>
              </w:rPr>
            </w:pPr>
            <w:r>
              <w:rPr>
                <w:color w:val="494949"/>
                <w:spacing w:val="-1"/>
                <w:sz w:val="16"/>
                <w:szCs w:val="16"/>
              </w:rPr>
              <w:t>（一）一般公共服务支出</w:t>
            </w:r>
          </w:p>
        </w:tc>
        <w:tc>
          <w:tcPr>
            <w:tcW w:w="1378" w:type="dxa"/>
            <w:vAlign w:val="top"/>
          </w:tcPr>
          <w:p w14:paraId="7A52095F">
            <w:pPr>
              <w:rPr>
                <w:rFonts w:ascii="Arial"/>
                <w:sz w:val="21"/>
              </w:rPr>
            </w:pPr>
          </w:p>
        </w:tc>
        <w:tc>
          <w:tcPr>
            <w:tcW w:w="1378" w:type="dxa"/>
            <w:vAlign w:val="top"/>
          </w:tcPr>
          <w:p w14:paraId="66EA6E3A">
            <w:pPr>
              <w:rPr>
                <w:rFonts w:ascii="Arial"/>
                <w:sz w:val="21"/>
              </w:rPr>
            </w:pPr>
          </w:p>
        </w:tc>
        <w:tc>
          <w:tcPr>
            <w:tcW w:w="1379" w:type="dxa"/>
            <w:vAlign w:val="top"/>
          </w:tcPr>
          <w:p w14:paraId="19F653D6">
            <w:pPr>
              <w:rPr>
                <w:rFonts w:ascii="Arial"/>
                <w:sz w:val="21"/>
              </w:rPr>
            </w:pPr>
          </w:p>
        </w:tc>
        <w:tc>
          <w:tcPr>
            <w:tcW w:w="1379" w:type="dxa"/>
            <w:vAlign w:val="top"/>
          </w:tcPr>
          <w:p w14:paraId="05D4194F">
            <w:pPr>
              <w:rPr>
                <w:rFonts w:ascii="Arial"/>
                <w:sz w:val="21"/>
              </w:rPr>
            </w:pPr>
          </w:p>
        </w:tc>
        <w:tc>
          <w:tcPr>
            <w:tcW w:w="1366" w:type="dxa"/>
            <w:vAlign w:val="top"/>
          </w:tcPr>
          <w:p w14:paraId="61180DFE">
            <w:pPr>
              <w:rPr>
                <w:rFonts w:ascii="Arial"/>
                <w:sz w:val="21"/>
              </w:rPr>
            </w:pPr>
          </w:p>
        </w:tc>
      </w:tr>
      <w:tr w14:paraId="61617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5713A9E9">
            <w:pPr>
              <w:pStyle w:val="6"/>
              <w:spacing w:before="81" w:line="220" w:lineRule="auto"/>
              <w:ind w:left="560"/>
              <w:rPr>
                <w:sz w:val="16"/>
                <w:szCs w:val="16"/>
              </w:rPr>
            </w:pPr>
            <w:r>
              <w:rPr>
                <w:color w:val="494949"/>
                <w:spacing w:val="-1"/>
                <w:sz w:val="16"/>
                <w:szCs w:val="16"/>
              </w:rPr>
              <w:t>其中：财政拨款</w:t>
            </w:r>
          </w:p>
        </w:tc>
        <w:tc>
          <w:tcPr>
            <w:tcW w:w="1378" w:type="dxa"/>
            <w:vAlign w:val="top"/>
          </w:tcPr>
          <w:p w14:paraId="5A885A8C">
            <w:pPr>
              <w:pStyle w:val="6"/>
              <w:spacing w:before="80" w:line="218" w:lineRule="auto"/>
              <w:ind w:left="657"/>
              <w:rPr>
                <w:sz w:val="16"/>
                <w:szCs w:val="16"/>
              </w:rPr>
            </w:pPr>
            <w:r>
              <w:rPr>
                <w:spacing w:val="-1"/>
                <w:sz w:val="16"/>
                <w:szCs w:val="16"/>
              </w:rPr>
              <w:t>5,069.07</w:t>
            </w:r>
          </w:p>
        </w:tc>
        <w:tc>
          <w:tcPr>
            <w:tcW w:w="2937" w:type="dxa"/>
            <w:vAlign w:val="top"/>
          </w:tcPr>
          <w:p w14:paraId="52A589DA">
            <w:pPr>
              <w:pStyle w:val="6"/>
              <w:spacing w:before="80" w:line="221" w:lineRule="auto"/>
              <w:ind w:left="79"/>
              <w:rPr>
                <w:sz w:val="16"/>
                <w:szCs w:val="16"/>
              </w:rPr>
            </w:pPr>
            <w:r>
              <w:rPr>
                <w:color w:val="494949"/>
                <w:spacing w:val="-2"/>
                <w:sz w:val="16"/>
                <w:szCs w:val="16"/>
              </w:rPr>
              <w:t>（二）外交支出</w:t>
            </w:r>
          </w:p>
        </w:tc>
        <w:tc>
          <w:tcPr>
            <w:tcW w:w="1378" w:type="dxa"/>
            <w:vAlign w:val="top"/>
          </w:tcPr>
          <w:p w14:paraId="0E6F3555">
            <w:pPr>
              <w:rPr>
                <w:rFonts w:ascii="Arial"/>
                <w:sz w:val="21"/>
              </w:rPr>
            </w:pPr>
          </w:p>
        </w:tc>
        <w:tc>
          <w:tcPr>
            <w:tcW w:w="1378" w:type="dxa"/>
            <w:vAlign w:val="top"/>
          </w:tcPr>
          <w:p w14:paraId="0C2D62BA">
            <w:pPr>
              <w:rPr>
                <w:rFonts w:ascii="Arial"/>
                <w:sz w:val="21"/>
              </w:rPr>
            </w:pPr>
          </w:p>
        </w:tc>
        <w:tc>
          <w:tcPr>
            <w:tcW w:w="1379" w:type="dxa"/>
            <w:vAlign w:val="top"/>
          </w:tcPr>
          <w:p w14:paraId="44818DD9">
            <w:pPr>
              <w:rPr>
                <w:rFonts w:ascii="Arial"/>
                <w:sz w:val="21"/>
              </w:rPr>
            </w:pPr>
          </w:p>
        </w:tc>
        <w:tc>
          <w:tcPr>
            <w:tcW w:w="1379" w:type="dxa"/>
            <w:vAlign w:val="top"/>
          </w:tcPr>
          <w:p w14:paraId="7ECDE734">
            <w:pPr>
              <w:rPr>
                <w:rFonts w:ascii="Arial"/>
                <w:sz w:val="21"/>
              </w:rPr>
            </w:pPr>
          </w:p>
        </w:tc>
        <w:tc>
          <w:tcPr>
            <w:tcW w:w="1366" w:type="dxa"/>
            <w:vAlign w:val="top"/>
          </w:tcPr>
          <w:p w14:paraId="145754A7">
            <w:pPr>
              <w:rPr>
                <w:rFonts w:ascii="Arial"/>
                <w:sz w:val="21"/>
              </w:rPr>
            </w:pPr>
          </w:p>
        </w:tc>
      </w:tr>
      <w:tr w14:paraId="4708D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3C1FE6B2">
            <w:pPr>
              <w:pStyle w:val="6"/>
              <w:spacing w:before="80" w:line="220" w:lineRule="auto"/>
              <w:ind w:left="84"/>
              <w:rPr>
                <w:sz w:val="16"/>
                <w:szCs w:val="16"/>
              </w:rPr>
            </w:pPr>
            <w:r>
              <w:rPr>
                <w:color w:val="494949"/>
                <w:spacing w:val="-1"/>
                <w:sz w:val="16"/>
                <w:szCs w:val="16"/>
              </w:rPr>
              <w:t>（二）政府性基金预算拨款</w:t>
            </w:r>
          </w:p>
        </w:tc>
        <w:tc>
          <w:tcPr>
            <w:tcW w:w="1378" w:type="dxa"/>
            <w:vAlign w:val="top"/>
          </w:tcPr>
          <w:p w14:paraId="1EF14B43">
            <w:pPr>
              <w:rPr>
                <w:rFonts w:ascii="Arial"/>
                <w:sz w:val="21"/>
              </w:rPr>
            </w:pPr>
          </w:p>
        </w:tc>
        <w:tc>
          <w:tcPr>
            <w:tcW w:w="2937" w:type="dxa"/>
            <w:vAlign w:val="top"/>
          </w:tcPr>
          <w:p w14:paraId="25E4C8F9">
            <w:pPr>
              <w:pStyle w:val="6"/>
              <w:spacing w:before="81" w:line="221" w:lineRule="auto"/>
              <w:ind w:left="79"/>
              <w:rPr>
                <w:sz w:val="16"/>
                <w:szCs w:val="16"/>
              </w:rPr>
            </w:pPr>
            <w:r>
              <w:rPr>
                <w:color w:val="494949"/>
                <w:spacing w:val="-2"/>
                <w:sz w:val="16"/>
                <w:szCs w:val="16"/>
              </w:rPr>
              <w:t>（三）国防支出</w:t>
            </w:r>
          </w:p>
        </w:tc>
        <w:tc>
          <w:tcPr>
            <w:tcW w:w="1378" w:type="dxa"/>
            <w:vAlign w:val="top"/>
          </w:tcPr>
          <w:p w14:paraId="37862C3F">
            <w:pPr>
              <w:rPr>
                <w:rFonts w:ascii="Arial"/>
                <w:sz w:val="21"/>
              </w:rPr>
            </w:pPr>
          </w:p>
        </w:tc>
        <w:tc>
          <w:tcPr>
            <w:tcW w:w="1378" w:type="dxa"/>
            <w:vAlign w:val="top"/>
          </w:tcPr>
          <w:p w14:paraId="6288CE11">
            <w:pPr>
              <w:rPr>
                <w:rFonts w:ascii="Arial"/>
                <w:sz w:val="21"/>
              </w:rPr>
            </w:pPr>
          </w:p>
        </w:tc>
        <w:tc>
          <w:tcPr>
            <w:tcW w:w="1379" w:type="dxa"/>
            <w:vAlign w:val="top"/>
          </w:tcPr>
          <w:p w14:paraId="6C0CF7F1">
            <w:pPr>
              <w:rPr>
                <w:rFonts w:ascii="Arial"/>
                <w:sz w:val="21"/>
              </w:rPr>
            </w:pPr>
          </w:p>
        </w:tc>
        <w:tc>
          <w:tcPr>
            <w:tcW w:w="1379" w:type="dxa"/>
            <w:vAlign w:val="top"/>
          </w:tcPr>
          <w:p w14:paraId="620EAC4C">
            <w:pPr>
              <w:rPr>
                <w:rFonts w:ascii="Arial"/>
                <w:sz w:val="21"/>
              </w:rPr>
            </w:pPr>
          </w:p>
        </w:tc>
        <w:tc>
          <w:tcPr>
            <w:tcW w:w="1366" w:type="dxa"/>
            <w:vAlign w:val="top"/>
          </w:tcPr>
          <w:p w14:paraId="4F28F117">
            <w:pPr>
              <w:rPr>
                <w:rFonts w:ascii="Arial"/>
                <w:sz w:val="21"/>
              </w:rPr>
            </w:pPr>
          </w:p>
        </w:tc>
      </w:tr>
      <w:tr w14:paraId="7FCD6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7FF62F52">
            <w:pPr>
              <w:pStyle w:val="6"/>
              <w:spacing w:before="80" w:line="220" w:lineRule="auto"/>
              <w:ind w:left="84"/>
              <w:rPr>
                <w:sz w:val="16"/>
                <w:szCs w:val="16"/>
              </w:rPr>
            </w:pPr>
            <w:r>
              <w:rPr>
                <w:color w:val="494949"/>
                <w:spacing w:val="-1"/>
                <w:sz w:val="16"/>
                <w:szCs w:val="16"/>
              </w:rPr>
              <w:t>（三）国有资本经营预算拨款</w:t>
            </w:r>
          </w:p>
        </w:tc>
        <w:tc>
          <w:tcPr>
            <w:tcW w:w="1378" w:type="dxa"/>
            <w:vAlign w:val="top"/>
          </w:tcPr>
          <w:p w14:paraId="30F77F90">
            <w:pPr>
              <w:rPr>
                <w:rFonts w:ascii="Arial"/>
                <w:sz w:val="21"/>
              </w:rPr>
            </w:pPr>
          </w:p>
        </w:tc>
        <w:tc>
          <w:tcPr>
            <w:tcW w:w="2937" w:type="dxa"/>
            <w:vAlign w:val="top"/>
          </w:tcPr>
          <w:p w14:paraId="1AF41AA4">
            <w:pPr>
              <w:pStyle w:val="6"/>
              <w:spacing w:before="81" w:line="220" w:lineRule="auto"/>
              <w:ind w:left="79"/>
              <w:rPr>
                <w:sz w:val="16"/>
                <w:szCs w:val="16"/>
              </w:rPr>
            </w:pPr>
            <w:r>
              <w:rPr>
                <w:color w:val="494949"/>
                <w:spacing w:val="-2"/>
                <w:sz w:val="16"/>
                <w:szCs w:val="16"/>
              </w:rPr>
              <w:t>（四）公共安全支出</w:t>
            </w:r>
          </w:p>
        </w:tc>
        <w:tc>
          <w:tcPr>
            <w:tcW w:w="1378" w:type="dxa"/>
            <w:vAlign w:val="top"/>
          </w:tcPr>
          <w:p w14:paraId="6C035F49">
            <w:pPr>
              <w:rPr>
                <w:rFonts w:ascii="Arial"/>
                <w:sz w:val="21"/>
              </w:rPr>
            </w:pPr>
          </w:p>
        </w:tc>
        <w:tc>
          <w:tcPr>
            <w:tcW w:w="1378" w:type="dxa"/>
            <w:vAlign w:val="top"/>
          </w:tcPr>
          <w:p w14:paraId="18B09CB8">
            <w:pPr>
              <w:rPr>
                <w:rFonts w:ascii="Arial"/>
                <w:sz w:val="21"/>
              </w:rPr>
            </w:pPr>
          </w:p>
        </w:tc>
        <w:tc>
          <w:tcPr>
            <w:tcW w:w="1379" w:type="dxa"/>
            <w:vAlign w:val="top"/>
          </w:tcPr>
          <w:p w14:paraId="18B4F1BE">
            <w:pPr>
              <w:rPr>
                <w:rFonts w:ascii="Arial"/>
                <w:sz w:val="21"/>
              </w:rPr>
            </w:pPr>
          </w:p>
        </w:tc>
        <w:tc>
          <w:tcPr>
            <w:tcW w:w="1379" w:type="dxa"/>
            <w:vAlign w:val="top"/>
          </w:tcPr>
          <w:p w14:paraId="531750D0">
            <w:pPr>
              <w:rPr>
                <w:rFonts w:ascii="Arial"/>
                <w:sz w:val="21"/>
              </w:rPr>
            </w:pPr>
          </w:p>
        </w:tc>
        <w:tc>
          <w:tcPr>
            <w:tcW w:w="1366" w:type="dxa"/>
            <w:vAlign w:val="top"/>
          </w:tcPr>
          <w:p w14:paraId="6B10C7A0">
            <w:pPr>
              <w:rPr>
                <w:rFonts w:ascii="Arial"/>
                <w:sz w:val="21"/>
              </w:rPr>
            </w:pPr>
          </w:p>
        </w:tc>
      </w:tr>
      <w:tr w14:paraId="19493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2EE2148E">
            <w:pPr>
              <w:pStyle w:val="6"/>
              <w:spacing w:before="84" w:line="220" w:lineRule="auto"/>
              <w:ind w:left="82"/>
              <w:rPr>
                <w:sz w:val="16"/>
                <w:szCs w:val="16"/>
              </w:rPr>
            </w:pPr>
            <w:r>
              <w:rPr>
                <w:color w:val="494949"/>
                <w:spacing w:val="-2"/>
                <w:sz w:val="16"/>
                <w:szCs w:val="16"/>
              </w:rPr>
              <w:t>二、上年结转</w:t>
            </w:r>
          </w:p>
        </w:tc>
        <w:tc>
          <w:tcPr>
            <w:tcW w:w="1378" w:type="dxa"/>
            <w:vAlign w:val="top"/>
          </w:tcPr>
          <w:p w14:paraId="2596DB28">
            <w:pPr>
              <w:rPr>
                <w:rFonts w:ascii="Arial"/>
                <w:sz w:val="21"/>
              </w:rPr>
            </w:pPr>
          </w:p>
        </w:tc>
        <w:tc>
          <w:tcPr>
            <w:tcW w:w="2937" w:type="dxa"/>
            <w:vAlign w:val="top"/>
          </w:tcPr>
          <w:p w14:paraId="1BA49977">
            <w:pPr>
              <w:pStyle w:val="6"/>
              <w:spacing w:before="84" w:line="220" w:lineRule="auto"/>
              <w:ind w:left="79"/>
              <w:rPr>
                <w:sz w:val="16"/>
                <w:szCs w:val="16"/>
              </w:rPr>
            </w:pPr>
            <w:r>
              <w:rPr>
                <w:color w:val="494949"/>
                <w:spacing w:val="-2"/>
                <w:sz w:val="16"/>
                <w:szCs w:val="16"/>
              </w:rPr>
              <w:t>（五）教育支出</w:t>
            </w:r>
          </w:p>
        </w:tc>
        <w:tc>
          <w:tcPr>
            <w:tcW w:w="1378" w:type="dxa"/>
            <w:vAlign w:val="top"/>
          </w:tcPr>
          <w:p w14:paraId="039287BB">
            <w:pPr>
              <w:rPr>
                <w:rFonts w:ascii="Arial"/>
                <w:sz w:val="21"/>
              </w:rPr>
            </w:pPr>
          </w:p>
        </w:tc>
        <w:tc>
          <w:tcPr>
            <w:tcW w:w="1378" w:type="dxa"/>
            <w:vAlign w:val="top"/>
          </w:tcPr>
          <w:p w14:paraId="62E703AF">
            <w:pPr>
              <w:rPr>
                <w:rFonts w:ascii="Arial"/>
                <w:sz w:val="21"/>
              </w:rPr>
            </w:pPr>
          </w:p>
        </w:tc>
        <w:tc>
          <w:tcPr>
            <w:tcW w:w="1379" w:type="dxa"/>
            <w:vAlign w:val="top"/>
          </w:tcPr>
          <w:p w14:paraId="695FB278">
            <w:pPr>
              <w:rPr>
                <w:rFonts w:ascii="Arial"/>
                <w:sz w:val="21"/>
              </w:rPr>
            </w:pPr>
          </w:p>
        </w:tc>
        <w:tc>
          <w:tcPr>
            <w:tcW w:w="1379" w:type="dxa"/>
            <w:vAlign w:val="top"/>
          </w:tcPr>
          <w:p w14:paraId="69614F3C">
            <w:pPr>
              <w:rPr>
                <w:rFonts w:ascii="Arial"/>
                <w:sz w:val="21"/>
              </w:rPr>
            </w:pPr>
          </w:p>
        </w:tc>
        <w:tc>
          <w:tcPr>
            <w:tcW w:w="1366" w:type="dxa"/>
            <w:vAlign w:val="top"/>
          </w:tcPr>
          <w:p w14:paraId="7B0FDDD0">
            <w:pPr>
              <w:rPr>
                <w:rFonts w:ascii="Arial"/>
                <w:sz w:val="21"/>
              </w:rPr>
            </w:pPr>
          </w:p>
        </w:tc>
      </w:tr>
      <w:tr w14:paraId="20F7A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7FC46628">
            <w:pPr>
              <w:pStyle w:val="6"/>
              <w:spacing w:before="84" w:line="220" w:lineRule="auto"/>
              <w:ind w:left="84"/>
              <w:rPr>
                <w:sz w:val="16"/>
                <w:szCs w:val="16"/>
              </w:rPr>
            </w:pPr>
            <w:r>
              <w:rPr>
                <w:color w:val="494949"/>
                <w:spacing w:val="-1"/>
                <w:sz w:val="16"/>
                <w:szCs w:val="16"/>
              </w:rPr>
              <w:t>（一）一般公共预算拨款</w:t>
            </w:r>
          </w:p>
        </w:tc>
        <w:tc>
          <w:tcPr>
            <w:tcW w:w="1378" w:type="dxa"/>
            <w:vAlign w:val="top"/>
          </w:tcPr>
          <w:p w14:paraId="13438299">
            <w:pPr>
              <w:rPr>
                <w:rFonts w:ascii="Arial"/>
                <w:sz w:val="21"/>
              </w:rPr>
            </w:pPr>
          </w:p>
        </w:tc>
        <w:tc>
          <w:tcPr>
            <w:tcW w:w="2937" w:type="dxa"/>
            <w:vAlign w:val="top"/>
          </w:tcPr>
          <w:p w14:paraId="661A5DDF">
            <w:pPr>
              <w:pStyle w:val="6"/>
              <w:spacing w:before="83" w:line="220" w:lineRule="auto"/>
              <w:ind w:left="79"/>
              <w:rPr>
                <w:sz w:val="16"/>
                <w:szCs w:val="16"/>
              </w:rPr>
            </w:pPr>
            <w:r>
              <w:rPr>
                <w:color w:val="494949"/>
                <w:spacing w:val="-2"/>
                <w:sz w:val="16"/>
                <w:szCs w:val="16"/>
              </w:rPr>
              <w:t>（六）科学技术支出</w:t>
            </w:r>
          </w:p>
        </w:tc>
        <w:tc>
          <w:tcPr>
            <w:tcW w:w="1378" w:type="dxa"/>
            <w:vAlign w:val="top"/>
          </w:tcPr>
          <w:p w14:paraId="30393978">
            <w:pPr>
              <w:rPr>
                <w:rFonts w:ascii="Arial"/>
                <w:sz w:val="21"/>
              </w:rPr>
            </w:pPr>
          </w:p>
        </w:tc>
        <w:tc>
          <w:tcPr>
            <w:tcW w:w="1378" w:type="dxa"/>
            <w:vAlign w:val="top"/>
          </w:tcPr>
          <w:p w14:paraId="73D924C4">
            <w:pPr>
              <w:rPr>
                <w:rFonts w:ascii="Arial"/>
                <w:sz w:val="21"/>
              </w:rPr>
            </w:pPr>
          </w:p>
        </w:tc>
        <w:tc>
          <w:tcPr>
            <w:tcW w:w="1379" w:type="dxa"/>
            <w:vAlign w:val="top"/>
          </w:tcPr>
          <w:p w14:paraId="7E45423F">
            <w:pPr>
              <w:rPr>
                <w:rFonts w:ascii="Arial"/>
                <w:sz w:val="21"/>
              </w:rPr>
            </w:pPr>
          </w:p>
        </w:tc>
        <w:tc>
          <w:tcPr>
            <w:tcW w:w="1379" w:type="dxa"/>
            <w:vAlign w:val="top"/>
          </w:tcPr>
          <w:p w14:paraId="508C358C">
            <w:pPr>
              <w:rPr>
                <w:rFonts w:ascii="Arial"/>
                <w:sz w:val="21"/>
              </w:rPr>
            </w:pPr>
          </w:p>
        </w:tc>
        <w:tc>
          <w:tcPr>
            <w:tcW w:w="1366" w:type="dxa"/>
            <w:vAlign w:val="top"/>
          </w:tcPr>
          <w:p w14:paraId="17D378D5">
            <w:pPr>
              <w:rPr>
                <w:rFonts w:ascii="Arial"/>
                <w:sz w:val="21"/>
              </w:rPr>
            </w:pPr>
          </w:p>
        </w:tc>
      </w:tr>
      <w:tr w14:paraId="1C00C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4BD77EFC">
            <w:pPr>
              <w:pStyle w:val="6"/>
              <w:spacing w:before="83" w:line="220" w:lineRule="auto"/>
              <w:ind w:left="84"/>
              <w:rPr>
                <w:sz w:val="16"/>
                <w:szCs w:val="16"/>
              </w:rPr>
            </w:pPr>
            <w:r>
              <w:rPr>
                <w:color w:val="494949"/>
                <w:spacing w:val="-1"/>
                <w:sz w:val="16"/>
                <w:szCs w:val="16"/>
              </w:rPr>
              <w:t>（二）政府性基金预算拨款</w:t>
            </w:r>
          </w:p>
        </w:tc>
        <w:tc>
          <w:tcPr>
            <w:tcW w:w="1378" w:type="dxa"/>
            <w:vAlign w:val="top"/>
          </w:tcPr>
          <w:p w14:paraId="23F8B117">
            <w:pPr>
              <w:rPr>
                <w:rFonts w:ascii="Arial"/>
                <w:sz w:val="21"/>
              </w:rPr>
            </w:pPr>
          </w:p>
        </w:tc>
        <w:tc>
          <w:tcPr>
            <w:tcW w:w="2937" w:type="dxa"/>
            <w:vAlign w:val="top"/>
          </w:tcPr>
          <w:p w14:paraId="74B65892">
            <w:pPr>
              <w:pStyle w:val="6"/>
              <w:spacing w:before="83" w:line="220" w:lineRule="auto"/>
              <w:ind w:left="79"/>
              <w:rPr>
                <w:sz w:val="16"/>
                <w:szCs w:val="16"/>
              </w:rPr>
            </w:pPr>
            <w:r>
              <w:rPr>
                <w:color w:val="494949"/>
                <w:spacing w:val="-1"/>
                <w:sz w:val="16"/>
                <w:szCs w:val="16"/>
              </w:rPr>
              <w:t>（七）文化体育旅游与传媒支出</w:t>
            </w:r>
          </w:p>
        </w:tc>
        <w:tc>
          <w:tcPr>
            <w:tcW w:w="1378" w:type="dxa"/>
            <w:vAlign w:val="top"/>
          </w:tcPr>
          <w:p w14:paraId="2B966970">
            <w:pPr>
              <w:rPr>
                <w:rFonts w:ascii="Arial"/>
                <w:sz w:val="21"/>
              </w:rPr>
            </w:pPr>
          </w:p>
        </w:tc>
        <w:tc>
          <w:tcPr>
            <w:tcW w:w="1378" w:type="dxa"/>
            <w:vAlign w:val="top"/>
          </w:tcPr>
          <w:p w14:paraId="4A1E9BA0">
            <w:pPr>
              <w:rPr>
                <w:rFonts w:ascii="Arial"/>
                <w:sz w:val="21"/>
              </w:rPr>
            </w:pPr>
          </w:p>
        </w:tc>
        <w:tc>
          <w:tcPr>
            <w:tcW w:w="1379" w:type="dxa"/>
            <w:vAlign w:val="top"/>
          </w:tcPr>
          <w:p w14:paraId="73A66291">
            <w:pPr>
              <w:rPr>
                <w:rFonts w:ascii="Arial"/>
                <w:sz w:val="21"/>
              </w:rPr>
            </w:pPr>
          </w:p>
        </w:tc>
        <w:tc>
          <w:tcPr>
            <w:tcW w:w="1379" w:type="dxa"/>
            <w:vAlign w:val="top"/>
          </w:tcPr>
          <w:p w14:paraId="28F18775">
            <w:pPr>
              <w:rPr>
                <w:rFonts w:ascii="Arial"/>
                <w:sz w:val="21"/>
              </w:rPr>
            </w:pPr>
          </w:p>
        </w:tc>
        <w:tc>
          <w:tcPr>
            <w:tcW w:w="1366" w:type="dxa"/>
            <w:vAlign w:val="top"/>
          </w:tcPr>
          <w:p w14:paraId="50E4850E">
            <w:pPr>
              <w:rPr>
                <w:rFonts w:ascii="Arial"/>
                <w:sz w:val="21"/>
              </w:rPr>
            </w:pPr>
          </w:p>
        </w:tc>
      </w:tr>
      <w:tr w14:paraId="74ED3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14C57F4A">
            <w:pPr>
              <w:pStyle w:val="6"/>
              <w:spacing w:before="86" w:line="220" w:lineRule="auto"/>
              <w:ind w:left="84"/>
              <w:rPr>
                <w:sz w:val="16"/>
                <w:szCs w:val="16"/>
              </w:rPr>
            </w:pPr>
            <w:r>
              <w:rPr>
                <w:color w:val="494949"/>
                <w:spacing w:val="-1"/>
                <w:sz w:val="16"/>
                <w:szCs w:val="16"/>
              </w:rPr>
              <w:t>（三）国有资本经营预算拨款</w:t>
            </w:r>
          </w:p>
        </w:tc>
        <w:tc>
          <w:tcPr>
            <w:tcW w:w="1378" w:type="dxa"/>
            <w:vAlign w:val="top"/>
          </w:tcPr>
          <w:p w14:paraId="5F5A639B">
            <w:pPr>
              <w:rPr>
                <w:rFonts w:ascii="Arial"/>
                <w:sz w:val="21"/>
              </w:rPr>
            </w:pPr>
          </w:p>
        </w:tc>
        <w:tc>
          <w:tcPr>
            <w:tcW w:w="2937" w:type="dxa"/>
            <w:vAlign w:val="top"/>
          </w:tcPr>
          <w:p w14:paraId="4E91FBF9">
            <w:pPr>
              <w:pStyle w:val="6"/>
              <w:spacing w:before="86" w:line="220" w:lineRule="auto"/>
              <w:ind w:left="79"/>
              <w:rPr>
                <w:sz w:val="16"/>
                <w:szCs w:val="16"/>
              </w:rPr>
            </w:pPr>
            <w:r>
              <w:rPr>
                <w:color w:val="494949"/>
                <w:spacing w:val="-1"/>
                <w:sz w:val="16"/>
                <w:szCs w:val="16"/>
              </w:rPr>
              <w:t>（八）社会保障和就业支出</w:t>
            </w:r>
          </w:p>
        </w:tc>
        <w:tc>
          <w:tcPr>
            <w:tcW w:w="1378" w:type="dxa"/>
            <w:vAlign w:val="top"/>
          </w:tcPr>
          <w:p w14:paraId="7A5EE30E">
            <w:pPr>
              <w:pStyle w:val="6"/>
              <w:spacing w:before="86"/>
              <w:ind w:left="831"/>
              <w:rPr>
                <w:sz w:val="16"/>
                <w:szCs w:val="16"/>
              </w:rPr>
            </w:pPr>
            <w:r>
              <w:rPr>
                <w:spacing w:val="-3"/>
                <w:sz w:val="16"/>
                <w:szCs w:val="16"/>
              </w:rPr>
              <w:t>100.89</w:t>
            </w:r>
          </w:p>
        </w:tc>
        <w:tc>
          <w:tcPr>
            <w:tcW w:w="1378" w:type="dxa"/>
            <w:vAlign w:val="top"/>
          </w:tcPr>
          <w:p w14:paraId="6E886988">
            <w:pPr>
              <w:pStyle w:val="6"/>
              <w:spacing w:before="86"/>
              <w:ind w:left="833"/>
              <w:rPr>
                <w:sz w:val="16"/>
                <w:szCs w:val="16"/>
              </w:rPr>
            </w:pPr>
            <w:r>
              <w:rPr>
                <w:spacing w:val="-3"/>
                <w:sz w:val="16"/>
                <w:szCs w:val="16"/>
              </w:rPr>
              <w:t>100.89</w:t>
            </w:r>
          </w:p>
        </w:tc>
        <w:tc>
          <w:tcPr>
            <w:tcW w:w="1379" w:type="dxa"/>
            <w:vAlign w:val="top"/>
          </w:tcPr>
          <w:p w14:paraId="2A32146B">
            <w:pPr>
              <w:pStyle w:val="6"/>
              <w:spacing w:before="86"/>
              <w:ind w:left="835"/>
              <w:rPr>
                <w:sz w:val="16"/>
                <w:szCs w:val="16"/>
              </w:rPr>
            </w:pPr>
            <w:r>
              <w:rPr>
                <w:spacing w:val="-3"/>
                <w:sz w:val="16"/>
                <w:szCs w:val="16"/>
              </w:rPr>
              <w:t>100.89</w:t>
            </w:r>
          </w:p>
        </w:tc>
        <w:tc>
          <w:tcPr>
            <w:tcW w:w="1379" w:type="dxa"/>
            <w:vAlign w:val="top"/>
          </w:tcPr>
          <w:p w14:paraId="5B21CA5A">
            <w:pPr>
              <w:rPr>
                <w:rFonts w:ascii="Arial"/>
                <w:sz w:val="21"/>
              </w:rPr>
            </w:pPr>
          </w:p>
        </w:tc>
        <w:tc>
          <w:tcPr>
            <w:tcW w:w="1366" w:type="dxa"/>
            <w:vAlign w:val="top"/>
          </w:tcPr>
          <w:p w14:paraId="7F089A2E">
            <w:pPr>
              <w:rPr>
                <w:rFonts w:ascii="Arial"/>
                <w:sz w:val="21"/>
              </w:rPr>
            </w:pPr>
          </w:p>
        </w:tc>
      </w:tr>
      <w:tr w14:paraId="7CBF5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9" w:hRule="atLeast"/>
        </w:trPr>
        <w:tc>
          <w:tcPr>
            <w:tcW w:w="2767" w:type="dxa"/>
            <w:vAlign w:val="top"/>
          </w:tcPr>
          <w:p w14:paraId="751DE4B7">
            <w:pPr>
              <w:rPr>
                <w:rFonts w:ascii="Arial"/>
                <w:sz w:val="21"/>
              </w:rPr>
            </w:pPr>
          </w:p>
        </w:tc>
        <w:tc>
          <w:tcPr>
            <w:tcW w:w="1378" w:type="dxa"/>
            <w:vAlign w:val="top"/>
          </w:tcPr>
          <w:p w14:paraId="72ECC7E6">
            <w:pPr>
              <w:rPr>
                <w:rFonts w:ascii="Arial"/>
                <w:sz w:val="21"/>
              </w:rPr>
            </w:pPr>
          </w:p>
        </w:tc>
        <w:tc>
          <w:tcPr>
            <w:tcW w:w="2937" w:type="dxa"/>
            <w:vAlign w:val="top"/>
          </w:tcPr>
          <w:p w14:paraId="6426ED46">
            <w:pPr>
              <w:pStyle w:val="6"/>
              <w:spacing w:before="87" w:line="220" w:lineRule="auto"/>
              <w:ind w:left="79"/>
              <w:rPr>
                <w:sz w:val="16"/>
                <w:szCs w:val="16"/>
              </w:rPr>
            </w:pPr>
            <w:r>
              <w:rPr>
                <w:color w:val="494949"/>
                <w:spacing w:val="-1"/>
                <w:sz w:val="16"/>
                <w:szCs w:val="16"/>
              </w:rPr>
              <w:t>（九）医疗卫生与计划生育支出</w:t>
            </w:r>
          </w:p>
        </w:tc>
        <w:tc>
          <w:tcPr>
            <w:tcW w:w="1378" w:type="dxa"/>
            <w:vAlign w:val="top"/>
          </w:tcPr>
          <w:p w14:paraId="5E066E7D">
            <w:pPr>
              <w:rPr>
                <w:rFonts w:ascii="Arial"/>
                <w:sz w:val="21"/>
              </w:rPr>
            </w:pPr>
          </w:p>
        </w:tc>
        <w:tc>
          <w:tcPr>
            <w:tcW w:w="1378" w:type="dxa"/>
            <w:vAlign w:val="top"/>
          </w:tcPr>
          <w:p w14:paraId="751D60CD">
            <w:pPr>
              <w:rPr>
                <w:rFonts w:ascii="Arial"/>
                <w:sz w:val="21"/>
              </w:rPr>
            </w:pPr>
          </w:p>
        </w:tc>
        <w:tc>
          <w:tcPr>
            <w:tcW w:w="1379" w:type="dxa"/>
            <w:vAlign w:val="top"/>
          </w:tcPr>
          <w:p w14:paraId="4094B99B">
            <w:pPr>
              <w:rPr>
                <w:rFonts w:ascii="Arial"/>
                <w:sz w:val="21"/>
              </w:rPr>
            </w:pPr>
          </w:p>
        </w:tc>
        <w:tc>
          <w:tcPr>
            <w:tcW w:w="1379" w:type="dxa"/>
            <w:vAlign w:val="top"/>
          </w:tcPr>
          <w:p w14:paraId="6107D87B">
            <w:pPr>
              <w:rPr>
                <w:rFonts w:ascii="Arial"/>
                <w:sz w:val="21"/>
              </w:rPr>
            </w:pPr>
          </w:p>
        </w:tc>
        <w:tc>
          <w:tcPr>
            <w:tcW w:w="1366" w:type="dxa"/>
            <w:vAlign w:val="top"/>
          </w:tcPr>
          <w:p w14:paraId="5119D618">
            <w:pPr>
              <w:rPr>
                <w:rFonts w:ascii="Arial"/>
                <w:sz w:val="21"/>
              </w:rPr>
            </w:pPr>
          </w:p>
        </w:tc>
      </w:tr>
      <w:tr w14:paraId="494C7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12E178AC">
            <w:pPr>
              <w:rPr>
                <w:rFonts w:ascii="Arial"/>
                <w:sz w:val="21"/>
              </w:rPr>
            </w:pPr>
          </w:p>
        </w:tc>
        <w:tc>
          <w:tcPr>
            <w:tcW w:w="1378" w:type="dxa"/>
            <w:vAlign w:val="top"/>
          </w:tcPr>
          <w:p w14:paraId="6AF3F6E8">
            <w:pPr>
              <w:rPr>
                <w:rFonts w:ascii="Arial"/>
                <w:sz w:val="21"/>
              </w:rPr>
            </w:pPr>
          </w:p>
        </w:tc>
        <w:tc>
          <w:tcPr>
            <w:tcW w:w="2937" w:type="dxa"/>
            <w:vAlign w:val="top"/>
          </w:tcPr>
          <w:p w14:paraId="042B300B">
            <w:pPr>
              <w:pStyle w:val="6"/>
              <w:spacing w:before="86" w:line="220" w:lineRule="auto"/>
              <w:ind w:left="79"/>
              <w:rPr>
                <w:sz w:val="16"/>
                <w:szCs w:val="16"/>
              </w:rPr>
            </w:pPr>
            <w:r>
              <w:rPr>
                <w:color w:val="494949"/>
                <w:spacing w:val="-2"/>
                <w:sz w:val="16"/>
                <w:szCs w:val="16"/>
              </w:rPr>
              <w:t>（十）卫生健康支出</w:t>
            </w:r>
          </w:p>
        </w:tc>
        <w:tc>
          <w:tcPr>
            <w:tcW w:w="1378" w:type="dxa"/>
            <w:vAlign w:val="top"/>
          </w:tcPr>
          <w:p w14:paraId="6C41231E">
            <w:pPr>
              <w:pStyle w:val="6"/>
              <w:spacing w:before="85" w:line="218" w:lineRule="auto"/>
              <w:ind w:left="658"/>
              <w:rPr>
                <w:sz w:val="16"/>
                <w:szCs w:val="16"/>
              </w:rPr>
            </w:pPr>
            <w:r>
              <w:rPr>
                <w:spacing w:val="-1"/>
                <w:sz w:val="16"/>
                <w:szCs w:val="16"/>
              </w:rPr>
              <w:t>4,926.05</w:t>
            </w:r>
          </w:p>
        </w:tc>
        <w:tc>
          <w:tcPr>
            <w:tcW w:w="1378" w:type="dxa"/>
            <w:vAlign w:val="top"/>
          </w:tcPr>
          <w:p w14:paraId="7E187097">
            <w:pPr>
              <w:pStyle w:val="6"/>
              <w:spacing w:before="85" w:line="218" w:lineRule="auto"/>
              <w:ind w:left="660"/>
              <w:rPr>
                <w:sz w:val="16"/>
                <w:szCs w:val="16"/>
              </w:rPr>
            </w:pPr>
            <w:r>
              <w:rPr>
                <w:spacing w:val="-1"/>
                <w:sz w:val="16"/>
                <w:szCs w:val="16"/>
              </w:rPr>
              <w:t>4,926.05</w:t>
            </w:r>
          </w:p>
        </w:tc>
        <w:tc>
          <w:tcPr>
            <w:tcW w:w="1379" w:type="dxa"/>
            <w:vAlign w:val="top"/>
          </w:tcPr>
          <w:p w14:paraId="54EA9F17">
            <w:pPr>
              <w:pStyle w:val="6"/>
              <w:spacing w:before="85" w:line="218" w:lineRule="auto"/>
              <w:ind w:left="662"/>
              <w:rPr>
                <w:sz w:val="16"/>
                <w:szCs w:val="16"/>
              </w:rPr>
            </w:pPr>
            <w:r>
              <w:rPr>
                <w:spacing w:val="-1"/>
                <w:sz w:val="16"/>
                <w:szCs w:val="16"/>
              </w:rPr>
              <w:t>4,926.05</w:t>
            </w:r>
          </w:p>
        </w:tc>
        <w:tc>
          <w:tcPr>
            <w:tcW w:w="1379" w:type="dxa"/>
            <w:vAlign w:val="top"/>
          </w:tcPr>
          <w:p w14:paraId="495CCEAE">
            <w:pPr>
              <w:rPr>
                <w:rFonts w:ascii="Arial"/>
                <w:sz w:val="21"/>
              </w:rPr>
            </w:pPr>
          </w:p>
        </w:tc>
        <w:tc>
          <w:tcPr>
            <w:tcW w:w="1366" w:type="dxa"/>
            <w:vAlign w:val="top"/>
          </w:tcPr>
          <w:p w14:paraId="50A25872">
            <w:pPr>
              <w:rPr>
                <w:rFonts w:ascii="Arial"/>
                <w:sz w:val="21"/>
              </w:rPr>
            </w:pPr>
          </w:p>
        </w:tc>
      </w:tr>
      <w:tr w14:paraId="4D4D1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9" w:hRule="atLeast"/>
        </w:trPr>
        <w:tc>
          <w:tcPr>
            <w:tcW w:w="2767" w:type="dxa"/>
            <w:vAlign w:val="top"/>
          </w:tcPr>
          <w:p w14:paraId="0AD63667">
            <w:pPr>
              <w:rPr>
                <w:rFonts w:ascii="Arial"/>
                <w:sz w:val="21"/>
              </w:rPr>
            </w:pPr>
          </w:p>
        </w:tc>
        <w:tc>
          <w:tcPr>
            <w:tcW w:w="1378" w:type="dxa"/>
            <w:vAlign w:val="top"/>
          </w:tcPr>
          <w:p w14:paraId="5275347E">
            <w:pPr>
              <w:rPr>
                <w:rFonts w:ascii="Arial"/>
                <w:sz w:val="21"/>
              </w:rPr>
            </w:pPr>
          </w:p>
        </w:tc>
        <w:tc>
          <w:tcPr>
            <w:tcW w:w="2937" w:type="dxa"/>
            <w:vAlign w:val="top"/>
          </w:tcPr>
          <w:p w14:paraId="2F27F7D8">
            <w:pPr>
              <w:pStyle w:val="6"/>
              <w:spacing w:before="88" w:line="221" w:lineRule="auto"/>
              <w:ind w:left="79"/>
              <w:rPr>
                <w:sz w:val="16"/>
                <w:szCs w:val="16"/>
              </w:rPr>
            </w:pPr>
            <w:r>
              <w:rPr>
                <w:color w:val="494949"/>
                <w:spacing w:val="-2"/>
                <w:sz w:val="16"/>
                <w:szCs w:val="16"/>
              </w:rPr>
              <w:t>（十一）节能环保支出</w:t>
            </w:r>
          </w:p>
        </w:tc>
        <w:tc>
          <w:tcPr>
            <w:tcW w:w="1378" w:type="dxa"/>
            <w:vAlign w:val="top"/>
          </w:tcPr>
          <w:p w14:paraId="41E2E730">
            <w:pPr>
              <w:rPr>
                <w:rFonts w:ascii="Arial"/>
                <w:sz w:val="21"/>
              </w:rPr>
            </w:pPr>
          </w:p>
        </w:tc>
        <w:tc>
          <w:tcPr>
            <w:tcW w:w="1378" w:type="dxa"/>
            <w:vAlign w:val="top"/>
          </w:tcPr>
          <w:p w14:paraId="6AF88EDD">
            <w:pPr>
              <w:rPr>
                <w:rFonts w:ascii="Arial"/>
                <w:sz w:val="21"/>
              </w:rPr>
            </w:pPr>
          </w:p>
        </w:tc>
        <w:tc>
          <w:tcPr>
            <w:tcW w:w="1379" w:type="dxa"/>
            <w:vAlign w:val="top"/>
          </w:tcPr>
          <w:p w14:paraId="5A619628">
            <w:pPr>
              <w:rPr>
                <w:rFonts w:ascii="Arial"/>
                <w:sz w:val="21"/>
              </w:rPr>
            </w:pPr>
          </w:p>
        </w:tc>
        <w:tc>
          <w:tcPr>
            <w:tcW w:w="1379" w:type="dxa"/>
            <w:vAlign w:val="top"/>
          </w:tcPr>
          <w:p w14:paraId="6BE8BF7C">
            <w:pPr>
              <w:rPr>
                <w:rFonts w:ascii="Arial"/>
                <w:sz w:val="21"/>
              </w:rPr>
            </w:pPr>
          </w:p>
        </w:tc>
        <w:tc>
          <w:tcPr>
            <w:tcW w:w="1366" w:type="dxa"/>
            <w:vAlign w:val="top"/>
          </w:tcPr>
          <w:p w14:paraId="51C57E84">
            <w:pPr>
              <w:rPr>
                <w:rFonts w:ascii="Arial"/>
                <w:sz w:val="21"/>
              </w:rPr>
            </w:pPr>
          </w:p>
        </w:tc>
      </w:tr>
      <w:tr w14:paraId="49122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6535E80E">
            <w:pPr>
              <w:rPr>
                <w:rFonts w:ascii="Arial"/>
                <w:sz w:val="21"/>
              </w:rPr>
            </w:pPr>
          </w:p>
        </w:tc>
        <w:tc>
          <w:tcPr>
            <w:tcW w:w="1378" w:type="dxa"/>
            <w:vAlign w:val="top"/>
          </w:tcPr>
          <w:p w14:paraId="3317ACFB">
            <w:pPr>
              <w:rPr>
                <w:rFonts w:ascii="Arial"/>
                <w:sz w:val="21"/>
              </w:rPr>
            </w:pPr>
          </w:p>
        </w:tc>
        <w:tc>
          <w:tcPr>
            <w:tcW w:w="2937" w:type="dxa"/>
            <w:vAlign w:val="top"/>
          </w:tcPr>
          <w:p w14:paraId="0FD88C3E">
            <w:pPr>
              <w:pStyle w:val="6"/>
              <w:spacing w:before="88" w:line="220" w:lineRule="auto"/>
              <w:ind w:left="79"/>
              <w:rPr>
                <w:sz w:val="16"/>
                <w:szCs w:val="16"/>
              </w:rPr>
            </w:pPr>
            <w:r>
              <w:rPr>
                <w:color w:val="494949"/>
                <w:spacing w:val="-1"/>
                <w:sz w:val="16"/>
                <w:szCs w:val="16"/>
              </w:rPr>
              <w:t>（十二）城乡社区事务支出</w:t>
            </w:r>
          </w:p>
        </w:tc>
        <w:tc>
          <w:tcPr>
            <w:tcW w:w="1378" w:type="dxa"/>
            <w:vAlign w:val="top"/>
          </w:tcPr>
          <w:p w14:paraId="5CC913B5">
            <w:pPr>
              <w:rPr>
                <w:rFonts w:ascii="Arial"/>
                <w:sz w:val="21"/>
              </w:rPr>
            </w:pPr>
          </w:p>
        </w:tc>
        <w:tc>
          <w:tcPr>
            <w:tcW w:w="1378" w:type="dxa"/>
            <w:vAlign w:val="top"/>
          </w:tcPr>
          <w:p w14:paraId="5828D60E">
            <w:pPr>
              <w:rPr>
                <w:rFonts w:ascii="Arial"/>
                <w:sz w:val="21"/>
              </w:rPr>
            </w:pPr>
          </w:p>
        </w:tc>
        <w:tc>
          <w:tcPr>
            <w:tcW w:w="1379" w:type="dxa"/>
            <w:vAlign w:val="top"/>
          </w:tcPr>
          <w:p w14:paraId="0A85C4BF">
            <w:pPr>
              <w:rPr>
                <w:rFonts w:ascii="Arial"/>
                <w:sz w:val="21"/>
              </w:rPr>
            </w:pPr>
          </w:p>
        </w:tc>
        <w:tc>
          <w:tcPr>
            <w:tcW w:w="1379" w:type="dxa"/>
            <w:vAlign w:val="top"/>
          </w:tcPr>
          <w:p w14:paraId="1E5C85E3">
            <w:pPr>
              <w:rPr>
                <w:rFonts w:ascii="Arial"/>
                <w:sz w:val="21"/>
              </w:rPr>
            </w:pPr>
          </w:p>
        </w:tc>
        <w:tc>
          <w:tcPr>
            <w:tcW w:w="1366" w:type="dxa"/>
            <w:vAlign w:val="top"/>
          </w:tcPr>
          <w:p w14:paraId="3877E36F">
            <w:pPr>
              <w:rPr>
                <w:rFonts w:ascii="Arial"/>
                <w:sz w:val="21"/>
              </w:rPr>
            </w:pPr>
          </w:p>
        </w:tc>
      </w:tr>
      <w:tr w14:paraId="44A77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9" w:hRule="atLeast"/>
        </w:trPr>
        <w:tc>
          <w:tcPr>
            <w:tcW w:w="2767" w:type="dxa"/>
            <w:vAlign w:val="top"/>
          </w:tcPr>
          <w:p w14:paraId="511A94BC">
            <w:pPr>
              <w:rPr>
                <w:rFonts w:ascii="Arial"/>
                <w:sz w:val="21"/>
              </w:rPr>
            </w:pPr>
          </w:p>
        </w:tc>
        <w:tc>
          <w:tcPr>
            <w:tcW w:w="1378" w:type="dxa"/>
            <w:vAlign w:val="top"/>
          </w:tcPr>
          <w:p w14:paraId="1454B95C">
            <w:pPr>
              <w:rPr>
                <w:rFonts w:ascii="Arial"/>
                <w:sz w:val="21"/>
              </w:rPr>
            </w:pPr>
          </w:p>
        </w:tc>
        <w:tc>
          <w:tcPr>
            <w:tcW w:w="2937" w:type="dxa"/>
            <w:vAlign w:val="top"/>
          </w:tcPr>
          <w:p w14:paraId="50211266">
            <w:pPr>
              <w:pStyle w:val="6"/>
              <w:spacing w:before="88" w:line="220" w:lineRule="auto"/>
              <w:ind w:left="79"/>
              <w:rPr>
                <w:sz w:val="16"/>
                <w:szCs w:val="16"/>
              </w:rPr>
            </w:pPr>
            <w:r>
              <w:rPr>
                <w:color w:val="494949"/>
                <w:spacing w:val="-1"/>
                <w:sz w:val="16"/>
                <w:szCs w:val="16"/>
              </w:rPr>
              <w:t>（十三）农林水事务支出</w:t>
            </w:r>
          </w:p>
        </w:tc>
        <w:tc>
          <w:tcPr>
            <w:tcW w:w="1378" w:type="dxa"/>
            <w:vAlign w:val="top"/>
          </w:tcPr>
          <w:p w14:paraId="7FCFE43D">
            <w:pPr>
              <w:rPr>
                <w:rFonts w:ascii="Arial"/>
                <w:sz w:val="21"/>
              </w:rPr>
            </w:pPr>
          </w:p>
        </w:tc>
        <w:tc>
          <w:tcPr>
            <w:tcW w:w="1378" w:type="dxa"/>
            <w:vAlign w:val="top"/>
          </w:tcPr>
          <w:p w14:paraId="0DB0E1CB">
            <w:pPr>
              <w:rPr>
                <w:rFonts w:ascii="Arial"/>
                <w:sz w:val="21"/>
              </w:rPr>
            </w:pPr>
          </w:p>
        </w:tc>
        <w:tc>
          <w:tcPr>
            <w:tcW w:w="1379" w:type="dxa"/>
            <w:vAlign w:val="top"/>
          </w:tcPr>
          <w:p w14:paraId="30F0815F">
            <w:pPr>
              <w:rPr>
                <w:rFonts w:ascii="Arial"/>
                <w:sz w:val="21"/>
              </w:rPr>
            </w:pPr>
          </w:p>
        </w:tc>
        <w:tc>
          <w:tcPr>
            <w:tcW w:w="1379" w:type="dxa"/>
            <w:vAlign w:val="top"/>
          </w:tcPr>
          <w:p w14:paraId="35DD8CF0">
            <w:pPr>
              <w:rPr>
                <w:rFonts w:ascii="Arial"/>
                <w:sz w:val="21"/>
              </w:rPr>
            </w:pPr>
          </w:p>
        </w:tc>
        <w:tc>
          <w:tcPr>
            <w:tcW w:w="1366" w:type="dxa"/>
            <w:vAlign w:val="top"/>
          </w:tcPr>
          <w:p w14:paraId="60B2869E">
            <w:pPr>
              <w:rPr>
                <w:rFonts w:ascii="Arial"/>
                <w:sz w:val="21"/>
              </w:rPr>
            </w:pPr>
          </w:p>
        </w:tc>
      </w:tr>
      <w:tr w14:paraId="7BB37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9" w:hRule="atLeast"/>
        </w:trPr>
        <w:tc>
          <w:tcPr>
            <w:tcW w:w="2767" w:type="dxa"/>
            <w:vAlign w:val="top"/>
          </w:tcPr>
          <w:p w14:paraId="1C7AC975">
            <w:pPr>
              <w:rPr>
                <w:rFonts w:ascii="Arial"/>
                <w:sz w:val="21"/>
              </w:rPr>
            </w:pPr>
          </w:p>
        </w:tc>
        <w:tc>
          <w:tcPr>
            <w:tcW w:w="1378" w:type="dxa"/>
            <w:vAlign w:val="top"/>
          </w:tcPr>
          <w:p w14:paraId="10088509">
            <w:pPr>
              <w:rPr>
                <w:rFonts w:ascii="Arial"/>
                <w:sz w:val="21"/>
              </w:rPr>
            </w:pPr>
          </w:p>
        </w:tc>
        <w:tc>
          <w:tcPr>
            <w:tcW w:w="2937" w:type="dxa"/>
            <w:vAlign w:val="top"/>
          </w:tcPr>
          <w:p w14:paraId="664BA821">
            <w:pPr>
              <w:pStyle w:val="6"/>
              <w:spacing w:before="90" w:line="220" w:lineRule="auto"/>
              <w:ind w:left="79"/>
              <w:rPr>
                <w:sz w:val="16"/>
                <w:szCs w:val="16"/>
              </w:rPr>
            </w:pPr>
            <w:r>
              <w:rPr>
                <w:color w:val="494949"/>
                <w:spacing w:val="-2"/>
                <w:sz w:val="16"/>
                <w:szCs w:val="16"/>
              </w:rPr>
              <w:t>（十四）交通运输支出</w:t>
            </w:r>
          </w:p>
        </w:tc>
        <w:tc>
          <w:tcPr>
            <w:tcW w:w="1378" w:type="dxa"/>
            <w:vAlign w:val="top"/>
          </w:tcPr>
          <w:p w14:paraId="3FA54846">
            <w:pPr>
              <w:rPr>
                <w:rFonts w:ascii="Arial"/>
                <w:sz w:val="21"/>
              </w:rPr>
            </w:pPr>
          </w:p>
        </w:tc>
        <w:tc>
          <w:tcPr>
            <w:tcW w:w="1378" w:type="dxa"/>
            <w:vAlign w:val="top"/>
          </w:tcPr>
          <w:p w14:paraId="36D6A95F">
            <w:pPr>
              <w:rPr>
                <w:rFonts w:ascii="Arial"/>
                <w:sz w:val="21"/>
              </w:rPr>
            </w:pPr>
          </w:p>
        </w:tc>
        <w:tc>
          <w:tcPr>
            <w:tcW w:w="1379" w:type="dxa"/>
            <w:vAlign w:val="top"/>
          </w:tcPr>
          <w:p w14:paraId="72BA82FB">
            <w:pPr>
              <w:rPr>
                <w:rFonts w:ascii="Arial"/>
                <w:sz w:val="21"/>
              </w:rPr>
            </w:pPr>
          </w:p>
        </w:tc>
        <w:tc>
          <w:tcPr>
            <w:tcW w:w="1379" w:type="dxa"/>
            <w:vAlign w:val="top"/>
          </w:tcPr>
          <w:p w14:paraId="332CA67F">
            <w:pPr>
              <w:rPr>
                <w:rFonts w:ascii="Arial"/>
                <w:sz w:val="21"/>
              </w:rPr>
            </w:pPr>
          </w:p>
        </w:tc>
        <w:tc>
          <w:tcPr>
            <w:tcW w:w="1366" w:type="dxa"/>
            <w:vAlign w:val="top"/>
          </w:tcPr>
          <w:p w14:paraId="6B8978D9">
            <w:pPr>
              <w:rPr>
                <w:rFonts w:ascii="Arial"/>
                <w:sz w:val="21"/>
              </w:rPr>
            </w:pPr>
          </w:p>
        </w:tc>
      </w:tr>
      <w:tr w14:paraId="7A4E6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2F40D46A">
            <w:pPr>
              <w:rPr>
                <w:rFonts w:ascii="Arial"/>
                <w:sz w:val="21"/>
              </w:rPr>
            </w:pPr>
          </w:p>
        </w:tc>
        <w:tc>
          <w:tcPr>
            <w:tcW w:w="1378" w:type="dxa"/>
            <w:vAlign w:val="top"/>
          </w:tcPr>
          <w:p w14:paraId="2015D871">
            <w:pPr>
              <w:rPr>
                <w:rFonts w:ascii="Arial"/>
                <w:sz w:val="21"/>
              </w:rPr>
            </w:pPr>
          </w:p>
        </w:tc>
        <w:tc>
          <w:tcPr>
            <w:tcW w:w="2937" w:type="dxa"/>
            <w:vAlign w:val="top"/>
          </w:tcPr>
          <w:p w14:paraId="5EFB844F">
            <w:pPr>
              <w:pStyle w:val="6"/>
              <w:spacing w:before="89" w:line="220" w:lineRule="auto"/>
              <w:ind w:left="79"/>
              <w:rPr>
                <w:sz w:val="16"/>
                <w:szCs w:val="16"/>
              </w:rPr>
            </w:pPr>
            <w:r>
              <w:rPr>
                <w:color w:val="494949"/>
                <w:spacing w:val="-1"/>
                <w:sz w:val="16"/>
                <w:szCs w:val="16"/>
              </w:rPr>
              <w:t>（十五）资源勘探信息等支出</w:t>
            </w:r>
          </w:p>
        </w:tc>
        <w:tc>
          <w:tcPr>
            <w:tcW w:w="1378" w:type="dxa"/>
            <w:vAlign w:val="top"/>
          </w:tcPr>
          <w:p w14:paraId="7BE8CC92">
            <w:pPr>
              <w:rPr>
                <w:rFonts w:ascii="Arial"/>
                <w:sz w:val="21"/>
              </w:rPr>
            </w:pPr>
          </w:p>
        </w:tc>
        <w:tc>
          <w:tcPr>
            <w:tcW w:w="1378" w:type="dxa"/>
            <w:vAlign w:val="top"/>
          </w:tcPr>
          <w:p w14:paraId="642446CF">
            <w:pPr>
              <w:rPr>
                <w:rFonts w:ascii="Arial"/>
                <w:sz w:val="21"/>
              </w:rPr>
            </w:pPr>
          </w:p>
        </w:tc>
        <w:tc>
          <w:tcPr>
            <w:tcW w:w="1379" w:type="dxa"/>
            <w:vAlign w:val="top"/>
          </w:tcPr>
          <w:p w14:paraId="3881BAA6">
            <w:pPr>
              <w:rPr>
                <w:rFonts w:ascii="Arial"/>
                <w:sz w:val="21"/>
              </w:rPr>
            </w:pPr>
          </w:p>
        </w:tc>
        <w:tc>
          <w:tcPr>
            <w:tcW w:w="1379" w:type="dxa"/>
            <w:vAlign w:val="top"/>
          </w:tcPr>
          <w:p w14:paraId="5876BD91">
            <w:pPr>
              <w:rPr>
                <w:rFonts w:ascii="Arial"/>
                <w:sz w:val="21"/>
              </w:rPr>
            </w:pPr>
          </w:p>
        </w:tc>
        <w:tc>
          <w:tcPr>
            <w:tcW w:w="1366" w:type="dxa"/>
            <w:vAlign w:val="top"/>
          </w:tcPr>
          <w:p w14:paraId="19A30CB3">
            <w:pPr>
              <w:rPr>
                <w:rFonts w:ascii="Arial"/>
                <w:sz w:val="21"/>
              </w:rPr>
            </w:pPr>
          </w:p>
        </w:tc>
      </w:tr>
      <w:tr w14:paraId="6D697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9" w:hRule="atLeast"/>
        </w:trPr>
        <w:tc>
          <w:tcPr>
            <w:tcW w:w="2767" w:type="dxa"/>
            <w:vAlign w:val="top"/>
          </w:tcPr>
          <w:p w14:paraId="58E22F5F">
            <w:pPr>
              <w:rPr>
                <w:rFonts w:ascii="Arial"/>
                <w:sz w:val="21"/>
              </w:rPr>
            </w:pPr>
          </w:p>
        </w:tc>
        <w:tc>
          <w:tcPr>
            <w:tcW w:w="1378" w:type="dxa"/>
            <w:vAlign w:val="top"/>
          </w:tcPr>
          <w:p w14:paraId="27E3AF03">
            <w:pPr>
              <w:rPr>
                <w:rFonts w:ascii="Arial"/>
                <w:sz w:val="21"/>
              </w:rPr>
            </w:pPr>
          </w:p>
        </w:tc>
        <w:tc>
          <w:tcPr>
            <w:tcW w:w="2937" w:type="dxa"/>
            <w:vAlign w:val="top"/>
          </w:tcPr>
          <w:p w14:paraId="00D0D575">
            <w:pPr>
              <w:pStyle w:val="6"/>
              <w:spacing w:before="89" w:line="220" w:lineRule="auto"/>
              <w:ind w:left="79"/>
              <w:rPr>
                <w:sz w:val="16"/>
                <w:szCs w:val="16"/>
              </w:rPr>
            </w:pPr>
            <w:r>
              <w:rPr>
                <w:color w:val="494949"/>
                <w:spacing w:val="-1"/>
                <w:sz w:val="16"/>
                <w:szCs w:val="16"/>
              </w:rPr>
              <w:t>（十六）商业服务业等支出</w:t>
            </w:r>
          </w:p>
        </w:tc>
        <w:tc>
          <w:tcPr>
            <w:tcW w:w="1378" w:type="dxa"/>
            <w:vAlign w:val="top"/>
          </w:tcPr>
          <w:p w14:paraId="663E9C4D">
            <w:pPr>
              <w:rPr>
                <w:rFonts w:ascii="Arial"/>
                <w:sz w:val="21"/>
              </w:rPr>
            </w:pPr>
          </w:p>
        </w:tc>
        <w:tc>
          <w:tcPr>
            <w:tcW w:w="1378" w:type="dxa"/>
            <w:vAlign w:val="top"/>
          </w:tcPr>
          <w:p w14:paraId="47019946">
            <w:pPr>
              <w:rPr>
                <w:rFonts w:ascii="Arial"/>
                <w:sz w:val="21"/>
              </w:rPr>
            </w:pPr>
          </w:p>
        </w:tc>
        <w:tc>
          <w:tcPr>
            <w:tcW w:w="1379" w:type="dxa"/>
            <w:vAlign w:val="top"/>
          </w:tcPr>
          <w:p w14:paraId="253C33A1">
            <w:pPr>
              <w:rPr>
                <w:rFonts w:ascii="Arial"/>
                <w:sz w:val="21"/>
              </w:rPr>
            </w:pPr>
          </w:p>
        </w:tc>
        <w:tc>
          <w:tcPr>
            <w:tcW w:w="1379" w:type="dxa"/>
            <w:vAlign w:val="top"/>
          </w:tcPr>
          <w:p w14:paraId="020E2B5B">
            <w:pPr>
              <w:rPr>
                <w:rFonts w:ascii="Arial"/>
                <w:sz w:val="21"/>
              </w:rPr>
            </w:pPr>
          </w:p>
        </w:tc>
        <w:tc>
          <w:tcPr>
            <w:tcW w:w="1366" w:type="dxa"/>
            <w:vAlign w:val="top"/>
          </w:tcPr>
          <w:p w14:paraId="1EFAEAD9">
            <w:pPr>
              <w:rPr>
                <w:rFonts w:ascii="Arial"/>
                <w:sz w:val="21"/>
              </w:rPr>
            </w:pPr>
          </w:p>
        </w:tc>
      </w:tr>
      <w:tr w14:paraId="272FE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6" w:hRule="atLeast"/>
        </w:trPr>
        <w:tc>
          <w:tcPr>
            <w:tcW w:w="2767" w:type="dxa"/>
            <w:vAlign w:val="top"/>
          </w:tcPr>
          <w:p w14:paraId="16207BDF">
            <w:pPr>
              <w:rPr>
                <w:rFonts w:ascii="Arial"/>
                <w:sz w:val="21"/>
              </w:rPr>
            </w:pPr>
          </w:p>
        </w:tc>
        <w:tc>
          <w:tcPr>
            <w:tcW w:w="1378" w:type="dxa"/>
            <w:vAlign w:val="top"/>
          </w:tcPr>
          <w:p w14:paraId="0D5066E4">
            <w:pPr>
              <w:rPr>
                <w:rFonts w:ascii="Arial"/>
                <w:sz w:val="21"/>
              </w:rPr>
            </w:pPr>
          </w:p>
        </w:tc>
        <w:tc>
          <w:tcPr>
            <w:tcW w:w="2937" w:type="dxa"/>
            <w:vAlign w:val="top"/>
          </w:tcPr>
          <w:p w14:paraId="18B8B2AA">
            <w:pPr>
              <w:pStyle w:val="6"/>
              <w:spacing w:before="90" w:line="221" w:lineRule="auto"/>
              <w:ind w:left="79"/>
              <w:rPr>
                <w:sz w:val="16"/>
                <w:szCs w:val="16"/>
              </w:rPr>
            </w:pPr>
            <w:r>
              <w:rPr>
                <w:color w:val="494949"/>
                <w:spacing w:val="-2"/>
                <w:sz w:val="16"/>
                <w:szCs w:val="16"/>
              </w:rPr>
              <w:t>（十七）金融支出</w:t>
            </w:r>
          </w:p>
        </w:tc>
        <w:tc>
          <w:tcPr>
            <w:tcW w:w="1378" w:type="dxa"/>
            <w:vAlign w:val="top"/>
          </w:tcPr>
          <w:p w14:paraId="2F965D11">
            <w:pPr>
              <w:rPr>
                <w:rFonts w:ascii="Arial"/>
                <w:sz w:val="21"/>
              </w:rPr>
            </w:pPr>
          </w:p>
        </w:tc>
        <w:tc>
          <w:tcPr>
            <w:tcW w:w="1378" w:type="dxa"/>
            <w:vAlign w:val="top"/>
          </w:tcPr>
          <w:p w14:paraId="1415190D">
            <w:pPr>
              <w:rPr>
                <w:rFonts w:ascii="Arial"/>
                <w:sz w:val="21"/>
              </w:rPr>
            </w:pPr>
          </w:p>
        </w:tc>
        <w:tc>
          <w:tcPr>
            <w:tcW w:w="1379" w:type="dxa"/>
            <w:vAlign w:val="top"/>
          </w:tcPr>
          <w:p w14:paraId="3435B57B">
            <w:pPr>
              <w:rPr>
                <w:rFonts w:ascii="Arial"/>
                <w:sz w:val="21"/>
              </w:rPr>
            </w:pPr>
          </w:p>
        </w:tc>
        <w:tc>
          <w:tcPr>
            <w:tcW w:w="1379" w:type="dxa"/>
            <w:vAlign w:val="top"/>
          </w:tcPr>
          <w:p w14:paraId="47DCA213">
            <w:pPr>
              <w:rPr>
                <w:rFonts w:ascii="Arial"/>
                <w:sz w:val="21"/>
              </w:rPr>
            </w:pPr>
          </w:p>
        </w:tc>
        <w:tc>
          <w:tcPr>
            <w:tcW w:w="1366" w:type="dxa"/>
            <w:vAlign w:val="top"/>
          </w:tcPr>
          <w:p w14:paraId="0D99B061">
            <w:pPr>
              <w:rPr>
                <w:rFonts w:ascii="Arial"/>
                <w:sz w:val="21"/>
              </w:rPr>
            </w:pPr>
          </w:p>
        </w:tc>
      </w:tr>
    </w:tbl>
    <w:p w14:paraId="0387C429">
      <w:pPr>
        <w:rPr>
          <w:rFonts w:ascii="Arial"/>
          <w:sz w:val="21"/>
        </w:rPr>
      </w:pPr>
    </w:p>
    <w:p w14:paraId="167D2A06">
      <w:pPr>
        <w:rPr>
          <w:rFonts w:ascii="Arial" w:hAnsi="Arial" w:eastAsia="Arial" w:cs="Arial"/>
          <w:sz w:val="21"/>
          <w:szCs w:val="21"/>
        </w:rPr>
        <w:sectPr>
          <w:pgSz w:w="16839" w:h="11906"/>
          <w:pgMar w:top="1012" w:right="1430" w:bottom="0" w:left="1430" w:header="0" w:footer="0" w:gutter="0"/>
          <w:cols w:space="720" w:num="1"/>
        </w:sectPr>
      </w:pPr>
    </w:p>
    <w:p w14:paraId="137196EC">
      <w:pPr>
        <w:spacing w:before="21"/>
      </w:pPr>
    </w:p>
    <w:p w14:paraId="69F07D6E">
      <w:pPr>
        <w:spacing w:before="21"/>
      </w:pPr>
    </w:p>
    <w:p w14:paraId="139FED19">
      <w:pPr>
        <w:spacing w:before="21"/>
      </w:pP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767"/>
        <w:gridCol w:w="1378"/>
        <w:gridCol w:w="2937"/>
        <w:gridCol w:w="1378"/>
        <w:gridCol w:w="1378"/>
        <w:gridCol w:w="1379"/>
        <w:gridCol w:w="1379"/>
        <w:gridCol w:w="1366"/>
      </w:tblGrid>
      <w:tr w14:paraId="2AE6E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7" w:hRule="atLeast"/>
        </w:trPr>
        <w:tc>
          <w:tcPr>
            <w:tcW w:w="2767" w:type="dxa"/>
            <w:vAlign w:val="top"/>
          </w:tcPr>
          <w:p w14:paraId="5D4D536D">
            <w:pPr>
              <w:rPr>
                <w:rFonts w:ascii="Arial"/>
                <w:sz w:val="21"/>
              </w:rPr>
            </w:pPr>
          </w:p>
        </w:tc>
        <w:tc>
          <w:tcPr>
            <w:tcW w:w="1378" w:type="dxa"/>
            <w:vAlign w:val="top"/>
          </w:tcPr>
          <w:p w14:paraId="6E4181A7">
            <w:pPr>
              <w:rPr>
                <w:rFonts w:ascii="Arial"/>
                <w:sz w:val="21"/>
              </w:rPr>
            </w:pPr>
          </w:p>
        </w:tc>
        <w:tc>
          <w:tcPr>
            <w:tcW w:w="2937" w:type="dxa"/>
            <w:vAlign w:val="top"/>
          </w:tcPr>
          <w:p w14:paraId="0A00B78C">
            <w:pPr>
              <w:pStyle w:val="6"/>
              <w:spacing w:before="85" w:line="221" w:lineRule="auto"/>
              <w:ind w:left="79"/>
              <w:rPr>
                <w:sz w:val="16"/>
                <w:szCs w:val="16"/>
              </w:rPr>
            </w:pPr>
            <w:r>
              <w:rPr>
                <w:color w:val="494949"/>
                <w:spacing w:val="-1"/>
                <w:sz w:val="16"/>
                <w:szCs w:val="16"/>
              </w:rPr>
              <w:t>（十九）援助其他地区支出</w:t>
            </w:r>
          </w:p>
        </w:tc>
        <w:tc>
          <w:tcPr>
            <w:tcW w:w="1378" w:type="dxa"/>
            <w:vAlign w:val="top"/>
          </w:tcPr>
          <w:p w14:paraId="06B48060">
            <w:pPr>
              <w:rPr>
                <w:rFonts w:ascii="Arial"/>
                <w:sz w:val="21"/>
              </w:rPr>
            </w:pPr>
          </w:p>
        </w:tc>
        <w:tc>
          <w:tcPr>
            <w:tcW w:w="1378" w:type="dxa"/>
            <w:vAlign w:val="top"/>
          </w:tcPr>
          <w:p w14:paraId="5B5B8770">
            <w:pPr>
              <w:rPr>
                <w:rFonts w:ascii="Arial"/>
                <w:sz w:val="21"/>
              </w:rPr>
            </w:pPr>
          </w:p>
        </w:tc>
        <w:tc>
          <w:tcPr>
            <w:tcW w:w="1379" w:type="dxa"/>
            <w:vAlign w:val="top"/>
          </w:tcPr>
          <w:p w14:paraId="70E9260B">
            <w:pPr>
              <w:rPr>
                <w:rFonts w:ascii="Arial"/>
                <w:sz w:val="21"/>
              </w:rPr>
            </w:pPr>
          </w:p>
        </w:tc>
        <w:tc>
          <w:tcPr>
            <w:tcW w:w="1379" w:type="dxa"/>
            <w:vAlign w:val="top"/>
          </w:tcPr>
          <w:p w14:paraId="5E8B0F81">
            <w:pPr>
              <w:rPr>
                <w:rFonts w:ascii="Arial"/>
                <w:sz w:val="21"/>
              </w:rPr>
            </w:pPr>
          </w:p>
        </w:tc>
        <w:tc>
          <w:tcPr>
            <w:tcW w:w="1366" w:type="dxa"/>
            <w:vAlign w:val="top"/>
          </w:tcPr>
          <w:p w14:paraId="08ABF189">
            <w:pPr>
              <w:rPr>
                <w:rFonts w:ascii="Arial"/>
                <w:sz w:val="21"/>
              </w:rPr>
            </w:pPr>
          </w:p>
        </w:tc>
      </w:tr>
      <w:tr w14:paraId="1D478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0F99B0B6">
            <w:pPr>
              <w:rPr>
                <w:rFonts w:ascii="Arial"/>
                <w:sz w:val="21"/>
              </w:rPr>
            </w:pPr>
          </w:p>
        </w:tc>
        <w:tc>
          <w:tcPr>
            <w:tcW w:w="1378" w:type="dxa"/>
            <w:vAlign w:val="top"/>
          </w:tcPr>
          <w:p w14:paraId="2AE16981">
            <w:pPr>
              <w:rPr>
                <w:rFonts w:ascii="Arial"/>
                <w:sz w:val="21"/>
              </w:rPr>
            </w:pPr>
          </w:p>
        </w:tc>
        <w:tc>
          <w:tcPr>
            <w:tcW w:w="2937" w:type="dxa"/>
            <w:vAlign w:val="top"/>
          </w:tcPr>
          <w:p w14:paraId="17FD3A04">
            <w:pPr>
              <w:pStyle w:val="6"/>
              <w:spacing w:before="76" w:line="220" w:lineRule="auto"/>
              <w:ind w:left="79"/>
              <w:rPr>
                <w:sz w:val="16"/>
                <w:szCs w:val="16"/>
              </w:rPr>
            </w:pPr>
            <w:r>
              <w:rPr>
                <w:color w:val="494949"/>
                <w:spacing w:val="-3"/>
                <w:sz w:val="16"/>
                <w:szCs w:val="16"/>
              </w:rPr>
              <w:t>（二十）</w:t>
            </w:r>
            <w:r>
              <w:rPr>
                <w:color w:val="494949"/>
                <w:spacing w:val="-46"/>
                <w:sz w:val="16"/>
                <w:szCs w:val="16"/>
              </w:rPr>
              <w:t xml:space="preserve"> </w:t>
            </w:r>
            <w:r>
              <w:rPr>
                <w:color w:val="494949"/>
                <w:spacing w:val="-3"/>
                <w:sz w:val="16"/>
                <w:szCs w:val="16"/>
              </w:rPr>
              <w:t>自然资源海洋气象等支出</w:t>
            </w:r>
          </w:p>
        </w:tc>
        <w:tc>
          <w:tcPr>
            <w:tcW w:w="1378" w:type="dxa"/>
            <w:vAlign w:val="top"/>
          </w:tcPr>
          <w:p w14:paraId="2CBD2DE1">
            <w:pPr>
              <w:rPr>
                <w:rFonts w:ascii="Arial"/>
                <w:sz w:val="21"/>
              </w:rPr>
            </w:pPr>
          </w:p>
        </w:tc>
        <w:tc>
          <w:tcPr>
            <w:tcW w:w="1378" w:type="dxa"/>
            <w:vAlign w:val="top"/>
          </w:tcPr>
          <w:p w14:paraId="30B00E27">
            <w:pPr>
              <w:rPr>
                <w:rFonts w:ascii="Arial"/>
                <w:sz w:val="21"/>
              </w:rPr>
            </w:pPr>
          </w:p>
        </w:tc>
        <w:tc>
          <w:tcPr>
            <w:tcW w:w="1379" w:type="dxa"/>
            <w:vAlign w:val="top"/>
          </w:tcPr>
          <w:p w14:paraId="5C682336">
            <w:pPr>
              <w:rPr>
                <w:rFonts w:ascii="Arial"/>
                <w:sz w:val="21"/>
              </w:rPr>
            </w:pPr>
          </w:p>
        </w:tc>
        <w:tc>
          <w:tcPr>
            <w:tcW w:w="1379" w:type="dxa"/>
            <w:vAlign w:val="top"/>
          </w:tcPr>
          <w:p w14:paraId="0B694C97">
            <w:pPr>
              <w:rPr>
                <w:rFonts w:ascii="Arial"/>
                <w:sz w:val="21"/>
              </w:rPr>
            </w:pPr>
          </w:p>
        </w:tc>
        <w:tc>
          <w:tcPr>
            <w:tcW w:w="1366" w:type="dxa"/>
            <w:vAlign w:val="top"/>
          </w:tcPr>
          <w:p w14:paraId="71CC8AA0">
            <w:pPr>
              <w:rPr>
                <w:rFonts w:ascii="Arial"/>
                <w:sz w:val="21"/>
              </w:rPr>
            </w:pPr>
          </w:p>
        </w:tc>
      </w:tr>
      <w:tr w14:paraId="49C7F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28" w:hRule="atLeast"/>
        </w:trPr>
        <w:tc>
          <w:tcPr>
            <w:tcW w:w="2767" w:type="dxa"/>
            <w:vAlign w:val="top"/>
          </w:tcPr>
          <w:p w14:paraId="5368613A">
            <w:pPr>
              <w:rPr>
                <w:rFonts w:ascii="Arial"/>
                <w:sz w:val="21"/>
              </w:rPr>
            </w:pPr>
          </w:p>
        </w:tc>
        <w:tc>
          <w:tcPr>
            <w:tcW w:w="1378" w:type="dxa"/>
            <w:vAlign w:val="top"/>
          </w:tcPr>
          <w:p w14:paraId="72B82598">
            <w:pPr>
              <w:rPr>
                <w:rFonts w:ascii="Arial"/>
                <w:sz w:val="21"/>
              </w:rPr>
            </w:pPr>
          </w:p>
        </w:tc>
        <w:tc>
          <w:tcPr>
            <w:tcW w:w="2937" w:type="dxa"/>
            <w:vAlign w:val="top"/>
          </w:tcPr>
          <w:p w14:paraId="01F0BF5E">
            <w:pPr>
              <w:pStyle w:val="6"/>
              <w:spacing w:before="79" w:line="220" w:lineRule="auto"/>
              <w:ind w:left="79"/>
              <w:rPr>
                <w:sz w:val="16"/>
                <w:szCs w:val="16"/>
              </w:rPr>
            </w:pPr>
            <w:r>
              <w:rPr>
                <w:color w:val="494949"/>
                <w:spacing w:val="-1"/>
                <w:sz w:val="16"/>
                <w:szCs w:val="16"/>
              </w:rPr>
              <w:t>（二十一）住房保障支出</w:t>
            </w:r>
          </w:p>
        </w:tc>
        <w:tc>
          <w:tcPr>
            <w:tcW w:w="1378" w:type="dxa"/>
            <w:vAlign w:val="top"/>
          </w:tcPr>
          <w:p w14:paraId="2DE73228">
            <w:pPr>
              <w:pStyle w:val="6"/>
              <w:spacing w:before="79"/>
              <w:ind w:left="898"/>
              <w:rPr>
                <w:sz w:val="16"/>
                <w:szCs w:val="16"/>
              </w:rPr>
            </w:pPr>
            <w:r>
              <w:rPr>
                <w:spacing w:val="-1"/>
                <w:sz w:val="16"/>
                <w:szCs w:val="16"/>
              </w:rPr>
              <w:t>42.12</w:t>
            </w:r>
          </w:p>
        </w:tc>
        <w:tc>
          <w:tcPr>
            <w:tcW w:w="1378" w:type="dxa"/>
            <w:vAlign w:val="top"/>
          </w:tcPr>
          <w:p w14:paraId="54EA01F2">
            <w:pPr>
              <w:pStyle w:val="6"/>
              <w:spacing w:before="79"/>
              <w:ind w:left="900"/>
              <w:rPr>
                <w:sz w:val="16"/>
                <w:szCs w:val="16"/>
              </w:rPr>
            </w:pPr>
            <w:r>
              <w:rPr>
                <w:spacing w:val="-1"/>
                <w:sz w:val="16"/>
                <w:szCs w:val="16"/>
              </w:rPr>
              <w:t>42.12</w:t>
            </w:r>
          </w:p>
        </w:tc>
        <w:tc>
          <w:tcPr>
            <w:tcW w:w="1379" w:type="dxa"/>
            <w:vAlign w:val="top"/>
          </w:tcPr>
          <w:p w14:paraId="2582E67A">
            <w:pPr>
              <w:pStyle w:val="6"/>
              <w:spacing w:before="79"/>
              <w:ind w:left="902"/>
              <w:rPr>
                <w:sz w:val="16"/>
                <w:szCs w:val="16"/>
              </w:rPr>
            </w:pPr>
            <w:r>
              <w:rPr>
                <w:spacing w:val="-1"/>
                <w:sz w:val="16"/>
                <w:szCs w:val="16"/>
              </w:rPr>
              <w:t>42.12</w:t>
            </w:r>
          </w:p>
        </w:tc>
        <w:tc>
          <w:tcPr>
            <w:tcW w:w="1379" w:type="dxa"/>
            <w:vAlign w:val="top"/>
          </w:tcPr>
          <w:p w14:paraId="4CF25778">
            <w:pPr>
              <w:rPr>
                <w:rFonts w:ascii="Arial"/>
                <w:sz w:val="21"/>
              </w:rPr>
            </w:pPr>
          </w:p>
        </w:tc>
        <w:tc>
          <w:tcPr>
            <w:tcW w:w="1366" w:type="dxa"/>
            <w:vAlign w:val="top"/>
          </w:tcPr>
          <w:p w14:paraId="1E95AB44">
            <w:pPr>
              <w:rPr>
                <w:rFonts w:ascii="Arial"/>
                <w:sz w:val="21"/>
              </w:rPr>
            </w:pPr>
          </w:p>
        </w:tc>
      </w:tr>
      <w:tr w14:paraId="3082C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291DF001">
            <w:pPr>
              <w:rPr>
                <w:rFonts w:ascii="Arial"/>
                <w:sz w:val="21"/>
              </w:rPr>
            </w:pPr>
          </w:p>
        </w:tc>
        <w:tc>
          <w:tcPr>
            <w:tcW w:w="1378" w:type="dxa"/>
            <w:vAlign w:val="top"/>
          </w:tcPr>
          <w:p w14:paraId="5E1D2579">
            <w:pPr>
              <w:rPr>
                <w:rFonts w:ascii="Arial"/>
                <w:sz w:val="21"/>
              </w:rPr>
            </w:pPr>
          </w:p>
        </w:tc>
        <w:tc>
          <w:tcPr>
            <w:tcW w:w="2937" w:type="dxa"/>
            <w:vAlign w:val="top"/>
          </w:tcPr>
          <w:p w14:paraId="25E312A1">
            <w:pPr>
              <w:pStyle w:val="6"/>
              <w:spacing w:before="79" w:line="220" w:lineRule="auto"/>
              <w:ind w:left="79"/>
              <w:rPr>
                <w:sz w:val="16"/>
                <w:szCs w:val="16"/>
              </w:rPr>
            </w:pPr>
            <w:r>
              <w:rPr>
                <w:color w:val="494949"/>
                <w:spacing w:val="-1"/>
                <w:sz w:val="16"/>
                <w:szCs w:val="16"/>
              </w:rPr>
              <w:t>（二十二）粮油物资储备支出</w:t>
            </w:r>
          </w:p>
        </w:tc>
        <w:tc>
          <w:tcPr>
            <w:tcW w:w="1378" w:type="dxa"/>
            <w:vAlign w:val="top"/>
          </w:tcPr>
          <w:p w14:paraId="3223EE59">
            <w:pPr>
              <w:rPr>
                <w:rFonts w:ascii="Arial"/>
                <w:sz w:val="21"/>
              </w:rPr>
            </w:pPr>
          </w:p>
        </w:tc>
        <w:tc>
          <w:tcPr>
            <w:tcW w:w="1378" w:type="dxa"/>
            <w:vAlign w:val="top"/>
          </w:tcPr>
          <w:p w14:paraId="2A297475">
            <w:pPr>
              <w:rPr>
                <w:rFonts w:ascii="Arial"/>
                <w:sz w:val="21"/>
              </w:rPr>
            </w:pPr>
          </w:p>
        </w:tc>
        <w:tc>
          <w:tcPr>
            <w:tcW w:w="1379" w:type="dxa"/>
            <w:vAlign w:val="top"/>
          </w:tcPr>
          <w:p w14:paraId="716A7ED0">
            <w:pPr>
              <w:rPr>
                <w:rFonts w:ascii="Arial"/>
                <w:sz w:val="21"/>
              </w:rPr>
            </w:pPr>
          </w:p>
        </w:tc>
        <w:tc>
          <w:tcPr>
            <w:tcW w:w="1379" w:type="dxa"/>
            <w:vAlign w:val="top"/>
          </w:tcPr>
          <w:p w14:paraId="7E04D632">
            <w:pPr>
              <w:rPr>
                <w:rFonts w:ascii="Arial"/>
                <w:sz w:val="21"/>
              </w:rPr>
            </w:pPr>
          </w:p>
        </w:tc>
        <w:tc>
          <w:tcPr>
            <w:tcW w:w="1366" w:type="dxa"/>
            <w:vAlign w:val="top"/>
          </w:tcPr>
          <w:p w14:paraId="1A3E749D">
            <w:pPr>
              <w:rPr>
                <w:rFonts w:ascii="Arial"/>
                <w:sz w:val="21"/>
              </w:rPr>
            </w:pPr>
          </w:p>
        </w:tc>
      </w:tr>
      <w:tr w14:paraId="1BBDA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2D0E8955">
            <w:pPr>
              <w:rPr>
                <w:rFonts w:ascii="Arial"/>
                <w:sz w:val="21"/>
              </w:rPr>
            </w:pPr>
          </w:p>
        </w:tc>
        <w:tc>
          <w:tcPr>
            <w:tcW w:w="1378" w:type="dxa"/>
            <w:vAlign w:val="top"/>
          </w:tcPr>
          <w:p w14:paraId="0C7E23F1">
            <w:pPr>
              <w:rPr>
                <w:rFonts w:ascii="Arial"/>
                <w:sz w:val="21"/>
              </w:rPr>
            </w:pPr>
          </w:p>
        </w:tc>
        <w:tc>
          <w:tcPr>
            <w:tcW w:w="2937" w:type="dxa"/>
            <w:vAlign w:val="top"/>
          </w:tcPr>
          <w:p w14:paraId="500F0F81">
            <w:pPr>
              <w:pStyle w:val="6"/>
              <w:spacing w:before="79" w:line="220" w:lineRule="auto"/>
              <w:ind w:left="79"/>
              <w:rPr>
                <w:sz w:val="16"/>
                <w:szCs w:val="16"/>
              </w:rPr>
            </w:pPr>
            <w:r>
              <w:rPr>
                <w:color w:val="494949"/>
                <w:spacing w:val="-1"/>
                <w:sz w:val="16"/>
                <w:szCs w:val="16"/>
              </w:rPr>
              <w:t>（二十三）国有资本经营预算</w:t>
            </w:r>
          </w:p>
        </w:tc>
        <w:tc>
          <w:tcPr>
            <w:tcW w:w="1378" w:type="dxa"/>
            <w:vAlign w:val="top"/>
          </w:tcPr>
          <w:p w14:paraId="0BB3DACA">
            <w:pPr>
              <w:rPr>
                <w:rFonts w:ascii="Arial"/>
                <w:sz w:val="21"/>
              </w:rPr>
            </w:pPr>
          </w:p>
        </w:tc>
        <w:tc>
          <w:tcPr>
            <w:tcW w:w="1378" w:type="dxa"/>
            <w:vAlign w:val="top"/>
          </w:tcPr>
          <w:p w14:paraId="797FBAEC">
            <w:pPr>
              <w:rPr>
                <w:rFonts w:ascii="Arial"/>
                <w:sz w:val="21"/>
              </w:rPr>
            </w:pPr>
          </w:p>
        </w:tc>
        <w:tc>
          <w:tcPr>
            <w:tcW w:w="1379" w:type="dxa"/>
            <w:vAlign w:val="top"/>
          </w:tcPr>
          <w:p w14:paraId="2ABEA8ED">
            <w:pPr>
              <w:rPr>
                <w:rFonts w:ascii="Arial"/>
                <w:sz w:val="21"/>
              </w:rPr>
            </w:pPr>
          </w:p>
        </w:tc>
        <w:tc>
          <w:tcPr>
            <w:tcW w:w="1379" w:type="dxa"/>
            <w:vAlign w:val="top"/>
          </w:tcPr>
          <w:p w14:paraId="16FABA32">
            <w:pPr>
              <w:rPr>
                <w:rFonts w:ascii="Arial"/>
                <w:sz w:val="21"/>
              </w:rPr>
            </w:pPr>
          </w:p>
        </w:tc>
        <w:tc>
          <w:tcPr>
            <w:tcW w:w="1366" w:type="dxa"/>
            <w:vAlign w:val="top"/>
          </w:tcPr>
          <w:p w14:paraId="3DCB89D8">
            <w:pPr>
              <w:rPr>
                <w:rFonts w:ascii="Arial"/>
                <w:sz w:val="21"/>
              </w:rPr>
            </w:pPr>
          </w:p>
        </w:tc>
      </w:tr>
      <w:tr w14:paraId="3DA38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28E3E045">
            <w:pPr>
              <w:rPr>
                <w:rFonts w:ascii="Arial"/>
                <w:sz w:val="21"/>
              </w:rPr>
            </w:pPr>
          </w:p>
        </w:tc>
        <w:tc>
          <w:tcPr>
            <w:tcW w:w="1378" w:type="dxa"/>
            <w:vAlign w:val="top"/>
          </w:tcPr>
          <w:p w14:paraId="16205495">
            <w:pPr>
              <w:rPr>
                <w:rFonts w:ascii="Arial"/>
                <w:sz w:val="21"/>
              </w:rPr>
            </w:pPr>
          </w:p>
        </w:tc>
        <w:tc>
          <w:tcPr>
            <w:tcW w:w="2937" w:type="dxa"/>
            <w:vAlign w:val="top"/>
          </w:tcPr>
          <w:p w14:paraId="08E6D342">
            <w:pPr>
              <w:pStyle w:val="6"/>
              <w:spacing w:before="82" w:line="220" w:lineRule="auto"/>
              <w:ind w:left="79"/>
              <w:rPr>
                <w:sz w:val="16"/>
                <w:szCs w:val="16"/>
              </w:rPr>
            </w:pPr>
            <w:r>
              <w:rPr>
                <w:color w:val="494949"/>
                <w:spacing w:val="-1"/>
                <w:sz w:val="16"/>
                <w:szCs w:val="16"/>
              </w:rPr>
              <w:t>（二十四）灾害防治及应急管理</w:t>
            </w:r>
          </w:p>
        </w:tc>
        <w:tc>
          <w:tcPr>
            <w:tcW w:w="1378" w:type="dxa"/>
            <w:vAlign w:val="top"/>
          </w:tcPr>
          <w:p w14:paraId="14085F70">
            <w:pPr>
              <w:rPr>
                <w:rFonts w:ascii="Arial"/>
                <w:sz w:val="21"/>
              </w:rPr>
            </w:pPr>
          </w:p>
        </w:tc>
        <w:tc>
          <w:tcPr>
            <w:tcW w:w="1378" w:type="dxa"/>
            <w:vAlign w:val="top"/>
          </w:tcPr>
          <w:p w14:paraId="2F355060">
            <w:pPr>
              <w:rPr>
                <w:rFonts w:ascii="Arial"/>
                <w:sz w:val="21"/>
              </w:rPr>
            </w:pPr>
          </w:p>
        </w:tc>
        <w:tc>
          <w:tcPr>
            <w:tcW w:w="1379" w:type="dxa"/>
            <w:vAlign w:val="top"/>
          </w:tcPr>
          <w:p w14:paraId="5C53D360">
            <w:pPr>
              <w:rPr>
                <w:rFonts w:ascii="Arial"/>
                <w:sz w:val="21"/>
              </w:rPr>
            </w:pPr>
          </w:p>
        </w:tc>
        <w:tc>
          <w:tcPr>
            <w:tcW w:w="1379" w:type="dxa"/>
            <w:vAlign w:val="top"/>
          </w:tcPr>
          <w:p w14:paraId="4502D59E">
            <w:pPr>
              <w:rPr>
                <w:rFonts w:ascii="Arial"/>
                <w:sz w:val="21"/>
              </w:rPr>
            </w:pPr>
          </w:p>
        </w:tc>
        <w:tc>
          <w:tcPr>
            <w:tcW w:w="1366" w:type="dxa"/>
            <w:vAlign w:val="top"/>
          </w:tcPr>
          <w:p w14:paraId="24DE4273">
            <w:pPr>
              <w:rPr>
                <w:rFonts w:ascii="Arial"/>
                <w:sz w:val="21"/>
              </w:rPr>
            </w:pPr>
          </w:p>
        </w:tc>
      </w:tr>
      <w:tr w14:paraId="3C600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33A24A3F">
            <w:pPr>
              <w:rPr>
                <w:rFonts w:ascii="Arial"/>
                <w:sz w:val="21"/>
              </w:rPr>
            </w:pPr>
          </w:p>
        </w:tc>
        <w:tc>
          <w:tcPr>
            <w:tcW w:w="1378" w:type="dxa"/>
            <w:vAlign w:val="top"/>
          </w:tcPr>
          <w:p w14:paraId="218571D8">
            <w:pPr>
              <w:rPr>
                <w:rFonts w:ascii="Arial"/>
                <w:sz w:val="21"/>
              </w:rPr>
            </w:pPr>
          </w:p>
        </w:tc>
        <w:tc>
          <w:tcPr>
            <w:tcW w:w="2937" w:type="dxa"/>
            <w:vAlign w:val="top"/>
          </w:tcPr>
          <w:p w14:paraId="090AAC24">
            <w:pPr>
              <w:pStyle w:val="6"/>
              <w:spacing w:before="82" w:line="221" w:lineRule="auto"/>
              <w:ind w:left="79"/>
              <w:rPr>
                <w:sz w:val="16"/>
                <w:szCs w:val="16"/>
              </w:rPr>
            </w:pPr>
            <w:r>
              <w:rPr>
                <w:color w:val="494949"/>
                <w:spacing w:val="-2"/>
                <w:sz w:val="16"/>
                <w:szCs w:val="16"/>
              </w:rPr>
              <w:t>（二十七）预备费</w:t>
            </w:r>
          </w:p>
        </w:tc>
        <w:tc>
          <w:tcPr>
            <w:tcW w:w="1378" w:type="dxa"/>
            <w:vAlign w:val="top"/>
          </w:tcPr>
          <w:p w14:paraId="33336153">
            <w:pPr>
              <w:rPr>
                <w:rFonts w:ascii="Arial"/>
                <w:sz w:val="21"/>
              </w:rPr>
            </w:pPr>
          </w:p>
        </w:tc>
        <w:tc>
          <w:tcPr>
            <w:tcW w:w="1378" w:type="dxa"/>
            <w:vAlign w:val="top"/>
          </w:tcPr>
          <w:p w14:paraId="19A0BBC6">
            <w:pPr>
              <w:rPr>
                <w:rFonts w:ascii="Arial"/>
                <w:sz w:val="21"/>
              </w:rPr>
            </w:pPr>
          </w:p>
        </w:tc>
        <w:tc>
          <w:tcPr>
            <w:tcW w:w="1379" w:type="dxa"/>
            <w:vAlign w:val="top"/>
          </w:tcPr>
          <w:p w14:paraId="4D3F1C4D">
            <w:pPr>
              <w:rPr>
                <w:rFonts w:ascii="Arial"/>
                <w:sz w:val="21"/>
              </w:rPr>
            </w:pPr>
          </w:p>
        </w:tc>
        <w:tc>
          <w:tcPr>
            <w:tcW w:w="1379" w:type="dxa"/>
            <w:vAlign w:val="top"/>
          </w:tcPr>
          <w:p w14:paraId="72A3D6ED">
            <w:pPr>
              <w:rPr>
                <w:rFonts w:ascii="Arial"/>
                <w:sz w:val="21"/>
              </w:rPr>
            </w:pPr>
          </w:p>
        </w:tc>
        <w:tc>
          <w:tcPr>
            <w:tcW w:w="1366" w:type="dxa"/>
            <w:vAlign w:val="top"/>
          </w:tcPr>
          <w:p w14:paraId="36785941">
            <w:pPr>
              <w:rPr>
                <w:rFonts w:ascii="Arial"/>
                <w:sz w:val="21"/>
              </w:rPr>
            </w:pPr>
          </w:p>
        </w:tc>
      </w:tr>
      <w:tr w14:paraId="05F1B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6D278B4C">
            <w:pPr>
              <w:rPr>
                <w:rFonts w:ascii="Arial"/>
                <w:sz w:val="21"/>
              </w:rPr>
            </w:pPr>
          </w:p>
        </w:tc>
        <w:tc>
          <w:tcPr>
            <w:tcW w:w="1378" w:type="dxa"/>
            <w:vAlign w:val="top"/>
          </w:tcPr>
          <w:p w14:paraId="0E610907">
            <w:pPr>
              <w:rPr>
                <w:rFonts w:ascii="Arial"/>
                <w:sz w:val="21"/>
              </w:rPr>
            </w:pPr>
          </w:p>
        </w:tc>
        <w:tc>
          <w:tcPr>
            <w:tcW w:w="2937" w:type="dxa"/>
            <w:vAlign w:val="top"/>
          </w:tcPr>
          <w:p w14:paraId="1C10961F">
            <w:pPr>
              <w:pStyle w:val="6"/>
              <w:spacing w:before="82" w:line="221" w:lineRule="auto"/>
              <w:ind w:left="79"/>
              <w:rPr>
                <w:sz w:val="16"/>
                <w:szCs w:val="16"/>
              </w:rPr>
            </w:pPr>
            <w:r>
              <w:rPr>
                <w:color w:val="494949"/>
                <w:spacing w:val="-2"/>
                <w:sz w:val="16"/>
                <w:szCs w:val="16"/>
              </w:rPr>
              <w:t>（二十九）其他支出</w:t>
            </w:r>
          </w:p>
        </w:tc>
        <w:tc>
          <w:tcPr>
            <w:tcW w:w="1378" w:type="dxa"/>
            <w:vAlign w:val="top"/>
          </w:tcPr>
          <w:p w14:paraId="3ADBC759">
            <w:pPr>
              <w:rPr>
                <w:rFonts w:ascii="Arial"/>
                <w:sz w:val="21"/>
              </w:rPr>
            </w:pPr>
          </w:p>
        </w:tc>
        <w:tc>
          <w:tcPr>
            <w:tcW w:w="1378" w:type="dxa"/>
            <w:vAlign w:val="top"/>
          </w:tcPr>
          <w:p w14:paraId="6C9A017B">
            <w:pPr>
              <w:rPr>
                <w:rFonts w:ascii="Arial"/>
                <w:sz w:val="21"/>
              </w:rPr>
            </w:pPr>
          </w:p>
        </w:tc>
        <w:tc>
          <w:tcPr>
            <w:tcW w:w="1379" w:type="dxa"/>
            <w:vAlign w:val="top"/>
          </w:tcPr>
          <w:p w14:paraId="2E33D522">
            <w:pPr>
              <w:rPr>
                <w:rFonts w:ascii="Arial"/>
                <w:sz w:val="21"/>
              </w:rPr>
            </w:pPr>
          </w:p>
        </w:tc>
        <w:tc>
          <w:tcPr>
            <w:tcW w:w="1379" w:type="dxa"/>
            <w:vAlign w:val="top"/>
          </w:tcPr>
          <w:p w14:paraId="276F6872">
            <w:pPr>
              <w:rPr>
                <w:rFonts w:ascii="Arial"/>
                <w:sz w:val="21"/>
              </w:rPr>
            </w:pPr>
          </w:p>
        </w:tc>
        <w:tc>
          <w:tcPr>
            <w:tcW w:w="1366" w:type="dxa"/>
            <w:vAlign w:val="top"/>
          </w:tcPr>
          <w:p w14:paraId="76DA516D">
            <w:pPr>
              <w:rPr>
                <w:rFonts w:ascii="Arial"/>
                <w:sz w:val="21"/>
              </w:rPr>
            </w:pPr>
          </w:p>
        </w:tc>
      </w:tr>
      <w:tr w14:paraId="21470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39C0998B">
            <w:pPr>
              <w:rPr>
                <w:rFonts w:ascii="Arial"/>
                <w:sz w:val="21"/>
              </w:rPr>
            </w:pPr>
          </w:p>
        </w:tc>
        <w:tc>
          <w:tcPr>
            <w:tcW w:w="1378" w:type="dxa"/>
            <w:vAlign w:val="top"/>
          </w:tcPr>
          <w:p w14:paraId="35608ECB">
            <w:pPr>
              <w:rPr>
                <w:rFonts w:ascii="Arial"/>
                <w:sz w:val="21"/>
              </w:rPr>
            </w:pPr>
          </w:p>
        </w:tc>
        <w:tc>
          <w:tcPr>
            <w:tcW w:w="2937" w:type="dxa"/>
            <w:vAlign w:val="top"/>
          </w:tcPr>
          <w:p w14:paraId="375796F6">
            <w:pPr>
              <w:pStyle w:val="6"/>
              <w:spacing w:before="85" w:line="221" w:lineRule="auto"/>
              <w:ind w:left="79"/>
              <w:rPr>
                <w:sz w:val="16"/>
                <w:szCs w:val="16"/>
              </w:rPr>
            </w:pPr>
            <w:r>
              <w:rPr>
                <w:color w:val="494949"/>
                <w:spacing w:val="-2"/>
                <w:sz w:val="16"/>
                <w:szCs w:val="16"/>
              </w:rPr>
              <w:t>（三十）转移性支出</w:t>
            </w:r>
          </w:p>
        </w:tc>
        <w:tc>
          <w:tcPr>
            <w:tcW w:w="1378" w:type="dxa"/>
            <w:vAlign w:val="top"/>
          </w:tcPr>
          <w:p w14:paraId="0A440191">
            <w:pPr>
              <w:rPr>
                <w:rFonts w:ascii="Arial"/>
                <w:sz w:val="21"/>
              </w:rPr>
            </w:pPr>
          </w:p>
        </w:tc>
        <w:tc>
          <w:tcPr>
            <w:tcW w:w="1378" w:type="dxa"/>
            <w:vAlign w:val="top"/>
          </w:tcPr>
          <w:p w14:paraId="272EBCA4">
            <w:pPr>
              <w:rPr>
                <w:rFonts w:ascii="Arial"/>
                <w:sz w:val="21"/>
              </w:rPr>
            </w:pPr>
          </w:p>
        </w:tc>
        <w:tc>
          <w:tcPr>
            <w:tcW w:w="1379" w:type="dxa"/>
            <w:vAlign w:val="top"/>
          </w:tcPr>
          <w:p w14:paraId="00EE6E2A">
            <w:pPr>
              <w:rPr>
                <w:rFonts w:ascii="Arial"/>
                <w:sz w:val="21"/>
              </w:rPr>
            </w:pPr>
          </w:p>
        </w:tc>
        <w:tc>
          <w:tcPr>
            <w:tcW w:w="1379" w:type="dxa"/>
            <w:vAlign w:val="top"/>
          </w:tcPr>
          <w:p w14:paraId="226F6E26">
            <w:pPr>
              <w:rPr>
                <w:rFonts w:ascii="Arial"/>
                <w:sz w:val="21"/>
              </w:rPr>
            </w:pPr>
          </w:p>
        </w:tc>
        <w:tc>
          <w:tcPr>
            <w:tcW w:w="1366" w:type="dxa"/>
            <w:vAlign w:val="top"/>
          </w:tcPr>
          <w:p w14:paraId="1264F87A">
            <w:pPr>
              <w:rPr>
                <w:rFonts w:ascii="Arial"/>
                <w:sz w:val="21"/>
              </w:rPr>
            </w:pPr>
          </w:p>
        </w:tc>
      </w:tr>
      <w:tr w14:paraId="1C2EA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339FF919">
            <w:pPr>
              <w:rPr>
                <w:rFonts w:ascii="Arial"/>
                <w:sz w:val="21"/>
              </w:rPr>
            </w:pPr>
          </w:p>
        </w:tc>
        <w:tc>
          <w:tcPr>
            <w:tcW w:w="1378" w:type="dxa"/>
            <w:vAlign w:val="top"/>
          </w:tcPr>
          <w:p w14:paraId="70482AC8">
            <w:pPr>
              <w:rPr>
                <w:rFonts w:ascii="Arial"/>
                <w:sz w:val="21"/>
              </w:rPr>
            </w:pPr>
          </w:p>
        </w:tc>
        <w:tc>
          <w:tcPr>
            <w:tcW w:w="2937" w:type="dxa"/>
            <w:vAlign w:val="top"/>
          </w:tcPr>
          <w:p w14:paraId="31980938">
            <w:pPr>
              <w:pStyle w:val="6"/>
              <w:spacing w:before="85" w:line="220" w:lineRule="auto"/>
              <w:ind w:left="79"/>
              <w:rPr>
                <w:sz w:val="16"/>
                <w:szCs w:val="16"/>
              </w:rPr>
            </w:pPr>
            <w:r>
              <w:rPr>
                <w:color w:val="494949"/>
                <w:spacing w:val="-1"/>
                <w:sz w:val="16"/>
                <w:szCs w:val="16"/>
              </w:rPr>
              <w:t>（三十一）债务还本支出</w:t>
            </w:r>
          </w:p>
        </w:tc>
        <w:tc>
          <w:tcPr>
            <w:tcW w:w="1378" w:type="dxa"/>
            <w:vAlign w:val="top"/>
          </w:tcPr>
          <w:p w14:paraId="6CDCBAA0">
            <w:pPr>
              <w:rPr>
                <w:rFonts w:ascii="Arial"/>
                <w:sz w:val="21"/>
              </w:rPr>
            </w:pPr>
          </w:p>
        </w:tc>
        <w:tc>
          <w:tcPr>
            <w:tcW w:w="1378" w:type="dxa"/>
            <w:vAlign w:val="top"/>
          </w:tcPr>
          <w:p w14:paraId="4D23661D">
            <w:pPr>
              <w:rPr>
                <w:rFonts w:ascii="Arial"/>
                <w:sz w:val="21"/>
              </w:rPr>
            </w:pPr>
          </w:p>
        </w:tc>
        <w:tc>
          <w:tcPr>
            <w:tcW w:w="1379" w:type="dxa"/>
            <w:vAlign w:val="top"/>
          </w:tcPr>
          <w:p w14:paraId="0C017A01">
            <w:pPr>
              <w:rPr>
                <w:rFonts w:ascii="Arial"/>
                <w:sz w:val="21"/>
              </w:rPr>
            </w:pPr>
          </w:p>
        </w:tc>
        <w:tc>
          <w:tcPr>
            <w:tcW w:w="1379" w:type="dxa"/>
            <w:vAlign w:val="top"/>
          </w:tcPr>
          <w:p w14:paraId="1AD7F734">
            <w:pPr>
              <w:rPr>
                <w:rFonts w:ascii="Arial"/>
                <w:sz w:val="21"/>
              </w:rPr>
            </w:pPr>
          </w:p>
        </w:tc>
        <w:tc>
          <w:tcPr>
            <w:tcW w:w="1366" w:type="dxa"/>
            <w:vAlign w:val="top"/>
          </w:tcPr>
          <w:p w14:paraId="3863E123">
            <w:pPr>
              <w:rPr>
                <w:rFonts w:ascii="Arial"/>
                <w:sz w:val="21"/>
              </w:rPr>
            </w:pPr>
          </w:p>
        </w:tc>
      </w:tr>
      <w:tr w14:paraId="50066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735A3860">
            <w:pPr>
              <w:rPr>
                <w:rFonts w:ascii="Arial"/>
                <w:sz w:val="21"/>
              </w:rPr>
            </w:pPr>
          </w:p>
        </w:tc>
        <w:tc>
          <w:tcPr>
            <w:tcW w:w="1378" w:type="dxa"/>
            <w:vAlign w:val="top"/>
          </w:tcPr>
          <w:p w14:paraId="1DEC0817">
            <w:pPr>
              <w:rPr>
                <w:rFonts w:ascii="Arial"/>
                <w:sz w:val="21"/>
              </w:rPr>
            </w:pPr>
          </w:p>
        </w:tc>
        <w:tc>
          <w:tcPr>
            <w:tcW w:w="2937" w:type="dxa"/>
            <w:vAlign w:val="top"/>
          </w:tcPr>
          <w:p w14:paraId="743CAE01">
            <w:pPr>
              <w:pStyle w:val="6"/>
              <w:spacing w:before="85" w:line="220" w:lineRule="auto"/>
              <w:ind w:left="79"/>
              <w:rPr>
                <w:sz w:val="16"/>
                <w:szCs w:val="16"/>
              </w:rPr>
            </w:pPr>
            <w:r>
              <w:rPr>
                <w:color w:val="494949"/>
                <w:spacing w:val="-1"/>
                <w:sz w:val="16"/>
                <w:szCs w:val="16"/>
              </w:rPr>
              <w:t>（三十二）债务付息支出</w:t>
            </w:r>
          </w:p>
        </w:tc>
        <w:tc>
          <w:tcPr>
            <w:tcW w:w="1378" w:type="dxa"/>
            <w:vAlign w:val="top"/>
          </w:tcPr>
          <w:p w14:paraId="69A44C8B">
            <w:pPr>
              <w:rPr>
                <w:rFonts w:ascii="Arial"/>
                <w:sz w:val="21"/>
              </w:rPr>
            </w:pPr>
          </w:p>
        </w:tc>
        <w:tc>
          <w:tcPr>
            <w:tcW w:w="1378" w:type="dxa"/>
            <w:vAlign w:val="top"/>
          </w:tcPr>
          <w:p w14:paraId="3F82979B">
            <w:pPr>
              <w:rPr>
                <w:rFonts w:ascii="Arial"/>
                <w:sz w:val="21"/>
              </w:rPr>
            </w:pPr>
          </w:p>
        </w:tc>
        <w:tc>
          <w:tcPr>
            <w:tcW w:w="1379" w:type="dxa"/>
            <w:vAlign w:val="top"/>
          </w:tcPr>
          <w:p w14:paraId="1ABA133F">
            <w:pPr>
              <w:rPr>
                <w:rFonts w:ascii="Arial"/>
                <w:sz w:val="21"/>
              </w:rPr>
            </w:pPr>
          </w:p>
        </w:tc>
        <w:tc>
          <w:tcPr>
            <w:tcW w:w="1379" w:type="dxa"/>
            <w:vAlign w:val="top"/>
          </w:tcPr>
          <w:p w14:paraId="48867BF2">
            <w:pPr>
              <w:rPr>
                <w:rFonts w:ascii="Arial"/>
                <w:sz w:val="21"/>
              </w:rPr>
            </w:pPr>
          </w:p>
        </w:tc>
        <w:tc>
          <w:tcPr>
            <w:tcW w:w="1366" w:type="dxa"/>
            <w:vAlign w:val="top"/>
          </w:tcPr>
          <w:p w14:paraId="40BC049A">
            <w:pPr>
              <w:rPr>
                <w:rFonts w:ascii="Arial"/>
                <w:sz w:val="21"/>
              </w:rPr>
            </w:pPr>
          </w:p>
        </w:tc>
      </w:tr>
      <w:tr w14:paraId="30060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28" w:hRule="atLeast"/>
        </w:trPr>
        <w:tc>
          <w:tcPr>
            <w:tcW w:w="2767" w:type="dxa"/>
            <w:vAlign w:val="top"/>
          </w:tcPr>
          <w:p w14:paraId="686D2042">
            <w:pPr>
              <w:rPr>
                <w:rFonts w:ascii="Arial"/>
                <w:sz w:val="21"/>
              </w:rPr>
            </w:pPr>
          </w:p>
        </w:tc>
        <w:tc>
          <w:tcPr>
            <w:tcW w:w="1378" w:type="dxa"/>
            <w:vAlign w:val="top"/>
          </w:tcPr>
          <w:p w14:paraId="2531FB4A">
            <w:pPr>
              <w:rPr>
                <w:rFonts w:ascii="Arial"/>
                <w:sz w:val="21"/>
              </w:rPr>
            </w:pPr>
          </w:p>
        </w:tc>
        <w:tc>
          <w:tcPr>
            <w:tcW w:w="2937" w:type="dxa"/>
            <w:vAlign w:val="top"/>
          </w:tcPr>
          <w:p w14:paraId="44E9F3DA">
            <w:pPr>
              <w:pStyle w:val="6"/>
              <w:spacing w:before="88" w:line="220" w:lineRule="auto"/>
              <w:ind w:left="79"/>
              <w:rPr>
                <w:sz w:val="16"/>
                <w:szCs w:val="16"/>
              </w:rPr>
            </w:pPr>
            <w:r>
              <w:rPr>
                <w:color w:val="494949"/>
                <w:spacing w:val="-1"/>
                <w:sz w:val="16"/>
                <w:szCs w:val="16"/>
              </w:rPr>
              <w:t>（三十三）债务发行费用支出</w:t>
            </w:r>
          </w:p>
        </w:tc>
        <w:tc>
          <w:tcPr>
            <w:tcW w:w="1378" w:type="dxa"/>
            <w:vAlign w:val="top"/>
          </w:tcPr>
          <w:p w14:paraId="6D576BB9">
            <w:pPr>
              <w:rPr>
                <w:rFonts w:ascii="Arial"/>
                <w:sz w:val="21"/>
              </w:rPr>
            </w:pPr>
          </w:p>
        </w:tc>
        <w:tc>
          <w:tcPr>
            <w:tcW w:w="1378" w:type="dxa"/>
            <w:vAlign w:val="top"/>
          </w:tcPr>
          <w:p w14:paraId="62A4CCC9">
            <w:pPr>
              <w:rPr>
                <w:rFonts w:ascii="Arial"/>
                <w:sz w:val="21"/>
              </w:rPr>
            </w:pPr>
          </w:p>
        </w:tc>
        <w:tc>
          <w:tcPr>
            <w:tcW w:w="1379" w:type="dxa"/>
            <w:vAlign w:val="top"/>
          </w:tcPr>
          <w:p w14:paraId="0CF5196E">
            <w:pPr>
              <w:rPr>
                <w:rFonts w:ascii="Arial"/>
                <w:sz w:val="21"/>
              </w:rPr>
            </w:pPr>
          </w:p>
        </w:tc>
        <w:tc>
          <w:tcPr>
            <w:tcW w:w="1379" w:type="dxa"/>
            <w:vAlign w:val="top"/>
          </w:tcPr>
          <w:p w14:paraId="07D142A2">
            <w:pPr>
              <w:rPr>
                <w:rFonts w:ascii="Arial"/>
                <w:sz w:val="21"/>
              </w:rPr>
            </w:pPr>
          </w:p>
        </w:tc>
        <w:tc>
          <w:tcPr>
            <w:tcW w:w="1366" w:type="dxa"/>
            <w:vAlign w:val="top"/>
          </w:tcPr>
          <w:p w14:paraId="0D07CC1F">
            <w:pPr>
              <w:rPr>
                <w:rFonts w:ascii="Arial"/>
                <w:sz w:val="21"/>
              </w:rPr>
            </w:pPr>
          </w:p>
        </w:tc>
      </w:tr>
      <w:tr w14:paraId="770A9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508D3133">
            <w:pPr>
              <w:rPr>
                <w:rFonts w:ascii="Arial"/>
                <w:sz w:val="21"/>
              </w:rPr>
            </w:pPr>
          </w:p>
        </w:tc>
        <w:tc>
          <w:tcPr>
            <w:tcW w:w="1378" w:type="dxa"/>
            <w:vAlign w:val="top"/>
          </w:tcPr>
          <w:p w14:paraId="65ADED7D">
            <w:pPr>
              <w:rPr>
                <w:rFonts w:ascii="Arial"/>
                <w:sz w:val="21"/>
              </w:rPr>
            </w:pPr>
          </w:p>
        </w:tc>
        <w:tc>
          <w:tcPr>
            <w:tcW w:w="2937" w:type="dxa"/>
            <w:vAlign w:val="top"/>
          </w:tcPr>
          <w:p w14:paraId="33C8E973">
            <w:pPr>
              <w:pStyle w:val="6"/>
              <w:spacing w:before="88" w:line="220" w:lineRule="auto"/>
              <w:ind w:left="79"/>
              <w:rPr>
                <w:sz w:val="16"/>
                <w:szCs w:val="16"/>
              </w:rPr>
            </w:pPr>
            <w:r>
              <w:rPr>
                <w:color w:val="494949"/>
                <w:spacing w:val="-1"/>
                <w:sz w:val="16"/>
                <w:szCs w:val="16"/>
              </w:rPr>
              <w:t>（三十四）抗疫特别国债安排的支出</w:t>
            </w:r>
          </w:p>
        </w:tc>
        <w:tc>
          <w:tcPr>
            <w:tcW w:w="1378" w:type="dxa"/>
            <w:vAlign w:val="top"/>
          </w:tcPr>
          <w:p w14:paraId="0CF8689C">
            <w:pPr>
              <w:rPr>
                <w:rFonts w:ascii="Arial"/>
                <w:sz w:val="21"/>
              </w:rPr>
            </w:pPr>
          </w:p>
        </w:tc>
        <w:tc>
          <w:tcPr>
            <w:tcW w:w="1378" w:type="dxa"/>
            <w:vAlign w:val="top"/>
          </w:tcPr>
          <w:p w14:paraId="55F5A52A">
            <w:pPr>
              <w:rPr>
                <w:rFonts w:ascii="Arial"/>
                <w:sz w:val="21"/>
              </w:rPr>
            </w:pPr>
          </w:p>
        </w:tc>
        <w:tc>
          <w:tcPr>
            <w:tcW w:w="1379" w:type="dxa"/>
            <w:vAlign w:val="top"/>
          </w:tcPr>
          <w:p w14:paraId="668541DB">
            <w:pPr>
              <w:rPr>
                <w:rFonts w:ascii="Arial"/>
                <w:sz w:val="21"/>
              </w:rPr>
            </w:pPr>
          </w:p>
        </w:tc>
        <w:tc>
          <w:tcPr>
            <w:tcW w:w="1379" w:type="dxa"/>
            <w:vAlign w:val="top"/>
          </w:tcPr>
          <w:p w14:paraId="145237AA">
            <w:pPr>
              <w:rPr>
                <w:rFonts w:ascii="Arial"/>
                <w:sz w:val="21"/>
              </w:rPr>
            </w:pPr>
          </w:p>
        </w:tc>
        <w:tc>
          <w:tcPr>
            <w:tcW w:w="1366" w:type="dxa"/>
            <w:vAlign w:val="top"/>
          </w:tcPr>
          <w:p w14:paraId="0EEDD3CF">
            <w:pPr>
              <w:rPr>
                <w:rFonts w:ascii="Arial"/>
                <w:sz w:val="21"/>
              </w:rPr>
            </w:pPr>
          </w:p>
        </w:tc>
      </w:tr>
      <w:tr w14:paraId="77C51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4F35DA14">
            <w:pPr>
              <w:rPr>
                <w:rFonts w:ascii="Arial"/>
                <w:sz w:val="21"/>
              </w:rPr>
            </w:pPr>
          </w:p>
        </w:tc>
        <w:tc>
          <w:tcPr>
            <w:tcW w:w="1378" w:type="dxa"/>
            <w:vAlign w:val="top"/>
          </w:tcPr>
          <w:p w14:paraId="60AF0B57">
            <w:pPr>
              <w:rPr>
                <w:rFonts w:ascii="Arial"/>
                <w:sz w:val="21"/>
              </w:rPr>
            </w:pPr>
          </w:p>
        </w:tc>
        <w:tc>
          <w:tcPr>
            <w:tcW w:w="2937" w:type="dxa"/>
            <w:vAlign w:val="top"/>
          </w:tcPr>
          <w:p w14:paraId="2F65A89F">
            <w:pPr>
              <w:pStyle w:val="6"/>
              <w:spacing w:before="88" w:line="220" w:lineRule="auto"/>
              <w:ind w:left="77"/>
              <w:rPr>
                <w:sz w:val="16"/>
                <w:szCs w:val="16"/>
              </w:rPr>
            </w:pPr>
            <w:r>
              <w:rPr>
                <w:color w:val="494949"/>
                <w:spacing w:val="-1"/>
                <w:sz w:val="16"/>
                <w:szCs w:val="16"/>
              </w:rPr>
              <w:t>二、年终结转结余</w:t>
            </w:r>
          </w:p>
        </w:tc>
        <w:tc>
          <w:tcPr>
            <w:tcW w:w="1378" w:type="dxa"/>
            <w:vAlign w:val="top"/>
          </w:tcPr>
          <w:p w14:paraId="66F8FB8C">
            <w:pPr>
              <w:rPr>
                <w:rFonts w:ascii="Arial"/>
                <w:sz w:val="21"/>
              </w:rPr>
            </w:pPr>
          </w:p>
        </w:tc>
        <w:tc>
          <w:tcPr>
            <w:tcW w:w="1378" w:type="dxa"/>
            <w:vAlign w:val="top"/>
          </w:tcPr>
          <w:p w14:paraId="7B69B673">
            <w:pPr>
              <w:rPr>
                <w:rFonts w:ascii="Arial"/>
                <w:sz w:val="21"/>
              </w:rPr>
            </w:pPr>
          </w:p>
        </w:tc>
        <w:tc>
          <w:tcPr>
            <w:tcW w:w="1379" w:type="dxa"/>
            <w:vAlign w:val="top"/>
          </w:tcPr>
          <w:p w14:paraId="31B8EAC7">
            <w:pPr>
              <w:rPr>
                <w:rFonts w:ascii="Arial"/>
                <w:sz w:val="21"/>
              </w:rPr>
            </w:pPr>
          </w:p>
        </w:tc>
        <w:tc>
          <w:tcPr>
            <w:tcW w:w="1379" w:type="dxa"/>
            <w:vAlign w:val="top"/>
          </w:tcPr>
          <w:p w14:paraId="689D7FAF">
            <w:pPr>
              <w:rPr>
                <w:rFonts w:ascii="Arial"/>
                <w:sz w:val="21"/>
              </w:rPr>
            </w:pPr>
          </w:p>
        </w:tc>
        <w:tc>
          <w:tcPr>
            <w:tcW w:w="1366" w:type="dxa"/>
            <w:vAlign w:val="top"/>
          </w:tcPr>
          <w:p w14:paraId="59C504C1">
            <w:pPr>
              <w:rPr>
                <w:rFonts w:ascii="Arial"/>
                <w:sz w:val="21"/>
              </w:rPr>
            </w:pPr>
          </w:p>
        </w:tc>
      </w:tr>
      <w:tr w14:paraId="1BEB0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8" w:hRule="atLeast"/>
        </w:trPr>
        <w:tc>
          <w:tcPr>
            <w:tcW w:w="2767" w:type="dxa"/>
            <w:vAlign w:val="top"/>
          </w:tcPr>
          <w:p w14:paraId="718BE7AB">
            <w:pPr>
              <w:pStyle w:val="6"/>
              <w:spacing w:before="91" w:line="220" w:lineRule="auto"/>
              <w:ind w:left="85"/>
              <w:rPr>
                <w:sz w:val="16"/>
                <w:szCs w:val="16"/>
              </w:rPr>
            </w:pPr>
            <w:r>
              <w:rPr>
                <w:color w:val="494949"/>
                <w:spacing w:val="-3"/>
                <w:sz w:val="16"/>
                <w:szCs w:val="16"/>
              </w:rPr>
              <w:t>收入合计</w:t>
            </w:r>
          </w:p>
        </w:tc>
        <w:tc>
          <w:tcPr>
            <w:tcW w:w="1378" w:type="dxa"/>
            <w:vAlign w:val="top"/>
          </w:tcPr>
          <w:p w14:paraId="101DB0C2">
            <w:pPr>
              <w:pStyle w:val="6"/>
              <w:spacing w:before="90" w:line="218" w:lineRule="auto"/>
              <w:ind w:left="657"/>
              <w:rPr>
                <w:sz w:val="16"/>
                <w:szCs w:val="16"/>
              </w:rPr>
            </w:pPr>
            <w:r>
              <w:rPr>
                <w:spacing w:val="-1"/>
                <w:sz w:val="16"/>
                <w:szCs w:val="16"/>
              </w:rPr>
              <w:t>5,069.07</w:t>
            </w:r>
          </w:p>
        </w:tc>
        <w:tc>
          <w:tcPr>
            <w:tcW w:w="2937" w:type="dxa"/>
            <w:vAlign w:val="top"/>
          </w:tcPr>
          <w:p w14:paraId="65511A51">
            <w:pPr>
              <w:pStyle w:val="6"/>
              <w:spacing w:before="91" w:line="221" w:lineRule="auto"/>
              <w:ind w:left="75"/>
              <w:rPr>
                <w:sz w:val="16"/>
                <w:szCs w:val="16"/>
              </w:rPr>
            </w:pPr>
            <w:r>
              <w:rPr>
                <w:color w:val="494949"/>
                <w:spacing w:val="-2"/>
                <w:sz w:val="16"/>
                <w:szCs w:val="16"/>
              </w:rPr>
              <w:t>支出合计</w:t>
            </w:r>
          </w:p>
        </w:tc>
        <w:tc>
          <w:tcPr>
            <w:tcW w:w="1378" w:type="dxa"/>
            <w:vAlign w:val="top"/>
          </w:tcPr>
          <w:p w14:paraId="676B19AB">
            <w:pPr>
              <w:pStyle w:val="6"/>
              <w:spacing w:before="90" w:line="218" w:lineRule="auto"/>
              <w:ind w:left="662"/>
              <w:rPr>
                <w:sz w:val="16"/>
                <w:szCs w:val="16"/>
              </w:rPr>
            </w:pPr>
            <w:r>
              <w:rPr>
                <w:spacing w:val="-1"/>
                <w:sz w:val="16"/>
                <w:szCs w:val="16"/>
              </w:rPr>
              <w:t>5,069.07</w:t>
            </w:r>
          </w:p>
        </w:tc>
        <w:tc>
          <w:tcPr>
            <w:tcW w:w="1378" w:type="dxa"/>
            <w:vAlign w:val="top"/>
          </w:tcPr>
          <w:p w14:paraId="65E995FA">
            <w:pPr>
              <w:pStyle w:val="6"/>
              <w:spacing w:before="90" w:line="218" w:lineRule="auto"/>
              <w:ind w:left="664"/>
              <w:rPr>
                <w:sz w:val="16"/>
                <w:szCs w:val="16"/>
              </w:rPr>
            </w:pPr>
            <w:r>
              <w:rPr>
                <w:spacing w:val="-1"/>
                <w:sz w:val="16"/>
                <w:szCs w:val="16"/>
              </w:rPr>
              <w:t>5,069.07</w:t>
            </w:r>
          </w:p>
        </w:tc>
        <w:tc>
          <w:tcPr>
            <w:tcW w:w="1379" w:type="dxa"/>
            <w:vAlign w:val="top"/>
          </w:tcPr>
          <w:p w14:paraId="17FF8228">
            <w:pPr>
              <w:pStyle w:val="6"/>
              <w:spacing w:before="90" w:line="218" w:lineRule="auto"/>
              <w:ind w:left="666"/>
              <w:rPr>
                <w:sz w:val="16"/>
                <w:szCs w:val="16"/>
              </w:rPr>
            </w:pPr>
            <w:r>
              <w:rPr>
                <w:spacing w:val="-1"/>
                <w:sz w:val="16"/>
                <w:szCs w:val="16"/>
              </w:rPr>
              <w:t>5,069.07</w:t>
            </w:r>
          </w:p>
        </w:tc>
        <w:tc>
          <w:tcPr>
            <w:tcW w:w="1379" w:type="dxa"/>
            <w:vAlign w:val="top"/>
          </w:tcPr>
          <w:p w14:paraId="676A4678">
            <w:pPr>
              <w:rPr>
                <w:rFonts w:ascii="Arial"/>
                <w:sz w:val="21"/>
              </w:rPr>
            </w:pPr>
          </w:p>
        </w:tc>
        <w:tc>
          <w:tcPr>
            <w:tcW w:w="1366" w:type="dxa"/>
            <w:vAlign w:val="top"/>
          </w:tcPr>
          <w:p w14:paraId="2B3179D5">
            <w:pPr>
              <w:rPr>
                <w:rFonts w:ascii="Arial"/>
                <w:sz w:val="21"/>
              </w:rPr>
            </w:pPr>
          </w:p>
        </w:tc>
      </w:tr>
    </w:tbl>
    <w:p w14:paraId="1398BC49">
      <w:pPr>
        <w:rPr>
          <w:rFonts w:ascii="Arial"/>
          <w:sz w:val="21"/>
        </w:rPr>
      </w:pPr>
    </w:p>
    <w:p w14:paraId="0B23994D">
      <w:pPr>
        <w:rPr>
          <w:rFonts w:ascii="Arial" w:hAnsi="Arial" w:eastAsia="Arial" w:cs="Arial"/>
          <w:sz w:val="21"/>
          <w:szCs w:val="21"/>
        </w:rPr>
        <w:sectPr>
          <w:pgSz w:w="16839" w:h="11906"/>
          <w:pgMar w:top="1012" w:right="1430" w:bottom="0" w:left="1430" w:header="0" w:footer="0" w:gutter="0"/>
          <w:cols w:space="720" w:num="1"/>
        </w:sectPr>
      </w:pPr>
    </w:p>
    <w:p w14:paraId="28C92935">
      <w:pPr>
        <w:spacing w:line="243" w:lineRule="auto"/>
        <w:rPr>
          <w:rFonts w:ascii="Arial"/>
          <w:sz w:val="21"/>
        </w:rPr>
      </w:pPr>
    </w:p>
    <w:p w14:paraId="1DA8CAC6">
      <w:pPr>
        <w:spacing w:line="244" w:lineRule="auto"/>
        <w:rPr>
          <w:rFonts w:ascii="Arial"/>
          <w:sz w:val="21"/>
        </w:rPr>
      </w:pPr>
    </w:p>
    <w:p w14:paraId="49358456">
      <w:pPr>
        <w:spacing w:line="244" w:lineRule="auto"/>
        <w:rPr>
          <w:rFonts w:ascii="Arial"/>
          <w:sz w:val="21"/>
        </w:rPr>
      </w:pPr>
    </w:p>
    <w:p w14:paraId="045438D0">
      <w:pPr>
        <w:spacing w:before="101" w:line="226" w:lineRule="auto"/>
        <w:ind w:left="5247"/>
        <w:outlineLvl w:val="2"/>
        <w:rPr>
          <w:rFonts w:ascii="黑体" w:hAnsi="黑体" w:eastAsia="黑体" w:cs="黑体"/>
          <w:sz w:val="31"/>
          <w:szCs w:val="31"/>
        </w:rPr>
      </w:pPr>
      <w:r>
        <w:rPr>
          <w:rFonts w:ascii="黑体" w:hAnsi="黑体" w:eastAsia="黑体" w:cs="黑体"/>
          <w:spacing w:val="8"/>
          <w:sz w:val="31"/>
          <w:szCs w:val="31"/>
        </w:rPr>
        <w:t>一般公共预算支出情况表</w:t>
      </w:r>
    </w:p>
    <w:p w14:paraId="0CDD9192">
      <w:pPr>
        <w:spacing w:before="18" w:line="255" w:lineRule="exact"/>
        <w:ind w:left="13492"/>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05</w:t>
      </w:r>
    </w:p>
    <w:p w14:paraId="44877BD2">
      <w:pPr>
        <w:spacing w:before="4" w:line="221" w:lineRule="auto"/>
        <w:ind w:left="98"/>
        <w:rPr>
          <w:rFonts w:ascii="宋体" w:hAnsi="宋体" w:eastAsia="宋体" w:cs="宋体"/>
          <w:sz w:val="19"/>
          <w:szCs w:val="19"/>
        </w:rPr>
      </w:pPr>
      <w:r>
        <w:rPr>
          <w:rFonts w:ascii="宋体" w:hAnsi="宋体" w:eastAsia="宋体" w:cs="宋体"/>
          <w:spacing w:val="6"/>
          <w:sz w:val="19"/>
          <w:szCs w:val="19"/>
        </w:rPr>
        <w:t xml:space="preserve">：渑池县卫生健康委员会                                       2024年度                            </w:t>
      </w:r>
      <w:r>
        <w:rPr>
          <w:rFonts w:ascii="宋体" w:hAnsi="宋体" w:eastAsia="宋体" w:cs="宋体"/>
          <w:spacing w:val="5"/>
          <w:sz w:val="19"/>
          <w:szCs w:val="19"/>
        </w:rPr>
        <w:t xml:space="preserve">                           单位：万元</w:t>
      </w: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9"/>
        <w:gridCol w:w="379"/>
        <w:gridCol w:w="379"/>
        <w:gridCol w:w="1158"/>
        <w:gridCol w:w="1159"/>
        <w:gridCol w:w="1159"/>
        <w:gridCol w:w="1159"/>
        <w:gridCol w:w="1159"/>
        <w:gridCol w:w="1159"/>
        <w:gridCol w:w="1159"/>
        <w:gridCol w:w="1159"/>
        <w:gridCol w:w="1159"/>
        <w:gridCol w:w="1159"/>
        <w:gridCol w:w="1226"/>
      </w:tblGrid>
      <w:tr w14:paraId="48F21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1147" w:type="dxa"/>
            <w:gridSpan w:val="3"/>
            <w:vMerge w:val="restart"/>
            <w:tcBorders>
              <w:bottom w:val="nil"/>
            </w:tcBorders>
            <w:vAlign w:val="top"/>
          </w:tcPr>
          <w:p w14:paraId="70BB54E0">
            <w:pPr>
              <w:pStyle w:val="6"/>
              <w:spacing w:before="216" w:line="231" w:lineRule="auto"/>
              <w:ind w:left="290"/>
              <w:rPr>
                <w:sz w:val="13"/>
                <w:szCs w:val="13"/>
              </w:rPr>
            </w:pPr>
            <w:r>
              <w:rPr>
                <w:color w:val="494949"/>
                <w:spacing w:val="8"/>
                <w:sz w:val="13"/>
                <w:szCs w:val="13"/>
              </w:rPr>
              <w:t>科目编码</w:t>
            </w:r>
          </w:p>
        </w:tc>
        <w:tc>
          <w:tcPr>
            <w:tcW w:w="1158" w:type="dxa"/>
            <w:vMerge w:val="restart"/>
            <w:tcBorders>
              <w:bottom w:val="nil"/>
            </w:tcBorders>
            <w:vAlign w:val="top"/>
          </w:tcPr>
          <w:p w14:paraId="54C91961">
            <w:pPr>
              <w:spacing w:line="461" w:lineRule="auto"/>
              <w:rPr>
                <w:rFonts w:ascii="Arial"/>
                <w:sz w:val="21"/>
              </w:rPr>
            </w:pPr>
          </w:p>
          <w:p w14:paraId="674D048F">
            <w:pPr>
              <w:pStyle w:val="6"/>
              <w:spacing w:before="43" w:line="232" w:lineRule="auto"/>
              <w:ind w:left="294"/>
              <w:rPr>
                <w:sz w:val="13"/>
                <w:szCs w:val="13"/>
              </w:rPr>
            </w:pPr>
            <w:r>
              <w:rPr>
                <w:color w:val="494949"/>
                <w:spacing w:val="8"/>
                <w:sz w:val="13"/>
                <w:szCs w:val="13"/>
              </w:rPr>
              <w:t>单位代码</w:t>
            </w:r>
          </w:p>
        </w:tc>
        <w:tc>
          <w:tcPr>
            <w:tcW w:w="1159" w:type="dxa"/>
            <w:vMerge w:val="restart"/>
            <w:tcBorders>
              <w:bottom w:val="nil"/>
            </w:tcBorders>
            <w:vAlign w:val="top"/>
          </w:tcPr>
          <w:p w14:paraId="70B6CB3F">
            <w:pPr>
              <w:spacing w:line="371" w:lineRule="auto"/>
              <w:rPr>
                <w:rFonts w:ascii="Arial"/>
                <w:sz w:val="21"/>
              </w:rPr>
            </w:pPr>
          </w:p>
          <w:p w14:paraId="05CA33EF">
            <w:pPr>
              <w:pStyle w:val="6"/>
              <w:spacing w:before="42" w:line="231" w:lineRule="auto"/>
              <w:ind w:left="86"/>
              <w:rPr>
                <w:sz w:val="13"/>
                <w:szCs w:val="13"/>
              </w:rPr>
            </w:pPr>
            <w:r>
              <w:rPr>
                <w:color w:val="494949"/>
                <w:spacing w:val="8"/>
                <w:sz w:val="13"/>
                <w:szCs w:val="13"/>
              </w:rPr>
              <w:t>单位（科目名称</w:t>
            </w:r>
          </w:p>
          <w:p w14:paraId="3F338731">
            <w:pPr>
              <w:pStyle w:val="6"/>
              <w:spacing w:before="17" w:line="235" w:lineRule="auto"/>
              <w:ind w:left="520"/>
              <w:rPr>
                <w:sz w:val="13"/>
                <w:szCs w:val="13"/>
              </w:rPr>
            </w:pPr>
            <w:r>
              <w:rPr>
                <w:color w:val="494949"/>
                <w:sz w:val="13"/>
                <w:szCs w:val="13"/>
              </w:rPr>
              <w:t>)</w:t>
            </w:r>
          </w:p>
        </w:tc>
        <w:tc>
          <w:tcPr>
            <w:tcW w:w="1159" w:type="dxa"/>
            <w:vMerge w:val="restart"/>
            <w:tcBorders>
              <w:bottom w:val="nil"/>
            </w:tcBorders>
            <w:vAlign w:val="top"/>
          </w:tcPr>
          <w:p w14:paraId="2595D533">
            <w:pPr>
              <w:spacing w:line="461" w:lineRule="auto"/>
              <w:rPr>
                <w:rFonts w:ascii="Arial"/>
                <w:sz w:val="21"/>
              </w:rPr>
            </w:pPr>
          </w:p>
          <w:p w14:paraId="28488606">
            <w:pPr>
              <w:pStyle w:val="6"/>
              <w:spacing w:before="42" w:line="234" w:lineRule="auto"/>
              <w:ind w:left="436"/>
              <w:rPr>
                <w:sz w:val="13"/>
                <w:szCs w:val="13"/>
              </w:rPr>
            </w:pPr>
            <w:r>
              <w:rPr>
                <w:color w:val="494949"/>
                <w:spacing w:val="6"/>
                <w:sz w:val="13"/>
                <w:szCs w:val="13"/>
              </w:rPr>
              <w:t>合计</w:t>
            </w:r>
          </w:p>
        </w:tc>
        <w:tc>
          <w:tcPr>
            <w:tcW w:w="5795" w:type="dxa"/>
            <w:gridSpan w:val="5"/>
            <w:vAlign w:val="top"/>
          </w:tcPr>
          <w:p w14:paraId="4C8D772E">
            <w:pPr>
              <w:pStyle w:val="6"/>
              <w:spacing w:before="70" w:line="231" w:lineRule="auto"/>
              <w:ind w:left="2617"/>
              <w:rPr>
                <w:sz w:val="13"/>
                <w:szCs w:val="13"/>
              </w:rPr>
            </w:pPr>
            <w:r>
              <w:rPr>
                <w:color w:val="494949"/>
                <w:spacing w:val="8"/>
                <w:sz w:val="13"/>
                <w:szCs w:val="13"/>
              </w:rPr>
              <w:t>基本支出</w:t>
            </w:r>
          </w:p>
        </w:tc>
        <w:tc>
          <w:tcPr>
            <w:tcW w:w="3544" w:type="dxa"/>
            <w:gridSpan w:val="3"/>
            <w:vAlign w:val="top"/>
          </w:tcPr>
          <w:p w14:paraId="63F242A6">
            <w:pPr>
              <w:pStyle w:val="6"/>
              <w:spacing w:before="70" w:line="233" w:lineRule="auto"/>
              <w:ind w:left="1493"/>
              <w:rPr>
                <w:sz w:val="13"/>
                <w:szCs w:val="13"/>
              </w:rPr>
            </w:pPr>
            <w:r>
              <w:rPr>
                <w:color w:val="494949"/>
                <w:spacing w:val="7"/>
                <w:sz w:val="13"/>
                <w:szCs w:val="13"/>
              </w:rPr>
              <w:t>项目支出</w:t>
            </w:r>
          </w:p>
        </w:tc>
      </w:tr>
      <w:tr w14:paraId="02E18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147" w:type="dxa"/>
            <w:gridSpan w:val="3"/>
            <w:vMerge w:val="continue"/>
            <w:tcBorders>
              <w:top w:val="nil"/>
            </w:tcBorders>
            <w:vAlign w:val="top"/>
          </w:tcPr>
          <w:p w14:paraId="5814E72C">
            <w:pPr>
              <w:rPr>
                <w:rFonts w:ascii="Arial"/>
                <w:sz w:val="21"/>
              </w:rPr>
            </w:pPr>
          </w:p>
        </w:tc>
        <w:tc>
          <w:tcPr>
            <w:tcW w:w="1158" w:type="dxa"/>
            <w:vMerge w:val="continue"/>
            <w:tcBorders>
              <w:top w:val="nil"/>
              <w:bottom w:val="nil"/>
            </w:tcBorders>
            <w:vAlign w:val="top"/>
          </w:tcPr>
          <w:p w14:paraId="13472944">
            <w:pPr>
              <w:rPr>
                <w:rFonts w:ascii="Arial"/>
                <w:sz w:val="21"/>
              </w:rPr>
            </w:pPr>
          </w:p>
        </w:tc>
        <w:tc>
          <w:tcPr>
            <w:tcW w:w="1159" w:type="dxa"/>
            <w:vMerge w:val="continue"/>
            <w:tcBorders>
              <w:top w:val="nil"/>
              <w:bottom w:val="nil"/>
            </w:tcBorders>
            <w:vAlign w:val="top"/>
          </w:tcPr>
          <w:p w14:paraId="561CA204">
            <w:pPr>
              <w:rPr>
                <w:rFonts w:ascii="Arial"/>
                <w:sz w:val="21"/>
              </w:rPr>
            </w:pPr>
          </w:p>
        </w:tc>
        <w:tc>
          <w:tcPr>
            <w:tcW w:w="1159" w:type="dxa"/>
            <w:vMerge w:val="continue"/>
            <w:tcBorders>
              <w:top w:val="nil"/>
              <w:bottom w:val="nil"/>
            </w:tcBorders>
            <w:vAlign w:val="top"/>
          </w:tcPr>
          <w:p w14:paraId="63C98F30">
            <w:pPr>
              <w:rPr>
                <w:rFonts w:ascii="Arial"/>
                <w:sz w:val="21"/>
              </w:rPr>
            </w:pPr>
          </w:p>
        </w:tc>
        <w:tc>
          <w:tcPr>
            <w:tcW w:w="1159" w:type="dxa"/>
            <w:vMerge w:val="restart"/>
            <w:tcBorders>
              <w:bottom w:val="nil"/>
            </w:tcBorders>
            <w:vAlign w:val="top"/>
          </w:tcPr>
          <w:p w14:paraId="4C7E1C1C">
            <w:pPr>
              <w:spacing w:line="306" w:lineRule="auto"/>
              <w:rPr>
                <w:rFonts w:ascii="Arial"/>
                <w:sz w:val="21"/>
              </w:rPr>
            </w:pPr>
          </w:p>
          <w:p w14:paraId="369199E6">
            <w:pPr>
              <w:pStyle w:val="6"/>
              <w:spacing w:before="42" w:line="234" w:lineRule="auto"/>
              <w:ind w:left="439"/>
              <w:rPr>
                <w:sz w:val="13"/>
                <w:szCs w:val="13"/>
              </w:rPr>
            </w:pPr>
            <w:r>
              <w:rPr>
                <w:color w:val="494949"/>
                <w:spacing w:val="4"/>
                <w:sz w:val="13"/>
                <w:szCs w:val="13"/>
              </w:rPr>
              <w:t>小计</w:t>
            </w:r>
          </w:p>
        </w:tc>
        <w:tc>
          <w:tcPr>
            <w:tcW w:w="2318" w:type="dxa"/>
            <w:gridSpan w:val="2"/>
            <w:vAlign w:val="top"/>
          </w:tcPr>
          <w:p w14:paraId="04125468">
            <w:pPr>
              <w:pStyle w:val="6"/>
              <w:spacing w:before="60" w:line="233" w:lineRule="auto"/>
              <w:ind w:left="879"/>
              <w:rPr>
                <w:sz w:val="13"/>
                <w:szCs w:val="13"/>
              </w:rPr>
            </w:pPr>
            <w:r>
              <w:rPr>
                <w:color w:val="494949"/>
                <w:spacing w:val="8"/>
                <w:sz w:val="13"/>
                <w:szCs w:val="13"/>
              </w:rPr>
              <w:t>人员经费</w:t>
            </w:r>
          </w:p>
        </w:tc>
        <w:tc>
          <w:tcPr>
            <w:tcW w:w="2318" w:type="dxa"/>
            <w:gridSpan w:val="2"/>
            <w:vAlign w:val="top"/>
          </w:tcPr>
          <w:p w14:paraId="18192AC9">
            <w:pPr>
              <w:pStyle w:val="6"/>
              <w:spacing w:before="60" w:line="233" w:lineRule="auto"/>
              <w:ind w:left="885"/>
              <w:rPr>
                <w:sz w:val="13"/>
                <w:szCs w:val="13"/>
              </w:rPr>
            </w:pPr>
            <w:r>
              <w:rPr>
                <w:color w:val="494949"/>
                <w:spacing w:val="7"/>
                <w:sz w:val="13"/>
                <w:szCs w:val="13"/>
              </w:rPr>
              <w:t>公用经费</w:t>
            </w:r>
          </w:p>
        </w:tc>
        <w:tc>
          <w:tcPr>
            <w:tcW w:w="1159" w:type="dxa"/>
            <w:vMerge w:val="restart"/>
            <w:tcBorders>
              <w:bottom w:val="nil"/>
            </w:tcBorders>
            <w:vAlign w:val="top"/>
          </w:tcPr>
          <w:p w14:paraId="35F6BFD5">
            <w:pPr>
              <w:spacing w:line="306" w:lineRule="auto"/>
              <w:rPr>
                <w:rFonts w:ascii="Arial"/>
                <w:sz w:val="21"/>
              </w:rPr>
            </w:pPr>
          </w:p>
          <w:p w14:paraId="601B22D6">
            <w:pPr>
              <w:pStyle w:val="6"/>
              <w:spacing w:before="42" w:line="234" w:lineRule="auto"/>
              <w:ind w:left="445"/>
              <w:rPr>
                <w:sz w:val="13"/>
                <w:szCs w:val="13"/>
              </w:rPr>
            </w:pPr>
            <w:r>
              <w:rPr>
                <w:color w:val="494949"/>
                <w:spacing w:val="4"/>
                <w:sz w:val="13"/>
                <w:szCs w:val="13"/>
              </w:rPr>
              <w:t>小计</w:t>
            </w:r>
          </w:p>
        </w:tc>
        <w:tc>
          <w:tcPr>
            <w:tcW w:w="1159" w:type="dxa"/>
            <w:vMerge w:val="restart"/>
            <w:tcBorders>
              <w:bottom w:val="nil"/>
            </w:tcBorders>
            <w:vAlign w:val="top"/>
          </w:tcPr>
          <w:p w14:paraId="5DCCDDED">
            <w:pPr>
              <w:spacing w:line="306" w:lineRule="auto"/>
              <w:rPr>
                <w:rFonts w:ascii="Arial"/>
                <w:sz w:val="21"/>
              </w:rPr>
            </w:pPr>
          </w:p>
          <w:p w14:paraId="45B3EBD9">
            <w:pPr>
              <w:pStyle w:val="6"/>
              <w:spacing w:before="43" w:line="232" w:lineRule="auto"/>
              <w:ind w:left="233"/>
              <w:rPr>
                <w:sz w:val="13"/>
                <w:szCs w:val="13"/>
              </w:rPr>
            </w:pPr>
            <w:r>
              <w:rPr>
                <w:color w:val="494949"/>
                <w:spacing w:val="8"/>
                <w:sz w:val="13"/>
                <w:szCs w:val="13"/>
              </w:rPr>
              <w:t>其他运转类</w:t>
            </w:r>
          </w:p>
        </w:tc>
        <w:tc>
          <w:tcPr>
            <w:tcW w:w="1226" w:type="dxa"/>
            <w:vMerge w:val="restart"/>
            <w:tcBorders>
              <w:bottom w:val="nil"/>
            </w:tcBorders>
            <w:vAlign w:val="top"/>
          </w:tcPr>
          <w:p w14:paraId="14367E09">
            <w:pPr>
              <w:spacing w:line="306" w:lineRule="auto"/>
              <w:rPr>
                <w:rFonts w:ascii="Arial"/>
                <w:sz w:val="21"/>
              </w:rPr>
            </w:pPr>
          </w:p>
          <w:p w14:paraId="6FE090C6">
            <w:pPr>
              <w:pStyle w:val="6"/>
              <w:spacing w:before="43" w:line="232" w:lineRule="auto"/>
              <w:ind w:left="262"/>
              <w:rPr>
                <w:sz w:val="13"/>
                <w:szCs w:val="13"/>
              </w:rPr>
            </w:pPr>
            <w:r>
              <w:rPr>
                <w:color w:val="494949"/>
                <w:spacing w:val="8"/>
                <w:sz w:val="13"/>
                <w:szCs w:val="13"/>
              </w:rPr>
              <w:t>特定目标类</w:t>
            </w:r>
          </w:p>
        </w:tc>
      </w:tr>
      <w:tr w14:paraId="2A522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389" w:type="dxa"/>
            <w:vAlign w:val="top"/>
          </w:tcPr>
          <w:p w14:paraId="41861347">
            <w:pPr>
              <w:pStyle w:val="6"/>
              <w:spacing w:before="207" w:line="232" w:lineRule="auto"/>
              <w:ind w:left="120"/>
              <w:rPr>
                <w:sz w:val="13"/>
                <w:szCs w:val="13"/>
              </w:rPr>
            </w:pPr>
            <w:r>
              <w:rPr>
                <w:color w:val="494949"/>
                <w:spacing w:val="3"/>
                <w:sz w:val="13"/>
                <w:szCs w:val="13"/>
              </w:rPr>
              <w:t>类</w:t>
            </w:r>
          </w:p>
        </w:tc>
        <w:tc>
          <w:tcPr>
            <w:tcW w:w="379" w:type="dxa"/>
            <w:vAlign w:val="top"/>
          </w:tcPr>
          <w:p w14:paraId="4C1C9094">
            <w:pPr>
              <w:pStyle w:val="6"/>
              <w:spacing w:before="207" w:line="234" w:lineRule="auto"/>
              <w:ind w:left="110"/>
              <w:rPr>
                <w:sz w:val="13"/>
                <w:szCs w:val="13"/>
              </w:rPr>
            </w:pPr>
            <w:r>
              <w:rPr>
                <w:color w:val="494949"/>
                <w:spacing w:val="3"/>
                <w:sz w:val="13"/>
                <w:szCs w:val="13"/>
              </w:rPr>
              <w:t>款</w:t>
            </w:r>
          </w:p>
        </w:tc>
        <w:tc>
          <w:tcPr>
            <w:tcW w:w="379" w:type="dxa"/>
            <w:vAlign w:val="top"/>
          </w:tcPr>
          <w:p w14:paraId="459F1074">
            <w:pPr>
              <w:pStyle w:val="6"/>
              <w:spacing w:before="207" w:line="233" w:lineRule="auto"/>
              <w:ind w:left="115"/>
              <w:rPr>
                <w:sz w:val="13"/>
                <w:szCs w:val="13"/>
              </w:rPr>
            </w:pPr>
            <w:r>
              <w:rPr>
                <w:color w:val="494949"/>
                <w:spacing w:val="1"/>
                <w:sz w:val="13"/>
                <w:szCs w:val="13"/>
              </w:rPr>
              <w:t>项</w:t>
            </w:r>
          </w:p>
        </w:tc>
        <w:tc>
          <w:tcPr>
            <w:tcW w:w="1158" w:type="dxa"/>
            <w:vMerge w:val="continue"/>
            <w:tcBorders>
              <w:top w:val="nil"/>
            </w:tcBorders>
            <w:vAlign w:val="top"/>
          </w:tcPr>
          <w:p w14:paraId="4FC4FF1D">
            <w:pPr>
              <w:rPr>
                <w:rFonts w:ascii="Arial"/>
                <w:sz w:val="21"/>
              </w:rPr>
            </w:pPr>
          </w:p>
        </w:tc>
        <w:tc>
          <w:tcPr>
            <w:tcW w:w="1159" w:type="dxa"/>
            <w:vMerge w:val="continue"/>
            <w:tcBorders>
              <w:top w:val="nil"/>
            </w:tcBorders>
            <w:vAlign w:val="top"/>
          </w:tcPr>
          <w:p w14:paraId="568D0C41">
            <w:pPr>
              <w:rPr>
                <w:rFonts w:ascii="Arial"/>
                <w:sz w:val="21"/>
              </w:rPr>
            </w:pPr>
          </w:p>
        </w:tc>
        <w:tc>
          <w:tcPr>
            <w:tcW w:w="1159" w:type="dxa"/>
            <w:vMerge w:val="continue"/>
            <w:tcBorders>
              <w:top w:val="nil"/>
            </w:tcBorders>
            <w:vAlign w:val="top"/>
          </w:tcPr>
          <w:p w14:paraId="31FADD45">
            <w:pPr>
              <w:rPr>
                <w:rFonts w:ascii="Arial"/>
                <w:sz w:val="21"/>
              </w:rPr>
            </w:pPr>
          </w:p>
        </w:tc>
        <w:tc>
          <w:tcPr>
            <w:tcW w:w="1159" w:type="dxa"/>
            <w:vMerge w:val="continue"/>
            <w:tcBorders>
              <w:top w:val="nil"/>
            </w:tcBorders>
            <w:vAlign w:val="top"/>
          </w:tcPr>
          <w:p w14:paraId="68C75642">
            <w:pPr>
              <w:rPr>
                <w:rFonts w:ascii="Arial"/>
                <w:sz w:val="21"/>
              </w:rPr>
            </w:pPr>
          </w:p>
        </w:tc>
        <w:tc>
          <w:tcPr>
            <w:tcW w:w="1159" w:type="dxa"/>
            <w:vAlign w:val="top"/>
          </w:tcPr>
          <w:p w14:paraId="29278624">
            <w:pPr>
              <w:pStyle w:val="6"/>
              <w:spacing w:before="207" w:line="233" w:lineRule="auto"/>
              <w:ind w:left="159"/>
              <w:rPr>
                <w:sz w:val="13"/>
                <w:szCs w:val="13"/>
              </w:rPr>
            </w:pPr>
            <w:r>
              <w:rPr>
                <w:color w:val="494949"/>
                <w:spacing w:val="8"/>
                <w:sz w:val="13"/>
                <w:szCs w:val="13"/>
              </w:rPr>
              <w:t>工资福利支出</w:t>
            </w:r>
          </w:p>
        </w:tc>
        <w:tc>
          <w:tcPr>
            <w:tcW w:w="1159" w:type="dxa"/>
            <w:vAlign w:val="top"/>
          </w:tcPr>
          <w:p w14:paraId="09D2AC43">
            <w:pPr>
              <w:pStyle w:val="6"/>
              <w:spacing w:before="116" w:line="232" w:lineRule="auto"/>
              <w:ind w:left="88"/>
              <w:rPr>
                <w:sz w:val="13"/>
                <w:szCs w:val="13"/>
              </w:rPr>
            </w:pPr>
            <w:r>
              <w:rPr>
                <w:color w:val="494949"/>
                <w:spacing w:val="9"/>
                <w:sz w:val="13"/>
                <w:szCs w:val="13"/>
              </w:rPr>
              <w:t>对个人和家庭的</w:t>
            </w:r>
          </w:p>
          <w:p w14:paraId="5EF625C4">
            <w:pPr>
              <w:pStyle w:val="6"/>
              <w:spacing w:before="18" w:line="233" w:lineRule="auto"/>
              <w:ind w:left="439"/>
              <w:rPr>
                <w:sz w:val="13"/>
                <w:szCs w:val="13"/>
              </w:rPr>
            </w:pPr>
            <w:r>
              <w:rPr>
                <w:color w:val="494949"/>
                <w:spacing w:val="6"/>
                <w:sz w:val="13"/>
                <w:szCs w:val="13"/>
              </w:rPr>
              <w:t>补助</w:t>
            </w:r>
          </w:p>
        </w:tc>
        <w:tc>
          <w:tcPr>
            <w:tcW w:w="1159" w:type="dxa"/>
            <w:vAlign w:val="top"/>
          </w:tcPr>
          <w:p w14:paraId="1513AEFF">
            <w:pPr>
              <w:pStyle w:val="6"/>
              <w:spacing w:before="207" w:line="232" w:lineRule="auto"/>
              <w:ind w:left="91"/>
              <w:rPr>
                <w:sz w:val="13"/>
                <w:szCs w:val="13"/>
              </w:rPr>
            </w:pPr>
            <w:r>
              <w:rPr>
                <w:color w:val="494949"/>
                <w:spacing w:val="8"/>
                <w:sz w:val="13"/>
                <w:szCs w:val="13"/>
              </w:rPr>
              <w:t>商品和服务支出</w:t>
            </w:r>
          </w:p>
        </w:tc>
        <w:tc>
          <w:tcPr>
            <w:tcW w:w="1159" w:type="dxa"/>
            <w:vAlign w:val="top"/>
          </w:tcPr>
          <w:p w14:paraId="10AA957C">
            <w:pPr>
              <w:pStyle w:val="6"/>
              <w:spacing w:before="207" w:line="231" w:lineRule="auto"/>
              <w:ind w:left="236"/>
              <w:rPr>
                <w:sz w:val="13"/>
                <w:szCs w:val="13"/>
              </w:rPr>
            </w:pPr>
            <w:r>
              <w:rPr>
                <w:color w:val="494949"/>
                <w:spacing w:val="7"/>
                <w:sz w:val="13"/>
                <w:szCs w:val="13"/>
              </w:rPr>
              <w:t>资本性支出</w:t>
            </w:r>
          </w:p>
        </w:tc>
        <w:tc>
          <w:tcPr>
            <w:tcW w:w="1159" w:type="dxa"/>
            <w:vMerge w:val="continue"/>
            <w:tcBorders>
              <w:top w:val="nil"/>
            </w:tcBorders>
            <w:vAlign w:val="top"/>
          </w:tcPr>
          <w:p w14:paraId="5C97D9EF">
            <w:pPr>
              <w:rPr>
                <w:rFonts w:ascii="Arial"/>
                <w:sz w:val="21"/>
              </w:rPr>
            </w:pPr>
          </w:p>
        </w:tc>
        <w:tc>
          <w:tcPr>
            <w:tcW w:w="1159" w:type="dxa"/>
            <w:vMerge w:val="continue"/>
            <w:tcBorders>
              <w:top w:val="nil"/>
            </w:tcBorders>
            <w:vAlign w:val="top"/>
          </w:tcPr>
          <w:p w14:paraId="0CAA082A">
            <w:pPr>
              <w:rPr>
                <w:rFonts w:ascii="Arial"/>
                <w:sz w:val="21"/>
              </w:rPr>
            </w:pPr>
          </w:p>
        </w:tc>
        <w:tc>
          <w:tcPr>
            <w:tcW w:w="1226" w:type="dxa"/>
            <w:vMerge w:val="continue"/>
            <w:tcBorders>
              <w:top w:val="nil"/>
            </w:tcBorders>
            <w:vAlign w:val="top"/>
          </w:tcPr>
          <w:p w14:paraId="375891B5">
            <w:pPr>
              <w:rPr>
                <w:rFonts w:ascii="Arial"/>
                <w:sz w:val="21"/>
              </w:rPr>
            </w:pPr>
          </w:p>
        </w:tc>
      </w:tr>
      <w:tr w14:paraId="48CBF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389" w:type="dxa"/>
            <w:vAlign w:val="top"/>
          </w:tcPr>
          <w:p w14:paraId="294BA7F5">
            <w:pPr>
              <w:rPr>
                <w:rFonts w:ascii="Arial"/>
                <w:sz w:val="21"/>
              </w:rPr>
            </w:pPr>
          </w:p>
        </w:tc>
        <w:tc>
          <w:tcPr>
            <w:tcW w:w="379" w:type="dxa"/>
            <w:vAlign w:val="top"/>
          </w:tcPr>
          <w:p w14:paraId="0D905223">
            <w:pPr>
              <w:rPr>
                <w:rFonts w:ascii="Arial"/>
                <w:sz w:val="21"/>
              </w:rPr>
            </w:pPr>
          </w:p>
        </w:tc>
        <w:tc>
          <w:tcPr>
            <w:tcW w:w="379" w:type="dxa"/>
            <w:vAlign w:val="top"/>
          </w:tcPr>
          <w:p w14:paraId="22A78692">
            <w:pPr>
              <w:rPr>
                <w:rFonts w:ascii="Arial"/>
                <w:sz w:val="21"/>
              </w:rPr>
            </w:pPr>
          </w:p>
        </w:tc>
        <w:tc>
          <w:tcPr>
            <w:tcW w:w="1158" w:type="dxa"/>
            <w:vAlign w:val="top"/>
          </w:tcPr>
          <w:p w14:paraId="33B1496C">
            <w:pPr>
              <w:rPr>
                <w:rFonts w:ascii="Arial"/>
                <w:sz w:val="21"/>
              </w:rPr>
            </w:pPr>
          </w:p>
        </w:tc>
        <w:tc>
          <w:tcPr>
            <w:tcW w:w="1159" w:type="dxa"/>
            <w:vAlign w:val="top"/>
          </w:tcPr>
          <w:p w14:paraId="0BDCCB7D">
            <w:pPr>
              <w:rPr>
                <w:rFonts w:ascii="Arial"/>
                <w:sz w:val="21"/>
              </w:rPr>
            </w:pPr>
          </w:p>
        </w:tc>
        <w:tc>
          <w:tcPr>
            <w:tcW w:w="1159" w:type="dxa"/>
            <w:vAlign w:val="top"/>
          </w:tcPr>
          <w:p w14:paraId="6E285A79">
            <w:pPr>
              <w:pStyle w:val="6"/>
              <w:spacing w:before="63" w:line="229" w:lineRule="auto"/>
              <w:ind w:left="517"/>
              <w:rPr>
                <w:sz w:val="13"/>
                <w:szCs w:val="13"/>
              </w:rPr>
            </w:pPr>
            <w:r>
              <w:rPr>
                <w:spacing w:val="3"/>
                <w:sz w:val="13"/>
                <w:szCs w:val="13"/>
              </w:rPr>
              <w:t>5,069.07</w:t>
            </w:r>
          </w:p>
        </w:tc>
        <w:tc>
          <w:tcPr>
            <w:tcW w:w="1159" w:type="dxa"/>
            <w:vAlign w:val="top"/>
          </w:tcPr>
          <w:p w14:paraId="740A0889">
            <w:pPr>
              <w:pStyle w:val="6"/>
              <w:spacing w:before="63" w:line="177" w:lineRule="exact"/>
              <w:ind w:left="659"/>
              <w:rPr>
                <w:sz w:val="13"/>
                <w:szCs w:val="13"/>
              </w:rPr>
            </w:pPr>
            <w:r>
              <w:rPr>
                <w:spacing w:val="3"/>
                <w:position w:val="1"/>
                <w:sz w:val="13"/>
                <w:szCs w:val="13"/>
              </w:rPr>
              <w:t>575.86</w:t>
            </w:r>
          </w:p>
        </w:tc>
        <w:tc>
          <w:tcPr>
            <w:tcW w:w="1159" w:type="dxa"/>
            <w:vAlign w:val="top"/>
          </w:tcPr>
          <w:p w14:paraId="3A8352D7">
            <w:pPr>
              <w:pStyle w:val="6"/>
              <w:spacing w:before="63" w:line="177" w:lineRule="exact"/>
              <w:ind w:left="656"/>
              <w:rPr>
                <w:sz w:val="13"/>
                <w:szCs w:val="13"/>
              </w:rPr>
            </w:pPr>
            <w:r>
              <w:rPr>
                <w:spacing w:val="3"/>
                <w:position w:val="1"/>
                <w:sz w:val="13"/>
                <w:szCs w:val="13"/>
              </w:rPr>
              <w:t>498.41</w:t>
            </w:r>
          </w:p>
        </w:tc>
        <w:tc>
          <w:tcPr>
            <w:tcW w:w="1159" w:type="dxa"/>
            <w:vAlign w:val="top"/>
          </w:tcPr>
          <w:p w14:paraId="597AAF07">
            <w:pPr>
              <w:pStyle w:val="6"/>
              <w:spacing w:before="63" w:line="177" w:lineRule="exact"/>
              <w:ind w:left="732"/>
              <w:rPr>
                <w:sz w:val="13"/>
                <w:szCs w:val="13"/>
              </w:rPr>
            </w:pPr>
            <w:r>
              <w:rPr>
                <w:spacing w:val="2"/>
                <w:position w:val="1"/>
                <w:sz w:val="13"/>
                <w:szCs w:val="13"/>
              </w:rPr>
              <w:t>31.80</w:t>
            </w:r>
          </w:p>
        </w:tc>
        <w:tc>
          <w:tcPr>
            <w:tcW w:w="1159" w:type="dxa"/>
            <w:vAlign w:val="top"/>
          </w:tcPr>
          <w:p w14:paraId="2E4C651C">
            <w:pPr>
              <w:pStyle w:val="6"/>
              <w:spacing w:before="63" w:line="177" w:lineRule="exact"/>
              <w:ind w:left="729"/>
              <w:rPr>
                <w:sz w:val="13"/>
                <w:szCs w:val="13"/>
              </w:rPr>
            </w:pPr>
            <w:r>
              <w:rPr>
                <w:spacing w:val="3"/>
                <w:position w:val="1"/>
                <w:sz w:val="13"/>
                <w:szCs w:val="13"/>
              </w:rPr>
              <w:t>45.65</w:t>
            </w:r>
          </w:p>
        </w:tc>
        <w:tc>
          <w:tcPr>
            <w:tcW w:w="1159" w:type="dxa"/>
            <w:vAlign w:val="top"/>
          </w:tcPr>
          <w:p w14:paraId="07F074E3">
            <w:pPr>
              <w:rPr>
                <w:rFonts w:ascii="Arial"/>
                <w:sz w:val="21"/>
              </w:rPr>
            </w:pPr>
          </w:p>
        </w:tc>
        <w:tc>
          <w:tcPr>
            <w:tcW w:w="1159" w:type="dxa"/>
            <w:vAlign w:val="top"/>
          </w:tcPr>
          <w:p w14:paraId="7CB8BD9E">
            <w:pPr>
              <w:pStyle w:val="6"/>
              <w:spacing w:before="63" w:line="229" w:lineRule="auto"/>
              <w:ind w:left="520"/>
              <w:rPr>
                <w:sz w:val="13"/>
                <w:szCs w:val="13"/>
              </w:rPr>
            </w:pPr>
            <w:r>
              <w:rPr>
                <w:spacing w:val="4"/>
                <w:sz w:val="13"/>
                <w:szCs w:val="13"/>
              </w:rPr>
              <w:t>4,493.21</w:t>
            </w:r>
          </w:p>
        </w:tc>
        <w:tc>
          <w:tcPr>
            <w:tcW w:w="1159" w:type="dxa"/>
            <w:vAlign w:val="top"/>
          </w:tcPr>
          <w:p w14:paraId="548E71CC">
            <w:pPr>
              <w:pStyle w:val="6"/>
              <w:spacing w:before="63" w:line="177" w:lineRule="exact"/>
              <w:ind w:left="664"/>
              <w:rPr>
                <w:sz w:val="13"/>
                <w:szCs w:val="13"/>
              </w:rPr>
            </w:pPr>
            <w:r>
              <w:rPr>
                <w:spacing w:val="3"/>
                <w:position w:val="1"/>
                <w:sz w:val="13"/>
                <w:szCs w:val="13"/>
              </w:rPr>
              <w:t>672.15</w:t>
            </w:r>
          </w:p>
        </w:tc>
        <w:tc>
          <w:tcPr>
            <w:tcW w:w="1226" w:type="dxa"/>
            <w:vAlign w:val="top"/>
          </w:tcPr>
          <w:p w14:paraId="7BB89139">
            <w:pPr>
              <w:pStyle w:val="6"/>
              <w:spacing w:before="63" w:line="229" w:lineRule="auto"/>
              <w:ind w:left="584"/>
              <w:rPr>
                <w:sz w:val="13"/>
                <w:szCs w:val="13"/>
              </w:rPr>
            </w:pPr>
            <w:r>
              <w:rPr>
                <w:spacing w:val="3"/>
                <w:sz w:val="13"/>
                <w:szCs w:val="13"/>
              </w:rPr>
              <w:t>3,821.06</w:t>
            </w:r>
          </w:p>
        </w:tc>
      </w:tr>
      <w:tr w14:paraId="24368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389" w:type="dxa"/>
            <w:vAlign w:val="top"/>
          </w:tcPr>
          <w:p w14:paraId="18470316">
            <w:pPr>
              <w:rPr>
                <w:rFonts w:ascii="Arial"/>
                <w:sz w:val="21"/>
              </w:rPr>
            </w:pPr>
          </w:p>
        </w:tc>
        <w:tc>
          <w:tcPr>
            <w:tcW w:w="379" w:type="dxa"/>
            <w:vAlign w:val="top"/>
          </w:tcPr>
          <w:p w14:paraId="120512F1">
            <w:pPr>
              <w:rPr>
                <w:rFonts w:ascii="Arial"/>
                <w:sz w:val="21"/>
              </w:rPr>
            </w:pPr>
          </w:p>
        </w:tc>
        <w:tc>
          <w:tcPr>
            <w:tcW w:w="379" w:type="dxa"/>
            <w:vAlign w:val="top"/>
          </w:tcPr>
          <w:p w14:paraId="4DF3945E">
            <w:pPr>
              <w:rPr>
                <w:rFonts w:ascii="Arial"/>
                <w:sz w:val="21"/>
              </w:rPr>
            </w:pPr>
          </w:p>
        </w:tc>
        <w:tc>
          <w:tcPr>
            <w:tcW w:w="1158" w:type="dxa"/>
            <w:vAlign w:val="top"/>
          </w:tcPr>
          <w:p w14:paraId="43DFA4D5">
            <w:pPr>
              <w:pStyle w:val="6"/>
              <w:spacing w:before="63" w:line="178" w:lineRule="exact"/>
              <w:ind w:left="74"/>
              <w:rPr>
                <w:sz w:val="13"/>
                <w:szCs w:val="13"/>
              </w:rPr>
            </w:pPr>
            <w:r>
              <w:rPr>
                <w:spacing w:val="3"/>
                <w:position w:val="1"/>
                <w:sz w:val="13"/>
                <w:szCs w:val="13"/>
              </w:rPr>
              <w:t>311001</w:t>
            </w:r>
          </w:p>
        </w:tc>
        <w:tc>
          <w:tcPr>
            <w:tcW w:w="1159" w:type="dxa"/>
            <w:vAlign w:val="top"/>
          </w:tcPr>
          <w:p w14:paraId="1F9F1A46">
            <w:pPr>
              <w:pStyle w:val="6"/>
              <w:spacing w:before="19" w:line="174" w:lineRule="auto"/>
              <w:ind w:left="75" w:right="94" w:firstLine="1"/>
              <w:rPr>
                <w:sz w:val="13"/>
                <w:szCs w:val="13"/>
              </w:rPr>
            </w:pPr>
            <w:r>
              <w:rPr>
                <w:spacing w:val="8"/>
                <w:sz w:val="13"/>
                <w:szCs w:val="13"/>
              </w:rPr>
              <w:t>渑池县卫生健康</w:t>
            </w:r>
            <w:r>
              <w:rPr>
                <w:spacing w:val="5"/>
                <w:sz w:val="13"/>
                <w:szCs w:val="13"/>
              </w:rPr>
              <w:t xml:space="preserve"> </w:t>
            </w:r>
            <w:r>
              <w:rPr>
                <w:spacing w:val="8"/>
                <w:sz w:val="13"/>
                <w:szCs w:val="13"/>
              </w:rPr>
              <w:t>委员会</w:t>
            </w:r>
          </w:p>
        </w:tc>
        <w:tc>
          <w:tcPr>
            <w:tcW w:w="1159" w:type="dxa"/>
            <w:vAlign w:val="top"/>
          </w:tcPr>
          <w:p w14:paraId="4CB12B54">
            <w:pPr>
              <w:pStyle w:val="6"/>
              <w:spacing w:before="63" w:line="229" w:lineRule="auto"/>
              <w:ind w:left="517"/>
              <w:rPr>
                <w:sz w:val="13"/>
                <w:szCs w:val="13"/>
              </w:rPr>
            </w:pPr>
            <w:r>
              <w:rPr>
                <w:spacing w:val="3"/>
                <w:sz w:val="13"/>
                <w:szCs w:val="13"/>
              </w:rPr>
              <w:t>5,069.07</w:t>
            </w:r>
          </w:p>
        </w:tc>
        <w:tc>
          <w:tcPr>
            <w:tcW w:w="1159" w:type="dxa"/>
            <w:vAlign w:val="top"/>
          </w:tcPr>
          <w:p w14:paraId="5C4FD4E6">
            <w:pPr>
              <w:pStyle w:val="6"/>
              <w:spacing w:before="63" w:line="177" w:lineRule="exact"/>
              <w:ind w:left="659"/>
              <w:rPr>
                <w:sz w:val="13"/>
                <w:szCs w:val="13"/>
              </w:rPr>
            </w:pPr>
            <w:r>
              <w:rPr>
                <w:spacing w:val="3"/>
                <w:position w:val="1"/>
                <w:sz w:val="13"/>
                <w:szCs w:val="13"/>
              </w:rPr>
              <w:t>575.86</w:t>
            </w:r>
          </w:p>
        </w:tc>
        <w:tc>
          <w:tcPr>
            <w:tcW w:w="1159" w:type="dxa"/>
            <w:vAlign w:val="top"/>
          </w:tcPr>
          <w:p w14:paraId="574C973B">
            <w:pPr>
              <w:pStyle w:val="6"/>
              <w:spacing w:before="63" w:line="177" w:lineRule="exact"/>
              <w:ind w:left="656"/>
              <w:rPr>
                <w:sz w:val="13"/>
                <w:szCs w:val="13"/>
              </w:rPr>
            </w:pPr>
            <w:r>
              <w:rPr>
                <w:spacing w:val="3"/>
                <w:position w:val="1"/>
                <w:sz w:val="13"/>
                <w:szCs w:val="13"/>
              </w:rPr>
              <w:t>498.41</w:t>
            </w:r>
          </w:p>
        </w:tc>
        <w:tc>
          <w:tcPr>
            <w:tcW w:w="1159" w:type="dxa"/>
            <w:vAlign w:val="top"/>
          </w:tcPr>
          <w:p w14:paraId="381FE1DD">
            <w:pPr>
              <w:pStyle w:val="6"/>
              <w:spacing w:before="63" w:line="177" w:lineRule="exact"/>
              <w:ind w:left="732"/>
              <w:rPr>
                <w:sz w:val="13"/>
                <w:szCs w:val="13"/>
              </w:rPr>
            </w:pPr>
            <w:r>
              <w:rPr>
                <w:spacing w:val="2"/>
                <w:position w:val="1"/>
                <w:sz w:val="13"/>
                <w:szCs w:val="13"/>
              </w:rPr>
              <w:t>31.80</w:t>
            </w:r>
          </w:p>
        </w:tc>
        <w:tc>
          <w:tcPr>
            <w:tcW w:w="1159" w:type="dxa"/>
            <w:vAlign w:val="top"/>
          </w:tcPr>
          <w:p w14:paraId="1A1A259B">
            <w:pPr>
              <w:pStyle w:val="6"/>
              <w:spacing w:before="63" w:line="177" w:lineRule="exact"/>
              <w:ind w:left="729"/>
              <w:rPr>
                <w:sz w:val="13"/>
                <w:szCs w:val="13"/>
              </w:rPr>
            </w:pPr>
            <w:r>
              <w:rPr>
                <w:spacing w:val="3"/>
                <w:position w:val="1"/>
                <w:sz w:val="13"/>
                <w:szCs w:val="13"/>
              </w:rPr>
              <w:t>45.65</w:t>
            </w:r>
          </w:p>
        </w:tc>
        <w:tc>
          <w:tcPr>
            <w:tcW w:w="1159" w:type="dxa"/>
            <w:vAlign w:val="top"/>
          </w:tcPr>
          <w:p w14:paraId="2A95C6FF">
            <w:pPr>
              <w:rPr>
                <w:rFonts w:ascii="Arial"/>
                <w:sz w:val="21"/>
              </w:rPr>
            </w:pPr>
          </w:p>
        </w:tc>
        <w:tc>
          <w:tcPr>
            <w:tcW w:w="1159" w:type="dxa"/>
            <w:vAlign w:val="top"/>
          </w:tcPr>
          <w:p w14:paraId="3695D129">
            <w:pPr>
              <w:pStyle w:val="6"/>
              <w:spacing w:before="63" w:line="229" w:lineRule="auto"/>
              <w:ind w:left="520"/>
              <w:rPr>
                <w:sz w:val="13"/>
                <w:szCs w:val="13"/>
              </w:rPr>
            </w:pPr>
            <w:r>
              <w:rPr>
                <w:spacing w:val="4"/>
                <w:sz w:val="13"/>
                <w:szCs w:val="13"/>
              </w:rPr>
              <w:t>4,493.21</w:t>
            </w:r>
          </w:p>
        </w:tc>
        <w:tc>
          <w:tcPr>
            <w:tcW w:w="1159" w:type="dxa"/>
            <w:vAlign w:val="top"/>
          </w:tcPr>
          <w:p w14:paraId="5E667253">
            <w:pPr>
              <w:pStyle w:val="6"/>
              <w:spacing w:before="63" w:line="177" w:lineRule="exact"/>
              <w:ind w:left="664"/>
              <w:rPr>
                <w:sz w:val="13"/>
                <w:szCs w:val="13"/>
              </w:rPr>
            </w:pPr>
            <w:r>
              <w:rPr>
                <w:spacing w:val="3"/>
                <w:position w:val="1"/>
                <w:sz w:val="13"/>
                <w:szCs w:val="13"/>
              </w:rPr>
              <w:t>672.15</w:t>
            </w:r>
          </w:p>
        </w:tc>
        <w:tc>
          <w:tcPr>
            <w:tcW w:w="1226" w:type="dxa"/>
            <w:vAlign w:val="top"/>
          </w:tcPr>
          <w:p w14:paraId="3ACD7213">
            <w:pPr>
              <w:pStyle w:val="6"/>
              <w:spacing w:before="63" w:line="229" w:lineRule="auto"/>
              <w:ind w:left="584"/>
              <w:rPr>
                <w:sz w:val="13"/>
                <w:szCs w:val="13"/>
              </w:rPr>
            </w:pPr>
            <w:r>
              <w:rPr>
                <w:spacing w:val="3"/>
                <w:sz w:val="13"/>
                <w:szCs w:val="13"/>
              </w:rPr>
              <w:t>3,821.06</w:t>
            </w:r>
          </w:p>
        </w:tc>
      </w:tr>
      <w:tr w14:paraId="491AA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389" w:type="dxa"/>
            <w:vAlign w:val="top"/>
          </w:tcPr>
          <w:p w14:paraId="476C83DD">
            <w:pPr>
              <w:pStyle w:val="6"/>
              <w:spacing w:before="63" w:line="178" w:lineRule="exact"/>
              <w:ind w:left="80"/>
              <w:rPr>
                <w:sz w:val="13"/>
                <w:szCs w:val="13"/>
              </w:rPr>
            </w:pPr>
            <w:r>
              <w:rPr>
                <w:spacing w:val="2"/>
                <w:position w:val="1"/>
                <w:sz w:val="13"/>
                <w:szCs w:val="13"/>
              </w:rPr>
              <w:t>208</w:t>
            </w:r>
          </w:p>
        </w:tc>
        <w:tc>
          <w:tcPr>
            <w:tcW w:w="379" w:type="dxa"/>
            <w:vAlign w:val="top"/>
          </w:tcPr>
          <w:p w14:paraId="5723B10A">
            <w:pPr>
              <w:pStyle w:val="6"/>
              <w:spacing w:before="63" w:line="178" w:lineRule="exact"/>
              <w:ind w:left="72"/>
              <w:rPr>
                <w:sz w:val="13"/>
                <w:szCs w:val="13"/>
              </w:rPr>
            </w:pPr>
            <w:r>
              <w:rPr>
                <w:spacing w:val="1"/>
                <w:position w:val="1"/>
                <w:sz w:val="13"/>
                <w:szCs w:val="13"/>
              </w:rPr>
              <w:t>05</w:t>
            </w:r>
          </w:p>
        </w:tc>
        <w:tc>
          <w:tcPr>
            <w:tcW w:w="379" w:type="dxa"/>
            <w:vAlign w:val="top"/>
          </w:tcPr>
          <w:p w14:paraId="228D4073">
            <w:pPr>
              <w:pStyle w:val="6"/>
              <w:spacing w:before="63" w:line="178" w:lineRule="exact"/>
              <w:ind w:left="73"/>
              <w:rPr>
                <w:sz w:val="13"/>
                <w:szCs w:val="13"/>
              </w:rPr>
            </w:pPr>
            <w:r>
              <w:rPr>
                <w:spacing w:val="1"/>
                <w:position w:val="1"/>
                <w:sz w:val="13"/>
                <w:szCs w:val="13"/>
              </w:rPr>
              <w:t>01</w:t>
            </w:r>
          </w:p>
        </w:tc>
        <w:tc>
          <w:tcPr>
            <w:tcW w:w="1158" w:type="dxa"/>
            <w:vAlign w:val="top"/>
          </w:tcPr>
          <w:p w14:paraId="7AC42516">
            <w:pPr>
              <w:pStyle w:val="6"/>
              <w:spacing w:before="63" w:line="178" w:lineRule="exact"/>
              <w:ind w:left="74"/>
              <w:rPr>
                <w:sz w:val="13"/>
                <w:szCs w:val="13"/>
              </w:rPr>
            </w:pPr>
            <w:r>
              <w:rPr>
                <w:spacing w:val="3"/>
                <w:position w:val="1"/>
                <w:sz w:val="13"/>
                <w:szCs w:val="13"/>
              </w:rPr>
              <w:t>311001</w:t>
            </w:r>
          </w:p>
        </w:tc>
        <w:tc>
          <w:tcPr>
            <w:tcW w:w="1159" w:type="dxa"/>
            <w:vAlign w:val="top"/>
          </w:tcPr>
          <w:p w14:paraId="4BE98E4B">
            <w:pPr>
              <w:pStyle w:val="6"/>
              <w:spacing w:before="64" w:line="232" w:lineRule="auto"/>
              <w:ind w:left="78"/>
              <w:rPr>
                <w:sz w:val="13"/>
                <w:szCs w:val="13"/>
              </w:rPr>
            </w:pPr>
            <w:r>
              <w:rPr>
                <w:spacing w:val="8"/>
                <w:sz w:val="13"/>
                <w:szCs w:val="13"/>
              </w:rPr>
              <w:t>行政单位离退休</w:t>
            </w:r>
          </w:p>
        </w:tc>
        <w:tc>
          <w:tcPr>
            <w:tcW w:w="1159" w:type="dxa"/>
            <w:vAlign w:val="top"/>
          </w:tcPr>
          <w:p w14:paraId="17F8F64C">
            <w:pPr>
              <w:pStyle w:val="6"/>
              <w:spacing w:before="63" w:line="178" w:lineRule="exact"/>
              <w:ind w:left="725"/>
              <w:rPr>
                <w:sz w:val="13"/>
                <w:szCs w:val="13"/>
              </w:rPr>
            </w:pPr>
            <w:r>
              <w:rPr>
                <w:spacing w:val="3"/>
                <w:position w:val="1"/>
                <w:sz w:val="13"/>
                <w:szCs w:val="13"/>
              </w:rPr>
              <w:t>44.73</w:t>
            </w:r>
          </w:p>
        </w:tc>
        <w:tc>
          <w:tcPr>
            <w:tcW w:w="1159" w:type="dxa"/>
            <w:vAlign w:val="top"/>
          </w:tcPr>
          <w:p w14:paraId="6D29CC42">
            <w:pPr>
              <w:pStyle w:val="6"/>
              <w:spacing w:before="63" w:line="178" w:lineRule="exact"/>
              <w:ind w:left="726"/>
              <w:rPr>
                <w:sz w:val="13"/>
                <w:szCs w:val="13"/>
              </w:rPr>
            </w:pPr>
            <w:r>
              <w:rPr>
                <w:spacing w:val="3"/>
                <w:position w:val="1"/>
                <w:sz w:val="13"/>
                <w:szCs w:val="13"/>
              </w:rPr>
              <w:t>44.73</w:t>
            </w:r>
          </w:p>
        </w:tc>
        <w:tc>
          <w:tcPr>
            <w:tcW w:w="1159" w:type="dxa"/>
            <w:vAlign w:val="top"/>
          </w:tcPr>
          <w:p w14:paraId="447EFA20">
            <w:pPr>
              <w:pStyle w:val="6"/>
              <w:spacing w:before="63" w:line="178" w:lineRule="exact"/>
              <w:ind w:left="737"/>
              <w:rPr>
                <w:sz w:val="13"/>
                <w:szCs w:val="13"/>
              </w:rPr>
            </w:pPr>
            <w:r>
              <w:rPr>
                <w:spacing w:val="1"/>
                <w:position w:val="1"/>
                <w:sz w:val="13"/>
                <w:szCs w:val="13"/>
              </w:rPr>
              <w:t>12.49</w:t>
            </w:r>
          </w:p>
        </w:tc>
        <w:tc>
          <w:tcPr>
            <w:tcW w:w="1159" w:type="dxa"/>
            <w:vAlign w:val="top"/>
          </w:tcPr>
          <w:p w14:paraId="6F8E637F">
            <w:pPr>
              <w:pStyle w:val="6"/>
              <w:spacing w:before="63" w:line="178" w:lineRule="exact"/>
              <w:ind w:left="731"/>
              <w:rPr>
                <w:sz w:val="13"/>
                <w:szCs w:val="13"/>
              </w:rPr>
            </w:pPr>
            <w:r>
              <w:rPr>
                <w:spacing w:val="3"/>
                <w:position w:val="1"/>
                <w:sz w:val="13"/>
                <w:szCs w:val="13"/>
              </w:rPr>
              <w:t>25.04</w:t>
            </w:r>
          </w:p>
        </w:tc>
        <w:tc>
          <w:tcPr>
            <w:tcW w:w="1159" w:type="dxa"/>
            <w:vAlign w:val="top"/>
          </w:tcPr>
          <w:p w14:paraId="737B9A88">
            <w:pPr>
              <w:pStyle w:val="6"/>
              <w:spacing w:before="63" w:line="178" w:lineRule="exact"/>
              <w:ind w:left="802"/>
              <w:rPr>
                <w:sz w:val="13"/>
                <w:szCs w:val="13"/>
              </w:rPr>
            </w:pPr>
            <w:r>
              <w:rPr>
                <w:spacing w:val="2"/>
                <w:position w:val="1"/>
                <w:sz w:val="13"/>
                <w:szCs w:val="13"/>
              </w:rPr>
              <w:t>7.20</w:t>
            </w:r>
          </w:p>
        </w:tc>
        <w:tc>
          <w:tcPr>
            <w:tcW w:w="1159" w:type="dxa"/>
            <w:vAlign w:val="top"/>
          </w:tcPr>
          <w:p w14:paraId="394B2816">
            <w:pPr>
              <w:rPr>
                <w:rFonts w:ascii="Arial"/>
                <w:sz w:val="21"/>
              </w:rPr>
            </w:pPr>
          </w:p>
        </w:tc>
        <w:tc>
          <w:tcPr>
            <w:tcW w:w="1159" w:type="dxa"/>
            <w:vAlign w:val="top"/>
          </w:tcPr>
          <w:p w14:paraId="40393666">
            <w:pPr>
              <w:rPr>
                <w:rFonts w:ascii="Arial"/>
                <w:sz w:val="21"/>
              </w:rPr>
            </w:pPr>
          </w:p>
        </w:tc>
        <w:tc>
          <w:tcPr>
            <w:tcW w:w="1159" w:type="dxa"/>
            <w:vAlign w:val="top"/>
          </w:tcPr>
          <w:p w14:paraId="410F0E80">
            <w:pPr>
              <w:rPr>
                <w:rFonts w:ascii="Arial"/>
                <w:sz w:val="21"/>
              </w:rPr>
            </w:pPr>
          </w:p>
        </w:tc>
        <w:tc>
          <w:tcPr>
            <w:tcW w:w="1226" w:type="dxa"/>
            <w:vAlign w:val="top"/>
          </w:tcPr>
          <w:p w14:paraId="793C65EE">
            <w:pPr>
              <w:rPr>
                <w:rFonts w:ascii="Arial"/>
                <w:sz w:val="21"/>
              </w:rPr>
            </w:pPr>
          </w:p>
        </w:tc>
      </w:tr>
      <w:tr w14:paraId="10939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389" w:type="dxa"/>
            <w:vAlign w:val="top"/>
          </w:tcPr>
          <w:p w14:paraId="27CADEB1">
            <w:pPr>
              <w:pStyle w:val="6"/>
              <w:spacing w:before="64" w:line="178" w:lineRule="exact"/>
              <w:ind w:left="80"/>
              <w:rPr>
                <w:sz w:val="13"/>
                <w:szCs w:val="13"/>
              </w:rPr>
            </w:pPr>
            <w:r>
              <w:rPr>
                <w:spacing w:val="2"/>
                <w:position w:val="1"/>
                <w:sz w:val="13"/>
                <w:szCs w:val="13"/>
              </w:rPr>
              <w:t>208</w:t>
            </w:r>
          </w:p>
        </w:tc>
        <w:tc>
          <w:tcPr>
            <w:tcW w:w="379" w:type="dxa"/>
            <w:vAlign w:val="top"/>
          </w:tcPr>
          <w:p w14:paraId="19D2E0DD">
            <w:pPr>
              <w:pStyle w:val="6"/>
              <w:spacing w:before="64" w:line="178" w:lineRule="exact"/>
              <w:ind w:left="72"/>
              <w:rPr>
                <w:sz w:val="13"/>
                <w:szCs w:val="13"/>
              </w:rPr>
            </w:pPr>
            <w:r>
              <w:rPr>
                <w:spacing w:val="1"/>
                <w:position w:val="1"/>
                <w:sz w:val="13"/>
                <w:szCs w:val="13"/>
              </w:rPr>
              <w:t>05</w:t>
            </w:r>
          </w:p>
        </w:tc>
        <w:tc>
          <w:tcPr>
            <w:tcW w:w="379" w:type="dxa"/>
            <w:vAlign w:val="top"/>
          </w:tcPr>
          <w:p w14:paraId="05449E2E">
            <w:pPr>
              <w:pStyle w:val="6"/>
              <w:spacing w:before="64" w:line="178" w:lineRule="exact"/>
              <w:ind w:left="73"/>
              <w:rPr>
                <w:sz w:val="13"/>
                <w:szCs w:val="13"/>
              </w:rPr>
            </w:pPr>
            <w:r>
              <w:rPr>
                <w:spacing w:val="1"/>
                <w:position w:val="1"/>
                <w:sz w:val="13"/>
                <w:szCs w:val="13"/>
              </w:rPr>
              <w:t>05</w:t>
            </w:r>
          </w:p>
        </w:tc>
        <w:tc>
          <w:tcPr>
            <w:tcW w:w="1158" w:type="dxa"/>
            <w:vAlign w:val="top"/>
          </w:tcPr>
          <w:p w14:paraId="4A7B3FAC">
            <w:pPr>
              <w:pStyle w:val="6"/>
              <w:spacing w:before="64" w:line="178" w:lineRule="exact"/>
              <w:ind w:left="74"/>
              <w:rPr>
                <w:sz w:val="13"/>
                <w:szCs w:val="13"/>
              </w:rPr>
            </w:pPr>
            <w:r>
              <w:rPr>
                <w:spacing w:val="3"/>
                <w:position w:val="1"/>
                <w:sz w:val="13"/>
                <w:szCs w:val="13"/>
              </w:rPr>
              <w:t>311001</w:t>
            </w:r>
          </w:p>
        </w:tc>
        <w:tc>
          <w:tcPr>
            <w:tcW w:w="1159" w:type="dxa"/>
            <w:vAlign w:val="top"/>
          </w:tcPr>
          <w:p w14:paraId="1EC1F479">
            <w:pPr>
              <w:pStyle w:val="6"/>
              <w:spacing w:before="21" w:line="231" w:lineRule="auto"/>
              <w:ind w:left="75"/>
              <w:rPr>
                <w:sz w:val="13"/>
                <w:szCs w:val="13"/>
              </w:rPr>
            </w:pPr>
            <w:r>
              <w:pict>
                <v:shape id="_x0000_s1026" o:spid="_x0000_s1026" o:spt="202" type="#_x0000_t202" style="position:absolute;left:0pt;margin-left:3.25pt;margin-top:9.9pt;height:10.15pt;width:50.65pt;mso-position-horizontal-relative:page;mso-position-vertical-relative:page;z-index:251659264;mso-width-relative:page;mso-height-relative:page;" filled="f" stroked="f" coordsize="21600,21600">
                  <v:path/>
                  <v:fill on="f" focussize="0,0"/>
                  <v:stroke on="f"/>
                  <v:imagedata o:title=""/>
                  <o:lock v:ext="edit" aspectratio="f"/>
                  <v:textbox inset="0mm,0mm,0mm,0mm">
                    <w:txbxContent>
                      <w:p w14:paraId="7DA25767">
                        <w:pPr>
                          <w:pStyle w:val="6"/>
                          <w:spacing w:before="20" w:line="231" w:lineRule="auto"/>
                          <w:ind w:left="20"/>
                          <w:rPr>
                            <w:sz w:val="13"/>
                            <w:szCs w:val="13"/>
                          </w:rPr>
                        </w:pPr>
                        <w:r>
                          <w:rPr>
                            <w:spacing w:val="8"/>
                            <w:sz w:val="13"/>
                            <w:szCs w:val="13"/>
                          </w:rPr>
                          <w:t>本养老保险缴费</w:t>
                        </w:r>
                      </w:p>
                    </w:txbxContent>
                  </v:textbox>
                </v:shape>
              </w:pict>
            </w:r>
            <w:r>
              <w:rPr>
                <w:spacing w:val="9"/>
                <w:sz w:val="13"/>
                <w:szCs w:val="13"/>
              </w:rPr>
              <w:t>机关事业单位基</w:t>
            </w:r>
          </w:p>
        </w:tc>
        <w:tc>
          <w:tcPr>
            <w:tcW w:w="1159" w:type="dxa"/>
            <w:vAlign w:val="top"/>
          </w:tcPr>
          <w:p w14:paraId="24846F75">
            <w:pPr>
              <w:pStyle w:val="6"/>
              <w:spacing w:before="64" w:line="177" w:lineRule="exact"/>
              <w:ind w:left="729"/>
              <w:rPr>
                <w:sz w:val="13"/>
                <w:szCs w:val="13"/>
              </w:rPr>
            </w:pPr>
            <w:r>
              <w:rPr>
                <w:spacing w:val="2"/>
                <w:position w:val="1"/>
                <w:sz w:val="13"/>
                <w:szCs w:val="13"/>
              </w:rPr>
              <w:t>56.16</w:t>
            </w:r>
          </w:p>
        </w:tc>
        <w:tc>
          <w:tcPr>
            <w:tcW w:w="1159" w:type="dxa"/>
            <w:vAlign w:val="top"/>
          </w:tcPr>
          <w:p w14:paraId="7E82BF75">
            <w:pPr>
              <w:pStyle w:val="6"/>
              <w:spacing w:before="64" w:line="177" w:lineRule="exact"/>
              <w:ind w:left="729"/>
              <w:rPr>
                <w:sz w:val="13"/>
                <w:szCs w:val="13"/>
              </w:rPr>
            </w:pPr>
            <w:r>
              <w:rPr>
                <w:spacing w:val="2"/>
                <w:position w:val="1"/>
                <w:sz w:val="13"/>
                <w:szCs w:val="13"/>
              </w:rPr>
              <w:t>56.16</w:t>
            </w:r>
          </w:p>
        </w:tc>
        <w:tc>
          <w:tcPr>
            <w:tcW w:w="1159" w:type="dxa"/>
            <w:vAlign w:val="top"/>
          </w:tcPr>
          <w:p w14:paraId="3DD48FAC">
            <w:pPr>
              <w:pStyle w:val="6"/>
              <w:spacing w:before="64" w:line="177" w:lineRule="exact"/>
              <w:ind w:left="729"/>
              <w:rPr>
                <w:sz w:val="13"/>
                <w:szCs w:val="13"/>
              </w:rPr>
            </w:pPr>
            <w:r>
              <w:rPr>
                <w:spacing w:val="2"/>
                <w:position w:val="1"/>
                <w:sz w:val="13"/>
                <w:szCs w:val="13"/>
              </w:rPr>
              <w:t>56.16</w:t>
            </w:r>
          </w:p>
        </w:tc>
        <w:tc>
          <w:tcPr>
            <w:tcW w:w="1159" w:type="dxa"/>
            <w:vAlign w:val="top"/>
          </w:tcPr>
          <w:p w14:paraId="442D28E3">
            <w:pPr>
              <w:rPr>
                <w:rFonts w:ascii="Arial"/>
                <w:sz w:val="21"/>
              </w:rPr>
            </w:pPr>
          </w:p>
        </w:tc>
        <w:tc>
          <w:tcPr>
            <w:tcW w:w="1159" w:type="dxa"/>
            <w:vAlign w:val="top"/>
          </w:tcPr>
          <w:p w14:paraId="36044E90">
            <w:pPr>
              <w:rPr>
                <w:rFonts w:ascii="Arial"/>
                <w:sz w:val="21"/>
              </w:rPr>
            </w:pPr>
          </w:p>
        </w:tc>
        <w:tc>
          <w:tcPr>
            <w:tcW w:w="1159" w:type="dxa"/>
            <w:vAlign w:val="top"/>
          </w:tcPr>
          <w:p w14:paraId="07E33FA9">
            <w:pPr>
              <w:rPr>
                <w:rFonts w:ascii="Arial"/>
                <w:sz w:val="21"/>
              </w:rPr>
            </w:pPr>
          </w:p>
        </w:tc>
        <w:tc>
          <w:tcPr>
            <w:tcW w:w="1159" w:type="dxa"/>
            <w:vAlign w:val="top"/>
          </w:tcPr>
          <w:p w14:paraId="6F78E2E5">
            <w:pPr>
              <w:rPr>
                <w:rFonts w:ascii="Arial"/>
                <w:sz w:val="21"/>
              </w:rPr>
            </w:pPr>
          </w:p>
        </w:tc>
        <w:tc>
          <w:tcPr>
            <w:tcW w:w="1159" w:type="dxa"/>
            <w:vAlign w:val="top"/>
          </w:tcPr>
          <w:p w14:paraId="3C71162E">
            <w:pPr>
              <w:rPr>
                <w:rFonts w:ascii="Arial"/>
                <w:sz w:val="21"/>
              </w:rPr>
            </w:pPr>
          </w:p>
        </w:tc>
        <w:tc>
          <w:tcPr>
            <w:tcW w:w="1226" w:type="dxa"/>
            <w:vAlign w:val="top"/>
          </w:tcPr>
          <w:p w14:paraId="0767CC60">
            <w:pPr>
              <w:rPr>
                <w:rFonts w:ascii="Arial"/>
                <w:sz w:val="21"/>
              </w:rPr>
            </w:pPr>
          </w:p>
        </w:tc>
      </w:tr>
      <w:tr w14:paraId="29689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389" w:type="dxa"/>
            <w:vAlign w:val="top"/>
          </w:tcPr>
          <w:p w14:paraId="71CF53FD">
            <w:pPr>
              <w:pStyle w:val="6"/>
              <w:spacing w:before="67" w:line="177" w:lineRule="exact"/>
              <w:ind w:left="80"/>
              <w:rPr>
                <w:sz w:val="13"/>
                <w:szCs w:val="13"/>
              </w:rPr>
            </w:pPr>
            <w:r>
              <w:rPr>
                <w:spacing w:val="2"/>
                <w:position w:val="1"/>
                <w:sz w:val="13"/>
                <w:szCs w:val="13"/>
              </w:rPr>
              <w:t>210</w:t>
            </w:r>
          </w:p>
        </w:tc>
        <w:tc>
          <w:tcPr>
            <w:tcW w:w="379" w:type="dxa"/>
            <w:vAlign w:val="top"/>
          </w:tcPr>
          <w:p w14:paraId="6A48047F">
            <w:pPr>
              <w:pStyle w:val="6"/>
              <w:spacing w:before="67" w:line="177" w:lineRule="exact"/>
              <w:ind w:left="72"/>
              <w:rPr>
                <w:sz w:val="13"/>
                <w:szCs w:val="13"/>
              </w:rPr>
            </w:pPr>
            <w:r>
              <w:rPr>
                <w:spacing w:val="1"/>
                <w:position w:val="1"/>
                <w:sz w:val="13"/>
                <w:szCs w:val="13"/>
              </w:rPr>
              <w:t>01</w:t>
            </w:r>
          </w:p>
        </w:tc>
        <w:tc>
          <w:tcPr>
            <w:tcW w:w="379" w:type="dxa"/>
            <w:vAlign w:val="top"/>
          </w:tcPr>
          <w:p w14:paraId="64E9CDAC">
            <w:pPr>
              <w:pStyle w:val="6"/>
              <w:spacing w:before="67" w:line="177" w:lineRule="exact"/>
              <w:ind w:left="73"/>
              <w:rPr>
                <w:sz w:val="13"/>
                <w:szCs w:val="13"/>
              </w:rPr>
            </w:pPr>
            <w:r>
              <w:rPr>
                <w:spacing w:val="1"/>
                <w:position w:val="1"/>
                <w:sz w:val="13"/>
                <w:szCs w:val="13"/>
              </w:rPr>
              <w:t>01</w:t>
            </w:r>
          </w:p>
        </w:tc>
        <w:tc>
          <w:tcPr>
            <w:tcW w:w="1158" w:type="dxa"/>
            <w:vAlign w:val="top"/>
          </w:tcPr>
          <w:p w14:paraId="3B50E1BC">
            <w:pPr>
              <w:pStyle w:val="6"/>
              <w:spacing w:before="67" w:line="177" w:lineRule="exact"/>
              <w:ind w:left="74"/>
              <w:rPr>
                <w:sz w:val="13"/>
                <w:szCs w:val="13"/>
              </w:rPr>
            </w:pPr>
            <w:r>
              <w:rPr>
                <w:spacing w:val="3"/>
                <w:position w:val="1"/>
                <w:sz w:val="13"/>
                <w:szCs w:val="13"/>
              </w:rPr>
              <w:t>311001</w:t>
            </w:r>
          </w:p>
        </w:tc>
        <w:tc>
          <w:tcPr>
            <w:tcW w:w="1159" w:type="dxa"/>
            <w:vAlign w:val="top"/>
          </w:tcPr>
          <w:p w14:paraId="11647FDA">
            <w:pPr>
              <w:pStyle w:val="6"/>
              <w:spacing w:before="67" w:line="233" w:lineRule="auto"/>
              <w:ind w:left="78"/>
              <w:rPr>
                <w:sz w:val="13"/>
                <w:szCs w:val="13"/>
              </w:rPr>
            </w:pPr>
            <w:r>
              <w:rPr>
                <w:spacing w:val="7"/>
                <w:sz w:val="13"/>
                <w:szCs w:val="13"/>
              </w:rPr>
              <w:t>行政运行</w:t>
            </w:r>
          </w:p>
        </w:tc>
        <w:tc>
          <w:tcPr>
            <w:tcW w:w="1159" w:type="dxa"/>
            <w:vAlign w:val="top"/>
          </w:tcPr>
          <w:p w14:paraId="7AF2F49D">
            <w:pPr>
              <w:pStyle w:val="6"/>
              <w:spacing w:before="67" w:line="177" w:lineRule="exact"/>
              <w:ind w:left="657"/>
              <w:rPr>
                <w:sz w:val="13"/>
                <w:szCs w:val="13"/>
              </w:rPr>
            </w:pPr>
            <w:r>
              <w:rPr>
                <w:spacing w:val="3"/>
                <w:position w:val="1"/>
                <w:sz w:val="13"/>
                <w:szCs w:val="13"/>
              </w:rPr>
              <w:t>881.99</w:t>
            </w:r>
          </w:p>
        </w:tc>
        <w:tc>
          <w:tcPr>
            <w:tcW w:w="1159" w:type="dxa"/>
            <w:vAlign w:val="top"/>
          </w:tcPr>
          <w:p w14:paraId="5BF9B9D9">
            <w:pPr>
              <w:pStyle w:val="6"/>
              <w:spacing w:before="67" w:line="177" w:lineRule="exact"/>
              <w:ind w:left="656"/>
              <w:rPr>
                <w:sz w:val="13"/>
                <w:szCs w:val="13"/>
              </w:rPr>
            </w:pPr>
            <w:r>
              <w:rPr>
                <w:spacing w:val="3"/>
                <w:position w:val="1"/>
                <w:sz w:val="13"/>
                <w:szCs w:val="13"/>
              </w:rPr>
              <w:t>406.52</w:t>
            </w:r>
          </w:p>
        </w:tc>
        <w:tc>
          <w:tcPr>
            <w:tcW w:w="1159" w:type="dxa"/>
            <w:vAlign w:val="top"/>
          </w:tcPr>
          <w:p w14:paraId="62CEE1B9">
            <w:pPr>
              <w:pStyle w:val="6"/>
              <w:spacing w:before="67" w:line="177" w:lineRule="exact"/>
              <w:ind w:left="659"/>
              <w:rPr>
                <w:sz w:val="13"/>
                <w:szCs w:val="13"/>
              </w:rPr>
            </w:pPr>
            <w:r>
              <w:rPr>
                <w:spacing w:val="3"/>
                <w:position w:val="1"/>
                <w:sz w:val="13"/>
                <w:szCs w:val="13"/>
              </w:rPr>
              <w:t>361.32</w:t>
            </w:r>
          </w:p>
        </w:tc>
        <w:tc>
          <w:tcPr>
            <w:tcW w:w="1159" w:type="dxa"/>
            <w:vAlign w:val="top"/>
          </w:tcPr>
          <w:p w14:paraId="1B16E1C1">
            <w:pPr>
              <w:pStyle w:val="6"/>
              <w:spacing w:before="67" w:line="177" w:lineRule="exact"/>
              <w:ind w:left="800"/>
              <w:rPr>
                <w:sz w:val="13"/>
                <w:szCs w:val="13"/>
              </w:rPr>
            </w:pPr>
            <w:r>
              <w:rPr>
                <w:spacing w:val="2"/>
                <w:position w:val="1"/>
                <w:sz w:val="13"/>
                <w:szCs w:val="13"/>
              </w:rPr>
              <w:t>6.75</w:t>
            </w:r>
          </w:p>
        </w:tc>
        <w:tc>
          <w:tcPr>
            <w:tcW w:w="1159" w:type="dxa"/>
            <w:vAlign w:val="top"/>
          </w:tcPr>
          <w:p w14:paraId="6DFDD849">
            <w:pPr>
              <w:pStyle w:val="6"/>
              <w:spacing w:before="67" w:line="177" w:lineRule="exact"/>
              <w:ind w:left="732"/>
              <w:rPr>
                <w:sz w:val="13"/>
                <w:szCs w:val="13"/>
              </w:rPr>
            </w:pPr>
            <w:r>
              <w:rPr>
                <w:spacing w:val="2"/>
                <w:position w:val="1"/>
                <w:sz w:val="13"/>
                <w:szCs w:val="13"/>
              </w:rPr>
              <w:t>38.45</w:t>
            </w:r>
          </w:p>
        </w:tc>
        <w:tc>
          <w:tcPr>
            <w:tcW w:w="1159" w:type="dxa"/>
            <w:vAlign w:val="top"/>
          </w:tcPr>
          <w:p w14:paraId="48631486">
            <w:pPr>
              <w:rPr>
                <w:rFonts w:ascii="Arial"/>
                <w:sz w:val="21"/>
              </w:rPr>
            </w:pPr>
          </w:p>
        </w:tc>
        <w:tc>
          <w:tcPr>
            <w:tcW w:w="1159" w:type="dxa"/>
            <w:vAlign w:val="top"/>
          </w:tcPr>
          <w:p w14:paraId="1AC61BC8">
            <w:pPr>
              <w:pStyle w:val="6"/>
              <w:spacing w:before="67" w:line="177" w:lineRule="exact"/>
              <w:ind w:left="662"/>
              <w:rPr>
                <w:sz w:val="13"/>
                <w:szCs w:val="13"/>
              </w:rPr>
            </w:pPr>
            <w:r>
              <w:rPr>
                <w:spacing w:val="3"/>
                <w:position w:val="1"/>
                <w:sz w:val="13"/>
                <w:szCs w:val="13"/>
              </w:rPr>
              <w:t>475.47</w:t>
            </w:r>
          </w:p>
        </w:tc>
        <w:tc>
          <w:tcPr>
            <w:tcW w:w="1159" w:type="dxa"/>
            <w:vAlign w:val="top"/>
          </w:tcPr>
          <w:p w14:paraId="0D89DA63">
            <w:pPr>
              <w:pStyle w:val="6"/>
              <w:spacing w:before="67" w:line="177" w:lineRule="exact"/>
              <w:ind w:left="662"/>
              <w:rPr>
                <w:sz w:val="13"/>
                <w:szCs w:val="13"/>
              </w:rPr>
            </w:pPr>
            <w:r>
              <w:rPr>
                <w:spacing w:val="3"/>
                <w:position w:val="1"/>
                <w:sz w:val="13"/>
                <w:szCs w:val="13"/>
              </w:rPr>
              <w:t>475.47</w:t>
            </w:r>
          </w:p>
        </w:tc>
        <w:tc>
          <w:tcPr>
            <w:tcW w:w="1226" w:type="dxa"/>
            <w:vAlign w:val="top"/>
          </w:tcPr>
          <w:p w14:paraId="30EAB168">
            <w:pPr>
              <w:rPr>
                <w:rFonts w:ascii="Arial"/>
                <w:sz w:val="21"/>
              </w:rPr>
            </w:pPr>
          </w:p>
        </w:tc>
      </w:tr>
      <w:tr w14:paraId="7A36D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389" w:type="dxa"/>
            <w:vAlign w:val="top"/>
          </w:tcPr>
          <w:p w14:paraId="5BBEF923">
            <w:pPr>
              <w:pStyle w:val="6"/>
              <w:spacing w:before="67" w:line="178" w:lineRule="exact"/>
              <w:ind w:left="80"/>
              <w:rPr>
                <w:sz w:val="13"/>
                <w:szCs w:val="13"/>
              </w:rPr>
            </w:pPr>
            <w:r>
              <w:rPr>
                <w:spacing w:val="2"/>
                <w:position w:val="1"/>
                <w:sz w:val="13"/>
                <w:szCs w:val="13"/>
              </w:rPr>
              <w:t>210</w:t>
            </w:r>
          </w:p>
        </w:tc>
        <w:tc>
          <w:tcPr>
            <w:tcW w:w="379" w:type="dxa"/>
            <w:vAlign w:val="top"/>
          </w:tcPr>
          <w:p w14:paraId="52A00E29">
            <w:pPr>
              <w:pStyle w:val="6"/>
              <w:spacing w:before="67" w:line="178" w:lineRule="exact"/>
              <w:ind w:left="72"/>
              <w:rPr>
                <w:sz w:val="13"/>
                <w:szCs w:val="13"/>
              </w:rPr>
            </w:pPr>
            <w:r>
              <w:rPr>
                <w:spacing w:val="1"/>
                <w:position w:val="1"/>
                <w:sz w:val="13"/>
                <w:szCs w:val="13"/>
              </w:rPr>
              <w:t>03</w:t>
            </w:r>
          </w:p>
        </w:tc>
        <w:tc>
          <w:tcPr>
            <w:tcW w:w="379" w:type="dxa"/>
            <w:vAlign w:val="top"/>
          </w:tcPr>
          <w:p w14:paraId="17949590">
            <w:pPr>
              <w:pStyle w:val="6"/>
              <w:spacing w:before="67" w:line="178" w:lineRule="exact"/>
              <w:ind w:left="73"/>
              <w:rPr>
                <w:sz w:val="13"/>
                <w:szCs w:val="13"/>
              </w:rPr>
            </w:pPr>
            <w:r>
              <w:rPr>
                <w:spacing w:val="1"/>
                <w:position w:val="1"/>
                <w:sz w:val="13"/>
                <w:szCs w:val="13"/>
              </w:rPr>
              <w:t>02</w:t>
            </w:r>
          </w:p>
        </w:tc>
        <w:tc>
          <w:tcPr>
            <w:tcW w:w="1158" w:type="dxa"/>
            <w:vAlign w:val="top"/>
          </w:tcPr>
          <w:p w14:paraId="01530598">
            <w:pPr>
              <w:pStyle w:val="6"/>
              <w:spacing w:before="67" w:line="178" w:lineRule="exact"/>
              <w:ind w:left="74"/>
              <w:rPr>
                <w:sz w:val="13"/>
                <w:szCs w:val="13"/>
              </w:rPr>
            </w:pPr>
            <w:r>
              <w:rPr>
                <w:spacing w:val="3"/>
                <w:position w:val="1"/>
                <w:sz w:val="13"/>
                <w:szCs w:val="13"/>
              </w:rPr>
              <w:t>311001</w:t>
            </w:r>
          </w:p>
        </w:tc>
        <w:tc>
          <w:tcPr>
            <w:tcW w:w="1159" w:type="dxa"/>
            <w:vAlign w:val="top"/>
          </w:tcPr>
          <w:p w14:paraId="3AEDB3A2">
            <w:pPr>
              <w:pStyle w:val="6"/>
              <w:spacing w:before="67" w:line="232" w:lineRule="auto"/>
              <w:ind w:left="81"/>
              <w:rPr>
                <w:sz w:val="13"/>
                <w:szCs w:val="13"/>
              </w:rPr>
            </w:pPr>
            <w:r>
              <w:rPr>
                <w:spacing w:val="7"/>
                <w:sz w:val="13"/>
                <w:szCs w:val="13"/>
              </w:rPr>
              <w:t>乡镇卫生院</w:t>
            </w:r>
          </w:p>
        </w:tc>
        <w:tc>
          <w:tcPr>
            <w:tcW w:w="1159" w:type="dxa"/>
            <w:vAlign w:val="top"/>
          </w:tcPr>
          <w:p w14:paraId="37C08A75">
            <w:pPr>
              <w:pStyle w:val="6"/>
              <w:spacing w:before="67" w:line="177" w:lineRule="exact"/>
              <w:ind w:left="657"/>
              <w:rPr>
                <w:sz w:val="13"/>
                <w:szCs w:val="13"/>
              </w:rPr>
            </w:pPr>
            <w:r>
              <w:rPr>
                <w:spacing w:val="3"/>
                <w:position w:val="1"/>
                <w:sz w:val="13"/>
                <w:szCs w:val="13"/>
              </w:rPr>
              <w:t>990.00</w:t>
            </w:r>
          </w:p>
        </w:tc>
        <w:tc>
          <w:tcPr>
            <w:tcW w:w="1159" w:type="dxa"/>
            <w:vAlign w:val="top"/>
          </w:tcPr>
          <w:p w14:paraId="70BB7DE1">
            <w:pPr>
              <w:rPr>
                <w:rFonts w:ascii="Arial"/>
                <w:sz w:val="21"/>
              </w:rPr>
            </w:pPr>
          </w:p>
        </w:tc>
        <w:tc>
          <w:tcPr>
            <w:tcW w:w="1159" w:type="dxa"/>
            <w:vAlign w:val="top"/>
          </w:tcPr>
          <w:p w14:paraId="3D680CE9">
            <w:pPr>
              <w:rPr>
                <w:rFonts w:ascii="Arial"/>
                <w:sz w:val="21"/>
              </w:rPr>
            </w:pPr>
          </w:p>
        </w:tc>
        <w:tc>
          <w:tcPr>
            <w:tcW w:w="1159" w:type="dxa"/>
            <w:vAlign w:val="top"/>
          </w:tcPr>
          <w:p w14:paraId="2710A342">
            <w:pPr>
              <w:rPr>
                <w:rFonts w:ascii="Arial"/>
                <w:sz w:val="21"/>
              </w:rPr>
            </w:pPr>
          </w:p>
        </w:tc>
        <w:tc>
          <w:tcPr>
            <w:tcW w:w="1159" w:type="dxa"/>
            <w:vAlign w:val="top"/>
          </w:tcPr>
          <w:p w14:paraId="3EB165FA">
            <w:pPr>
              <w:rPr>
                <w:rFonts w:ascii="Arial"/>
                <w:sz w:val="21"/>
              </w:rPr>
            </w:pPr>
          </w:p>
        </w:tc>
        <w:tc>
          <w:tcPr>
            <w:tcW w:w="1159" w:type="dxa"/>
            <w:vAlign w:val="top"/>
          </w:tcPr>
          <w:p w14:paraId="4B05F574">
            <w:pPr>
              <w:rPr>
                <w:rFonts w:ascii="Arial"/>
                <w:sz w:val="21"/>
              </w:rPr>
            </w:pPr>
          </w:p>
        </w:tc>
        <w:tc>
          <w:tcPr>
            <w:tcW w:w="1159" w:type="dxa"/>
            <w:vAlign w:val="top"/>
          </w:tcPr>
          <w:p w14:paraId="01EE013A">
            <w:pPr>
              <w:pStyle w:val="6"/>
              <w:spacing w:before="67" w:line="177" w:lineRule="exact"/>
              <w:ind w:left="663"/>
              <w:rPr>
                <w:sz w:val="13"/>
                <w:szCs w:val="13"/>
              </w:rPr>
            </w:pPr>
            <w:r>
              <w:rPr>
                <w:spacing w:val="3"/>
                <w:position w:val="1"/>
                <w:sz w:val="13"/>
                <w:szCs w:val="13"/>
              </w:rPr>
              <w:t>990.00</w:t>
            </w:r>
          </w:p>
        </w:tc>
        <w:tc>
          <w:tcPr>
            <w:tcW w:w="1159" w:type="dxa"/>
            <w:vAlign w:val="top"/>
          </w:tcPr>
          <w:p w14:paraId="0DE4C5C5">
            <w:pPr>
              <w:rPr>
                <w:rFonts w:ascii="Arial"/>
                <w:sz w:val="21"/>
              </w:rPr>
            </w:pPr>
          </w:p>
        </w:tc>
        <w:tc>
          <w:tcPr>
            <w:tcW w:w="1226" w:type="dxa"/>
            <w:vAlign w:val="top"/>
          </w:tcPr>
          <w:p w14:paraId="574C7560">
            <w:pPr>
              <w:pStyle w:val="6"/>
              <w:spacing w:before="67" w:line="177" w:lineRule="exact"/>
              <w:ind w:left="721"/>
              <w:rPr>
                <w:sz w:val="13"/>
                <w:szCs w:val="13"/>
              </w:rPr>
            </w:pPr>
            <w:r>
              <w:rPr>
                <w:spacing w:val="3"/>
                <w:position w:val="1"/>
                <w:sz w:val="13"/>
                <w:szCs w:val="13"/>
              </w:rPr>
              <w:t>990.00</w:t>
            </w:r>
          </w:p>
        </w:tc>
      </w:tr>
      <w:tr w14:paraId="1F66F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389" w:type="dxa"/>
            <w:vAlign w:val="top"/>
          </w:tcPr>
          <w:p w14:paraId="587A2AB6">
            <w:pPr>
              <w:pStyle w:val="6"/>
              <w:spacing w:before="67" w:line="178" w:lineRule="exact"/>
              <w:ind w:left="80"/>
              <w:rPr>
                <w:sz w:val="13"/>
                <w:szCs w:val="13"/>
              </w:rPr>
            </w:pPr>
            <w:r>
              <w:rPr>
                <w:spacing w:val="2"/>
                <w:position w:val="1"/>
                <w:sz w:val="13"/>
                <w:szCs w:val="13"/>
              </w:rPr>
              <w:t>210</w:t>
            </w:r>
          </w:p>
        </w:tc>
        <w:tc>
          <w:tcPr>
            <w:tcW w:w="379" w:type="dxa"/>
            <w:vAlign w:val="top"/>
          </w:tcPr>
          <w:p w14:paraId="4A36E298">
            <w:pPr>
              <w:pStyle w:val="6"/>
              <w:spacing w:before="67" w:line="178" w:lineRule="exact"/>
              <w:ind w:left="72"/>
              <w:rPr>
                <w:sz w:val="13"/>
                <w:szCs w:val="13"/>
              </w:rPr>
            </w:pPr>
            <w:r>
              <w:rPr>
                <w:spacing w:val="1"/>
                <w:position w:val="1"/>
                <w:sz w:val="13"/>
                <w:szCs w:val="13"/>
              </w:rPr>
              <w:t>03</w:t>
            </w:r>
          </w:p>
        </w:tc>
        <w:tc>
          <w:tcPr>
            <w:tcW w:w="379" w:type="dxa"/>
            <w:vAlign w:val="top"/>
          </w:tcPr>
          <w:p w14:paraId="1123AFF4">
            <w:pPr>
              <w:pStyle w:val="6"/>
              <w:spacing w:before="67" w:line="178" w:lineRule="exact"/>
              <w:ind w:left="72"/>
              <w:rPr>
                <w:sz w:val="13"/>
                <w:szCs w:val="13"/>
              </w:rPr>
            </w:pPr>
            <w:r>
              <w:rPr>
                <w:spacing w:val="1"/>
                <w:position w:val="1"/>
                <w:sz w:val="13"/>
                <w:szCs w:val="13"/>
              </w:rPr>
              <w:t>99</w:t>
            </w:r>
          </w:p>
        </w:tc>
        <w:tc>
          <w:tcPr>
            <w:tcW w:w="1158" w:type="dxa"/>
            <w:vAlign w:val="top"/>
          </w:tcPr>
          <w:p w14:paraId="20580D93">
            <w:pPr>
              <w:pStyle w:val="6"/>
              <w:spacing w:before="67" w:line="178" w:lineRule="exact"/>
              <w:ind w:left="74"/>
              <w:rPr>
                <w:sz w:val="13"/>
                <w:szCs w:val="13"/>
              </w:rPr>
            </w:pPr>
            <w:r>
              <w:rPr>
                <w:spacing w:val="3"/>
                <w:position w:val="1"/>
                <w:sz w:val="13"/>
                <w:szCs w:val="13"/>
              </w:rPr>
              <w:t>311001</w:t>
            </w:r>
          </w:p>
        </w:tc>
        <w:tc>
          <w:tcPr>
            <w:tcW w:w="1159" w:type="dxa"/>
            <w:vAlign w:val="top"/>
          </w:tcPr>
          <w:p w14:paraId="68F2EFED">
            <w:pPr>
              <w:pStyle w:val="6"/>
              <w:spacing w:before="24" w:line="171" w:lineRule="auto"/>
              <w:ind w:left="76" w:right="94"/>
              <w:rPr>
                <w:sz w:val="13"/>
                <w:szCs w:val="13"/>
              </w:rPr>
            </w:pPr>
            <w:r>
              <w:rPr>
                <w:spacing w:val="8"/>
                <w:sz w:val="13"/>
                <w:szCs w:val="13"/>
              </w:rPr>
              <w:t>其他基层医疗卫</w:t>
            </w:r>
            <w:r>
              <w:rPr>
                <w:spacing w:val="5"/>
                <w:sz w:val="13"/>
                <w:szCs w:val="13"/>
              </w:rPr>
              <w:t xml:space="preserve"> </w:t>
            </w:r>
            <w:r>
              <w:rPr>
                <w:spacing w:val="8"/>
                <w:sz w:val="13"/>
                <w:szCs w:val="13"/>
              </w:rPr>
              <w:t>生机构支出</w:t>
            </w:r>
          </w:p>
        </w:tc>
        <w:tc>
          <w:tcPr>
            <w:tcW w:w="1159" w:type="dxa"/>
            <w:vAlign w:val="top"/>
          </w:tcPr>
          <w:p w14:paraId="4EDF81FF">
            <w:pPr>
              <w:pStyle w:val="6"/>
              <w:spacing w:before="67" w:line="178" w:lineRule="exact"/>
              <w:ind w:left="659"/>
              <w:rPr>
                <w:sz w:val="13"/>
                <w:szCs w:val="13"/>
              </w:rPr>
            </w:pPr>
            <w:r>
              <w:rPr>
                <w:spacing w:val="3"/>
                <w:position w:val="1"/>
                <w:sz w:val="13"/>
                <w:szCs w:val="13"/>
              </w:rPr>
              <w:t>539.01</w:t>
            </w:r>
          </w:p>
        </w:tc>
        <w:tc>
          <w:tcPr>
            <w:tcW w:w="1159" w:type="dxa"/>
            <w:vAlign w:val="top"/>
          </w:tcPr>
          <w:p w14:paraId="59111FE8">
            <w:pPr>
              <w:rPr>
                <w:rFonts w:ascii="Arial"/>
                <w:sz w:val="21"/>
              </w:rPr>
            </w:pPr>
          </w:p>
        </w:tc>
        <w:tc>
          <w:tcPr>
            <w:tcW w:w="1159" w:type="dxa"/>
            <w:vAlign w:val="top"/>
          </w:tcPr>
          <w:p w14:paraId="683FA96F">
            <w:pPr>
              <w:rPr>
                <w:rFonts w:ascii="Arial"/>
                <w:sz w:val="21"/>
              </w:rPr>
            </w:pPr>
          </w:p>
        </w:tc>
        <w:tc>
          <w:tcPr>
            <w:tcW w:w="1159" w:type="dxa"/>
            <w:vAlign w:val="top"/>
          </w:tcPr>
          <w:p w14:paraId="606C8D8A">
            <w:pPr>
              <w:rPr>
                <w:rFonts w:ascii="Arial"/>
                <w:sz w:val="21"/>
              </w:rPr>
            </w:pPr>
          </w:p>
        </w:tc>
        <w:tc>
          <w:tcPr>
            <w:tcW w:w="1159" w:type="dxa"/>
            <w:vAlign w:val="top"/>
          </w:tcPr>
          <w:p w14:paraId="2CF7245A">
            <w:pPr>
              <w:rPr>
                <w:rFonts w:ascii="Arial"/>
                <w:sz w:val="21"/>
              </w:rPr>
            </w:pPr>
          </w:p>
        </w:tc>
        <w:tc>
          <w:tcPr>
            <w:tcW w:w="1159" w:type="dxa"/>
            <w:vAlign w:val="top"/>
          </w:tcPr>
          <w:p w14:paraId="341D1FE0">
            <w:pPr>
              <w:rPr>
                <w:rFonts w:ascii="Arial"/>
                <w:sz w:val="21"/>
              </w:rPr>
            </w:pPr>
          </w:p>
        </w:tc>
        <w:tc>
          <w:tcPr>
            <w:tcW w:w="1159" w:type="dxa"/>
            <w:vAlign w:val="top"/>
          </w:tcPr>
          <w:p w14:paraId="0B04DAED">
            <w:pPr>
              <w:pStyle w:val="6"/>
              <w:spacing w:before="67" w:line="178" w:lineRule="exact"/>
              <w:ind w:left="665"/>
              <w:rPr>
                <w:sz w:val="13"/>
                <w:szCs w:val="13"/>
              </w:rPr>
            </w:pPr>
            <w:r>
              <w:rPr>
                <w:spacing w:val="3"/>
                <w:position w:val="1"/>
                <w:sz w:val="13"/>
                <w:szCs w:val="13"/>
              </w:rPr>
              <w:t>539.01</w:t>
            </w:r>
          </w:p>
        </w:tc>
        <w:tc>
          <w:tcPr>
            <w:tcW w:w="1159" w:type="dxa"/>
            <w:vAlign w:val="top"/>
          </w:tcPr>
          <w:p w14:paraId="10BDD156">
            <w:pPr>
              <w:pStyle w:val="6"/>
              <w:spacing w:before="67" w:line="178" w:lineRule="exact"/>
              <w:ind w:left="673"/>
              <w:rPr>
                <w:sz w:val="13"/>
                <w:szCs w:val="13"/>
              </w:rPr>
            </w:pPr>
            <w:r>
              <w:rPr>
                <w:spacing w:val="1"/>
                <w:position w:val="1"/>
                <w:sz w:val="13"/>
                <w:szCs w:val="13"/>
              </w:rPr>
              <w:t>103.53</w:t>
            </w:r>
          </w:p>
        </w:tc>
        <w:tc>
          <w:tcPr>
            <w:tcW w:w="1226" w:type="dxa"/>
            <w:vAlign w:val="top"/>
          </w:tcPr>
          <w:p w14:paraId="4797F8B0">
            <w:pPr>
              <w:pStyle w:val="6"/>
              <w:spacing w:before="67" w:line="178" w:lineRule="exact"/>
              <w:ind w:left="720"/>
              <w:rPr>
                <w:sz w:val="13"/>
                <w:szCs w:val="13"/>
              </w:rPr>
            </w:pPr>
            <w:r>
              <w:rPr>
                <w:spacing w:val="3"/>
                <w:position w:val="1"/>
                <w:sz w:val="13"/>
                <w:szCs w:val="13"/>
              </w:rPr>
              <w:t>435.48</w:t>
            </w:r>
          </w:p>
        </w:tc>
      </w:tr>
      <w:tr w14:paraId="4A83B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389" w:type="dxa"/>
            <w:vAlign w:val="top"/>
          </w:tcPr>
          <w:p w14:paraId="533BE5BC">
            <w:pPr>
              <w:pStyle w:val="6"/>
              <w:spacing w:before="68" w:line="178" w:lineRule="exact"/>
              <w:ind w:left="80"/>
              <w:rPr>
                <w:sz w:val="13"/>
                <w:szCs w:val="13"/>
              </w:rPr>
            </w:pPr>
            <w:r>
              <w:rPr>
                <w:spacing w:val="2"/>
                <w:position w:val="1"/>
                <w:sz w:val="13"/>
                <w:szCs w:val="13"/>
              </w:rPr>
              <w:t>210</w:t>
            </w:r>
          </w:p>
        </w:tc>
        <w:tc>
          <w:tcPr>
            <w:tcW w:w="379" w:type="dxa"/>
            <w:vAlign w:val="top"/>
          </w:tcPr>
          <w:p w14:paraId="4BE566E3">
            <w:pPr>
              <w:pStyle w:val="6"/>
              <w:spacing w:before="68" w:line="178" w:lineRule="exact"/>
              <w:ind w:left="72"/>
              <w:rPr>
                <w:sz w:val="13"/>
                <w:szCs w:val="13"/>
              </w:rPr>
            </w:pPr>
            <w:r>
              <w:rPr>
                <w:spacing w:val="1"/>
                <w:position w:val="1"/>
                <w:sz w:val="13"/>
                <w:szCs w:val="13"/>
              </w:rPr>
              <w:t>04</w:t>
            </w:r>
          </w:p>
        </w:tc>
        <w:tc>
          <w:tcPr>
            <w:tcW w:w="379" w:type="dxa"/>
            <w:vAlign w:val="top"/>
          </w:tcPr>
          <w:p w14:paraId="1434941F">
            <w:pPr>
              <w:pStyle w:val="6"/>
              <w:spacing w:before="68" w:line="178" w:lineRule="exact"/>
              <w:ind w:left="73"/>
              <w:rPr>
                <w:sz w:val="13"/>
                <w:szCs w:val="13"/>
              </w:rPr>
            </w:pPr>
            <w:r>
              <w:rPr>
                <w:spacing w:val="1"/>
                <w:position w:val="1"/>
                <w:sz w:val="13"/>
                <w:szCs w:val="13"/>
              </w:rPr>
              <w:t>08</w:t>
            </w:r>
          </w:p>
        </w:tc>
        <w:tc>
          <w:tcPr>
            <w:tcW w:w="1158" w:type="dxa"/>
            <w:vAlign w:val="top"/>
          </w:tcPr>
          <w:p w14:paraId="2560777A">
            <w:pPr>
              <w:pStyle w:val="6"/>
              <w:spacing w:before="68" w:line="178" w:lineRule="exact"/>
              <w:ind w:left="74"/>
              <w:rPr>
                <w:sz w:val="13"/>
                <w:szCs w:val="13"/>
              </w:rPr>
            </w:pPr>
            <w:r>
              <w:rPr>
                <w:spacing w:val="3"/>
                <w:position w:val="1"/>
                <w:sz w:val="13"/>
                <w:szCs w:val="13"/>
              </w:rPr>
              <w:t>311001</w:t>
            </w:r>
          </w:p>
        </w:tc>
        <w:tc>
          <w:tcPr>
            <w:tcW w:w="1159" w:type="dxa"/>
            <w:vAlign w:val="top"/>
          </w:tcPr>
          <w:p w14:paraId="6D17F909">
            <w:pPr>
              <w:pStyle w:val="6"/>
              <w:spacing w:before="25" w:line="170" w:lineRule="auto"/>
              <w:ind w:left="76" w:right="94" w:hanging="1"/>
              <w:rPr>
                <w:sz w:val="13"/>
                <w:szCs w:val="13"/>
              </w:rPr>
            </w:pPr>
            <w:r>
              <w:rPr>
                <w:spacing w:val="9"/>
                <w:sz w:val="13"/>
                <w:szCs w:val="13"/>
              </w:rPr>
              <w:t>基本公共卫生服</w:t>
            </w:r>
            <w:r>
              <w:rPr>
                <w:sz w:val="13"/>
                <w:szCs w:val="13"/>
              </w:rPr>
              <w:t xml:space="preserve"> </w:t>
            </w:r>
            <w:r>
              <w:rPr>
                <w:spacing w:val="2"/>
                <w:sz w:val="13"/>
                <w:szCs w:val="13"/>
              </w:rPr>
              <w:t>务</w:t>
            </w:r>
          </w:p>
        </w:tc>
        <w:tc>
          <w:tcPr>
            <w:tcW w:w="1159" w:type="dxa"/>
            <w:vAlign w:val="top"/>
          </w:tcPr>
          <w:p w14:paraId="61FCEC63">
            <w:pPr>
              <w:pStyle w:val="6"/>
              <w:spacing w:before="68" w:line="177" w:lineRule="exact"/>
              <w:ind w:left="657"/>
              <w:rPr>
                <w:sz w:val="13"/>
                <w:szCs w:val="13"/>
              </w:rPr>
            </w:pPr>
            <w:r>
              <w:rPr>
                <w:spacing w:val="3"/>
                <w:position w:val="1"/>
                <w:sz w:val="13"/>
                <w:szCs w:val="13"/>
              </w:rPr>
              <w:t>938.07</w:t>
            </w:r>
          </w:p>
        </w:tc>
        <w:tc>
          <w:tcPr>
            <w:tcW w:w="1159" w:type="dxa"/>
            <w:vAlign w:val="top"/>
          </w:tcPr>
          <w:p w14:paraId="31B26E70">
            <w:pPr>
              <w:rPr>
                <w:rFonts w:ascii="Arial"/>
                <w:sz w:val="21"/>
              </w:rPr>
            </w:pPr>
          </w:p>
        </w:tc>
        <w:tc>
          <w:tcPr>
            <w:tcW w:w="1159" w:type="dxa"/>
            <w:vAlign w:val="top"/>
          </w:tcPr>
          <w:p w14:paraId="470984CD">
            <w:pPr>
              <w:rPr>
                <w:rFonts w:ascii="Arial"/>
                <w:sz w:val="21"/>
              </w:rPr>
            </w:pPr>
          </w:p>
        </w:tc>
        <w:tc>
          <w:tcPr>
            <w:tcW w:w="1159" w:type="dxa"/>
            <w:vAlign w:val="top"/>
          </w:tcPr>
          <w:p w14:paraId="7DA76FEF">
            <w:pPr>
              <w:rPr>
                <w:rFonts w:ascii="Arial"/>
                <w:sz w:val="21"/>
              </w:rPr>
            </w:pPr>
          </w:p>
        </w:tc>
        <w:tc>
          <w:tcPr>
            <w:tcW w:w="1159" w:type="dxa"/>
            <w:vAlign w:val="top"/>
          </w:tcPr>
          <w:p w14:paraId="773A41B1">
            <w:pPr>
              <w:rPr>
                <w:rFonts w:ascii="Arial"/>
                <w:sz w:val="21"/>
              </w:rPr>
            </w:pPr>
          </w:p>
        </w:tc>
        <w:tc>
          <w:tcPr>
            <w:tcW w:w="1159" w:type="dxa"/>
            <w:vAlign w:val="top"/>
          </w:tcPr>
          <w:p w14:paraId="647984EF">
            <w:pPr>
              <w:rPr>
                <w:rFonts w:ascii="Arial"/>
                <w:sz w:val="21"/>
              </w:rPr>
            </w:pPr>
          </w:p>
        </w:tc>
        <w:tc>
          <w:tcPr>
            <w:tcW w:w="1159" w:type="dxa"/>
            <w:vAlign w:val="top"/>
          </w:tcPr>
          <w:p w14:paraId="59474E5F">
            <w:pPr>
              <w:pStyle w:val="6"/>
              <w:spacing w:before="68" w:line="177" w:lineRule="exact"/>
              <w:ind w:left="663"/>
              <w:rPr>
                <w:sz w:val="13"/>
                <w:szCs w:val="13"/>
              </w:rPr>
            </w:pPr>
            <w:r>
              <w:rPr>
                <w:spacing w:val="3"/>
                <w:position w:val="1"/>
                <w:sz w:val="13"/>
                <w:szCs w:val="13"/>
              </w:rPr>
              <w:t>938.07</w:t>
            </w:r>
          </w:p>
        </w:tc>
        <w:tc>
          <w:tcPr>
            <w:tcW w:w="1159" w:type="dxa"/>
            <w:vAlign w:val="top"/>
          </w:tcPr>
          <w:p w14:paraId="5D5B6302">
            <w:pPr>
              <w:rPr>
                <w:rFonts w:ascii="Arial"/>
                <w:sz w:val="21"/>
              </w:rPr>
            </w:pPr>
          </w:p>
        </w:tc>
        <w:tc>
          <w:tcPr>
            <w:tcW w:w="1226" w:type="dxa"/>
            <w:vAlign w:val="top"/>
          </w:tcPr>
          <w:p w14:paraId="1442A2D3">
            <w:pPr>
              <w:pStyle w:val="6"/>
              <w:spacing w:before="68" w:line="177" w:lineRule="exact"/>
              <w:ind w:left="721"/>
              <w:rPr>
                <w:sz w:val="13"/>
                <w:szCs w:val="13"/>
              </w:rPr>
            </w:pPr>
            <w:r>
              <w:rPr>
                <w:spacing w:val="3"/>
                <w:position w:val="1"/>
                <w:sz w:val="13"/>
                <w:szCs w:val="13"/>
              </w:rPr>
              <w:t>938.07</w:t>
            </w:r>
          </w:p>
        </w:tc>
      </w:tr>
      <w:tr w14:paraId="74A51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389" w:type="dxa"/>
            <w:vAlign w:val="top"/>
          </w:tcPr>
          <w:p w14:paraId="3F9A59ED">
            <w:pPr>
              <w:pStyle w:val="6"/>
              <w:spacing w:before="71" w:line="177" w:lineRule="exact"/>
              <w:ind w:left="80"/>
              <w:rPr>
                <w:sz w:val="13"/>
                <w:szCs w:val="13"/>
              </w:rPr>
            </w:pPr>
            <w:r>
              <w:rPr>
                <w:spacing w:val="2"/>
                <w:position w:val="1"/>
                <w:sz w:val="13"/>
                <w:szCs w:val="13"/>
              </w:rPr>
              <w:t>210</w:t>
            </w:r>
          </w:p>
        </w:tc>
        <w:tc>
          <w:tcPr>
            <w:tcW w:w="379" w:type="dxa"/>
            <w:vAlign w:val="top"/>
          </w:tcPr>
          <w:p w14:paraId="29730638">
            <w:pPr>
              <w:pStyle w:val="6"/>
              <w:spacing w:before="71" w:line="177" w:lineRule="exact"/>
              <w:ind w:left="72"/>
              <w:rPr>
                <w:sz w:val="13"/>
                <w:szCs w:val="13"/>
              </w:rPr>
            </w:pPr>
            <w:r>
              <w:rPr>
                <w:spacing w:val="1"/>
                <w:position w:val="1"/>
                <w:sz w:val="13"/>
                <w:szCs w:val="13"/>
              </w:rPr>
              <w:t>04</w:t>
            </w:r>
          </w:p>
        </w:tc>
        <w:tc>
          <w:tcPr>
            <w:tcW w:w="379" w:type="dxa"/>
            <w:vAlign w:val="top"/>
          </w:tcPr>
          <w:p w14:paraId="17A02226">
            <w:pPr>
              <w:pStyle w:val="6"/>
              <w:spacing w:before="71" w:line="177" w:lineRule="exact"/>
              <w:ind w:left="72"/>
              <w:rPr>
                <w:sz w:val="13"/>
                <w:szCs w:val="13"/>
              </w:rPr>
            </w:pPr>
            <w:r>
              <w:rPr>
                <w:spacing w:val="1"/>
                <w:position w:val="1"/>
                <w:sz w:val="13"/>
                <w:szCs w:val="13"/>
              </w:rPr>
              <w:t>99</w:t>
            </w:r>
          </w:p>
        </w:tc>
        <w:tc>
          <w:tcPr>
            <w:tcW w:w="1158" w:type="dxa"/>
            <w:vAlign w:val="top"/>
          </w:tcPr>
          <w:p w14:paraId="627EA09D">
            <w:pPr>
              <w:pStyle w:val="6"/>
              <w:spacing w:before="71" w:line="177" w:lineRule="exact"/>
              <w:ind w:left="74"/>
              <w:rPr>
                <w:sz w:val="13"/>
                <w:szCs w:val="13"/>
              </w:rPr>
            </w:pPr>
            <w:r>
              <w:rPr>
                <w:spacing w:val="3"/>
                <w:position w:val="1"/>
                <w:sz w:val="13"/>
                <w:szCs w:val="13"/>
              </w:rPr>
              <w:t>311001</w:t>
            </w:r>
          </w:p>
        </w:tc>
        <w:tc>
          <w:tcPr>
            <w:tcW w:w="1159" w:type="dxa"/>
            <w:vAlign w:val="top"/>
          </w:tcPr>
          <w:p w14:paraId="6020B083">
            <w:pPr>
              <w:pStyle w:val="6"/>
              <w:spacing w:before="25" w:line="170" w:lineRule="auto"/>
              <w:ind w:left="87" w:right="94" w:hanging="11"/>
              <w:rPr>
                <w:sz w:val="13"/>
                <w:szCs w:val="13"/>
              </w:rPr>
            </w:pPr>
            <w:r>
              <w:rPr>
                <w:spacing w:val="8"/>
                <w:sz w:val="13"/>
                <w:szCs w:val="13"/>
              </w:rPr>
              <w:t>其他公共卫生支</w:t>
            </w:r>
            <w:r>
              <w:rPr>
                <w:spacing w:val="5"/>
                <w:sz w:val="13"/>
                <w:szCs w:val="13"/>
              </w:rPr>
              <w:t xml:space="preserve"> </w:t>
            </w:r>
            <w:r>
              <w:rPr>
                <w:sz w:val="13"/>
                <w:szCs w:val="13"/>
              </w:rPr>
              <w:t>出</w:t>
            </w:r>
          </w:p>
        </w:tc>
        <w:tc>
          <w:tcPr>
            <w:tcW w:w="1159" w:type="dxa"/>
            <w:vAlign w:val="top"/>
          </w:tcPr>
          <w:p w14:paraId="6E5BBC70">
            <w:pPr>
              <w:pStyle w:val="6"/>
              <w:spacing w:before="71" w:line="177" w:lineRule="exact"/>
              <w:ind w:left="657"/>
              <w:rPr>
                <w:sz w:val="13"/>
                <w:szCs w:val="13"/>
              </w:rPr>
            </w:pPr>
            <w:r>
              <w:rPr>
                <w:spacing w:val="3"/>
                <w:position w:val="1"/>
                <w:sz w:val="13"/>
                <w:szCs w:val="13"/>
              </w:rPr>
              <w:t>903.03</w:t>
            </w:r>
          </w:p>
        </w:tc>
        <w:tc>
          <w:tcPr>
            <w:tcW w:w="1159" w:type="dxa"/>
            <w:vAlign w:val="top"/>
          </w:tcPr>
          <w:p w14:paraId="5DFF2E03">
            <w:pPr>
              <w:rPr>
                <w:rFonts w:ascii="Arial"/>
                <w:sz w:val="21"/>
              </w:rPr>
            </w:pPr>
          </w:p>
        </w:tc>
        <w:tc>
          <w:tcPr>
            <w:tcW w:w="1159" w:type="dxa"/>
            <w:vAlign w:val="top"/>
          </w:tcPr>
          <w:p w14:paraId="0C1936D8">
            <w:pPr>
              <w:rPr>
                <w:rFonts w:ascii="Arial"/>
                <w:sz w:val="21"/>
              </w:rPr>
            </w:pPr>
          </w:p>
        </w:tc>
        <w:tc>
          <w:tcPr>
            <w:tcW w:w="1159" w:type="dxa"/>
            <w:vAlign w:val="top"/>
          </w:tcPr>
          <w:p w14:paraId="657E47E6">
            <w:pPr>
              <w:rPr>
                <w:rFonts w:ascii="Arial"/>
                <w:sz w:val="21"/>
              </w:rPr>
            </w:pPr>
          </w:p>
        </w:tc>
        <w:tc>
          <w:tcPr>
            <w:tcW w:w="1159" w:type="dxa"/>
            <w:vAlign w:val="top"/>
          </w:tcPr>
          <w:p w14:paraId="654383A2">
            <w:pPr>
              <w:rPr>
                <w:rFonts w:ascii="Arial"/>
                <w:sz w:val="21"/>
              </w:rPr>
            </w:pPr>
          </w:p>
        </w:tc>
        <w:tc>
          <w:tcPr>
            <w:tcW w:w="1159" w:type="dxa"/>
            <w:vAlign w:val="top"/>
          </w:tcPr>
          <w:p w14:paraId="0CD4F728">
            <w:pPr>
              <w:rPr>
                <w:rFonts w:ascii="Arial"/>
                <w:sz w:val="21"/>
              </w:rPr>
            </w:pPr>
          </w:p>
        </w:tc>
        <w:tc>
          <w:tcPr>
            <w:tcW w:w="1159" w:type="dxa"/>
            <w:vAlign w:val="top"/>
          </w:tcPr>
          <w:p w14:paraId="1DFA124E">
            <w:pPr>
              <w:pStyle w:val="6"/>
              <w:spacing w:before="71" w:line="177" w:lineRule="exact"/>
              <w:ind w:left="663"/>
              <w:rPr>
                <w:sz w:val="13"/>
                <w:szCs w:val="13"/>
              </w:rPr>
            </w:pPr>
            <w:r>
              <w:rPr>
                <w:spacing w:val="3"/>
                <w:position w:val="1"/>
                <w:sz w:val="13"/>
                <w:szCs w:val="13"/>
              </w:rPr>
              <w:t>903.03</w:t>
            </w:r>
          </w:p>
        </w:tc>
        <w:tc>
          <w:tcPr>
            <w:tcW w:w="1159" w:type="dxa"/>
            <w:vAlign w:val="top"/>
          </w:tcPr>
          <w:p w14:paraId="6D83E50C">
            <w:pPr>
              <w:pStyle w:val="6"/>
              <w:spacing w:before="71" w:line="177" w:lineRule="exact"/>
              <w:ind w:left="733"/>
              <w:rPr>
                <w:sz w:val="13"/>
                <w:szCs w:val="13"/>
              </w:rPr>
            </w:pPr>
            <w:r>
              <w:rPr>
                <w:spacing w:val="3"/>
                <w:position w:val="1"/>
                <w:sz w:val="13"/>
                <w:szCs w:val="13"/>
              </w:rPr>
              <w:t>93.15</w:t>
            </w:r>
          </w:p>
        </w:tc>
        <w:tc>
          <w:tcPr>
            <w:tcW w:w="1226" w:type="dxa"/>
            <w:vAlign w:val="top"/>
          </w:tcPr>
          <w:p w14:paraId="7F64DA4A">
            <w:pPr>
              <w:pStyle w:val="6"/>
              <w:spacing w:before="71" w:line="177" w:lineRule="exact"/>
              <w:ind w:left="721"/>
              <w:rPr>
                <w:sz w:val="13"/>
                <w:szCs w:val="13"/>
              </w:rPr>
            </w:pPr>
            <w:r>
              <w:rPr>
                <w:spacing w:val="3"/>
                <w:position w:val="1"/>
                <w:sz w:val="13"/>
                <w:szCs w:val="13"/>
              </w:rPr>
              <w:t>809.88</w:t>
            </w:r>
          </w:p>
        </w:tc>
      </w:tr>
      <w:tr w14:paraId="61AD4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389" w:type="dxa"/>
            <w:vAlign w:val="top"/>
          </w:tcPr>
          <w:p w14:paraId="4FC83CD0">
            <w:pPr>
              <w:pStyle w:val="6"/>
              <w:spacing w:before="71" w:line="178" w:lineRule="exact"/>
              <w:ind w:left="80"/>
              <w:rPr>
                <w:sz w:val="13"/>
                <w:szCs w:val="13"/>
              </w:rPr>
            </w:pPr>
            <w:r>
              <w:rPr>
                <w:spacing w:val="2"/>
                <w:position w:val="1"/>
                <w:sz w:val="13"/>
                <w:szCs w:val="13"/>
              </w:rPr>
              <w:t>210</w:t>
            </w:r>
          </w:p>
        </w:tc>
        <w:tc>
          <w:tcPr>
            <w:tcW w:w="379" w:type="dxa"/>
            <w:vAlign w:val="top"/>
          </w:tcPr>
          <w:p w14:paraId="5E021DBD">
            <w:pPr>
              <w:pStyle w:val="6"/>
              <w:spacing w:before="71" w:line="178" w:lineRule="exact"/>
              <w:ind w:left="72"/>
              <w:rPr>
                <w:sz w:val="13"/>
                <w:szCs w:val="13"/>
              </w:rPr>
            </w:pPr>
            <w:r>
              <w:rPr>
                <w:spacing w:val="1"/>
                <w:position w:val="1"/>
                <w:sz w:val="13"/>
                <w:szCs w:val="13"/>
              </w:rPr>
              <w:t>07</w:t>
            </w:r>
          </w:p>
        </w:tc>
        <w:tc>
          <w:tcPr>
            <w:tcW w:w="379" w:type="dxa"/>
            <w:vAlign w:val="top"/>
          </w:tcPr>
          <w:p w14:paraId="5C405803">
            <w:pPr>
              <w:pStyle w:val="6"/>
              <w:spacing w:before="71" w:line="178" w:lineRule="exact"/>
              <w:ind w:left="82"/>
              <w:rPr>
                <w:sz w:val="13"/>
                <w:szCs w:val="13"/>
              </w:rPr>
            </w:pPr>
            <w:r>
              <w:rPr>
                <w:spacing w:val="-4"/>
                <w:position w:val="1"/>
                <w:sz w:val="13"/>
                <w:szCs w:val="13"/>
              </w:rPr>
              <w:t>17</w:t>
            </w:r>
          </w:p>
        </w:tc>
        <w:tc>
          <w:tcPr>
            <w:tcW w:w="1158" w:type="dxa"/>
            <w:vAlign w:val="top"/>
          </w:tcPr>
          <w:p w14:paraId="56D45CEC">
            <w:pPr>
              <w:pStyle w:val="6"/>
              <w:spacing w:before="71" w:line="178" w:lineRule="exact"/>
              <w:ind w:left="74"/>
              <w:rPr>
                <w:sz w:val="13"/>
                <w:szCs w:val="13"/>
              </w:rPr>
            </w:pPr>
            <w:r>
              <w:rPr>
                <w:spacing w:val="3"/>
                <w:position w:val="1"/>
                <w:sz w:val="13"/>
                <w:szCs w:val="13"/>
              </w:rPr>
              <w:t>311001</w:t>
            </w:r>
          </w:p>
        </w:tc>
        <w:tc>
          <w:tcPr>
            <w:tcW w:w="1159" w:type="dxa"/>
            <w:vAlign w:val="top"/>
          </w:tcPr>
          <w:p w14:paraId="62DF3DEE">
            <w:pPr>
              <w:pStyle w:val="6"/>
              <w:spacing w:before="71" w:line="232" w:lineRule="auto"/>
              <w:ind w:left="75"/>
              <w:rPr>
                <w:sz w:val="13"/>
                <w:szCs w:val="13"/>
              </w:rPr>
            </w:pPr>
            <w:r>
              <w:rPr>
                <w:spacing w:val="9"/>
                <w:sz w:val="13"/>
                <w:szCs w:val="13"/>
              </w:rPr>
              <w:t>计划生育服务</w:t>
            </w:r>
          </w:p>
        </w:tc>
        <w:tc>
          <w:tcPr>
            <w:tcW w:w="1159" w:type="dxa"/>
            <w:vAlign w:val="top"/>
          </w:tcPr>
          <w:p w14:paraId="15D54D99">
            <w:pPr>
              <w:pStyle w:val="6"/>
              <w:spacing w:before="71" w:line="177" w:lineRule="exact"/>
              <w:ind w:left="657"/>
              <w:rPr>
                <w:sz w:val="13"/>
                <w:szCs w:val="13"/>
              </w:rPr>
            </w:pPr>
            <w:r>
              <w:rPr>
                <w:spacing w:val="3"/>
                <w:position w:val="1"/>
                <w:sz w:val="13"/>
                <w:szCs w:val="13"/>
              </w:rPr>
              <w:t>647.63</w:t>
            </w:r>
          </w:p>
        </w:tc>
        <w:tc>
          <w:tcPr>
            <w:tcW w:w="1159" w:type="dxa"/>
            <w:vAlign w:val="top"/>
          </w:tcPr>
          <w:p w14:paraId="2D3D30BA">
            <w:pPr>
              <w:rPr>
                <w:rFonts w:ascii="Arial"/>
                <w:sz w:val="21"/>
              </w:rPr>
            </w:pPr>
          </w:p>
        </w:tc>
        <w:tc>
          <w:tcPr>
            <w:tcW w:w="1159" w:type="dxa"/>
            <w:vAlign w:val="top"/>
          </w:tcPr>
          <w:p w14:paraId="2113974F">
            <w:pPr>
              <w:rPr>
                <w:rFonts w:ascii="Arial"/>
                <w:sz w:val="21"/>
              </w:rPr>
            </w:pPr>
          </w:p>
        </w:tc>
        <w:tc>
          <w:tcPr>
            <w:tcW w:w="1159" w:type="dxa"/>
            <w:vAlign w:val="top"/>
          </w:tcPr>
          <w:p w14:paraId="4CB53A26">
            <w:pPr>
              <w:rPr>
                <w:rFonts w:ascii="Arial"/>
                <w:sz w:val="21"/>
              </w:rPr>
            </w:pPr>
          </w:p>
        </w:tc>
        <w:tc>
          <w:tcPr>
            <w:tcW w:w="1159" w:type="dxa"/>
            <w:vAlign w:val="top"/>
          </w:tcPr>
          <w:p w14:paraId="44DE575C">
            <w:pPr>
              <w:rPr>
                <w:rFonts w:ascii="Arial"/>
                <w:sz w:val="21"/>
              </w:rPr>
            </w:pPr>
          </w:p>
        </w:tc>
        <w:tc>
          <w:tcPr>
            <w:tcW w:w="1159" w:type="dxa"/>
            <w:vAlign w:val="top"/>
          </w:tcPr>
          <w:p w14:paraId="6FEBB2EB">
            <w:pPr>
              <w:rPr>
                <w:rFonts w:ascii="Arial"/>
                <w:sz w:val="21"/>
              </w:rPr>
            </w:pPr>
          </w:p>
        </w:tc>
        <w:tc>
          <w:tcPr>
            <w:tcW w:w="1159" w:type="dxa"/>
            <w:vAlign w:val="top"/>
          </w:tcPr>
          <w:p w14:paraId="15D0AE0B">
            <w:pPr>
              <w:pStyle w:val="6"/>
              <w:spacing w:before="71" w:line="177" w:lineRule="exact"/>
              <w:ind w:left="663"/>
              <w:rPr>
                <w:sz w:val="13"/>
                <w:szCs w:val="13"/>
              </w:rPr>
            </w:pPr>
            <w:r>
              <w:rPr>
                <w:spacing w:val="3"/>
                <w:position w:val="1"/>
                <w:sz w:val="13"/>
                <w:szCs w:val="13"/>
              </w:rPr>
              <w:t>647.63</w:t>
            </w:r>
          </w:p>
        </w:tc>
        <w:tc>
          <w:tcPr>
            <w:tcW w:w="1159" w:type="dxa"/>
            <w:vAlign w:val="top"/>
          </w:tcPr>
          <w:p w14:paraId="2FDA4ECB">
            <w:pPr>
              <w:rPr>
                <w:rFonts w:ascii="Arial"/>
                <w:sz w:val="21"/>
              </w:rPr>
            </w:pPr>
          </w:p>
        </w:tc>
        <w:tc>
          <w:tcPr>
            <w:tcW w:w="1226" w:type="dxa"/>
            <w:vAlign w:val="top"/>
          </w:tcPr>
          <w:p w14:paraId="689A4EAC">
            <w:pPr>
              <w:pStyle w:val="6"/>
              <w:spacing w:before="71" w:line="177" w:lineRule="exact"/>
              <w:ind w:left="721"/>
              <w:rPr>
                <w:sz w:val="13"/>
                <w:szCs w:val="13"/>
              </w:rPr>
            </w:pPr>
            <w:r>
              <w:rPr>
                <w:spacing w:val="3"/>
                <w:position w:val="1"/>
                <w:sz w:val="13"/>
                <w:szCs w:val="13"/>
              </w:rPr>
              <w:t>647.63</w:t>
            </w:r>
          </w:p>
        </w:tc>
      </w:tr>
      <w:tr w14:paraId="338A3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389" w:type="dxa"/>
            <w:vAlign w:val="top"/>
          </w:tcPr>
          <w:p w14:paraId="6088C281">
            <w:pPr>
              <w:pStyle w:val="6"/>
              <w:spacing w:before="71" w:line="178" w:lineRule="exact"/>
              <w:ind w:left="80"/>
              <w:rPr>
                <w:sz w:val="13"/>
                <w:szCs w:val="13"/>
              </w:rPr>
            </w:pPr>
            <w:r>
              <w:rPr>
                <w:spacing w:val="2"/>
                <w:position w:val="1"/>
                <w:sz w:val="13"/>
                <w:szCs w:val="13"/>
              </w:rPr>
              <w:t>210</w:t>
            </w:r>
          </w:p>
        </w:tc>
        <w:tc>
          <w:tcPr>
            <w:tcW w:w="379" w:type="dxa"/>
            <w:vAlign w:val="top"/>
          </w:tcPr>
          <w:p w14:paraId="3928F959">
            <w:pPr>
              <w:pStyle w:val="6"/>
              <w:spacing w:before="71" w:line="179" w:lineRule="exact"/>
              <w:ind w:left="82"/>
              <w:rPr>
                <w:sz w:val="13"/>
                <w:szCs w:val="13"/>
              </w:rPr>
            </w:pPr>
            <w:r>
              <w:rPr>
                <w:spacing w:val="-4"/>
                <w:position w:val="1"/>
                <w:sz w:val="13"/>
                <w:szCs w:val="13"/>
              </w:rPr>
              <w:t>11</w:t>
            </w:r>
          </w:p>
        </w:tc>
        <w:tc>
          <w:tcPr>
            <w:tcW w:w="379" w:type="dxa"/>
            <w:vAlign w:val="top"/>
          </w:tcPr>
          <w:p w14:paraId="081206DF">
            <w:pPr>
              <w:pStyle w:val="6"/>
              <w:spacing w:before="71" w:line="178" w:lineRule="exact"/>
              <w:ind w:left="73"/>
              <w:rPr>
                <w:sz w:val="13"/>
                <w:szCs w:val="13"/>
              </w:rPr>
            </w:pPr>
            <w:r>
              <w:rPr>
                <w:spacing w:val="1"/>
                <w:position w:val="1"/>
                <w:sz w:val="13"/>
                <w:szCs w:val="13"/>
              </w:rPr>
              <w:t>01</w:t>
            </w:r>
          </w:p>
        </w:tc>
        <w:tc>
          <w:tcPr>
            <w:tcW w:w="1158" w:type="dxa"/>
            <w:vAlign w:val="top"/>
          </w:tcPr>
          <w:p w14:paraId="07137200">
            <w:pPr>
              <w:pStyle w:val="6"/>
              <w:spacing w:before="71" w:line="178" w:lineRule="exact"/>
              <w:ind w:left="74"/>
              <w:rPr>
                <w:sz w:val="13"/>
                <w:szCs w:val="13"/>
              </w:rPr>
            </w:pPr>
            <w:r>
              <w:rPr>
                <w:spacing w:val="3"/>
                <w:position w:val="1"/>
                <w:sz w:val="13"/>
                <w:szCs w:val="13"/>
              </w:rPr>
              <w:t>311001</w:t>
            </w:r>
          </w:p>
        </w:tc>
        <w:tc>
          <w:tcPr>
            <w:tcW w:w="1159" w:type="dxa"/>
            <w:vAlign w:val="top"/>
          </w:tcPr>
          <w:p w14:paraId="3FF232D6">
            <w:pPr>
              <w:pStyle w:val="6"/>
              <w:spacing w:before="71" w:line="233" w:lineRule="auto"/>
              <w:ind w:left="78"/>
              <w:rPr>
                <w:sz w:val="13"/>
                <w:szCs w:val="13"/>
              </w:rPr>
            </w:pPr>
            <w:r>
              <w:rPr>
                <w:spacing w:val="8"/>
                <w:sz w:val="13"/>
                <w:szCs w:val="13"/>
              </w:rPr>
              <w:t>行政单位医疗</w:t>
            </w:r>
          </w:p>
        </w:tc>
        <w:tc>
          <w:tcPr>
            <w:tcW w:w="1159" w:type="dxa"/>
            <w:vAlign w:val="top"/>
          </w:tcPr>
          <w:p w14:paraId="0BEB8BA0">
            <w:pPr>
              <w:pStyle w:val="6"/>
              <w:spacing w:before="71" w:line="178" w:lineRule="exact"/>
              <w:ind w:left="736"/>
              <w:rPr>
                <w:sz w:val="13"/>
                <w:szCs w:val="13"/>
              </w:rPr>
            </w:pPr>
            <w:r>
              <w:rPr>
                <w:spacing w:val="1"/>
                <w:position w:val="1"/>
                <w:sz w:val="13"/>
                <w:szCs w:val="13"/>
              </w:rPr>
              <w:t>10.32</w:t>
            </w:r>
          </w:p>
        </w:tc>
        <w:tc>
          <w:tcPr>
            <w:tcW w:w="1159" w:type="dxa"/>
            <w:vAlign w:val="top"/>
          </w:tcPr>
          <w:p w14:paraId="7DC53B70">
            <w:pPr>
              <w:pStyle w:val="6"/>
              <w:spacing w:before="71" w:line="178" w:lineRule="exact"/>
              <w:ind w:left="736"/>
              <w:rPr>
                <w:sz w:val="13"/>
                <w:szCs w:val="13"/>
              </w:rPr>
            </w:pPr>
            <w:r>
              <w:rPr>
                <w:spacing w:val="1"/>
                <w:position w:val="1"/>
                <w:sz w:val="13"/>
                <w:szCs w:val="13"/>
              </w:rPr>
              <w:t>10.32</w:t>
            </w:r>
          </w:p>
        </w:tc>
        <w:tc>
          <w:tcPr>
            <w:tcW w:w="1159" w:type="dxa"/>
            <w:vAlign w:val="top"/>
          </w:tcPr>
          <w:p w14:paraId="09323254">
            <w:pPr>
              <w:pStyle w:val="6"/>
              <w:spacing w:before="71" w:line="178" w:lineRule="exact"/>
              <w:ind w:left="737"/>
              <w:rPr>
                <w:sz w:val="13"/>
                <w:szCs w:val="13"/>
              </w:rPr>
            </w:pPr>
            <w:r>
              <w:rPr>
                <w:spacing w:val="1"/>
                <w:position w:val="1"/>
                <w:sz w:val="13"/>
                <w:szCs w:val="13"/>
              </w:rPr>
              <w:t>10.32</w:t>
            </w:r>
          </w:p>
        </w:tc>
        <w:tc>
          <w:tcPr>
            <w:tcW w:w="1159" w:type="dxa"/>
            <w:vAlign w:val="top"/>
          </w:tcPr>
          <w:p w14:paraId="3AF74F49">
            <w:pPr>
              <w:rPr>
                <w:rFonts w:ascii="Arial"/>
                <w:sz w:val="21"/>
              </w:rPr>
            </w:pPr>
          </w:p>
        </w:tc>
        <w:tc>
          <w:tcPr>
            <w:tcW w:w="1159" w:type="dxa"/>
            <w:vAlign w:val="top"/>
          </w:tcPr>
          <w:p w14:paraId="26968C52">
            <w:pPr>
              <w:rPr>
                <w:rFonts w:ascii="Arial"/>
                <w:sz w:val="21"/>
              </w:rPr>
            </w:pPr>
          </w:p>
        </w:tc>
        <w:tc>
          <w:tcPr>
            <w:tcW w:w="1159" w:type="dxa"/>
            <w:vAlign w:val="top"/>
          </w:tcPr>
          <w:p w14:paraId="7814F901">
            <w:pPr>
              <w:rPr>
                <w:rFonts w:ascii="Arial"/>
                <w:sz w:val="21"/>
              </w:rPr>
            </w:pPr>
          </w:p>
        </w:tc>
        <w:tc>
          <w:tcPr>
            <w:tcW w:w="1159" w:type="dxa"/>
            <w:vAlign w:val="top"/>
          </w:tcPr>
          <w:p w14:paraId="6C822B15">
            <w:pPr>
              <w:rPr>
                <w:rFonts w:ascii="Arial"/>
                <w:sz w:val="21"/>
              </w:rPr>
            </w:pPr>
          </w:p>
        </w:tc>
        <w:tc>
          <w:tcPr>
            <w:tcW w:w="1159" w:type="dxa"/>
            <w:vAlign w:val="top"/>
          </w:tcPr>
          <w:p w14:paraId="58C3F706">
            <w:pPr>
              <w:rPr>
                <w:rFonts w:ascii="Arial"/>
                <w:sz w:val="21"/>
              </w:rPr>
            </w:pPr>
          </w:p>
        </w:tc>
        <w:tc>
          <w:tcPr>
            <w:tcW w:w="1226" w:type="dxa"/>
            <w:vAlign w:val="top"/>
          </w:tcPr>
          <w:p w14:paraId="5F1B2B11">
            <w:pPr>
              <w:rPr>
                <w:rFonts w:ascii="Arial"/>
                <w:sz w:val="21"/>
              </w:rPr>
            </w:pPr>
          </w:p>
        </w:tc>
      </w:tr>
      <w:tr w14:paraId="7D857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389" w:type="dxa"/>
            <w:vAlign w:val="top"/>
          </w:tcPr>
          <w:p w14:paraId="324ABF28">
            <w:pPr>
              <w:pStyle w:val="6"/>
              <w:spacing w:before="72" w:line="178" w:lineRule="exact"/>
              <w:ind w:left="80"/>
              <w:rPr>
                <w:sz w:val="13"/>
                <w:szCs w:val="13"/>
              </w:rPr>
            </w:pPr>
            <w:r>
              <w:rPr>
                <w:spacing w:val="2"/>
                <w:position w:val="1"/>
                <w:sz w:val="13"/>
                <w:szCs w:val="13"/>
              </w:rPr>
              <w:t>210</w:t>
            </w:r>
          </w:p>
        </w:tc>
        <w:tc>
          <w:tcPr>
            <w:tcW w:w="379" w:type="dxa"/>
            <w:vAlign w:val="top"/>
          </w:tcPr>
          <w:p w14:paraId="74EC4666">
            <w:pPr>
              <w:pStyle w:val="6"/>
              <w:spacing w:before="72" w:line="179" w:lineRule="exact"/>
              <w:ind w:left="82"/>
              <w:rPr>
                <w:sz w:val="13"/>
                <w:szCs w:val="13"/>
              </w:rPr>
            </w:pPr>
            <w:r>
              <w:rPr>
                <w:spacing w:val="-4"/>
                <w:position w:val="1"/>
                <w:sz w:val="13"/>
                <w:szCs w:val="13"/>
              </w:rPr>
              <w:t>11</w:t>
            </w:r>
          </w:p>
        </w:tc>
        <w:tc>
          <w:tcPr>
            <w:tcW w:w="379" w:type="dxa"/>
            <w:vAlign w:val="top"/>
          </w:tcPr>
          <w:p w14:paraId="0F741FC6">
            <w:pPr>
              <w:pStyle w:val="6"/>
              <w:spacing w:before="72" w:line="178" w:lineRule="exact"/>
              <w:ind w:left="73"/>
              <w:rPr>
                <w:sz w:val="13"/>
                <w:szCs w:val="13"/>
              </w:rPr>
            </w:pPr>
            <w:r>
              <w:rPr>
                <w:spacing w:val="1"/>
                <w:position w:val="1"/>
                <w:sz w:val="13"/>
                <w:szCs w:val="13"/>
              </w:rPr>
              <w:t>02</w:t>
            </w:r>
          </w:p>
        </w:tc>
        <w:tc>
          <w:tcPr>
            <w:tcW w:w="1158" w:type="dxa"/>
            <w:vAlign w:val="top"/>
          </w:tcPr>
          <w:p w14:paraId="5BC53891">
            <w:pPr>
              <w:pStyle w:val="6"/>
              <w:spacing w:before="72" w:line="178" w:lineRule="exact"/>
              <w:ind w:left="74"/>
              <w:rPr>
                <w:sz w:val="13"/>
                <w:szCs w:val="13"/>
              </w:rPr>
            </w:pPr>
            <w:r>
              <w:rPr>
                <w:spacing w:val="3"/>
                <w:position w:val="1"/>
                <w:sz w:val="13"/>
                <w:szCs w:val="13"/>
              </w:rPr>
              <w:t>311001</w:t>
            </w:r>
          </w:p>
        </w:tc>
        <w:tc>
          <w:tcPr>
            <w:tcW w:w="1159" w:type="dxa"/>
            <w:vAlign w:val="top"/>
          </w:tcPr>
          <w:p w14:paraId="530D21B6">
            <w:pPr>
              <w:pStyle w:val="6"/>
              <w:spacing w:before="72" w:line="233" w:lineRule="auto"/>
              <w:ind w:left="75"/>
              <w:rPr>
                <w:sz w:val="13"/>
                <w:szCs w:val="13"/>
              </w:rPr>
            </w:pPr>
            <w:r>
              <w:rPr>
                <w:spacing w:val="9"/>
                <w:sz w:val="13"/>
                <w:szCs w:val="13"/>
              </w:rPr>
              <w:t>事业单位医疗</w:t>
            </w:r>
          </w:p>
        </w:tc>
        <w:tc>
          <w:tcPr>
            <w:tcW w:w="1159" w:type="dxa"/>
            <w:vAlign w:val="top"/>
          </w:tcPr>
          <w:p w14:paraId="3F167BF0">
            <w:pPr>
              <w:pStyle w:val="6"/>
              <w:spacing w:before="72" w:line="177" w:lineRule="exact"/>
              <w:ind w:left="736"/>
              <w:rPr>
                <w:sz w:val="13"/>
                <w:szCs w:val="13"/>
              </w:rPr>
            </w:pPr>
            <w:r>
              <w:rPr>
                <w:spacing w:val="1"/>
                <w:position w:val="1"/>
                <w:sz w:val="13"/>
                <w:szCs w:val="13"/>
              </w:rPr>
              <w:t>16.00</w:t>
            </w:r>
          </w:p>
        </w:tc>
        <w:tc>
          <w:tcPr>
            <w:tcW w:w="1159" w:type="dxa"/>
            <w:vAlign w:val="top"/>
          </w:tcPr>
          <w:p w14:paraId="2606B2CF">
            <w:pPr>
              <w:pStyle w:val="6"/>
              <w:spacing w:before="72" w:line="177" w:lineRule="exact"/>
              <w:ind w:left="736"/>
              <w:rPr>
                <w:sz w:val="13"/>
                <w:szCs w:val="13"/>
              </w:rPr>
            </w:pPr>
            <w:r>
              <w:rPr>
                <w:spacing w:val="1"/>
                <w:position w:val="1"/>
                <w:sz w:val="13"/>
                <w:szCs w:val="13"/>
              </w:rPr>
              <w:t>16.00</w:t>
            </w:r>
          </w:p>
        </w:tc>
        <w:tc>
          <w:tcPr>
            <w:tcW w:w="1159" w:type="dxa"/>
            <w:vAlign w:val="top"/>
          </w:tcPr>
          <w:p w14:paraId="5967494B">
            <w:pPr>
              <w:pStyle w:val="6"/>
              <w:spacing w:before="72" w:line="177" w:lineRule="exact"/>
              <w:ind w:left="737"/>
              <w:rPr>
                <w:sz w:val="13"/>
                <w:szCs w:val="13"/>
              </w:rPr>
            </w:pPr>
            <w:r>
              <w:rPr>
                <w:spacing w:val="1"/>
                <w:position w:val="1"/>
                <w:sz w:val="13"/>
                <w:szCs w:val="13"/>
              </w:rPr>
              <w:t>16.00</w:t>
            </w:r>
          </w:p>
        </w:tc>
        <w:tc>
          <w:tcPr>
            <w:tcW w:w="1159" w:type="dxa"/>
            <w:vAlign w:val="top"/>
          </w:tcPr>
          <w:p w14:paraId="5FB76A7C">
            <w:pPr>
              <w:rPr>
                <w:rFonts w:ascii="Arial"/>
                <w:sz w:val="21"/>
              </w:rPr>
            </w:pPr>
          </w:p>
        </w:tc>
        <w:tc>
          <w:tcPr>
            <w:tcW w:w="1159" w:type="dxa"/>
            <w:vAlign w:val="top"/>
          </w:tcPr>
          <w:p w14:paraId="428CA1F2">
            <w:pPr>
              <w:rPr>
                <w:rFonts w:ascii="Arial"/>
                <w:sz w:val="21"/>
              </w:rPr>
            </w:pPr>
          </w:p>
        </w:tc>
        <w:tc>
          <w:tcPr>
            <w:tcW w:w="1159" w:type="dxa"/>
            <w:vAlign w:val="top"/>
          </w:tcPr>
          <w:p w14:paraId="2640120C">
            <w:pPr>
              <w:rPr>
                <w:rFonts w:ascii="Arial"/>
                <w:sz w:val="21"/>
              </w:rPr>
            </w:pPr>
          </w:p>
        </w:tc>
        <w:tc>
          <w:tcPr>
            <w:tcW w:w="1159" w:type="dxa"/>
            <w:vAlign w:val="top"/>
          </w:tcPr>
          <w:p w14:paraId="19B672B3">
            <w:pPr>
              <w:rPr>
                <w:rFonts w:ascii="Arial"/>
                <w:sz w:val="21"/>
              </w:rPr>
            </w:pPr>
          </w:p>
        </w:tc>
        <w:tc>
          <w:tcPr>
            <w:tcW w:w="1159" w:type="dxa"/>
            <w:vAlign w:val="top"/>
          </w:tcPr>
          <w:p w14:paraId="3204BC1E">
            <w:pPr>
              <w:rPr>
                <w:rFonts w:ascii="Arial"/>
                <w:sz w:val="21"/>
              </w:rPr>
            </w:pPr>
          </w:p>
        </w:tc>
        <w:tc>
          <w:tcPr>
            <w:tcW w:w="1226" w:type="dxa"/>
            <w:vAlign w:val="top"/>
          </w:tcPr>
          <w:p w14:paraId="6935FA66">
            <w:pPr>
              <w:rPr>
                <w:rFonts w:ascii="Arial"/>
                <w:sz w:val="21"/>
              </w:rPr>
            </w:pPr>
          </w:p>
        </w:tc>
      </w:tr>
      <w:tr w14:paraId="7AF54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389" w:type="dxa"/>
            <w:vAlign w:val="top"/>
          </w:tcPr>
          <w:p w14:paraId="29A3C4D5">
            <w:pPr>
              <w:pStyle w:val="6"/>
              <w:spacing w:before="75" w:line="178" w:lineRule="exact"/>
              <w:ind w:left="80"/>
              <w:rPr>
                <w:sz w:val="13"/>
                <w:szCs w:val="13"/>
              </w:rPr>
            </w:pPr>
            <w:r>
              <w:rPr>
                <w:spacing w:val="2"/>
                <w:position w:val="1"/>
                <w:sz w:val="13"/>
                <w:szCs w:val="13"/>
              </w:rPr>
              <w:t>221</w:t>
            </w:r>
          </w:p>
        </w:tc>
        <w:tc>
          <w:tcPr>
            <w:tcW w:w="379" w:type="dxa"/>
            <w:vAlign w:val="top"/>
          </w:tcPr>
          <w:p w14:paraId="22899257">
            <w:pPr>
              <w:pStyle w:val="6"/>
              <w:spacing w:before="75" w:line="177" w:lineRule="exact"/>
              <w:ind w:left="72"/>
              <w:rPr>
                <w:sz w:val="13"/>
                <w:szCs w:val="13"/>
              </w:rPr>
            </w:pPr>
            <w:r>
              <w:rPr>
                <w:spacing w:val="1"/>
                <w:position w:val="1"/>
                <w:sz w:val="13"/>
                <w:szCs w:val="13"/>
              </w:rPr>
              <w:t>02</w:t>
            </w:r>
          </w:p>
        </w:tc>
        <w:tc>
          <w:tcPr>
            <w:tcW w:w="379" w:type="dxa"/>
            <w:vAlign w:val="top"/>
          </w:tcPr>
          <w:p w14:paraId="5C88FF9F">
            <w:pPr>
              <w:pStyle w:val="6"/>
              <w:spacing w:before="75" w:line="177" w:lineRule="exact"/>
              <w:ind w:left="73"/>
              <w:rPr>
                <w:sz w:val="13"/>
                <w:szCs w:val="13"/>
              </w:rPr>
            </w:pPr>
            <w:r>
              <w:rPr>
                <w:spacing w:val="1"/>
                <w:position w:val="1"/>
                <w:sz w:val="13"/>
                <w:szCs w:val="13"/>
              </w:rPr>
              <w:t>01</w:t>
            </w:r>
          </w:p>
        </w:tc>
        <w:tc>
          <w:tcPr>
            <w:tcW w:w="1158" w:type="dxa"/>
            <w:vAlign w:val="top"/>
          </w:tcPr>
          <w:p w14:paraId="09F66CD0">
            <w:pPr>
              <w:pStyle w:val="6"/>
              <w:spacing w:before="75" w:line="177" w:lineRule="exact"/>
              <w:ind w:left="74"/>
              <w:rPr>
                <w:sz w:val="13"/>
                <w:szCs w:val="13"/>
              </w:rPr>
            </w:pPr>
            <w:r>
              <w:rPr>
                <w:spacing w:val="3"/>
                <w:position w:val="1"/>
                <w:sz w:val="13"/>
                <w:szCs w:val="13"/>
              </w:rPr>
              <w:t>311001</w:t>
            </w:r>
          </w:p>
        </w:tc>
        <w:tc>
          <w:tcPr>
            <w:tcW w:w="1159" w:type="dxa"/>
            <w:vAlign w:val="top"/>
          </w:tcPr>
          <w:p w14:paraId="58A2EE6C">
            <w:pPr>
              <w:pStyle w:val="6"/>
              <w:spacing w:before="75" w:line="233" w:lineRule="auto"/>
              <w:ind w:left="75"/>
              <w:rPr>
                <w:sz w:val="13"/>
                <w:szCs w:val="13"/>
              </w:rPr>
            </w:pPr>
            <w:r>
              <w:rPr>
                <w:spacing w:val="8"/>
                <w:sz w:val="13"/>
                <w:szCs w:val="13"/>
              </w:rPr>
              <w:t>住房公积金</w:t>
            </w:r>
          </w:p>
        </w:tc>
        <w:tc>
          <w:tcPr>
            <w:tcW w:w="1159" w:type="dxa"/>
            <w:vAlign w:val="top"/>
          </w:tcPr>
          <w:p w14:paraId="7AF7BE3B">
            <w:pPr>
              <w:pStyle w:val="6"/>
              <w:spacing w:before="75" w:line="177" w:lineRule="exact"/>
              <w:ind w:left="725"/>
              <w:rPr>
                <w:sz w:val="13"/>
                <w:szCs w:val="13"/>
              </w:rPr>
            </w:pPr>
            <w:r>
              <w:rPr>
                <w:spacing w:val="3"/>
                <w:position w:val="1"/>
                <w:sz w:val="13"/>
                <w:szCs w:val="13"/>
              </w:rPr>
              <w:t>42.12</w:t>
            </w:r>
          </w:p>
        </w:tc>
        <w:tc>
          <w:tcPr>
            <w:tcW w:w="1159" w:type="dxa"/>
            <w:vAlign w:val="top"/>
          </w:tcPr>
          <w:p w14:paraId="2678340E">
            <w:pPr>
              <w:pStyle w:val="6"/>
              <w:spacing w:before="75" w:line="177" w:lineRule="exact"/>
              <w:ind w:left="726"/>
              <w:rPr>
                <w:sz w:val="13"/>
                <w:szCs w:val="13"/>
              </w:rPr>
            </w:pPr>
            <w:r>
              <w:rPr>
                <w:spacing w:val="3"/>
                <w:position w:val="1"/>
                <w:sz w:val="13"/>
                <w:szCs w:val="13"/>
              </w:rPr>
              <w:t>42.12</w:t>
            </w:r>
          </w:p>
        </w:tc>
        <w:tc>
          <w:tcPr>
            <w:tcW w:w="1159" w:type="dxa"/>
            <w:vAlign w:val="top"/>
          </w:tcPr>
          <w:p w14:paraId="38763A9B">
            <w:pPr>
              <w:pStyle w:val="6"/>
              <w:spacing w:before="75" w:line="177" w:lineRule="exact"/>
              <w:ind w:left="726"/>
              <w:rPr>
                <w:sz w:val="13"/>
                <w:szCs w:val="13"/>
              </w:rPr>
            </w:pPr>
            <w:r>
              <w:rPr>
                <w:spacing w:val="3"/>
                <w:position w:val="1"/>
                <w:sz w:val="13"/>
                <w:szCs w:val="13"/>
              </w:rPr>
              <w:t>42.12</w:t>
            </w:r>
          </w:p>
        </w:tc>
        <w:tc>
          <w:tcPr>
            <w:tcW w:w="1159" w:type="dxa"/>
            <w:vAlign w:val="top"/>
          </w:tcPr>
          <w:p w14:paraId="3185372E">
            <w:pPr>
              <w:rPr>
                <w:rFonts w:ascii="Arial"/>
                <w:sz w:val="21"/>
              </w:rPr>
            </w:pPr>
          </w:p>
        </w:tc>
        <w:tc>
          <w:tcPr>
            <w:tcW w:w="1159" w:type="dxa"/>
            <w:vAlign w:val="top"/>
          </w:tcPr>
          <w:p w14:paraId="2FF56833">
            <w:pPr>
              <w:rPr>
                <w:rFonts w:ascii="Arial"/>
                <w:sz w:val="21"/>
              </w:rPr>
            </w:pPr>
          </w:p>
        </w:tc>
        <w:tc>
          <w:tcPr>
            <w:tcW w:w="1159" w:type="dxa"/>
            <w:vAlign w:val="top"/>
          </w:tcPr>
          <w:p w14:paraId="45CE5F19">
            <w:pPr>
              <w:rPr>
                <w:rFonts w:ascii="Arial"/>
                <w:sz w:val="21"/>
              </w:rPr>
            </w:pPr>
          </w:p>
        </w:tc>
        <w:tc>
          <w:tcPr>
            <w:tcW w:w="1159" w:type="dxa"/>
            <w:vAlign w:val="top"/>
          </w:tcPr>
          <w:p w14:paraId="19F1CC7B">
            <w:pPr>
              <w:rPr>
                <w:rFonts w:ascii="Arial"/>
                <w:sz w:val="21"/>
              </w:rPr>
            </w:pPr>
          </w:p>
        </w:tc>
        <w:tc>
          <w:tcPr>
            <w:tcW w:w="1159" w:type="dxa"/>
            <w:vAlign w:val="top"/>
          </w:tcPr>
          <w:p w14:paraId="14DD6E8F">
            <w:pPr>
              <w:rPr>
                <w:rFonts w:ascii="Arial"/>
                <w:sz w:val="21"/>
              </w:rPr>
            </w:pPr>
          </w:p>
        </w:tc>
        <w:tc>
          <w:tcPr>
            <w:tcW w:w="1226" w:type="dxa"/>
            <w:vAlign w:val="top"/>
          </w:tcPr>
          <w:p w14:paraId="514F70C2">
            <w:pPr>
              <w:rPr>
                <w:rFonts w:ascii="Arial"/>
                <w:sz w:val="21"/>
              </w:rPr>
            </w:pPr>
          </w:p>
        </w:tc>
      </w:tr>
    </w:tbl>
    <w:p w14:paraId="3B8F2FC6">
      <w:pPr>
        <w:rPr>
          <w:rFonts w:ascii="Arial"/>
          <w:sz w:val="21"/>
        </w:rPr>
      </w:pPr>
    </w:p>
    <w:p w14:paraId="2EABBDED">
      <w:pPr>
        <w:rPr>
          <w:rFonts w:ascii="Arial" w:hAnsi="Arial" w:eastAsia="Arial" w:cs="Arial"/>
          <w:sz w:val="21"/>
          <w:szCs w:val="21"/>
        </w:rPr>
        <w:sectPr>
          <w:pgSz w:w="16839" w:h="11906"/>
          <w:pgMar w:top="1012" w:right="1430" w:bottom="0" w:left="1430" w:header="0" w:footer="0" w:gutter="0"/>
          <w:cols w:space="720" w:num="1"/>
        </w:sectPr>
      </w:pPr>
    </w:p>
    <w:p w14:paraId="52E8B1D1">
      <w:pPr>
        <w:spacing w:line="243" w:lineRule="auto"/>
        <w:rPr>
          <w:rFonts w:ascii="Arial"/>
          <w:sz w:val="21"/>
        </w:rPr>
      </w:pPr>
    </w:p>
    <w:p w14:paraId="763ADE90">
      <w:pPr>
        <w:spacing w:line="244" w:lineRule="auto"/>
        <w:rPr>
          <w:rFonts w:ascii="Arial"/>
          <w:sz w:val="21"/>
        </w:rPr>
      </w:pPr>
    </w:p>
    <w:p w14:paraId="1351EF53">
      <w:pPr>
        <w:spacing w:line="244" w:lineRule="auto"/>
        <w:rPr>
          <w:rFonts w:ascii="Arial"/>
          <w:sz w:val="21"/>
        </w:rPr>
      </w:pPr>
    </w:p>
    <w:p w14:paraId="60B647F4">
      <w:pPr>
        <w:spacing w:before="101" w:line="226" w:lineRule="auto"/>
        <w:ind w:left="4925"/>
        <w:outlineLvl w:val="2"/>
        <w:rPr>
          <w:rFonts w:ascii="黑体" w:hAnsi="黑体" w:eastAsia="黑体" w:cs="黑体"/>
          <w:sz w:val="31"/>
          <w:szCs w:val="31"/>
        </w:rPr>
      </w:pPr>
      <w:r>
        <w:rPr>
          <w:rFonts w:ascii="黑体" w:hAnsi="黑体" w:eastAsia="黑体" w:cs="黑体"/>
          <w:spacing w:val="8"/>
          <w:sz w:val="31"/>
          <w:szCs w:val="31"/>
        </w:rPr>
        <w:t>一般公共预算基本支出情况表</w:t>
      </w:r>
    </w:p>
    <w:p w14:paraId="53D49998">
      <w:pPr>
        <w:spacing w:before="18" w:line="255" w:lineRule="exact"/>
        <w:ind w:left="13492"/>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06</w:t>
      </w:r>
    </w:p>
    <w:p w14:paraId="6263D729">
      <w:pPr>
        <w:spacing w:before="4" w:line="221" w:lineRule="auto"/>
        <w:ind w:left="98"/>
        <w:rPr>
          <w:rFonts w:ascii="宋体" w:hAnsi="宋体" w:eastAsia="宋体" w:cs="宋体"/>
          <w:sz w:val="19"/>
          <w:szCs w:val="19"/>
        </w:rPr>
      </w:pPr>
      <w:r>
        <w:rPr>
          <w:rFonts w:ascii="宋体" w:hAnsi="宋体" w:eastAsia="宋体" w:cs="宋体"/>
          <w:spacing w:val="6"/>
          <w:sz w:val="19"/>
          <w:szCs w:val="19"/>
        </w:rPr>
        <w:t xml:space="preserve">：渑池县卫生健康委员会                                       2024年度                            </w:t>
      </w:r>
      <w:r>
        <w:rPr>
          <w:rFonts w:ascii="宋体" w:hAnsi="宋体" w:eastAsia="宋体" w:cs="宋体"/>
          <w:spacing w:val="5"/>
          <w:sz w:val="19"/>
          <w:szCs w:val="19"/>
        </w:rPr>
        <w:t xml:space="preserve">                           单位：万元</w:t>
      </w: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07"/>
        <w:gridCol w:w="2397"/>
        <w:gridCol w:w="2397"/>
        <w:gridCol w:w="2397"/>
        <w:gridCol w:w="1439"/>
        <w:gridCol w:w="1439"/>
        <w:gridCol w:w="1486"/>
      </w:tblGrid>
      <w:tr w14:paraId="2B8C5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4" w:hRule="atLeast"/>
        </w:trPr>
        <w:tc>
          <w:tcPr>
            <w:tcW w:w="4804" w:type="dxa"/>
            <w:gridSpan w:val="2"/>
            <w:vAlign w:val="top"/>
          </w:tcPr>
          <w:p w14:paraId="62E1CFB9">
            <w:pPr>
              <w:pStyle w:val="6"/>
              <w:spacing w:before="178" w:line="230" w:lineRule="auto"/>
              <w:ind w:left="1383"/>
              <w:rPr>
                <w:sz w:val="16"/>
                <w:szCs w:val="16"/>
              </w:rPr>
            </w:pPr>
            <w:r>
              <w:rPr>
                <w:color w:val="494949"/>
                <w:spacing w:val="9"/>
                <w:sz w:val="16"/>
                <w:szCs w:val="16"/>
              </w:rPr>
              <w:t>预算支出经济分类科目</w:t>
            </w:r>
          </w:p>
        </w:tc>
        <w:tc>
          <w:tcPr>
            <w:tcW w:w="4794" w:type="dxa"/>
            <w:gridSpan w:val="2"/>
            <w:vAlign w:val="top"/>
          </w:tcPr>
          <w:p w14:paraId="5B92815E">
            <w:pPr>
              <w:pStyle w:val="6"/>
              <w:spacing w:before="178" w:line="230" w:lineRule="auto"/>
              <w:ind w:left="1206"/>
              <w:rPr>
                <w:sz w:val="16"/>
                <w:szCs w:val="16"/>
              </w:rPr>
            </w:pPr>
            <w:r>
              <w:rPr>
                <w:spacing w:val="9"/>
                <w:sz w:val="16"/>
                <w:szCs w:val="16"/>
              </w:rPr>
              <w:t>政府预算支出经济分类科目编码</w:t>
            </w:r>
          </w:p>
        </w:tc>
        <w:tc>
          <w:tcPr>
            <w:tcW w:w="4364" w:type="dxa"/>
            <w:gridSpan w:val="3"/>
            <w:vAlign w:val="top"/>
          </w:tcPr>
          <w:p w14:paraId="48892FCF">
            <w:pPr>
              <w:pStyle w:val="6"/>
              <w:spacing w:before="178" w:line="230" w:lineRule="auto"/>
              <w:ind w:left="1163"/>
              <w:rPr>
                <w:sz w:val="16"/>
                <w:szCs w:val="16"/>
              </w:rPr>
            </w:pPr>
            <w:r>
              <w:rPr>
                <w:color w:val="494949"/>
                <w:spacing w:val="9"/>
                <w:sz w:val="16"/>
                <w:szCs w:val="16"/>
              </w:rPr>
              <w:t>本年一般公共预算基本支出</w:t>
            </w:r>
          </w:p>
        </w:tc>
      </w:tr>
      <w:tr w14:paraId="2CEFC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407" w:type="dxa"/>
            <w:vAlign w:val="top"/>
          </w:tcPr>
          <w:p w14:paraId="04436A96">
            <w:pPr>
              <w:pStyle w:val="6"/>
              <w:spacing w:before="171" w:line="230" w:lineRule="auto"/>
              <w:ind w:left="860"/>
              <w:rPr>
                <w:sz w:val="16"/>
                <w:szCs w:val="16"/>
              </w:rPr>
            </w:pPr>
            <w:r>
              <w:rPr>
                <w:color w:val="494949"/>
                <w:spacing w:val="8"/>
                <w:sz w:val="16"/>
                <w:szCs w:val="16"/>
              </w:rPr>
              <w:t>科目编码</w:t>
            </w:r>
          </w:p>
        </w:tc>
        <w:tc>
          <w:tcPr>
            <w:tcW w:w="2397" w:type="dxa"/>
            <w:vAlign w:val="top"/>
          </w:tcPr>
          <w:p w14:paraId="182908B9">
            <w:pPr>
              <w:pStyle w:val="6"/>
              <w:spacing w:before="171" w:line="230" w:lineRule="auto"/>
              <w:ind w:left="853"/>
              <w:rPr>
                <w:sz w:val="16"/>
                <w:szCs w:val="16"/>
              </w:rPr>
            </w:pPr>
            <w:r>
              <w:rPr>
                <w:color w:val="494949"/>
                <w:spacing w:val="8"/>
                <w:sz w:val="16"/>
                <w:szCs w:val="16"/>
              </w:rPr>
              <w:t>科目名称</w:t>
            </w:r>
          </w:p>
        </w:tc>
        <w:tc>
          <w:tcPr>
            <w:tcW w:w="2397" w:type="dxa"/>
            <w:vAlign w:val="top"/>
          </w:tcPr>
          <w:p w14:paraId="31F296D5">
            <w:pPr>
              <w:pStyle w:val="6"/>
              <w:spacing w:before="171" w:line="230" w:lineRule="auto"/>
              <w:ind w:left="856"/>
              <w:rPr>
                <w:sz w:val="16"/>
                <w:szCs w:val="16"/>
              </w:rPr>
            </w:pPr>
            <w:r>
              <w:rPr>
                <w:color w:val="494949"/>
                <w:spacing w:val="8"/>
                <w:sz w:val="16"/>
                <w:szCs w:val="16"/>
              </w:rPr>
              <w:t>科目编码</w:t>
            </w:r>
          </w:p>
        </w:tc>
        <w:tc>
          <w:tcPr>
            <w:tcW w:w="2397" w:type="dxa"/>
            <w:vAlign w:val="top"/>
          </w:tcPr>
          <w:p w14:paraId="6D3C3BB9">
            <w:pPr>
              <w:pStyle w:val="6"/>
              <w:spacing w:before="171" w:line="230" w:lineRule="auto"/>
              <w:ind w:left="859"/>
              <w:rPr>
                <w:sz w:val="16"/>
                <w:szCs w:val="16"/>
              </w:rPr>
            </w:pPr>
            <w:r>
              <w:rPr>
                <w:color w:val="494949"/>
                <w:spacing w:val="8"/>
                <w:sz w:val="16"/>
                <w:szCs w:val="16"/>
              </w:rPr>
              <w:t>科目名称</w:t>
            </w:r>
          </w:p>
        </w:tc>
        <w:tc>
          <w:tcPr>
            <w:tcW w:w="1439" w:type="dxa"/>
            <w:vAlign w:val="top"/>
          </w:tcPr>
          <w:p w14:paraId="7AD8D9D3">
            <w:pPr>
              <w:pStyle w:val="6"/>
              <w:spacing w:before="171" w:line="232" w:lineRule="auto"/>
              <w:ind w:left="553"/>
              <w:rPr>
                <w:sz w:val="16"/>
                <w:szCs w:val="16"/>
              </w:rPr>
            </w:pPr>
            <w:r>
              <w:rPr>
                <w:color w:val="494949"/>
                <w:spacing w:val="6"/>
                <w:sz w:val="16"/>
                <w:szCs w:val="16"/>
              </w:rPr>
              <w:t>合计</w:t>
            </w:r>
          </w:p>
        </w:tc>
        <w:tc>
          <w:tcPr>
            <w:tcW w:w="1439" w:type="dxa"/>
            <w:vAlign w:val="top"/>
          </w:tcPr>
          <w:p w14:paraId="2C44BFA1">
            <w:pPr>
              <w:pStyle w:val="6"/>
              <w:spacing w:before="171" w:line="232" w:lineRule="auto"/>
              <w:ind w:left="384"/>
              <w:rPr>
                <w:sz w:val="16"/>
                <w:szCs w:val="16"/>
              </w:rPr>
            </w:pPr>
            <w:r>
              <w:rPr>
                <w:color w:val="494949"/>
                <w:spacing w:val="7"/>
                <w:sz w:val="16"/>
                <w:szCs w:val="16"/>
              </w:rPr>
              <w:t>人员经费</w:t>
            </w:r>
          </w:p>
        </w:tc>
        <w:tc>
          <w:tcPr>
            <w:tcW w:w="1486" w:type="dxa"/>
            <w:vAlign w:val="top"/>
          </w:tcPr>
          <w:p w14:paraId="373AF7CE">
            <w:pPr>
              <w:pStyle w:val="6"/>
              <w:spacing w:before="171" w:line="232" w:lineRule="auto"/>
              <w:ind w:left="408"/>
              <w:rPr>
                <w:sz w:val="16"/>
                <w:szCs w:val="16"/>
              </w:rPr>
            </w:pPr>
            <w:r>
              <w:rPr>
                <w:color w:val="494949"/>
                <w:spacing w:val="6"/>
                <w:sz w:val="16"/>
                <w:szCs w:val="16"/>
              </w:rPr>
              <w:t>公用经费</w:t>
            </w:r>
          </w:p>
        </w:tc>
      </w:tr>
      <w:tr w14:paraId="249BA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407" w:type="dxa"/>
            <w:vAlign w:val="top"/>
          </w:tcPr>
          <w:p w14:paraId="432073FD">
            <w:pPr>
              <w:rPr>
                <w:rFonts w:ascii="Arial"/>
                <w:sz w:val="21"/>
              </w:rPr>
            </w:pPr>
          </w:p>
        </w:tc>
        <w:tc>
          <w:tcPr>
            <w:tcW w:w="2397" w:type="dxa"/>
            <w:vAlign w:val="top"/>
          </w:tcPr>
          <w:p w14:paraId="354216C6">
            <w:pPr>
              <w:rPr>
                <w:rFonts w:ascii="Arial"/>
                <w:sz w:val="21"/>
              </w:rPr>
            </w:pPr>
          </w:p>
        </w:tc>
        <w:tc>
          <w:tcPr>
            <w:tcW w:w="2397" w:type="dxa"/>
            <w:vAlign w:val="top"/>
          </w:tcPr>
          <w:p w14:paraId="50DE4A8F">
            <w:pPr>
              <w:rPr>
                <w:rFonts w:ascii="Arial"/>
                <w:sz w:val="21"/>
              </w:rPr>
            </w:pPr>
          </w:p>
        </w:tc>
        <w:tc>
          <w:tcPr>
            <w:tcW w:w="2397" w:type="dxa"/>
            <w:vAlign w:val="top"/>
          </w:tcPr>
          <w:p w14:paraId="74D7A9D3">
            <w:pPr>
              <w:rPr>
                <w:rFonts w:ascii="Arial"/>
                <w:sz w:val="21"/>
              </w:rPr>
            </w:pPr>
          </w:p>
        </w:tc>
        <w:tc>
          <w:tcPr>
            <w:tcW w:w="1439" w:type="dxa"/>
            <w:vAlign w:val="top"/>
          </w:tcPr>
          <w:p w14:paraId="23C798E9">
            <w:pPr>
              <w:pStyle w:val="6"/>
              <w:spacing w:before="171" w:line="217" w:lineRule="exact"/>
              <w:ind w:left="856"/>
              <w:rPr>
                <w:sz w:val="16"/>
                <w:szCs w:val="16"/>
              </w:rPr>
            </w:pPr>
            <w:r>
              <w:rPr>
                <w:spacing w:val="3"/>
                <w:position w:val="1"/>
                <w:sz w:val="16"/>
                <w:szCs w:val="16"/>
              </w:rPr>
              <w:t>575.86</w:t>
            </w:r>
          </w:p>
        </w:tc>
        <w:tc>
          <w:tcPr>
            <w:tcW w:w="1439" w:type="dxa"/>
            <w:vAlign w:val="top"/>
          </w:tcPr>
          <w:p w14:paraId="65FA0C3A">
            <w:pPr>
              <w:pStyle w:val="6"/>
              <w:spacing w:before="171" w:line="217" w:lineRule="exact"/>
              <w:ind w:left="857"/>
              <w:rPr>
                <w:sz w:val="16"/>
                <w:szCs w:val="16"/>
              </w:rPr>
            </w:pPr>
            <w:r>
              <w:rPr>
                <w:spacing w:val="3"/>
                <w:position w:val="1"/>
                <w:sz w:val="16"/>
                <w:szCs w:val="16"/>
              </w:rPr>
              <w:t>555.61</w:t>
            </w:r>
          </w:p>
        </w:tc>
        <w:tc>
          <w:tcPr>
            <w:tcW w:w="1486" w:type="dxa"/>
            <w:vAlign w:val="top"/>
          </w:tcPr>
          <w:p w14:paraId="2B92A0F5">
            <w:pPr>
              <w:pStyle w:val="6"/>
              <w:spacing w:before="171" w:line="217" w:lineRule="exact"/>
              <w:ind w:left="979"/>
              <w:rPr>
                <w:sz w:val="16"/>
                <w:szCs w:val="16"/>
              </w:rPr>
            </w:pPr>
            <w:r>
              <w:rPr>
                <w:spacing w:val="3"/>
                <w:position w:val="1"/>
                <w:sz w:val="16"/>
                <w:szCs w:val="16"/>
              </w:rPr>
              <w:t>20.25</w:t>
            </w:r>
          </w:p>
        </w:tc>
      </w:tr>
      <w:tr w14:paraId="6DD1F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407" w:type="dxa"/>
            <w:vAlign w:val="top"/>
          </w:tcPr>
          <w:p w14:paraId="17089203">
            <w:pPr>
              <w:pStyle w:val="6"/>
              <w:spacing w:before="173" w:line="218" w:lineRule="exact"/>
              <w:ind w:left="83"/>
              <w:rPr>
                <w:sz w:val="16"/>
                <w:szCs w:val="16"/>
              </w:rPr>
            </w:pPr>
            <w:r>
              <w:rPr>
                <w:spacing w:val="3"/>
                <w:position w:val="1"/>
                <w:sz w:val="16"/>
                <w:szCs w:val="16"/>
              </w:rPr>
              <w:t>30301</w:t>
            </w:r>
          </w:p>
        </w:tc>
        <w:tc>
          <w:tcPr>
            <w:tcW w:w="2397" w:type="dxa"/>
            <w:vAlign w:val="top"/>
          </w:tcPr>
          <w:p w14:paraId="64990251">
            <w:pPr>
              <w:pStyle w:val="6"/>
              <w:spacing w:before="173" w:line="231" w:lineRule="auto"/>
              <w:ind w:left="76"/>
              <w:rPr>
                <w:sz w:val="16"/>
                <w:szCs w:val="16"/>
              </w:rPr>
            </w:pPr>
            <w:r>
              <w:rPr>
                <w:spacing w:val="7"/>
                <w:sz w:val="16"/>
                <w:szCs w:val="16"/>
              </w:rPr>
              <w:t>离休费</w:t>
            </w:r>
          </w:p>
        </w:tc>
        <w:tc>
          <w:tcPr>
            <w:tcW w:w="2397" w:type="dxa"/>
            <w:vAlign w:val="top"/>
          </w:tcPr>
          <w:p w14:paraId="7A2FAFE0">
            <w:pPr>
              <w:pStyle w:val="6"/>
              <w:spacing w:before="173" w:line="218" w:lineRule="exact"/>
              <w:ind w:left="79"/>
              <w:rPr>
                <w:sz w:val="16"/>
                <w:szCs w:val="16"/>
              </w:rPr>
            </w:pPr>
            <w:r>
              <w:rPr>
                <w:spacing w:val="3"/>
                <w:position w:val="1"/>
                <w:sz w:val="16"/>
                <w:szCs w:val="16"/>
              </w:rPr>
              <w:t>50905</w:t>
            </w:r>
          </w:p>
        </w:tc>
        <w:tc>
          <w:tcPr>
            <w:tcW w:w="2397" w:type="dxa"/>
            <w:vAlign w:val="top"/>
          </w:tcPr>
          <w:p w14:paraId="6911F66A">
            <w:pPr>
              <w:pStyle w:val="6"/>
              <w:spacing w:before="173" w:line="231" w:lineRule="auto"/>
              <w:ind w:left="82"/>
              <w:rPr>
                <w:sz w:val="16"/>
                <w:szCs w:val="16"/>
              </w:rPr>
            </w:pPr>
            <w:r>
              <w:rPr>
                <w:spacing w:val="7"/>
                <w:sz w:val="16"/>
                <w:szCs w:val="16"/>
              </w:rPr>
              <w:t>离退休费</w:t>
            </w:r>
          </w:p>
        </w:tc>
        <w:tc>
          <w:tcPr>
            <w:tcW w:w="1439" w:type="dxa"/>
            <w:vAlign w:val="top"/>
          </w:tcPr>
          <w:p w14:paraId="1332B697">
            <w:pPr>
              <w:pStyle w:val="6"/>
              <w:spacing w:before="173" w:line="217" w:lineRule="exact"/>
              <w:ind w:left="1027"/>
              <w:rPr>
                <w:sz w:val="16"/>
                <w:szCs w:val="16"/>
              </w:rPr>
            </w:pPr>
            <w:r>
              <w:rPr>
                <w:spacing w:val="2"/>
                <w:position w:val="1"/>
                <w:sz w:val="16"/>
                <w:szCs w:val="16"/>
              </w:rPr>
              <w:t>7.27</w:t>
            </w:r>
          </w:p>
        </w:tc>
        <w:tc>
          <w:tcPr>
            <w:tcW w:w="1439" w:type="dxa"/>
            <w:vAlign w:val="top"/>
          </w:tcPr>
          <w:p w14:paraId="729E7127">
            <w:pPr>
              <w:pStyle w:val="6"/>
              <w:spacing w:before="173" w:line="217" w:lineRule="exact"/>
              <w:ind w:left="1028"/>
              <w:rPr>
                <w:sz w:val="16"/>
                <w:szCs w:val="16"/>
              </w:rPr>
            </w:pPr>
            <w:r>
              <w:rPr>
                <w:spacing w:val="2"/>
                <w:position w:val="1"/>
                <w:sz w:val="16"/>
                <w:szCs w:val="16"/>
              </w:rPr>
              <w:t>7.27</w:t>
            </w:r>
          </w:p>
        </w:tc>
        <w:tc>
          <w:tcPr>
            <w:tcW w:w="1486" w:type="dxa"/>
            <w:vAlign w:val="top"/>
          </w:tcPr>
          <w:p w14:paraId="58D46368">
            <w:pPr>
              <w:rPr>
                <w:rFonts w:ascii="Arial"/>
                <w:sz w:val="21"/>
              </w:rPr>
            </w:pPr>
          </w:p>
        </w:tc>
      </w:tr>
      <w:tr w14:paraId="224A8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407" w:type="dxa"/>
            <w:vAlign w:val="top"/>
          </w:tcPr>
          <w:p w14:paraId="21E63561">
            <w:pPr>
              <w:pStyle w:val="6"/>
              <w:spacing w:before="174" w:line="218" w:lineRule="exact"/>
              <w:ind w:left="83"/>
              <w:rPr>
                <w:sz w:val="16"/>
                <w:szCs w:val="16"/>
              </w:rPr>
            </w:pPr>
            <w:r>
              <w:rPr>
                <w:spacing w:val="3"/>
                <w:position w:val="1"/>
                <w:sz w:val="16"/>
                <w:szCs w:val="16"/>
              </w:rPr>
              <w:t>30302</w:t>
            </w:r>
          </w:p>
        </w:tc>
        <w:tc>
          <w:tcPr>
            <w:tcW w:w="2397" w:type="dxa"/>
            <w:vAlign w:val="top"/>
          </w:tcPr>
          <w:p w14:paraId="72CE0048">
            <w:pPr>
              <w:pStyle w:val="6"/>
              <w:spacing w:before="174" w:line="231" w:lineRule="auto"/>
              <w:ind w:left="74"/>
              <w:rPr>
                <w:sz w:val="16"/>
                <w:szCs w:val="16"/>
              </w:rPr>
            </w:pPr>
            <w:r>
              <w:rPr>
                <w:spacing w:val="7"/>
                <w:sz w:val="16"/>
                <w:szCs w:val="16"/>
              </w:rPr>
              <w:t>退休费</w:t>
            </w:r>
          </w:p>
        </w:tc>
        <w:tc>
          <w:tcPr>
            <w:tcW w:w="2397" w:type="dxa"/>
            <w:vAlign w:val="top"/>
          </w:tcPr>
          <w:p w14:paraId="0B02A8E8">
            <w:pPr>
              <w:pStyle w:val="6"/>
              <w:spacing w:before="174" w:line="218" w:lineRule="exact"/>
              <w:ind w:left="79"/>
              <w:rPr>
                <w:sz w:val="16"/>
                <w:szCs w:val="16"/>
              </w:rPr>
            </w:pPr>
            <w:r>
              <w:rPr>
                <w:spacing w:val="3"/>
                <w:position w:val="1"/>
                <w:sz w:val="16"/>
                <w:szCs w:val="16"/>
              </w:rPr>
              <w:t>50905</w:t>
            </w:r>
          </w:p>
        </w:tc>
        <w:tc>
          <w:tcPr>
            <w:tcW w:w="2397" w:type="dxa"/>
            <w:vAlign w:val="top"/>
          </w:tcPr>
          <w:p w14:paraId="0F6C1FF1">
            <w:pPr>
              <w:pStyle w:val="6"/>
              <w:spacing w:before="174" w:line="231" w:lineRule="auto"/>
              <w:ind w:left="82"/>
              <w:rPr>
                <w:sz w:val="16"/>
                <w:szCs w:val="16"/>
              </w:rPr>
            </w:pPr>
            <w:r>
              <w:rPr>
                <w:spacing w:val="7"/>
                <w:sz w:val="16"/>
                <w:szCs w:val="16"/>
              </w:rPr>
              <w:t>离退休费</w:t>
            </w:r>
          </w:p>
        </w:tc>
        <w:tc>
          <w:tcPr>
            <w:tcW w:w="1439" w:type="dxa"/>
            <w:vAlign w:val="top"/>
          </w:tcPr>
          <w:p w14:paraId="56A0FA2F">
            <w:pPr>
              <w:pStyle w:val="6"/>
              <w:spacing w:before="174" w:line="217" w:lineRule="exact"/>
              <w:ind w:left="941"/>
              <w:rPr>
                <w:sz w:val="16"/>
                <w:szCs w:val="16"/>
              </w:rPr>
            </w:pPr>
            <w:r>
              <w:rPr>
                <w:spacing w:val="3"/>
                <w:position w:val="1"/>
                <w:sz w:val="16"/>
                <w:szCs w:val="16"/>
              </w:rPr>
              <w:t>24.53</w:t>
            </w:r>
          </w:p>
        </w:tc>
        <w:tc>
          <w:tcPr>
            <w:tcW w:w="1439" w:type="dxa"/>
            <w:vAlign w:val="top"/>
          </w:tcPr>
          <w:p w14:paraId="7265754D">
            <w:pPr>
              <w:pStyle w:val="6"/>
              <w:spacing w:before="174" w:line="217" w:lineRule="exact"/>
              <w:ind w:left="942"/>
              <w:rPr>
                <w:sz w:val="16"/>
                <w:szCs w:val="16"/>
              </w:rPr>
            </w:pPr>
            <w:r>
              <w:rPr>
                <w:spacing w:val="3"/>
                <w:position w:val="1"/>
                <w:sz w:val="16"/>
                <w:szCs w:val="16"/>
              </w:rPr>
              <w:t>24.53</w:t>
            </w:r>
          </w:p>
        </w:tc>
        <w:tc>
          <w:tcPr>
            <w:tcW w:w="1486" w:type="dxa"/>
            <w:vAlign w:val="top"/>
          </w:tcPr>
          <w:p w14:paraId="6B385CD7">
            <w:pPr>
              <w:rPr>
                <w:rFonts w:ascii="Arial"/>
                <w:sz w:val="21"/>
              </w:rPr>
            </w:pPr>
          </w:p>
        </w:tc>
      </w:tr>
      <w:tr w14:paraId="76B5D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407" w:type="dxa"/>
            <w:vAlign w:val="top"/>
          </w:tcPr>
          <w:p w14:paraId="1842ACEC">
            <w:pPr>
              <w:pStyle w:val="6"/>
              <w:spacing w:before="174" w:line="218" w:lineRule="exact"/>
              <w:ind w:left="83"/>
              <w:rPr>
                <w:sz w:val="16"/>
                <w:szCs w:val="16"/>
              </w:rPr>
            </w:pPr>
            <w:r>
              <w:rPr>
                <w:spacing w:val="3"/>
                <w:position w:val="1"/>
                <w:sz w:val="16"/>
                <w:szCs w:val="16"/>
              </w:rPr>
              <w:t>30102</w:t>
            </w:r>
          </w:p>
        </w:tc>
        <w:tc>
          <w:tcPr>
            <w:tcW w:w="2397" w:type="dxa"/>
            <w:vAlign w:val="top"/>
          </w:tcPr>
          <w:p w14:paraId="18E112D0">
            <w:pPr>
              <w:pStyle w:val="6"/>
              <w:spacing w:before="174" w:line="231" w:lineRule="auto"/>
              <w:ind w:left="73"/>
              <w:rPr>
                <w:sz w:val="16"/>
                <w:szCs w:val="16"/>
              </w:rPr>
            </w:pPr>
            <w:r>
              <w:rPr>
                <w:spacing w:val="8"/>
                <w:sz w:val="16"/>
                <w:szCs w:val="16"/>
              </w:rPr>
              <w:t>津贴补贴</w:t>
            </w:r>
          </w:p>
        </w:tc>
        <w:tc>
          <w:tcPr>
            <w:tcW w:w="2397" w:type="dxa"/>
            <w:vAlign w:val="top"/>
          </w:tcPr>
          <w:p w14:paraId="73E744B9">
            <w:pPr>
              <w:pStyle w:val="6"/>
              <w:spacing w:before="174" w:line="218" w:lineRule="exact"/>
              <w:ind w:left="79"/>
              <w:rPr>
                <w:sz w:val="16"/>
                <w:szCs w:val="16"/>
              </w:rPr>
            </w:pPr>
            <w:r>
              <w:rPr>
                <w:spacing w:val="3"/>
                <w:position w:val="1"/>
                <w:sz w:val="16"/>
                <w:szCs w:val="16"/>
              </w:rPr>
              <w:t>50101</w:t>
            </w:r>
          </w:p>
        </w:tc>
        <w:tc>
          <w:tcPr>
            <w:tcW w:w="2397" w:type="dxa"/>
            <w:vAlign w:val="top"/>
          </w:tcPr>
          <w:p w14:paraId="73911C60">
            <w:pPr>
              <w:pStyle w:val="6"/>
              <w:spacing w:before="174" w:line="231" w:lineRule="auto"/>
              <w:ind w:left="81"/>
              <w:rPr>
                <w:sz w:val="16"/>
                <w:szCs w:val="16"/>
              </w:rPr>
            </w:pPr>
            <w:r>
              <w:rPr>
                <w:spacing w:val="8"/>
                <w:sz w:val="16"/>
                <w:szCs w:val="16"/>
              </w:rPr>
              <w:t>工资奖金津补贴</w:t>
            </w:r>
          </w:p>
        </w:tc>
        <w:tc>
          <w:tcPr>
            <w:tcW w:w="1439" w:type="dxa"/>
            <w:vAlign w:val="top"/>
          </w:tcPr>
          <w:p w14:paraId="42F30482">
            <w:pPr>
              <w:pStyle w:val="6"/>
              <w:spacing w:before="174" w:line="217" w:lineRule="exact"/>
              <w:ind w:left="941"/>
              <w:rPr>
                <w:sz w:val="16"/>
                <w:szCs w:val="16"/>
              </w:rPr>
            </w:pPr>
            <w:r>
              <w:rPr>
                <w:spacing w:val="3"/>
                <w:position w:val="1"/>
                <w:sz w:val="16"/>
                <w:szCs w:val="16"/>
              </w:rPr>
              <w:t>22.78</w:t>
            </w:r>
          </w:p>
        </w:tc>
        <w:tc>
          <w:tcPr>
            <w:tcW w:w="1439" w:type="dxa"/>
            <w:vAlign w:val="top"/>
          </w:tcPr>
          <w:p w14:paraId="089DD5F4">
            <w:pPr>
              <w:pStyle w:val="6"/>
              <w:spacing w:before="174" w:line="217" w:lineRule="exact"/>
              <w:ind w:left="942"/>
              <w:rPr>
                <w:sz w:val="16"/>
                <w:szCs w:val="16"/>
              </w:rPr>
            </w:pPr>
            <w:r>
              <w:rPr>
                <w:spacing w:val="3"/>
                <w:position w:val="1"/>
                <w:sz w:val="16"/>
                <w:szCs w:val="16"/>
              </w:rPr>
              <w:t>22.78</w:t>
            </w:r>
          </w:p>
        </w:tc>
        <w:tc>
          <w:tcPr>
            <w:tcW w:w="1486" w:type="dxa"/>
            <w:vAlign w:val="top"/>
          </w:tcPr>
          <w:p w14:paraId="21D21A26">
            <w:pPr>
              <w:rPr>
                <w:rFonts w:ascii="Arial"/>
                <w:sz w:val="21"/>
              </w:rPr>
            </w:pPr>
          </w:p>
        </w:tc>
      </w:tr>
      <w:tr w14:paraId="67F43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407" w:type="dxa"/>
            <w:vAlign w:val="top"/>
          </w:tcPr>
          <w:p w14:paraId="1088B1B0">
            <w:pPr>
              <w:pStyle w:val="6"/>
              <w:spacing w:before="177" w:line="217" w:lineRule="exact"/>
              <w:ind w:left="83"/>
              <w:rPr>
                <w:sz w:val="16"/>
                <w:szCs w:val="16"/>
              </w:rPr>
            </w:pPr>
            <w:r>
              <w:rPr>
                <w:spacing w:val="3"/>
                <w:position w:val="1"/>
                <w:sz w:val="16"/>
                <w:szCs w:val="16"/>
              </w:rPr>
              <w:t>30201</w:t>
            </w:r>
          </w:p>
        </w:tc>
        <w:tc>
          <w:tcPr>
            <w:tcW w:w="2397" w:type="dxa"/>
            <w:vAlign w:val="top"/>
          </w:tcPr>
          <w:p w14:paraId="03512004">
            <w:pPr>
              <w:pStyle w:val="6"/>
              <w:spacing w:before="177" w:line="231" w:lineRule="auto"/>
              <w:ind w:left="76"/>
              <w:rPr>
                <w:sz w:val="16"/>
                <w:szCs w:val="16"/>
              </w:rPr>
            </w:pPr>
            <w:r>
              <w:rPr>
                <w:spacing w:val="6"/>
                <w:sz w:val="16"/>
                <w:szCs w:val="16"/>
              </w:rPr>
              <w:t>办公费</w:t>
            </w:r>
          </w:p>
        </w:tc>
        <w:tc>
          <w:tcPr>
            <w:tcW w:w="2397" w:type="dxa"/>
            <w:vAlign w:val="top"/>
          </w:tcPr>
          <w:p w14:paraId="3C787543">
            <w:pPr>
              <w:pStyle w:val="6"/>
              <w:spacing w:before="177" w:line="217" w:lineRule="exact"/>
              <w:ind w:left="79"/>
              <w:rPr>
                <w:sz w:val="16"/>
                <w:szCs w:val="16"/>
              </w:rPr>
            </w:pPr>
            <w:r>
              <w:rPr>
                <w:spacing w:val="3"/>
                <w:position w:val="1"/>
                <w:sz w:val="16"/>
                <w:szCs w:val="16"/>
              </w:rPr>
              <w:t>50201</w:t>
            </w:r>
          </w:p>
        </w:tc>
        <w:tc>
          <w:tcPr>
            <w:tcW w:w="2397" w:type="dxa"/>
            <w:vAlign w:val="top"/>
          </w:tcPr>
          <w:p w14:paraId="76D881C5">
            <w:pPr>
              <w:pStyle w:val="6"/>
              <w:spacing w:before="177" w:line="231" w:lineRule="auto"/>
              <w:ind w:left="82"/>
              <w:rPr>
                <w:sz w:val="16"/>
                <w:szCs w:val="16"/>
              </w:rPr>
            </w:pPr>
            <w:r>
              <w:rPr>
                <w:spacing w:val="7"/>
                <w:sz w:val="16"/>
                <w:szCs w:val="16"/>
              </w:rPr>
              <w:t>办公经费</w:t>
            </w:r>
          </w:p>
        </w:tc>
        <w:tc>
          <w:tcPr>
            <w:tcW w:w="1439" w:type="dxa"/>
            <w:vAlign w:val="top"/>
          </w:tcPr>
          <w:p w14:paraId="2131D8FB">
            <w:pPr>
              <w:pStyle w:val="6"/>
              <w:spacing w:before="177" w:line="217" w:lineRule="exact"/>
              <w:ind w:left="941"/>
              <w:rPr>
                <w:sz w:val="16"/>
                <w:szCs w:val="16"/>
              </w:rPr>
            </w:pPr>
            <w:r>
              <w:rPr>
                <w:spacing w:val="3"/>
                <w:position w:val="1"/>
                <w:sz w:val="16"/>
                <w:szCs w:val="16"/>
              </w:rPr>
              <w:t>20.25</w:t>
            </w:r>
          </w:p>
        </w:tc>
        <w:tc>
          <w:tcPr>
            <w:tcW w:w="1439" w:type="dxa"/>
            <w:vAlign w:val="top"/>
          </w:tcPr>
          <w:p w14:paraId="18077ABB">
            <w:pPr>
              <w:rPr>
                <w:rFonts w:ascii="Arial"/>
                <w:sz w:val="21"/>
              </w:rPr>
            </w:pPr>
          </w:p>
        </w:tc>
        <w:tc>
          <w:tcPr>
            <w:tcW w:w="1486" w:type="dxa"/>
            <w:vAlign w:val="top"/>
          </w:tcPr>
          <w:p w14:paraId="58CE045E">
            <w:pPr>
              <w:pStyle w:val="6"/>
              <w:spacing w:before="177" w:line="217" w:lineRule="exact"/>
              <w:ind w:left="979"/>
              <w:rPr>
                <w:sz w:val="16"/>
                <w:szCs w:val="16"/>
              </w:rPr>
            </w:pPr>
            <w:r>
              <w:rPr>
                <w:spacing w:val="3"/>
                <w:position w:val="1"/>
                <w:sz w:val="16"/>
                <w:szCs w:val="16"/>
              </w:rPr>
              <w:t>20.25</w:t>
            </w:r>
          </w:p>
        </w:tc>
      </w:tr>
      <w:tr w14:paraId="349A2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407" w:type="dxa"/>
            <w:vAlign w:val="top"/>
          </w:tcPr>
          <w:p w14:paraId="3CA4D00F">
            <w:pPr>
              <w:pStyle w:val="6"/>
              <w:spacing w:before="177" w:line="217" w:lineRule="exact"/>
              <w:ind w:left="83"/>
              <w:rPr>
                <w:sz w:val="16"/>
                <w:szCs w:val="16"/>
              </w:rPr>
            </w:pPr>
            <w:r>
              <w:rPr>
                <w:spacing w:val="3"/>
                <w:position w:val="1"/>
                <w:sz w:val="16"/>
                <w:szCs w:val="16"/>
              </w:rPr>
              <w:t>30108</w:t>
            </w:r>
          </w:p>
        </w:tc>
        <w:tc>
          <w:tcPr>
            <w:tcW w:w="2397" w:type="dxa"/>
            <w:vAlign w:val="top"/>
          </w:tcPr>
          <w:p w14:paraId="2559E72F">
            <w:pPr>
              <w:pStyle w:val="6"/>
              <w:spacing w:before="67" w:line="256" w:lineRule="auto"/>
              <w:ind w:left="82" w:right="105" w:hanging="10"/>
              <w:rPr>
                <w:sz w:val="16"/>
                <w:szCs w:val="16"/>
              </w:rPr>
            </w:pPr>
            <w:r>
              <w:rPr>
                <w:spacing w:val="9"/>
                <w:sz w:val="16"/>
                <w:szCs w:val="16"/>
              </w:rPr>
              <w:t>机关事业单位基本养老保险缴</w:t>
            </w:r>
            <w:r>
              <w:rPr>
                <w:spacing w:val="5"/>
                <w:sz w:val="16"/>
                <w:szCs w:val="16"/>
              </w:rPr>
              <w:t xml:space="preserve"> </w:t>
            </w:r>
            <w:r>
              <w:rPr>
                <w:sz w:val="16"/>
                <w:szCs w:val="16"/>
              </w:rPr>
              <w:t>费</w:t>
            </w:r>
          </w:p>
        </w:tc>
        <w:tc>
          <w:tcPr>
            <w:tcW w:w="2397" w:type="dxa"/>
            <w:vAlign w:val="top"/>
          </w:tcPr>
          <w:p w14:paraId="22FD8B2D">
            <w:pPr>
              <w:pStyle w:val="6"/>
              <w:spacing w:before="177" w:line="217" w:lineRule="exact"/>
              <w:ind w:left="79"/>
              <w:rPr>
                <w:sz w:val="16"/>
                <w:szCs w:val="16"/>
              </w:rPr>
            </w:pPr>
            <w:r>
              <w:rPr>
                <w:spacing w:val="3"/>
                <w:position w:val="1"/>
                <w:sz w:val="16"/>
                <w:szCs w:val="16"/>
              </w:rPr>
              <w:t>50102</w:t>
            </w:r>
          </w:p>
        </w:tc>
        <w:tc>
          <w:tcPr>
            <w:tcW w:w="2397" w:type="dxa"/>
            <w:vAlign w:val="top"/>
          </w:tcPr>
          <w:p w14:paraId="79E9C016">
            <w:pPr>
              <w:pStyle w:val="6"/>
              <w:spacing w:before="177" w:line="230" w:lineRule="auto"/>
              <w:ind w:left="80"/>
              <w:rPr>
                <w:sz w:val="16"/>
                <w:szCs w:val="16"/>
              </w:rPr>
            </w:pPr>
            <w:r>
              <w:rPr>
                <w:spacing w:val="8"/>
                <w:sz w:val="16"/>
                <w:szCs w:val="16"/>
              </w:rPr>
              <w:t>社会保障缴费</w:t>
            </w:r>
          </w:p>
        </w:tc>
        <w:tc>
          <w:tcPr>
            <w:tcW w:w="1439" w:type="dxa"/>
            <w:vAlign w:val="top"/>
          </w:tcPr>
          <w:p w14:paraId="3F4C8F21">
            <w:pPr>
              <w:pStyle w:val="6"/>
              <w:spacing w:before="177" w:line="217" w:lineRule="exact"/>
              <w:ind w:left="942"/>
              <w:rPr>
                <w:sz w:val="16"/>
                <w:szCs w:val="16"/>
              </w:rPr>
            </w:pPr>
            <w:r>
              <w:rPr>
                <w:spacing w:val="3"/>
                <w:position w:val="1"/>
                <w:sz w:val="16"/>
                <w:szCs w:val="16"/>
              </w:rPr>
              <w:t>56.16</w:t>
            </w:r>
          </w:p>
        </w:tc>
        <w:tc>
          <w:tcPr>
            <w:tcW w:w="1439" w:type="dxa"/>
            <w:vAlign w:val="top"/>
          </w:tcPr>
          <w:p w14:paraId="7B0F7DE8">
            <w:pPr>
              <w:pStyle w:val="6"/>
              <w:spacing w:before="177" w:line="217" w:lineRule="exact"/>
              <w:ind w:left="943"/>
              <w:rPr>
                <w:sz w:val="16"/>
                <w:szCs w:val="16"/>
              </w:rPr>
            </w:pPr>
            <w:r>
              <w:rPr>
                <w:spacing w:val="3"/>
                <w:position w:val="1"/>
                <w:sz w:val="16"/>
                <w:szCs w:val="16"/>
              </w:rPr>
              <w:t>56.16</w:t>
            </w:r>
          </w:p>
        </w:tc>
        <w:tc>
          <w:tcPr>
            <w:tcW w:w="1486" w:type="dxa"/>
            <w:vAlign w:val="top"/>
          </w:tcPr>
          <w:p w14:paraId="413740E8">
            <w:pPr>
              <w:rPr>
                <w:rFonts w:ascii="Arial"/>
                <w:sz w:val="21"/>
              </w:rPr>
            </w:pPr>
          </w:p>
        </w:tc>
      </w:tr>
      <w:tr w14:paraId="2FA64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407" w:type="dxa"/>
            <w:vAlign w:val="top"/>
          </w:tcPr>
          <w:p w14:paraId="16BE68CA">
            <w:pPr>
              <w:pStyle w:val="6"/>
              <w:spacing w:before="179" w:line="218" w:lineRule="exact"/>
              <w:ind w:left="83"/>
              <w:rPr>
                <w:sz w:val="16"/>
                <w:szCs w:val="16"/>
              </w:rPr>
            </w:pPr>
            <w:r>
              <w:rPr>
                <w:spacing w:val="3"/>
                <w:position w:val="1"/>
                <w:sz w:val="16"/>
                <w:szCs w:val="16"/>
              </w:rPr>
              <w:t>30112</w:t>
            </w:r>
          </w:p>
        </w:tc>
        <w:tc>
          <w:tcPr>
            <w:tcW w:w="2397" w:type="dxa"/>
            <w:vAlign w:val="top"/>
          </w:tcPr>
          <w:p w14:paraId="15175010">
            <w:pPr>
              <w:pStyle w:val="6"/>
              <w:spacing w:before="179" w:line="230" w:lineRule="auto"/>
              <w:ind w:left="74"/>
              <w:rPr>
                <w:sz w:val="16"/>
                <w:szCs w:val="16"/>
              </w:rPr>
            </w:pPr>
            <w:r>
              <w:rPr>
                <w:spacing w:val="9"/>
                <w:sz w:val="16"/>
                <w:szCs w:val="16"/>
              </w:rPr>
              <w:t>其他社会保障缴费</w:t>
            </w:r>
          </w:p>
        </w:tc>
        <w:tc>
          <w:tcPr>
            <w:tcW w:w="2397" w:type="dxa"/>
            <w:vAlign w:val="top"/>
          </w:tcPr>
          <w:p w14:paraId="5015CCBD">
            <w:pPr>
              <w:pStyle w:val="6"/>
              <w:spacing w:before="179" w:line="218" w:lineRule="exact"/>
              <w:ind w:left="79"/>
              <w:rPr>
                <w:sz w:val="16"/>
                <w:szCs w:val="16"/>
              </w:rPr>
            </w:pPr>
            <w:r>
              <w:rPr>
                <w:spacing w:val="3"/>
                <w:position w:val="1"/>
                <w:sz w:val="16"/>
                <w:szCs w:val="16"/>
              </w:rPr>
              <w:t>50102</w:t>
            </w:r>
          </w:p>
        </w:tc>
        <w:tc>
          <w:tcPr>
            <w:tcW w:w="2397" w:type="dxa"/>
            <w:vAlign w:val="top"/>
          </w:tcPr>
          <w:p w14:paraId="17B1AB0A">
            <w:pPr>
              <w:pStyle w:val="6"/>
              <w:spacing w:before="179" w:line="230" w:lineRule="auto"/>
              <w:ind w:left="80"/>
              <w:rPr>
                <w:sz w:val="16"/>
                <w:szCs w:val="16"/>
              </w:rPr>
            </w:pPr>
            <w:r>
              <w:rPr>
                <w:spacing w:val="8"/>
                <w:sz w:val="16"/>
                <w:szCs w:val="16"/>
              </w:rPr>
              <w:t>社会保障缴费</w:t>
            </w:r>
          </w:p>
        </w:tc>
        <w:tc>
          <w:tcPr>
            <w:tcW w:w="1439" w:type="dxa"/>
            <w:vAlign w:val="top"/>
          </w:tcPr>
          <w:p w14:paraId="5C0415F3">
            <w:pPr>
              <w:pStyle w:val="6"/>
              <w:spacing w:before="179" w:line="217" w:lineRule="exact"/>
              <w:ind w:left="1025"/>
              <w:rPr>
                <w:sz w:val="16"/>
                <w:szCs w:val="16"/>
              </w:rPr>
            </w:pPr>
            <w:r>
              <w:rPr>
                <w:spacing w:val="3"/>
                <w:position w:val="1"/>
                <w:sz w:val="16"/>
                <w:szCs w:val="16"/>
              </w:rPr>
              <w:t>2.20</w:t>
            </w:r>
          </w:p>
        </w:tc>
        <w:tc>
          <w:tcPr>
            <w:tcW w:w="1439" w:type="dxa"/>
            <w:vAlign w:val="top"/>
          </w:tcPr>
          <w:p w14:paraId="09F70E01">
            <w:pPr>
              <w:pStyle w:val="6"/>
              <w:spacing w:before="179" w:line="217" w:lineRule="exact"/>
              <w:ind w:left="1026"/>
              <w:rPr>
                <w:sz w:val="16"/>
                <w:szCs w:val="16"/>
              </w:rPr>
            </w:pPr>
            <w:r>
              <w:rPr>
                <w:spacing w:val="3"/>
                <w:position w:val="1"/>
                <w:sz w:val="16"/>
                <w:szCs w:val="16"/>
              </w:rPr>
              <w:t>2.20</w:t>
            </w:r>
          </w:p>
        </w:tc>
        <w:tc>
          <w:tcPr>
            <w:tcW w:w="1486" w:type="dxa"/>
            <w:vAlign w:val="top"/>
          </w:tcPr>
          <w:p w14:paraId="7A63E394">
            <w:pPr>
              <w:rPr>
                <w:rFonts w:ascii="Arial"/>
                <w:sz w:val="21"/>
              </w:rPr>
            </w:pPr>
          </w:p>
        </w:tc>
      </w:tr>
      <w:tr w14:paraId="1F00D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407" w:type="dxa"/>
            <w:vAlign w:val="top"/>
          </w:tcPr>
          <w:p w14:paraId="36F108C2">
            <w:pPr>
              <w:pStyle w:val="6"/>
              <w:spacing w:before="179" w:line="218" w:lineRule="exact"/>
              <w:ind w:left="83"/>
              <w:rPr>
                <w:sz w:val="16"/>
                <w:szCs w:val="16"/>
              </w:rPr>
            </w:pPr>
            <w:r>
              <w:rPr>
                <w:spacing w:val="3"/>
                <w:position w:val="1"/>
                <w:sz w:val="16"/>
                <w:szCs w:val="16"/>
              </w:rPr>
              <w:t>30228</w:t>
            </w:r>
          </w:p>
        </w:tc>
        <w:tc>
          <w:tcPr>
            <w:tcW w:w="2397" w:type="dxa"/>
            <w:vAlign w:val="top"/>
          </w:tcPr>
          <w:p w14:paraId="6EA3336E">
            <w:pPr>
              <w:pStyle w:val="6"/>
              <w:spacing w:before="179" w:line="230" w:lineRule="auto"/>
              <w:ind w:left="75"/>
              <w:rPr>
                <w:sz w:val="16"/>
                <w:szCs w:val="16"/>
              </w:rPr>
            </w:pPr>
            <w:r>
              <w:rPr>
                <w:spacing w:val="7"/>
                <w:sz w:val="16"/>
                <w:szCs w:val="16"/>
              </w:rPr>
              <w:t>工会经费</w:t>
            </w:r>
          </w:p>
        </w:tc>
        <w:tc>
          <w:tcPr>
            <w:tcW w:w="2397" w:type="dxa"/>
            <w:vAlign w:val="top"/>
          </w:tcPr>
          <w:p w14:paraId="5BA6DDD7">
            <w:pPr>
              <w:pStyle w:val="6"/>
              <w:spacing w:before="179" w:line="218" w:lineRule="exact"/>
              <w:ind w:left="79"/>
              <w:rPr>
                <w:sz w:val="16"/>
                <w:szCs w:val="16"/>
              </w:rPr>
            </w:pPr>
            <w:r>
              <w:rPr>
                <w:spacing w:val="3"/>
                <w:position w:val="1"/>
                <w:sz w:val="16"/>
                <w:szCs w:val="16"/>
              </w:rPr>
              <w:t>50201</w:t>
            </w:r>
          </w:p>
        </w:tc>
        <w:tc>
          <w:tcPr>
            <w:tcW w:w="2397" w:type="dxa"/>
            <w:vAlign w:val="top"/>
          </w:tcPr>
          <w:p w14:paraId="10CDE672">
            <w:pPr>
              <w:pStyle w:val="6"/>
              <w:spacing w:before="179" w:line="231" w:lineRule="auto"/>
              <w:ind w:left="82"/>
              <w:rPr>
                <w:sz w:val="16"/>
                <w:szCs w:val="16"/>
              </w:rPr>
            </w:pPr>
            <w:r>
              <w:rPr>
                <w:spacing w:val="7"/>
                <w:sz w:val="16"/>
                <w:szCs w:val="16"/>
              </w:rPr>
              <w:t>办公经费</w:t>
            </w:r>
          </w:p>
        </w:tc>
        <w:tc>
          <w:tcPr>
            <w:tcW w:w="1439" w:type="dxa"/>
            <w:vAlign w:val="top"/>
          </w:tcPr>
          <w:p w14:paraId="23B07A5C">
            <w:pPr>
              <w:pStyle w:val="6"/>
              <w:spacing w:before="179" w:line="217" w:lineRule="exact"/>
              <w:ind w:left="1022"/>
              <w:rPr>
                <w:sz w:val="16"/>
                <w:szCs w:val="16"/>
              </w:rPr>
            </w:pPr>
            <w:r>
              <w:rPr>
                <w:spacing w:val="3"/>
                <w:position w:val="1"/>
                <w:sz w:val="16"/>
                <w:szCs w:val="16"/>
              </w:rPr>
              <w:t>4.21</w:t>
            </w:r>
          </w:p>
        </w:tc>
        <w:tc>
          <w:tcPr>
            <w:tcW w:w="1439" w:type="dxa"/>
            <w:vAlign w:val="top"/>
          </w:tcPr>
          <w:p w14:paraId="27350ABD">
            <w:pPr>
              <w:pStyle w:val="6"/>
              <w:spacing w:before="179" w:line="217" w:lineRule="exact"/>
              <w:ind w:left="1023"/>
              <w:rPr>
                <w:sz w:val="16"/>
                <w:szCs w:val="16"/>
              </w:rPr>
            </w:pPr>
            <w:r>
              <w:rPr>
                <w:spacing w:val="3"/>
                <w:position w:val="1"/>
                <w:sz w:val="16"/>
                <w:szCs w:val="16"/>
              </w:rPr>
              <w:t>4.21</w:t>
            </w:r>
          </w:p>
        </w:tc>
        <w:tc>
          <w:tcPr>
            <w:tcW w:w="1486" w:type="dxa"/>
            <w:vAlign w:val="top"/>
          </w:tcPr>
          <w:p w14:paraId="2E79FF33">
            <w:pPr>
              <w:rPr>
                <w:rFonts w:ascii="Arial"/>
                <w:sz w:val="21"/>
              </w:rPr>
            </w:pPr>
          </w:p>
        </w:tc>
      </w:tr>
      <w:tr w14:paraId="5E964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407" w:type="dxa"/>
            <w:vAlign w:val="top"/>
          </w:tcPr>
          <w:p w14:paraId="6660304C">
            <w:pPr>
              <w:pStyle w:val="6"/>
              <w:spacing w:before="181" w:line="218" w:lineRule="exact"/>
              <w:ind w:left="83"/>
              <w:rPr>
                <w:sz w:val="16"/>
                <w:szCs w:val="16"/>
              </w:rPr>
            </w:pPr>
            <w:r>
              <w:rPr>
                <w:spacing w:val="3"/>
                <w:position w:val="1"/>
                <w:sz w:val="16"/>
                <w:szCs w:val="16"/>
              </w:rPr>
              <w:t>30101</w:t>
            </w:r>
          </w:p>
        </w:tc>
        <w:tc>
          <w:tcPr>
            <w:tcW w:w="2397" w:type="dxa"/>
            <w:vAlign w:val="top"/>
          </w:tcPr>
          <w:p w14:paraId="6C7878AE">
            <w:pPr>
              <w:pStyle w:val="6"/>
              <w:spacing w:before="182" w:line="230" w:lineRule="auto"/>
              <w:ind w:left="73"/>
              <w:rPr>
                <w:sz w:val="16"/>
                <w:szCs w:val="16"/>
              </w:rPr>
            </w:pPr>
            <w:r>
              <w:rPr>
                <w:spacing w:val="8"/>
                <w:sz w:val="16"/>
                <w:szCs w:val="16"/>
              </w:rPr>
              <w:t>基本工资</w:t>
            </w:r>
          </w:p>
        </w:tc>
        <w:tc>
          <w:tcPr>
            <w:tcW w:w="2397" w:type="dxa"/>
            <w:vAlign w:val="top"/>
          </w:tcPr>
          <w:p w14:paraId="2DBF554F">
            <w:pPr>
              <w:pStyle w:val="6"/>
              <w:spacing w:before="181" w:line="218" w:lineRule="exact"/>
              <w:ind w:left="79"/>
              <w:rPr>
                <w:sz w:val="16"/>
                <w:szCs w:val="16"/>
              </w:rPr>
            </w:pPr>
            <w:r>
              <w:rPr>
                <w:spacing w:val="3"/>
                <w:position w:val="1"/>
                <w:sz w:val="16"/>
                <w:szCs w:val="16"/>
              </w:rPr>
              <w:t>50101</w:t>
            </w:r>
          </w:p>
        </w:tc>
        <w:tc>
          <w:tcPr>
            <w:tcW w:w="2397" w:type="dxa"/>
            <w:vAlign w:val="top"/>
          </w:tcPr>
          <w:p w14:paraId="3A3EA099">
            <w:pPr>
              <w:pStyle w:val="6"/>
              <w:spacing w:before="181" w:line="231" w:lineRule="auto"/>
              <w:ind w:left="81"/>
              <w:rPr>
                <w:sz w:val="16"/>
                <w:szCs w:val="16"/>
              </w:rPr>
            </w:pPr>
            <w:r>
              <w:rPr>
                <w:spacing w:val="8"/>
                <w:sz w:val="16"/>
                <w:szCs w:val="16"/>
              </w:rPr>
              <w:t>工资奖金津补贴</w:t>
            </w:r>
          </w:p>
        </w:tc>
        <w:tc>
          <w:tcPr>
            <w:tcW w:w="1439" w:type="dxa"/>
            <w:vAlign w:val="top"/>
          </w:tcPr>
          <w:p w14:paraId="658B0B44">
            <w:pPr>
              <w:pStyle w:val="6"/>
              <w:spacing w:before="181" w:line="217" w:lineRule="exact"/>
              <w:ind w:left="856"/>
              <w:rPr>
                <w:sz w:val="16"/>
                <w:szCs w:val="16"/>
              </w:rPr>
            </w:pPr>
            <w:r>
              <w:rPr>
                <w:spacing w:val="3"/>
                <w:position w:val="1"/>
                <w:sz w:val="16"/>
                <w:szCs w:val="16"/>
              </w:rPr>
              <w:t>348.83</w:t>
            </w:r>
          </w:p>
        </w:tc>
        <w:tc>
          <w:tcPr>
            <w:tcW w:w="1439" w:type="dxa"/>
            <w:vAlign w:val="top"/>
          </w:tcPr>
          <w:p w14:paraId="66EA00FC">
            <w:pPr>
              <w:pStyle w:val="6"/>
              <w:spacing w:before="181" w:line="217" w:lineRule="exact"/>
              <w:ind w:left="857"/>
              <w:rPr>
                <w:sz w:val="16"/>
                <w:szCs w:val="16"/>
              </w:rPr>
            </w:pPr>
            <w:r>
              <w:rPr>
                <w:spacing w:val="3"/>
                <w:position w:val="1"/>
                <w:sz w:val="16"/>
                <w:szCs w:val="16"/>
              </w:rPr>
              <w:t>348.83</w:t>
            </w:r>
          </w:p>
        </w:tc>
        <w:tc>
          <w:tcPr>
            <w:tcW w:w="1486" w:type="dxa"/>
            <w:vAlign w:val="top"/>
          </w:tcPr>
          <w:p w14:paraId="12A421B6">
            <w:pPr>
              <w:rPr>
                <w:rFonts w:ascii="Arial"/>
                <w:sz w:val="21"/>
              </w:rPr>
            </w:pPr>
          </w:p>
        </w:tc>
      </w:tr>
      <w:tr w14:paraId="5887A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407" w:type="dxa"/>
            <w:vAlign w:val="top"/>
          </w:tcPr>
          <w:p w14:paraId="38F4B5A4">
            <w:pPr>
              <w:pStyle w:val="6"/>
              <w:spacing w:before="181" w:line="218" w:lineRule="exact"/>
              <w:ind w:left="83"/>
              <w:rPr>
                <w:sz w:val="16"/>
                <w:szCs w:val="16"/>
              </w:rPr>
            </w:pPr>
            <w:r>
              <w:rPr>
                <w:spacing w:val="3"/>
                <w:position w:val="1"/>
                <w:sz w:val="16"/>
                <w:szCs w:val="16"/>
              </w:rPr>
              <w:t>30229</w:t>
            </w:r>
          </w:p>
        </w:tc>
        <w:tc>
          <w:tcPr>
            <w:tcW w:w="2397" w:type="dxa"/>
            <w:vAlign w:val="top"/>
          </w:tcPr>
          <w:p w14:paraId="71456191">
            <w:pPr>
              <w:pStyle w:val="6"/>
              <w:spacing w:before="181" w:line="232" w:lineRule="auto"/>
              <w:ind w:left="72"/>
              <w:rPr>
                <w:sz w:val="16"/>
                <w:szCs w:val="16"/>
              </w:rPr>
            </w:pPr>
            <w:r>
              <w:rPr>
                <w:spacing w:val="8"/>
                <w:sz w:val="16"/>
                <w:szCs w:val="16"/>
              </w:rPr>
              <w:t>福利费</w:t>
            </w:r>
          </w:p>
        </w:tc>
        <w:tc>
          <w:tcPr>
            <w:tcW w:w="2397" w:type="dxa"/>
            <w:vAlign w:val="top"/>
          </w:tcPr>
          <w:p w14:paraId="635287D0">
            <w:pPr>
              <w:pStyle w:val="6"/>
              <w:spacing w:before="181" w:line="218" w:lineRule="exact"/>
              <w:ind w:left="79"/>
              <w:rPr>
                <w:sz w:val="16"/>
                <w:szCs w:val="16"/>
              </w:rPr>
            </w:pPr>
            <w:r>
              <w:rPr>
                <w:spacing w:val="3"/>
                <w:position w:val="1"/>
                <w:sz w:val="16"/>
                <w:szCs w:val="16"/>
              </w:rPr>
              <w:t>50201</w:t>
            </w:r>
          </w:p>
        </w:tc>
        <w:tc>
          <w:tcPr>
            <w:tcW w:w="2397" w:type="dxa"/>
            <w:vAlign w:val="top"/>
          </w:tcPr>
          <w:p w14:paraId="28B59158">
            <w:pPr>
              <w:pStyle w:val="6"/>
              <w:spacing w:before="181" w:line="231" w:lineRule="auto"/>
              <w:ind w:left="82"/>
              <w:rPr>
                <w:sz w:val="16"/>
                <w:szCs w:val="16"/>
              </w:rPr>
            </w:pPr>
            <w:r>
              <w:rPr>
                <w:spacing w:val="7"/>
                <w:sz w:val="16"/>
                <w:szCs w:val="16"/>
              </w:rPr>
              <w:t>办公经费</w:t>
            </w:r>
          </w:p>
        </w:tc>
        <w:tc>
          <w:tcPr>
            <w:tcW w:w="1439" w:type="dxa"/>
            <w:vAlign w:val="top"/>
          </w:tcPr>
          <w:p w14:paraId="3122B0E5">
            <w:pPr>
              <w:pStyle w:val="6"/>
              <w:spacing w:before="181" w:line="217" w:lineRule="exact"/>
              <w:ind w:left="1023"/>
              <w:rPr>
                <w:sz w:val="16"/>
                <w:szCs w:val="16"/>
              </w:rPr>
            </w:pPr>
            <w:r>
              <w:rPr>
                <w:spacing w:val="3"/>
                <w:position w:val="1"/>
                <w:sz w:val="16"/>
                <w:szCs w:val="16"/>
              </w:rPr>
              <w:t>8.78</w:t>
            </w:r>
          </w:p>
        </w:tc>
        <w:tc>
          <w:tcPr>
            <w:tcW w:w="1439" w:type="dxa"/>
            <w:vAlign w:val="top"/>
          </w:tcPr>
          <w:p w14:paraId="1373FD6E">
            <w:pPr>
              <w:pStyle w:val="6"/>
              <w:spacing w:before="181" w:line="217" w:lineRule="exact"/>
              <w:ind w:left="1024"/>
              <w:rPr>
                <w:sz w:val="16"/>
                <w:szCs w:val="16"/>
              </w:rPr>
            </w:pPr>
            <w:r>
              <w:rPr>
                <w:spacing w:val="3"/>
                <w:position w:val="1"/>
                <w:sz w:val="16"/>
                <w:szCs w:val="16"/>
              </w:rPr>
              <w:t>8.78</w:t>
            </w:r>
          </w:p>
        </w:tc>
        <w:tc>
          <w:tcPr>
            <w:tcW w:w="1486" w:type="dxa"/>
            <w:vAlign w:val="top"/>
          </w:tcPr>
          <w:p w14:paraId="381E3B3F">
            <w:pPr>
              <w:rPr>
                <w:rFonts w:ascii="Arial"/>
                <w:sz w:val="21"/>
              </w:rPr>
            </w:pPr>
          </w:p>
        </w:tc>
      </w:tr>
      <w:tr w14:paraId="4E455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2407" w:type="dxa"/>
            <w:vAlign w:val="top"/>
          </w:tcPr>
          <w:p w14:paraId="1F2C73D6">
            <w:pPr>
              <w:pStyle w:val="6"/>
              <w:spacing w:before="181" w:line="218" w:lineRule="exact"/>
              <w:ind w:left="83"/>
              <w:rPr>
                <w:sz w:val="16"/>
                <w:szCs w:val="16"/>
              </w:rPr>
            </w:pPr>
            <w:r>
              <w:rPr>
                <w:spacing w:val="3"/>
                <w:position w:val="1"/>
                <w:sz w:val="16"/>
                <w:szCs w:val="16"/>
              </w:rPr>
              <w:t>30239</w:t>
            </w:r>
          </w:p>
        </w:tc>
        <w:tc>
          <w:tcPr>
            <w:tcW w:w="2397" w:type="dxa"/>
            <w:vAlign w:val="top"/>
          </w:tcPr>
          <w:p w14:paraId="6EF925DC">
            <w:pPr>
              <w:pStyle w:val="6"/>
              <w:spacing w:before="181" w:line="232" w:lineRule="auto"/>
              <w:ind w:left="74"/>
              <w:rPr>
                <w:sz w:val="16"/>
                <w:szCs w:val="16"/>
              </w:rPr>
            </w:pPr>
            <w:r>
              <w:rPr>
                <w:spacing w:val="8"/>
                <w:sz w:val="16"/>
                <w:szCs w:val="16"/>
              </w:rPr>
              <w:t>其他交通费用</w:t>
            </w:r>
          </w:p>
        </w:tc>
        <w:tc>
          <w:tcPr>
            <w:tcW w:w="2397" w:type="dxa"/>
            <w:vAlign w:val="top"/>
          </w:tcPr>
          <w:p w14:paraId="2FB4C15E">
            <w:pPr>
              <w:pStyle w:val="6"/>
              <w:spacing w:before="181" w:line="218" w:lineRule="exact"/>
              <w:ind w:left="79"/>
              <w:rPr>
                <w:sz w:val="16"/>
                <w:szCs w:val="16"/>
              </w:rPr>
            </w:pPr>
            <w:r>
              <w:rPr>
                <w:spacing w:val="3"/>
                <w:position w:val="1"/>
                <w:sz w:val="16"/>
                <w:szCs w:val="16"/>
              </w:rPr>
              <w:t>50201</w:t>
            </w:r>
          </w:p>
        </w:tc>
        <w:tc>
          <w:tcPr>
            <w:tcW w:w="2397" w:type="dxa"/>
            <w:vAlign w:val="top"/>
          </w:tcPr>
          <w:p w14:paraId="11C460DD">
            <w:pPr>
              <w:pStyle w:val="6"/>
              <w:spacing w:before="181" w:line="231" w:lineRule="auto"/>
              <w:ind w:left="82"/>
              <w:rPr>
                <w:sz w:val="16"/>
                <w:szCs w:val="16"/>
              </w:rPr>
            </w:pPr>
            <w:r>
              <w:rPr>
                <w:spacing w:val="7"/>
                <w:sz w:val="16"/>
                <w:szCs w:val="16"/>
              </w:rPr>
              <w:t>办公经费</w:t>
            </w:r>
          </w:p>
        </w:tc>
        <w:tc>
          <w:tcPr>
            <w:tcW w:w="1439" w:type="dxa"/>
            <w:vAlign w:val="top"/>
          </w:tcPr>
          <w:p w14:paraId="7BC0CBA9">
            <w:pPr>
              <w:pStyle w:val="6"/>
              <w:spacing w:before="181" w:line="217" w:lineRule="exact"/>
              <w:ind w:left="951"/>
              <w:rPr>
                <w:sz w:val="16"/>
                <w:szCs w:val="16"/>
              </w:rPr>
            </w:pPr>
            <w:r>
              <w:rPr>
                <w:spacing w:val="1"/>
                <w:position w:val="1"/>
                <w:sz w:val="16"/>
                <w:szCs w:val="16"/>
              </w:rPr>
              <w:t>12.41</w:t>
            </w:r>
          </w:p>
        </w:tc>
        <w:tc>
          <w:tcPr>
            <w:tcW w:w="1439" w:type="dxa"/>
            <w:vAlign w:val="top"/>
          </w:tcPr>
          <w:p w14:paraId="20CF10F0">
            <w:pPr>
              <w:pStyle w:val="6"/>
              <w:spacing w:before="181" w:line="217" w:lineRule="exact"/>
              <w:ind w:left="952"/>
              <w:rPr>
                <w:sz w:val="16"/>
                <w:szCs w:val="16"/>
              </w:rPr>
            </w:pPr>
            <w:r>
              <w:rPr>
                <w:spacing w:val="1"/>
                <w:position w:val="1"/>
                <w:sz w:val="16"/>
                <w:szCs w:val="16"/>
              </w:rPr>
              <w:t>12.41</w:t>
            </w:r>
          </w:p>
        </w:tc>
        <w:tc>
          <w:tcPr>
            <w:tcW w:w="1486" w:type="dxa"/>
            <w:vAlign w:val="top"/>
          </w:tcPr>
          <w:p w14:paraId="59539161">
            <w:pPr>
              <w:rPr>
                <w:rFonts w:ascii="Arial"/>
                <w:sz w:val="21"/>
              </w:rPr>
            </w:pPr>
          </w:p>
        </w:tc>
      </w:tr>
    </w:tbl>
    <w:p w14:paraId="6C57F4DB">
      <w:pPr>
        <w:rPr>
          <w:rFonts w:ascii="Arial"/>
          <w:sz w:val="21"/>
        </w:rPr>
      </w:pPr>
    </w:p>
    <w:p w14:paraId="529B0E51">
      <w:pPr>
        <w:rPr>
          <w:rFonts w:ascii="Arial" w:hAnsi="Arial" w:eastAsia="Arial" w:cs="Arial"/>
          <w:sz w:val="21"/>
          <w:szCs w:val="21"/>
        </w:rPr>
        <w:sectPr>
          <w:pgSz w:w="16839" w:h="11906"/>
          <w:pgMar w:top="1012" w:right="1430" w:bottom="0" w:left="1430" w:header="0" w:footer="0" w:gutter="0"/>
          <w:cols w:space="720" w:num="1"/>
        </w:sectPr>
      </w:pPr>
    </w:p>
    <w:p w14:paraId="3C153D72">
      <w:pPr>
        <w:spacing w:before="21"/>
      </w:pPr>
    </w:p>
    <w:p w14:paraId="3709F4A2">
      <w:pPr>
        <w:spacing w:before="21"/>
      </w:pPr>
    </w:p>
    <w:p w14:paraId="03CC7D77">
      <w:pPr>
        <w:spacing w:before="21"/>
      </w:pP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07"/>
        <w:gridCol w:w="2397"/>
        <w:gridCol w:w="2397"/>
        <w:gridCol w:w="2397"/>
        <w:gridCol w:w="1439"/>
        <w:gridCol w:w="1439"/>
        <w:gridCol w:w="1486"/>
      </w:tblGrid>
      <w:tr w14:paraId="73256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8" w:hRule="atLeast"/>
        </w:trPr>
        <w:tc>
          <w:tcPr>
            <w:tcW w:w="2407" w:type="dxa"/>
            <w:vAlign w:val="top"/>
          </w:tcPr>
          <w:p w14:paraId="244556F5">
            <w:pPr>
              <w:pStyle w:val="6"/>
              <w:spacing w:before="180" w:line="218" w:lineRule="exact"/>
              <w:ind w:left="83"/>
              <w:rPr>
                <w:sz w:val="16"/>
                <w:szCs w:val="16"/>
              </w:rPr>
            </w:pPr>
            <w:r>
              <w:rPr>
                <w:spacing w:val="3"/>
                <w:position w:val="1"/>
                <w:sz w:val="16"/>
                <w:szCs w:val="16"/>
              </w:rPr>
              <w:t>30110</w:t>
            </w:r>
          </w:p>
        </w:tc>
        <w:tc>
          <w:tcPr>
            <w:tcW w:w="2397" w:type="dxa"/>
            <w:vAlign w:val="top"/>
          </w:tcPr>
          <w:p w14:paraId="6530B556">
            <w:pPr>
              <w:pStyle w:val="6"/>
              <w:spacing w:before="180" w:line="230" w:lineRule="auto"/>
              <w:ind w:left="74"/>
              <w:rPr>
                <w:sz w:val="16"/>
                <w:szCs w:val="16"/>
              </w:rPr>
            </w:pPr>
            <w:r>
              <w:rPr>
                <w:spacing w:val="9"/>
                <w:sz w:val="16"/>
                <w:szCs w:val="16"/>
              </w:rPr>
              <w:t>职工基本医疗保险缴费</w:t>
            </w:r>
          </w:p>
        </w:tc>
        <w:tc>
          <w:tcPr>
            <w:tcW w:w="2397" w:type="dxa"/>
            <w:vAlign w:val="top"/>
          </w:tcPr>
          <w:p w14:paraId="30469BE4">
            <w:pPr>
              <w:pStyle w:val="6"/>
              <w:spacing w:before="180" w:line="218" w:lineRule="exact"/>
              <w:ind w:left="79"/>
              <w:rPr>
                <w:sz w:val="16"/>
                <w:szCs w:val="16"/>
              </w:rPr>
            </w:pPr>
            <w:r>
              <w:rPr>
                <w:spacing w:val="3"/>
                <w:position w:val="1"/>
                <w:sz w:val="16"/>
                <w:szCs w:val="16"/>
              </w:rPr>
              <w:t>50102</w:t>
            </w:r>
          </w:p>
        </w:tc>
        <w:tc>
          <w:tcPr>
            <w:tcW w:w="2397" w:type="dxa"/>
            <w:vAlign w:val="top"/>
          </w:tcPr>
          <w:p w14:paraId="472C37A8">
            <w:pPr>
              <w:pStyle w:val="6"/>
              <w:spacing w:before="180" w:line="230" w:lineRule="auto"/>
              <w:ind w:left="80"/>
              <w:rPr>
                <w:sz w:val="16"/>
                <w:szCs w:val="16"/>
              </w:rPr>
            </w:pPr>
            <w:r>
              <w:rPr>
                <w:spacing w:val="8"/>
                <w:sz w:val="16"/>
                <w:szCs w:val="16"/>
              </w:rPr>
              <w:t>社会保障缴费</w:t>
            </w:r>
          </w:p>
        </w:tc>
        <w:tc>
          <w:tcPr>
            <w:tcW w:w="1439" w:type="dxa"/>
            <w:vAlign w:val="top"/>
          </w:tcPr>
          <w:p w14:paraId="2A8FADDE">
            <w:pPr>
              <w:pStyle w:val="6"/>
              <w:spacing w:before="180" w:line="217" w:lineRule="exact"/>
              <w:ind w:left="941"/>
              <w:rPr>
                <w:sz w:val="16"/>
                <w:szCs w:val="16"/>
              </w:rPr>
            </w:pPr>
            <w:r>
              <w:rPr>
                <w:spacing w:val="3"/>
                <w:position w:val="1"/>
                <w:sz w:val="16"/>
                <w:szCs w:val="16"/>
              </w:rPr>
              <w:t>26.33</w:t>
            </w:r>
          </w:p>
        </w:tc>
        <w:tc>
          <w:tcPr>
            <w:tcW w:w="1439" w:type="dxa"/>
            <w:vAlign w:val="top"/>
          </w:tcPr>
          <w:p w14:paraId="345DEFDE">
            <w:pPr>
              <w:pStyle w:val="6"/>
              <w:spacing w:before="180" w:line="217" w:lineRule="exact"/>
              <w:ind w:left="942"/>
              <w:rPr>
                <w:sz w:val="16"/>
                <w:szCs w:val="16"/>
              </w:rPr>
            </w:pPr>
            <w:r>
              <w:rPr>
                <w:spacing w:val="3"/>
                <w:position w:val="1"/>
                <w:sz w:val="16"/>
                <w:szCs w:val="16"/>
              </w:rPr>
              <w:t>26.33</w:t>
            </w:r>
          </w:p>
        </w:tc>
        <w:tc>
          <w:tcPr>
            <w:tcW w:w="1486" w:type="dxa"/>
            <w:vAlign w:val="top"/>
          </w:tcPr>
          <w:p w14:paraId="7B143A66">
            <w:pPr>
              <w:rPr>
                <w:rFonts w:ascii="Arial"/>
                <w:sz w:val="21"/>
              </w:rPr>
            </w:pPr>
          </w:p>
        </w:tc>
      </w:tr>
      <w:tr w14:paraId="0B7F2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8" w:hRule="atLeast"/>
        </w:trPr>
        <w:tc>
          <w:tcPr>
            <w:tcW w:w="2407" w:type="dxa"/>
            <w:vAlign w:val="top"/>
          </w:tcPr>
          <w:p w14:paraId="23F7677C">
            <w:pPr>
              <w:pStyle w:val="6"/>
              <w:spacing w:before="177" w:line="218" w:lineRule="exact"/>
              <w:ind w:left="83"/>
              <w:rPr>
                <w:sz w:val="16"/>
                <w:szCs w:val="16"/>
              </w:rPr>
            </w:pPr>
            <w:r>
              <w:rPr>
                <w:spacing w:val="3"/>
                <w:position w:val="1"/>
                <w:sz w:val="16"/>
                <w:szCs w:val="16"/>
              </w:rPr>
              <w:t>30113</w:t>
            </w:r>
          </w:p>
        </w:tc>
        <w:tc>
          <w:tcPr>
            <w:tcW w:w="2397" w:type="dxa"/>
            <w:vAlign w:val="top"/>
          </w:tcPr>
          <w:p w14:paraId="7B18E263">
            <w:pPr>
              <w:pStyle w:val="6"/>
              <w:spacing w:before="177" w:line="232" w:lineRule="auto"/>
              <w:ind w:left="72"/>
              <w:rPr>
                <w:sz w:val="16"/>
                <w:szCs w:val="16"/>
              </w:rPr>
            </w:pPr>
            <w:r>
              <w:rPr>
                <w:spacing w:val="8"/>
                <w:sz w:val="16"/>
                <w:szCs w:val="16"/>
              </w:rPr>
              <w:t>住房公积金</w:t>
            </w:r>
          </w:p>
        </w:tc>
        <w:tc>
          <w:tcPr>
            <w:tcW w:w="2397" w:type="dxa"/>
            <w:vAlign w:val="top"/>
          </w:tcPr>
          <w:p w14:paraId="706B7C8B">
            <w:pPr>
              <w:pStyle w:val="6"/>
              <w:spacing w:before="177" w:line="218" w:lineRule="exact"/>
              <w:ind w:left="79"/>
              <w:rPr>
                <w:sz w:val="16"/>
                <w:szCs w:val="16"/>
              </w:rPr>
            </w:pPr>
            <w:r>
              <w:rPr>
                <w:spacing w:val="3"/>
                <w:position w:val="1"/>
                <w:sz w:val="16"/>
                <w:szCs w:val="16"/>
              </w:rPr>
              <w:t>50103</w:t>
            </w:r>
          </w:p>
        </w:tc>
        <w:tc>
          <w:tcPr>
            <w:tcW w:w="2397" w:type="dxa"/>
            <w:vAlign w:val="top"/>
          </w:tcPr>
          <w:p w14:paraId="52411E46">
            <w:pPr>
              <w:pStyle w:val="6"/>
              <w:spacing w:before="177" w:line="232" w:lineRule="auto"/>
              <w:ind w:left="78"/>
              <w:rPr>
                <w:sz w:val="16"/>
                <w:szCs w:val="16"/>
              </w:rPr>
            </w:pPr>
            <w:r>
              <w:rPr>
                <w:spacing w:val="8"/>
                <w:sz w:val="16"/>
                <w:szCs w:val="16"/>
              </w:rPr>
              <w:t>住房公积金</w:t>
            </w:r>
          </w:p>
        </w:tc>
        <w:tc>
          <w:tcPr>
            <w:tcW w:w="1439" w:type="dxa"/>
            <w:vAlign w:val="top"/>
          </w:tcPr>
          <w:p w14:paraId="1104B60C">
            <w:pPr>
              <w:pStyle w:val="6"/>
              <w:spacing w:before="177" w:line="217" w:lineRule="exact"/>
              <w:ind w:left="938"/>
              <w:rPr>
                <w:sz w:val="16"/>
                <w:szCs w:val="16"/>
              </w:rPr>
            </w:pPr>
            <w:r>
              <w:rPr>
                <w:spacing w:val="3"/>
                <w:position w:val="1"/>
                <w:sz w:val="16"/>
                <w:szCs w:val="16"/>
              </w:rPr>
              <w:t>42.12</w:t>
            </w:r>
          </w:p>
        </w:tc>
        <w:tc>
          <w:tcPr>
            <w:tcW w:w="1439" w:type="dxa"/>
            <w:vAlign w:val="top"/>
          </w:tcPr>
          <w:p w14:paraId="4B08A834">
            <w:pPr>
              <w:pStyle w:val="6"/>
              <w:spacing w:before="177" w:line="217" w:lineRule="exact"/>
              <w:ind w:left="939"/>
              <w:rPr>
                <w:sz w:val="16"/>
                <w:szCs w:val="16"/>
              </w:rPr>
            </w:pPr>
            <w:r>
              <w:rPr>
                <w:spacing w:val="3"/>
                <w:position w:val="1"/>
                <w:sz w:val="16"/>
                <w:szCs w:val="16"/>
              </w:rPr>
              <w:t>42.12</w:t>
            </w:r>
          </w:p>
        </w:tc>
        <w:tc>
          <w:tcPr>
            <w:tcW w:w="1486" w:type="dxa"/>
            <w:vAlign w:val="top"/>
          </w:tcPr>
          <w:p w14:paraId="5182021A">
            <w:pPr>
              <w:rPr>
                <w:rFonts w:ascii="Arial"/>
                <w:sz w:val="21"/>
              </w:rPr>
            </w:pPr>
          </w:p>
        </w:tc>
      </w:tr>
    </w:tbl>
    <w:p w14:paraId="06F1A105">
      <w:pPr>
        <w:rPr>
          <w:rFonts w:ascii="Arial"/>
          <w:sz w:val="21"/>
        </w:rPr>
      </w:pPr>
    </w:p>
    <w:p w14:paraId="3F21FB62">
      <w:pPr>
        <w:rPr>
          <w:rFonts w:ascii="Arial" w:hAnsi="Arial" w:eastAsia="Arial" w:cs="Arial"/>
          <w:sz w:val="21"/>
          <w:szCs w:val="21"/>
        </w:rPr>
        <w:sectPr>
          <w:pgSz w:w="16839" w:h="11906"/>
          <w:pgMar w:top="1012" w:right="1430" w:bottom="0" w:left="1430" w:header="0" w:footer="0" w:gutter="0"/>
          <w:cols w:space="720" w:num="1"/>
        </w:sectPr>
      </w:pPr>
    </w:p>
    <w:p w14:paraId="1C0A4281">
      <w:pPr>
        <w:spacing w:line="243" w:lineRule="auto"/>
        <w:rPr>
          <w:rFonts w:ascii="Arial"/>
          <w:sz w:val="21"/>
        </w:rPr>
      </w:pPr>
    </w:p>
    <w:p w14:paraId="2060B0B6">
      <w:pPr>
        <w:spacing w:line="244" w:lineRule="auto"/>
        <w:rPr>
          <w:rFonts w:ascii="Arial"/>
          <w:sz w:val="21"/>
        </w:rPr>
      </w:pPr>
    </w:p>
    <w:p w14:paraId="749DD78B">
      <w:pPr>
        <w:spacing w:line="244" w:lineRule="auto"/>
        <w:rPr>
          <w:rFonts w:ascii="Arial"/>
          <w:sz w:val="21"/>
        </w:rPr>
      </w:pPr>
    </w:p>
    <w:p w14:paraId="0A9C5A5E">
      <w:pPr>
        <w:spacing w:before="101" w:line="226" w:lineRule="auto"/>
        <w:ind w:left="5571"/>
        <w:outlineLvl w:val="2"/>
        <w:rPr>
          <w:rFonts w:ascii="黑体" w:hAnsi="黑体" w:eastAsia="黑体" w:cs="黑体"/>
          <w:sz w:val="31"/>
          <w:szCs w:val="31"/>
        </w:rPr>
      </w:pPr>
      <w:r>
        <w:rPr>
          <w:rFonts w:ascii="黑体" w:hAnsi="黑体" w:eastAsia="黑体" w:cs="黑体"/>
          <w:spacing w:val="7"/>
          <w:sz w:val="31"/>
          <w:szCs w:val="31"/>
        </w:rPr>
        <w:t>支出经济分类汇总表</w:t>
      </w:r>
    </w:p>
    <w:p w14:paraId="30990497">
      <w:pPr>
        <w:spacing w:before="18" w:line="255" w:lineRule="exact"/>
        <w:ind w:left="13492"/>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07</w:t>
      </w:r>
    </w:p>
    <w:p w14:paraId="2FCCFC96">
      <w:pPr>
        <w:spacing w:before="4" w:line="221" w:lineRule="auto"/>
        <w:ind w:left="98"/>
        <w:rPr>
          <w:rFonts w:ascii="宋体" w:hAnsi="宋体" w:eastAsia="宋体" w:cs="宋体"/>
          <w:sz w:val="19"/>
          <w:szCs w:val="19"/>
        </w:rPr>
      </w:pPr>
      <w:r>
        <w:rPr>
          <w:rFonts w:ascii="宋体" w:hAnsi="宋体" w:eastAsia="宋体" w:cs="宋体"/>
          <w:spacing w:val="6"/>
          <w:sz w:val="19"/>
          <w:szCs w:val="19"/>
        </w:rPr>
        <w:t xml:space="preserve">：渑池县卫生健康委员会                                       2024年度                            </w:t>
      </w:r>
      <w:r>
        <w:rPr>
          <w:rFonts w:ascii="宋体" w:hAnsi="宋体" w:eastAsia="宋体" w:cs="宋体"/>
          <w:spacing w:val="5"/>
          <w:sz w:val="19"/>
          <w:szCs w:val="19"/>
        </w:rPr>
        <w:t xml:space="preserve">                           单位：万元</w:t>
      </w: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09"/>
        <w:gridCol w:w="299"/>
        <w:gridCol w:w="919"/>
        <w:gridCol w:w="300"/>
        <w:gridCol w:w="300"/>
        <w:gridCol w:w="919"/>
        <w:gridCol w:w="919"/>
        <w:gridCol w:w="919"/>
        <w:gridCol w:w="919"/>
        <w:gridCol w:w="919"/>
        <w:gridCol w:w="919"/>
        <w:gridCol w:w="919"/>
        <w:gridCol w:w="919"/>
        <w:gridCol w:w="919"/>
        <w:gridCol w:w="919"/>
        <w:gridCol w:w="919"/>
        <w:gridCol w:w="919"/>
        <w:gridCol w:w="807"/>
      </w:tblGrid>
      <w:tr w14:paraId="4652E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2" w:hRule="atLeast"/>
        </w:trPr>
        <w:tc>
          <w:tcPr>
            <w:tcW w:w="1527" w:type="dxa"/>
            <w:gridSpan w:val="3"/>
            <w:vAlign w:val="top"/>
          </w:tcPr>
          <w:p w14:paraId="383A9B62">
            <w:pPr>
              <w:pStyle w:val="6"/>
              <w:spacing w:before="51" w:line="238" w:lineRule="auto"/>
              <w:ind w:left="348"/>
              <w:rPr>
                <w:sz w:val="10"/>
                <w:szCs w:val="10"/>
              </w:rPr>
            </w:pPr>
            <w:r>
              <w:rPr>
                <w:color w:val="494949"/>
                <w:spacing w:val="9"/>
                <w:sz w:val="10"/>
                <w:szCs w:val="10"/>
              </w:rPr>
              <w:t>预算经济分类</w:t>
            </w:r>
          </w:p>
        </w:tc>
        <w:tc>
          <w:tcPr>
            <w:tcW w:w="1519" w:type="dxa"/>
            <w:gridSpan w:val="3"/>
            <w:vAlign w:val="top"/>
          </w:tcPr>
          <w:p w14:paraId="59B8E1BF">
            <w:pPr>
              <w:pStyle w:val="6"/>
              <w:spacing w:before="51" w:line="237" w:lineRule="auto"/>
              <w:ind w:left="312"/>
              <w:rPr>
                <w:sz w:val="10"/>
                <w:szCs w:val="10"/>
              </w:rPr>
            </w:pPr>
            <w:r>
              <w:rPr>
                <w:color w:val="494949"/>
                <w:spacing w:val="9"/>
                <w:sz w:val="10"/>
                <w:szCs w:val="10"/>
              </w:rPr>
              <w:t>政府预算经济分类</w:t>
            </w:r>
          </w:p>
        </w:tc>
        <w:tc>
          <w:tcPr>
            <w:tcW w:w="919" w:type="dxa"/>
            <w:vMerge w:val="restart"/>
            <w:tcBorders>
              <w:bottom w:val="nil"/>
            </w:tcBorders>
            <w:vAlign w:val="top"/>
          </w:tcPr>
          <w:p w14:paraId="2C06413C">
            <w:pPr>
              <w:pStyle w:val="6"/>
              <w:spacing w:before="167" w:line="239" w:lineRule="auto"/>
              <w:ind w:left="344"/>
              <w:rPr>
                <w:sz w:val="10"/>
                <w:szCs w:val="10"/>
              </w:rPr>
            </w:pPr>
            <w:r>
              <w:rPr>
                <w:color w:val="494949"/>
                <w:spacing w:val="6"/>
                <w:sz w:val="10"/>
                <w:szCs w:val="10"/>
              </w:rPr>
              <w:t>总计</w:t>
            </w:r>
          </w:p>
        </w:tc>
        <w:tc>
          <w:tcPr>
            <w:tcW w:w="1838" w:type="dxa"/>
            <w:gridSpan w:val="2"/>
            <w:vAlign w:val="top"/>
          </w:tcPr>
          <w:p w14:paraId="2B64A570">
            <w:pPr>
              <w:pStyle w:val="6"/>
              <w:spacing w:before="51" w:line="238" w:lineRule="auto"/>
              <w:ind w:left="586"/>
              <w:rPr>
                <w:sz w:val="10"/>
                <w:szCs w:val="10"/>
              </w:rPr>
            </w:pPr>
            <w:r>
              <w:rPr>
                <w:color w:val="494949"/>
                <w:spacing w:val="8"/>
                <w:sz w:val="10"/>
                <w:szCs w:val="10"/>
              </w:rPr>
              <w:t>一般公共预算</w:t>
            </w:r>
          </w:p>
        </w:tc>
        <w:tc>
          <w:tcPr>
            <w:tcW w:w="919" w:type="dxa"/>
            <w:vMerge w:val="restart"/>
            <w:tcBorders>
              <w:bottom w:val="nil"/>
            </w:tcBorders>
            <w:vAlign w:val="top"/>
          </w:tcPr>
          <w:p w14:paraId="3E91C254">
            <w:pPr>
              <w:pStyle w:val="6"/>
              <w:spacing w:before="167" w:line="237" w:lineRule="auto"/>
              <w:ind w:left="181"/>
              <w:rPr>
                <w:sz w:val="10"/>
                <w:szCs w:val="10"/>
              </w:rPr>
            </w:pPr>
            <w:r>
              <w:rPr>
                <w:color w:val="494949"/>
                <w:spacing w:val="9"/>
                <w:sz w:val="10"/>
                <w:szCs w:val="10"/>
              </w:rPr>
              <w:t>政府性基金</w:t>
            </w:r>
          </w:p>
        </w:tc>
        <w:tc>
          <w:tcPr>
            <w:tcW w:w="919" w:type="dxa"/>
            <w:vMerge w:val="restart"/>
            <w:tcBorders>
              <w:bottom w:val="nil"/>
            </w:tcBorders>
            <w:vAlign w:val="top"/>
          </w:tcPr>
          <w:p w14:paraId="0D47D356">
            <w:pPr>
              <w:pStyle w:val="6"/>
              <w:spacing w:before="95" w:line="237" w:lineRule="auto"/>
              <w:ind w:left="137"/>
              <w:rPr>
                <w:sz w:val="10"/>
                <w:szCs w:val="10"/>
              </w:rPr>
            </w:pPr>
            <w:r>
              <w:rPr>
                <w:color w:val="494949"/>
                <w:spacing w:val="7"/>
                <w:sz w:val="10"/>
                <w:szCs w:val="10"/>
              </w:rPr>
              <w:t>国有资本经营</w:t>
            </w:r>
          </w:p>
          <w:p w14:paraId="46676823">
            <w:pPr>
              <w:pStyle w:val="6"/>
              <w:spacing w:before="13" w:line="238" w:lineRule="auto"/>
              <w:ind w:left="348"/>
              <w:rPr>
                <w:sz w:val="10"/>
                <w:szCs w:val="10"/>
              </w:rPr>
            </w:pPr>
            <w:r>
              <w:rPr>
                <w:color w:val="494949"/>
                <w:spacing w:val="7"/>
                <w:sz w:val="10"/>
                <w:szCs w:val="10"/>
              </w:rPr>
              <w:t>预算</w:t>
            </w:r>
          </w:p>
        </w:tc>
        <w:tc>
          <w:tcPr>
            <w:tcW w:w="919" w:type="dxa"/>
            <w:vMerge w:val="restart"/>
            <w:tcBorders>
              <w:bottom w:val="nil"/>
            </w:tcBorders>
            <w:vAlign w:val="top"/>
          </w:tcPr>
          <w:p w14:paraId="06665146">
            <w:pPr>
              <w:pStyle w:val="6"/>
              <w:spacing w:before="166" w:line="238" w:lineRule="auto"/>
              <w:ind w:left="127"/>
              <w:rPr>
                <w:sz w:val="10"/>
                <w:szCs w:val="10"/>
              </w:rPr>
            </w:pPr>
            <w:r>
              <w:rPr>
                <w:color w:val="494949"/>
                <w:spacing w:val="9"/>
                <w:sz w:val="10"/>
                <w:szCs w:val="10"/>
              </w:rPr>
              <w:t>上年结转结余</w:t>
            </w:r>
          </w:p>
        </w:tc>
        <w:tc>
          <w:tcPr>
            <w:tcW w:w="919" w:type="dxa"/>
            <w:vMerge w:val="restart"/>
            <w:tcBorders>
              <w:bottom w:val="nil"/>
            </w:tcBorders>
            <w:vAlign w:val="top"/>
          </w:tcPr>
          <w:p w14:paraId="6FED69BF">
            <w:pPr>
              <w:pStyle w:val="6"/>
              <w:spacing w:before="94" w:line="238" w:lineRule="auto"/>
              <w:ind w:left="129"/>
              <w:rPr>
                <w:sz w:val="10"/>
                <w:szCs w:val="10"/>
              </w:rPr>
            </w:pPr>
            <w:r>
              <w:rPr>
                <w:color w:val="494949"/>
                <w:spacing w:val="9"/>
                <w:sz w:val="10"/>
                <w:szCs w:val="10"/>
              </w:rPr>
              <w:t>财政专户管理</w:t>
            </w:r>
          </w:p>
          <w:p w14:paraId="2C4ADB70">
            <w:pPr>
              <w:pStyle w:val="6"/>
              <w:spacing w:before="12" w:line="238" w:lineRule="auto"/>
              <w:ind w:left="244"/>
              <w:rPr>
                <w:sz w:val="10"/>
                <w:szCs w:val="10"/>
              </w:rPr>
            </w:pPr>
            <w:r>
              <w:rPr>
                <w:color w:val="494949"/>
                <w:spacing w:val="7"/>
                <w:sz w:val="10"/>
                <w:szCs w:val="10"/>
              </w:rPr>
              <w:t>资金收入</w:t>
            </w:r>
          </w:p>
        </w:tc>
        <w:tc>
          <w:tcPr>
            <w:tcW w:w="919" w:type="dxa"/>
            <w:vMerge w:val="restart"/>
            <w:tcBorders>
              <w:bottom w:val="nil"/>
            </w:tcBorders>
            <w:vAlign w:val="top"/>
          </w:tcPr>
          <w:p w14:paraId="19D03FC4">
            <w:pPr>
              <w:pStyle w:val="6"/>
              <w:spacing w:before="166" w:line="238" w:lineRule="auto"/>
              <w:ind w:left="239"/>
              <w:rPr>
                <w:sz w:val="10"/>
                <w:szCs w:val="10"/>
              </w:rPr>
            </w:pPr>
            <w:r>
              <w:rPr>
                <w:color w:val="494949"/>
                <w:spacing w:val="8"/>
                <w:sz w:val="10"/>
                <w:szCs w:val="10"/>
              </w:rPr>
              <w:t>事业收入</w:t>
            </w:r>
          </w:p>
        </w:tc>
        <w:tc>
          <w:tcPr>
            <w:tcW w:w="919" w:type="dxa"/>
            <w:vMerge w:val="restart"/>
            <w:tcBorders>
              <w:bottom w:val="nil"/>
            </w:tcBorders>
            <w:vAlign w:val="top"/>
          </w:tcPr>
          <w:p w14:paraId="13ABABAE">
            <w:pPr>
              <w:pStyle w:val="6"/>
              <w:spacing w:before="166" w:line="238" w:lineRule="auto"/>
              <w:ind w:left="130"/>
              <w:rPr>
                <w:sz w:val="10"/>
                <w:szCs w:val="10"/>
              </w:rPr>
            </w:pPr>
            <w:r>
              <w:rPr>
                <w:color w:val="494949"/>
                <w:spacing w:val="9"/>
                <w:sz w:val="10"/>
                <w:szCs w:val="10"/>
              </w:rPr>
              <w:t>上级补助收入</w:t>
            </w:r>
          </w:p>
        </w:tc>
        <w:tc>
          <w:tcPr>
            <w:tcW w:w="919" w:type="dxa"/>
            <w:vMerge w:val="restart"/>
            <w:tcBorders>
              <w:bottom w:val="nil"/>
            </w:tcBorders>
            <w:vAlign w:val="top"/>
          </w:tcPr>
          <w:p w14:paraId="16B78439">
            <w:pPr>
              <w:pStyle w:val="6"/>
              <w:spacing w:before="95" w:line="237" w:lineRule="auto"/>
              <w:ind w:left="140"/>
              <w:rPr>
                <w:sz w:val="10"/>
                <w:szCs w:val="10"/>
              </w:rPr>
            </w:pPr>
            <w:r>
              <w:rPr>
                <w:color w:val="494949"/>
                <w:spacing w:val="7"/>
                <w:sz w:val="10"/>
                <w:szCs w:val="10"/>
              </w:rPr>
              <w:t>附属单位上缴</w:t>
            </w:r>
          </w:p>
          <w:p w14:paraId="17E5660E">
            <w:pPr>
              <w:pStyle w:val="6"/>
              <w:spacing w:before="13" w:line="238" w:lineRule="auto"/>
              <w:ind w:left="354"/>
              <w:rPr>
                <w:sz w:val="10"/>
                <w:szCs w:val="10"/>
              </w:rPr>
            </w:pPr>
            <w:r>
              <w:rPr>
                <w:color w:val="494949"/>
                <w:spacing w:val="6"/>
                <w:sz w:val="10"/>
                <w:szCs w:val="10"/>
              </w:rPr>
              <w:t>收入</w:t>
            </w:r>
          </w:p>
        </w:tc>
        <w:tc>
          <w:tcPr>
            <w:tcW w:w="919" w:type="dxa"/>
            <w:vMerge w:val="restart"/>
            <w:tcBorders>
              <w:bottom w:val="nil"/>
            </w:tcBorders>
            <w:vAlign w:val="top"/>
          </w:tcPr>
          <w:p w14:paraId="2F352BDF">
            <w:pPr>
              <w:pStyle w:val="6"/>
              <w:spacing w:before="95" w:line="238" w:lineRule="auto"/>
              <w:ind w:left="132"/>
              <w:rPr>
                <w:sz w:val="10"/>
                <w:szCs w:val="10"/>
              </w:rPr>
            </w:pPr>
            <w:r>
              <w:rPr>
                <w:color w:val="494949"/>
                <w:spacing w:val="9"/>
                <w:sz w:val="10"/>
                <w:szCs w:val="10"/>
              </w:rPr>
              <w:t>事业单位经营</w:t>
            </w:r>
          </w:p>
          <w:p w14:paraId="4DDDCC4D">
            <w:pPr>
              <w:pStyle w:val="6"/>
              <w:spacing w:before="12" w:line="238" w:lineRule="auto"/>
              <w:ind w:left="357"/>
              <w:rPr>
                <w:sz w:val="10"/>
                <w:szCs w:val="10"/>
              </w:rPr>
            </w:pPr>
            <w:r>
              <w:rPr>
                <w:color w:val="494949"/>
                <w:spacing w:val="6"/>
                <w:sz w:val="10"/>
                <w:szCs w:val="10"/>
              </w:rPr>
              <w:t>收入</w:t>
            </w:r>
          </w:p>
        </w:tc>
        <w:tc>
          <w:tcPr>
            <w:tcW w:w="807" w:type="dxa"/>
            <w:vMerge w:val="restart"/>
            <w:tcBorders>
              <w:bottom w:val="nil"/>
            </w:tcBorders>
            <w:vAlign w:val="top"/>
          </w:tcPr>
          <w:p w14:paraId="25A61037">
            <w:pPr>
              <w:pStyle w:val="6"/>
              <w:spacing w:before="166" w:line="238" w:lineRule="auto"/>
              <w:ind w:left="209"/>
              <w:rPr>
                <w:sz w:val="10"/>
                <w:szCs w:val="10"/>
              </w:rPr>
            </w:pPr>
            <w:r>
              <w:rPr>
                <w:color w:val="494949"/>
                <w:spacing w:val="8"/>
                <w:sz w:val="10"/>
                <w:szCs w:val="10"/>
              </w:rPr>
              <w:t>其他收入</w:t>
            </w:r>
          </w:p>
        </w:tc>
      </w:tr>
      <w:tr w14:paraId="4A7CB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58D6DF24">
            <w:pPr>
              <w:pStyle w:val="6"/>
              <w:spacing w:before="153" w:line="225" w:lineRule="auto"/>
              <w:ind w:left="94"/>
              <w:rPr>
                <w:sz w:val="4"/>
                <w:szCs w:val="4"/>
              </w:rPr>
            </w:pPr>
            <w:r>
              <w:rPr>
                <w:color w:val="494949"/>
                <w:spacing w:val="35"/>
                <w:w w:val="175"/>
                <w:sz w:val="4"/>
                <w:szCs w:val="4"/>
              </w:rPr>
              <w:t>类</w:t>
            </w:r>
          </w:p>
        </w:tc>
        <w:tc>
          <w:tcPr>
            <w:tcW w:w="299" w:type="dxa"/>
            <w:vAlign w:val="top"/>
          </w:tcPr>
          <w:p w14:paraId="49B20C0C">
            <w:pPr>
              <w:pStyle w:val="6"/>
              <w:spacing w:before="43" w:line="239" w:lineRule="auto"/>
              <w:ind w:left="86"/>
              <w:rPr>
                <w:sz w:val="10"/>
                <w:szCs w:val="10"/>
              </w:rPr>
            </w:pPr>
            <w:r>
              <w:rPr>
                <w:color w:val="494949"/>
                <w:spacing w:val="5"/>
                <w:sz w:val="10"/>
                <w:szCs w:val="10"/>
              </w:rPr>
              <w:t>款</w:t>
            </w:r>
          </w:p>
        </w:tc>
        <w:tc>
          <w:tcPr>
            <w:tcW w:w="919" w:type="dxa"/>
            <w:vAlign w:val="top"/>
          </w:tcPr>
          <w:p w14:paraId="41C461C8">
            <w:pPr>
              <w:pStyle w:val="6"/>
              <w:spacing w:before="42" w:line="237" w:lineRule="auto"/>
              <w:ind w:left="230"/>
              <w:rPr>
                <w:sz w:val="10"/>
                <w:szCs w:val="10"/>
              </w:rPr>
            </w:pPr>
            <w:r>
              <w:rPr>
                <w:color w:val="494949"/>
                <w:spacing w:val="8"/>
                <w:sz w:val="10"/>
                <w:szCs w:val="10"/>
              </w:rPr>
              <w:t>科目名称</w:t>
            </w:r>
          </w:p>
        </w:tc>
        <w:tc>
          <w:tcPr>
            <w:tcW w:w="300" w:type="dxa"/>
            <w:vAlign w:val="top"/>
          </w:tcPr>
          <w:p w14:paraId="180CC305">
            <w:pPr>
              <w:pStyle w:val="6"/>
              <w:spacing w:before="153" w:line="225" w:lineRule="auto"/>
              <w:ind w:left="87"/>
              <w:rPr>
                <w:sz w:val="4"/>
                <w:szCs w:val="4"/>
              </w:rPr>
            </w:pPr>
            <w:r>
              <w:rPr>
                <w:color w:val="494949"/>
                <w:spacing w:val="35"/>
                <w:w w:val="175"/>
                <w:sz w:val="4"/>
                <w:szCs w:val="4"/>
              </w:rPr>
              <w:t>类</w:t>
            </w:r>
          </w:p>
        </w:tc>
        <w:tc>
          <w:tcPr>
            <w:tcW w:w="300" w:type="dxa"/>
            <w:vAlign w:val="top"/>
          </w:tcPr>
          <w:p w14:paraId="7B99FDC1">
            <w:pPr>
              <w:pStyle w:val="6"/>
              <w:spacing w:before="43" w:line="239" w:lineRule="auto"/>
              <w:ind w:left="87"/>
              <w:rPr>
                <w:sz w:val="10"/>
                <w:szCs w:val="10"/>
              </w:rPr>
            </w:pPr>
            <w:r>
              <w:rPr>
                <w:color w:val="494949"/>
                <w:spacing w:val="5"/>
                <w:sz w:val="10"/>
                <w:szCs w:val="10"/>
              </w:rPr>
              <w:t>款</w:t>
            </w:r>
          </w:p>
        </w:tc>
        <w:tc>
          <w:tcPr>
            <w:tcW w:w="919" w:type="dxa"/>
            <w:vAlign w:val="top"/>
          </w:tcPr>
          <w:p w14:paraId="7C20E9F3">
            <w:pPr>
              <w:pStyle w:val="6"/>
              <w:spacing w:before="42" w:line="237" w:lineRule="auto"/>
              <w:ind w:left="231"/>
              <w:rPr>
                <w:sz w:val="10"/>
                <w:szCs w:val="10"/>
              </w:rPr>
            </w:pPr>
            <w:r>
              <w:rPr>
                <w:color w:val="494949"/>
                <w:spacing w:val="8"/>
                <w:sz w:val="10"/>
                <w:szCs w:val="10"/>
              </w:rPr>
              <w:t>科目名称</w:t>
            </w:r>
          </w:p>
        </w:tc>
        <w:tc>
          <w:tcPr>
            <w:tcW w:w="919" w:type="dxa"/>
            <w:vMerge w:val="continue"/>
            <w:tcBorders>
              <w:top w:val="nil"/>
            </w:tcBorders>
            <w:vAlign w:val="top"/>
          </w:tcPr>
          <w:p w14:paraId="4E76A7BE">
            <w:pPr>
              <w:rPr>
                <w:rFonts w:ascii="Arial"/>
                <w:sz w:val="21"/>
              </w:rPr>
            </w:pPr>
          </w:p>
        </w:tc>
        <w:tc>
          <w:tcPr>
            <w:tcW w:w="919" w:type="dxa"/>
            <w:vAlign w:val="top"/>
          </w:tcPr>
          <w:p w14:paraId="47FCDBA6">
            <w:pPr>
              <w:pStyle w:val="6"/>
              <w:spacing w:before="43" w:line="239" w:lineRule="auto"/>
              <w:ind w:left="347"/>
              <w:rPr>
                <w:sz w:val="10"/>
                <w:szCs w:val="10"/>
              </w:rPr>
            </w:pPr>
            <w:r>
              <w:rPr>
                <w:color w:val="494949"/>
                <w:spacing w:val="6"/>
                <w:sz w:val="10"/>
                <w:szCs w:val="10"/>
              </w:rPr>
              <w:t>小计</w:t>
            </w:r>
          </w:p>
        </w:tc>
        <w:tc>
          <w:tcPr>
            <w:tcW w:w="919" w:type="dxa"/>
            <w:vAlign w:val="top"/>
          </w:tcPr>
          <w:p w14:paraId="35B81130">
            <w:pPr>
              <w:pStyle w:val="6"/>
              <w:spacing w:before="11" w:line="238" w:lineRule="auto"/>
              <w:ind w:left="124"/>
              <w:rPr>
                <w:sz w:val="10"/>
                <w:szCs w:val="10"/>
              </w:rPr>
            </w:pPr>
            <w:r>
              <w:rPr>
                <w:color w:val="494949"/>
                <w:spacing w:val="9"/>
                <w:sz w:val="10"/>
                <w:szCs w:val="10"/>
              </w:rPr>
              <w:t>其中：财政拨</w:t>
            </w:r>
          </w:p>
          <w:p w14:paraId="6E3613F6">
            <w:pPr>
              <w:pStyle w:val="6"/>
              <w:spacing w:before="12" w:line="225" w:lineRule="auto"/>
              <w:ind w:left="400"/>
              <w:rPr>
                <w:sz w:val="4"/>
                <w:szCs w:val="4"/>
              </w:rPr>
            </w:pPr>
            <w:r>
              <w:rPr>
                <w:color w:val="494949"/>
                <w:spacing w:val="35"/>
                <w:w w:val="175"/>
                <w:sz w:val="4"/>
                <w:szCs w:val="4"/>
              </w:rPr>
              <w:t>款</w:t>
            </w:r>
          </w:p>
        </w:tc>
        <w:tc>
          <w:tcPr>
            <w:tcW w:w="919" w:type="dxa"/>
            <w:vMerge w:val="continue"/>
            <w:tcBorders>
              <w:top w:val="nil"/>
            </w:tcBorders>
            <w:vAlign w:val="top"/>
          </w:tcPr>
          <w:p w14:paraId="786F3C1A">
            <w:pPr>
              <w:rPr>
                <w:rFonts w:ascii="Arial"/>
                <w:sz w:val="21"/>
              </w:rPr>
            </w:pPr>
          </w:p>
        </w:tc>
        <w:tc>
          <w:tcPr>
            <w:tcW w:w="919" w:type="dxa"/>
            <w:vMerge w:val="continue"/>
            <w:tcBorders>
              <w:top w:val="nil"/>
            </w:tcBorders>
            <w:vAlign w:val="top"/>
          </w:tcPr>
          <w:p w14:paraId="61278E8B">
            <w:pPr>
              <w:rPr>
                <w:rFonts w:ascii="Arial"/>
                <w:sz w:val="21"/>
              </w:rPr>
            </w:pPr>
          </w:p>
        </w:tc>
        <w:tc>
          <w:tcPr>
            <w:tcW w:w="919" w:type="dxa"/>
            <w:vMerge w:val="continue"/>
            <w:tcBorders>
              <w:top w:val="nil"/>
            </w:tcBorders>
            <w:vAlign w:val="top"/>
          </w:tcPr>
          <w:p w14:paraId="604B40A0">
            <w:pPr>
              <w:rPr>
                <w:rFonts w:ascii="Arial"/>
                <w:sz w:val="21"/>
              </w:rPr>
            </w:pPr>
          </w:p>
        </w:tc>
        <w:tc>
          <w:tcPr>
            <w:tcW w:w="919" w:type="dxa"/>
            <w:vMerge w:val="continue"/>
            <w:tcBorders>
              <w:top w:val="nil"/>
            </w:tcBorders>
            <w:vAlign w:val="top"/>
          </w:tcPr>
          <w:p w14:paraId="403AEB54">
            <w:pPr>
              <w:rPr>
                <w:rFonts w:ascii="Arial"/>
                <w:sz w:val="21"/>
              </w:rPr>
            </w:pPr>
          </w:p>
        </w:tc>
        <w:tc>
          <w:tcPr>
            <w:tcW w:w="919" w:type="dxa"/>
            <w:vMerge w:val="continue"/>
            <w:tcBorders>
              <w:top w:val="nil"/>
            </w:tcBorders>
            <w:vAlign w:val="top"/>
          </w:tcPr>
          <w:p w14:paraId="2DE7F920">
            <w:pPr>
              <w:rPr>
                <w:rFonts w:ascii="Arial"/>
                <w:sz w:val="21"/>
              </w:rPr>
            </w:pPr>
          </w:p>
        </w:tc>
        <w:tc>
          <w:tcPr>
            <w:tcW w:w="919" w:type="dxa"/>
            <w:vMerge w:val="continue"/>
            <w:tcBorders>
              <w:top w:val="nil"/>
            </w:tcBorders>
            <w:vAlign w:val="top"/>
          </w:tcPr>
          <w:p w14:paraId="6DBD93E6">
            <w:pPr>
              <w:rPr>
                <w:rFonts w:ascii="Arial"/>
                <w:sz w:val="21"/>
              </w:rPr>
            </w:pPr>
          </w:p>
        </w:tc>
        <w:tc>
          <w:tcPr>
            <w:tcW w:w="919" w:type="dxa"/>
            <w:vMerge w:val="continue"/>
            <w:tcBorders>
              <w:top w:val="nil"/>
            </w:tcBorders>
            <w:vAlign w:val="top"/>
          </w:tcPr>
          <w:p w14:paraId="68589D36">
            <w:pPr>
              <w:rPr>
                <w:rFonts w:ascii="Arial"/>
                <w:sz w:val="21"/>
              </w:rPr>
            </w:pPr>
          </w:p>
        </w:tc>
        <w:tc>
          <w:tcPr>
            <w:tcW w:w="919" w:type="dxa"/>
            <w:vMerge w:val="continue"/>
            <w:tcBorders>
              <w:top w:val="nil"/>
            </w:tcBorders>
            <w:vAlign w:val="top"/>
          </w:tcPr>
          <w:p w14:paraId="0E13F3E9">
            <w:pPr>
              <w:rPr>
                <w:rFonts w:ascii="Arial"/>
                <w:sz w:val="21"/>
              </w:rPr>
            </w:pPr>
          </w:p>
        </w:tc>
        <w:tc>
          <w:tcPr>
            <w:tcW w:w="807" w:type="dxa"/>
            <w:vMerge w:val="continue"/>
            <w:tcBorders>
              <w:top w:val="nil"/>
            </w:tcBorders>
            <w:vAlign w:val="top"/>
          </w:tcPr>
          <w:p w14:paraId="16C1698D">
            <w:pPr>
              <w:rPr>
                <w:rFonts w:ascii="Arial"/>
                <w:sz w:val="21"/>
              </w:rPr>
            </w:pPr>
          </w:p>
        </w:tc>
      </w:tr>
      <w:tr w14:paraId="0DC50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13" w:hRule="atLeast"/>
        </w:trPr>
        <w:tc>
          <w:tcPr>
            <w:tcW w:w="309" w:type="dxa"/>
            <w:vAlign w:val="top"/>
          </w:tcPr>
          <w:p w14:paraId="2B5AE3BF">
            <w:pPr>
              <w:spacing w:line="202" w:lineRule="exact"/>
              <w:rPr>
                <w:rFonts w:ascii="Arial"/>
                <w:sz w:val="17"/>
              </w:rPr>
            </w:pPr>
          </w:p>
        </w:tc>
        <w:tc>
          <w:tcPr>
            <w:tcW w:w="299" w:type="dxa"/>
            <w:vAlign w:val="top"/>
          </w:tcPr>
          <w:p w14:paraId="4603AA97">
            <w:pPr>
              <w:spacing w:line="202" w:lineRule="exact"/>
              <w:rPr>
                <w:rFonts w:ascii="Arial"/>
                <w:sz w:val="17"/>
              </w:rPr>
            </w:pPr>
          </w:p>
        </w:tc>
        <w:tc>
          <w:tcPr>
            <w:tcW w:w="919" w:type="dxa"/>
            <w:vAlign w:val="top"/>
          </w:tcPr>
          <w:p w14:paraId="3CE089EB">
            <w:pPr>
              <w:spacing w:line="202" w:lineRule="exact"/>
              <w:rPr>
                <w:rFonts w:ascii="Arial"/>
                <w:sz w:val="17"/>
              </w:rPr>
            </w:pPr>
          </w:p>
        </w:tc>
        <w:tc>
          <w:tcPr>
            <w:tcW w:w="300" w:type="dxa"/>
            <w:vAlign w:val="top"/>
          </w:tcPr>
          <w:p w14:paraId="017DCC88">
            <w:pPr>
              <w:spacing w:line="202" w:lineRule="exact"/>
              <w:rPr>
                <w:rFonts w:ascii="Arial"/>
                <w:sz w:val="17"/>
              </w:rPr>
            </w:pPr>
          </w:p>
        </w:tc>
        <w:tc>
          <w:tcPr>
            <w:tcW w:w="300" w:type="dxa"/>
            <w:vAlign w:val="top"/>
          </w:tcPr>
          <w:p w14:paraId="18C4E397">
            <w:pPr>
              <w:spacing w:line="202" w:lineRule="exact"/>
              <w:rPr>
                <w:rFonts w:ascii="Arial"/>
                <w:sz w:val="17"/>
              </w:rPr>
            </w:pPr>
          </w:p>
        </w:tc>
        <w:tc>
          <w:tcPr>
            <w:tcW w:w="919" w:type="dxa"/>
            <w:vAlign w:val="top"/>
          </w:tcPr>
          <w:p w14:paraId="25B0F594">
            <w:pPr>
              <w:spacing w:line="202" w:lineRule="exact"/>
              <w:rPr>
                <w:rFonts w:ascii="Arial"/>
                <w:sz w:val="17"/>
              </w:rPr>
            </w:pPr>
          </w:p>
        </w:tc>
        <w:tc>
          <w:tcPr>
            <w:tcW w:w="919" w:type="dxa"/>
            <w:vAlign w:val="top"/>
          </w:tcPr>
          <w:p w14:paraId="27E089FD">
            <w:pPr>
              <w:pStyle w:val="6"/>
              <w:spacing w:before="43" w:line="235" w:lineRule="auto"/>
              <w:ind w:left="394"/>
              <w:rPr>
                <w:sz w:val="10"/>
                <w:szCs w:val="10"/>
              </w:rPr>
            </w:pPr>
            <w:r>
              <w:rPr>
                <w:spacing w:val="4"/>
                <w:sz w:val="10"/>
                <w:szCs w:val="10"/>
              </w:rPr>
              <w:t>5,069.07</w:t>
            </w:r>
          </w:p>
        </w:tc>
        <w:tc>
          <w:tcPr>
            <w:tcW w:w="919" w:type="dxa"/>
            <w:vAlign w:val="top"/>
          </w:tcPr>
          <w:p w14:paraId="5F5A2877">
            <w:pPr>
              <w:pStyle w:val="6"/>
              <w:spacing w:before="43" w:line="235" w:lineRule="auto"/>
              <w:ind w:left="396"/>
              <w:rPr>
                <w:sz w:val="10"/>
                <w:szCs w:val="10"/>
              </w:rPr>
            </w:pPr>
            <w:r>
              <w:rPr>
                <w:spacing w:val="4"/>
                <w:sz w:val="10"/>
                <w:szCs w:val="10"/>
              </w:rPr>
              <w:t>5,069.07</w:t>
            </w:r>
          </w:p>
        </w:tc>
        <w:tc>
          <w:tcPr>
            <w:tcW w:w="919" w:type="dxa"/>
            <w:vAlign w:val="top"/>
          </w:tcPr>
          <w:p w14:paraId="1080F90A">
            <w:pPr>
              <w:pStyle w:val="6"/>
              <w:spacing w:before="43" w:line="235" w:lineRule="auto"/>
              <w:ind w:left="397"/>
              <w:rPr>
                <w:sz w:val="10"/>
                <w:szCs w:val="10"/>
              </w:rPr>
            </w:pPr>
            <w:r>
              <w:rPr>
                <w:spacing w:val="4"/>
                <w:sz w:val="10"/>
                <w:szCs w:val="10"/>
              </w:rPr>
              <w:t>5,069.07</w:t>
            </w:r>
          </w:p>
        </w:tc>
        <w:tc>
          <w:tcPr>
            <w:tcW w:w="919" w:type="dxa"/>
            <w:vAlign w:val="top"/>
          </w:tcPr>
          <w:p w14:paraId="22B1BF9E">
            <w:pPr>
              <w:spacing w:line="202" w:lineRule="exact"/>
              <w:rPr>
                <w:rFonts w:ascii="Arial"/>
                <w:sz w:val="17"/>
              </w:rPr>
            </w:pPr>
          </w:p>
        </w:tc>
        <w:tc>
          <w:tcPr>
            <w:tcW w:w="919" w:type="dxa"/>
            <w:vAlign w:val="top"/>
          </w:tcPr>
          <w:p w14:paraId="6A9F365D">
            <w:pPr>
              <w:spacing w:line="202" w:lineRule="exact"/>
              <w:rPr>
                <w:rFonts w:ascii="Arial"/>
                <w:sz w:val="17"/>
              </w:rPr>
            </w:pPr>
          </w:p>
        </w:tc>
        <w:tc>
          <w:tcPr>
            <w:tcW w:w="919" w:type="dxa"/>
            <w:vAlign w:val="top"/>
          </w:tcPr>
          <w:p w14:paraId="57598965">
            <w:pPr>
              <w:spacing w:line="202" w:lineRule="exact"/>
              <w:rPr>
                <w:rFonts w:ascii="Arial"/>
                <w:sz w:val="17"/>
              </w:rPr>
            </w:pPr>
          </w:p>
        </w:tc>
        <w:tc>
          <w:tcPr>
            <w:tcW w:w="919" w:type="dxa"/>
            <w:vAlign w:val="top"/>
          </w:tcPr>
          <w:p w14:paraId="1058B7EF">
            <w:pPr>
              <w:spacing w:line="202" w:lineRule="exact"/>
              <w:rPr>
                <w:rFonts w:ascii="Arial"/>
                <w:sz w:val="17"/>
              </w:rPr>
            </w:pPr>
          </w:p>
        </w:tc>
        <w:tc>
          <w:tcPr>
            <w:tcW w:w="919" w:type="dxa"/>
            <w:vAlign w:val="top"/>
          </w:tcPr>
          <w:p w14:paraId="77C88FAC">
            <w:pPr>
              <w:spacing w:line="202" w:lineRule="exact"/>
              <w:rPr>
                <w:rFonts w:ascii="Arial"/>
                <w:sz w:val="17"/>
              </w:rPr>
            </w:pPr>
          </w:p>
        </w:tc>
        <w:tc>
          <w:tcPr>
            <w:tcW w:w="919" w:type="dxa"/>
            <w:vAlign w:val="top"/>
          </w:tcPr>
          <w:p w14:paraId="175088FE">
            <w:pPr>
              <w:spacing w:line="202" w:lineRule="exact"/>
              <w:rPr>
                <w:rFonts w:ascii="Arial"/>
                <w:sz w:val="17"/>
              </w:rPr>
            </w:pPr>
          </w:p>
        </w:tc>
        <w:tc>
          <w:tcPr>
            <w:tcW w:w="919" w:type="dxa"/>
            <w:vAlign w:val="top"/>
          </w:tcPr>
          <w:p w14:paraId="6768553E">
            <w:pPr>
              <w:spacing w:line="202" w:lineRule="exact"/>
              <w:rPr>
                <w:rFonts w:ascii="Arial"/>
                <w:sz w:val="17"/>
              </w:rPr>
            </w:pPr>
          </w:p>
        </w:tc>
        <w:tc>
          <w:tcPr>
            <w:tcW w:w="919" w:type="dxa"/>
            <w:vAlign w:val="top"/>
          </w:tcPr>
          <w:p w14:paraId="3B4B0FF1">
            <w:pPr>
              <w:spacing w:line="202" w:lineRule="exact"/>
              <w:rPr>
                <w:rFonts w:ascii="Arial"/>
                <w:sz w:val="17"/>
              </w:rPr>
            </w:pPr>
          </w:p>
        </w:tc>
        <w:tc>
          <w:tcPr>
            <w:tcW w:w="807" w:type="dxa"/>
            <w:vAlign w:val="top"/>
          </w:tcPr>
          <w:p w14:paraId="05D54F18">
            <w:pPr>
              <w:spacing w:line="202" w:lineRule="exact"/>
              <w:rPr>
                <w:rFonts w:ascii="Arial"/>
                <w:sz w:val="17"/>
              </w:rPr>
            </w:pPr>
          </w:p>
        </w:tc>
      </w:tr>
      <w:tr w14:paraId="25BF2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11555473">
            <w:pPr>
              <w:pStyle w:val="6"/>
              <w:spacing w:before="12" w:line="140" w:lineRule="exact"/>
              <w:ind w:left="80"/>
              <w:rPr>
                <w:sz w:val="10"/>
                <w:szCs w:val="10"/>
              </w:rPr>
            </w:pPr>
            <w:r>
              <w:rPr>
                <w:spacing w:val="1"/>
                <w:position w:val="1"/>
                <w:sz w:val="10"/>
                <w:szCs w:val="10"/>
              </w:rPr>
              <w:t>31</w:t>
            </w:r>
          </w:p>
          <w:p w14:paraId="45C7C5FB">
            <w:pPr>
              <w:pStyle w:val="6"/>
              <w:spacing w:before="1" w:line="220" w:lineRule="auto"/>
              <w:ind w:left="86"/>
              <w:rPr>
                <w:sz w:val="4"/>
                <w:szCs w:val="4"/>
              </w:rPr>
            </w:pPr>
            <w:r>
              <w:rPr>
                <w:spacing w:val="18"/>
                <w:w w:val="154"/>
                <w:sz w:val="4"/>
                <w:szCs w:val="4"/>
              </w:rPr>
              <w:t>10</w:t>
            </w:r>
          </w:p>
        </w:tc>
        <w:tc>
          <w:tcPr>
            <w:tcW w:w="299" w:type="dxa"/>
            <w:vAlign w:val="top"/>
          </w:tcPr>
          <w:p w14:paraId="6F760E95">
            <w:pPr>
              <w:spacing w:line="202" w:lineRule="exact"/>
              <w:rPr>
                <w:rFonts w:ascii="Arial"/>
                <w:sz w:val="17"/>
              </w:rPr>
            </w:pPr>
          </w:p>
        </w:tc>
        <w:tc>
          <w:tcPr>
            <w:tcW w:w="919" w:type="dxa"/>
            <w:vAlign w:val="top"/>
          </w:tcPr>
          <w:p w14:paraId="38958DE7">
            <w:pPr>
              <w:pStyle w:val="6"/>
              <w:spacing w:before="12" w:line="239" w:lineRule="auto"/>
              <w:ind w:left="70"/>
              <w:rPr>
                <w:sz w:val="10"/>
                <w:szCs w:val="10"/>
              </w:rPr>
            </w:pPr>
            <w:r>
              <w:rPr>
                <w:spacing w:val="9"/>
                <w:sz w:val="10"/>
                <w:szCs w:val="10"/>
              </w:rPr>
              <w:t>渑池县卫生健</w:t>
            </w:r>
          </w:p>
          <w:p w14:paraId="2C034493">
            <w:pPr>
              <w:pStyle w:val="6"/>
              <w:spacing w:before="12" w:line="220" w:lineRule="auto"/>
              <w:ind w:left="69"/>
              <w:rPr>
                <w:sz w:val="4"/>
                <w:szCs w:val="4"/>
              </w:rPr>
            </w:pPr>
            <w:r>
              <w:rPr>
                <w:spacing w:val="38"/>
                <w:w w:val="175"/>
                <w:sz w:val="4"/>
                <w:szCs w:val="4"/>
              </w:rPr>
              <w:t>康委员会</w:t>
            </w:r>
          </w:p>
        </w:tc>
        <w:tc>
          <w:tcPr>
            <w:tcW w:w="300" w:type="dxa"/>
            <w:vAlign w:val="top"/>
          </w:tcPr>
          <w:p w14:paraId="62F9250E">
            <w:pPr>
              <w:spacing w:line="202" w:lineRule="exact"/>
              <w:rPr>
                <w:rFonts w:ascii="Arial"/>
                <w:sz w:val="17"/>
              </w:rPr>
            </w:pPr>
          </w:p>
        </w:tc>
        <w:tc>
          <w:tcPr>
            <w:tcW w:w="300" w:type="dxa"/>
            <w:vAlign w:val="top"/>
          </w:tcPr>
          <w:p w14:paraId="548F8CA0">
            <w:pPr>
              <w:spacing w:line="202" w:lineRule="exact"/>
              <w:rPr>
                <w:rFonts w:ascii="Arial"/>
                <w:sz w:val="17"/>
              </w:rPr>
            </w:pPr>
          </w:p>
        </w:tc>
        <w:tc>
          <w:tcPr>
            <w:tcW w:w="919" w:type="dxa"/>
            <w:vAlign w:val="top"/>
          </w:tcPr>
          <w:p w14:paraId="250D638D">
            <w:pPr>
              <w:spacing w:line="202" w:lineRule="exact"/>
              <w:rPr>
                <w:rFonts w:ascii="Arial"/>
                <w:sz w:val="17"/>
              </w:rPr>
            </w:pPr>
          </w:p>
        </w:tc>
        <w:tc>
          <w:tcPr>
            <w:tcW w:w="919" w:type="dxa"/>
            <w:vAlign w:val="top"/>
          </w:tcPr>
          <w:p w14:paraId="7E922EF5">
            <w:pPr>
              <w:pStyle w:val="6"/>
              <w:spacing w:before="43" w:line="235" w:lineRule="auto"/>
              <w:ind w:left="394"/>
              <w:rPr>
                <w:sz w:val="10"/>
                <w:szCs w:val="10"/>
              </w:rPr>
            </w:pPr>
            <w:r>
              <w:rPr>
                <w:spacing w:val="4"/>
                <w:sz w:val="10"/>
                <w:szCs w:val="10"/>
              </w:rPr>
              <w:t>5,069.07</w:t>
            </w:r>
          </w:p>
        </w:tc>
        <w:tc>
          <w:tcPr>
            <w:tcW w:w="919" w:type="dxa"/>
            <w:vAlign w:val="top"/>
          </w:tcPr>
          <w:p w14:paraId="019F1D5E">
            <w:pPr>
              <w:pStyle w:val="6"/>
              <w:spacing w:before="43" w:line="235" w:lineRule="auto"/>
              <w:ind w:left="396"/>
              <w:rPr>
                <w:sz w:val="10"/>
                <w:szCs w:val="10"/>
              </w:rPr>
            </w:pPr>
            <w:r>
              <w:rPr>
                <w:spacing w:val="4"/>
                <w:sz w:val="10"/>
                <w:szCs w:val="10"/>
              </w:rPr>
              <w:t>5,069.07</w:t>
            </w:r>
          </w:p>
        </w:tc>
        <w:tc>
          <w:tcPr>
            <w:tcW w:w="919" w:type="dxa"/>
            <w:vAlign w:val="top"/>
          </w:tcPr>
          <w:p w14:paraId="1BE58588">
            <w:pPr>
              <w:pStyle w:val="6"/>
              <w:spacing w:before="43" w:line="235" w:lineRule="auto"/>
              <w:ind w:left="397"/>
              <w:rPr>
                <w:sz w:val="10"/>
                <w:szCs w:val="10"/>
              </w:rPr>
            </w:pPr>
            <w:r>
              <w:rPr>
                <w:spacing w:val="4"/>
                <w:sz w:val="10"/>
                <w:szCs w:val="10"/>
              </w:rPr>
              <w:t>5,069.07</w:t>
            </w:r>
          </w:p>
        </w:tc>
        <w:tc>
          <w:tcPr>
            <w:tcW w:w="919" w:type="dxa"/>
            <w:vAlign w:val="top"/>
          </w:tcPr>
          <w:p w14:paraId="0217223B">
            <w:pPr>
              <w:spacing w:line="202" w:lineRule="exact"/>
              <w:rPr>
                <w:rFonts w:ascii="Arial"/>
                <w:sz w:val="17"/>
              </w:rPr>
            </w:pPr>
          </w:p>
        </w:tc>
        <w:tc>
          <w:tcPr>
            <w:tcW w:w="919" w:type="dxa"/>
            <w:vAlign w:val="top"/>
          </w:tcPr>
          <w:p w14:paraId="7E324763">
            <w:pPr>
              <w:spacing w:line="202" w:lineRule="exact"/>
              <w:rPr>
                <w:rFonts w:ascii="Arial"/>
                <w:sz w:val="17"/>
              </w:rPr>
            </w:pPr>
          </w:p>
        </w:tc>
        <w:tc>
          <w:tcPr>
            <w:tcW w:w="919" w:type="dxa"/>
            <w:vAlign w:val="top"/>
          </w:tcPr>
          <w:p w14:paraId="7634673D">
            <w:pPr>
              <w:spacing w:line="202" w:lineRule="exact"/>
              <w:rPr>
                <w:rFonts w:ascii="Arial"/>
                <w:sz w:val="17"/>
              </w:rPr>
            </w:pPr>
          </w:p>
        </w:tc>
        <w:tc>
          <w:tcPr>
            <w:tcW w:w="919" w:type="dxa"/>
            <w:vAlign w:val="top"/>
          </w:tcPr>
          <w:p w14:paraId="76EA8F6B">
            <w:pPr>
              <w:spacing w:line="202" w:lineRule="exact"/>
              <w:rPr>
                <w:rFonts w:ascii="Arial"/>
                <w:sz w:val="17"/>
              </w:rPr>
            </w:pPr>
          </w:p>
        </w:tc>
        <w:tc>
          <w:tcPr>
            <w:tcW w:w="919" w:type="dxa"/>
            <w:vAlign w:val="top"/>
          </w:tcPr>
          <w:p w14:paraId="7CFB6725">
            <w:pPr>
              <w:spacing w:line="202" w:lineRule="exact"/>
              <w:rPr>
                <w:rFonts w:ascii="Arial"/>
                <w:sz w:val="17"/>
              </w:rPr>
            </w:pPr>
          </w:p>
        </w:tc>
        <w:tc>
          <w:tcPr>
            <w:tcW w:w="919" w:type="dxa"/>
            <w:vAlign w:val="top"/>
          </w:tcPr>
          <w:p w14:paraId="14FBC31B">
            <w:pPr>
              <w:spacing w:line="202" w:lineRule="exact"/>
              <w:rPr>
                <w:rFonts w:ascii="Arial"/>
                <w:sz w:val="17"/>
              </w:rPr>
            </w:pPr>
          </w:p>
        </w:tc>
        <w:tc>
          <w:tcPr>
            <w:tcW w:w="919" w:type="dxa"/>
            <w:vAlign w:val="top"/>
          </w:tcPr>
          <w:p w14:paraId="49FBF319">
            <w:pPr>
              <w:spacing w:line="202" w:lineRule="exact"/>
              <w:rPr>
                <w:rFonts w:ascii="Arial"/>
                <w:sz w:val="17"/>
              </w:rPr>
            </w:pPr>
          </w:p>
        </w:tc>
        <w:tc>
          <w:tcPr>
            <w:tcW w:w="919" w:type="dxa"/>
            <w:vAlign w:val="top"/>
          </w:tcPr>
          <w:p w14:paraId="65F78610">
            <w:pPr>
              <w:spacing w:line="202" w:lineRule="exact"/>
              <w:rPr>
                <w:rFonts w:ascii="Arial"/>
                <w:sz w:val="17"/>
              </w:rPr>
            </w:pPr>
          </w:p>
        </w:tc>
        <w:tc>
          <w:tcPr>
            <w:tcW w:w="807" w:type="dxa"/>
            <w:vAlign w:val="top"/>
          </w:tcPr>
          <w:p w14:paraId="577A33A3">
            <w:pPr>
              <w:spacing w:line="202" w:lineRule="exact"/>
              <w:rPr>
                <w:rFonts w:ascii="Arial"/>
                <w:sz w:val="17"/>
              </w:rPr>
            </w:pPr>
          </w:p>
        </w:tc>
      </w:tr>
      <w:tr w14:paraId="69FCF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5C164880">
            <w:pPr>
              <w:pStyle w:val="6"/>
              <w:spacing w:before="13" w:line="140" w:lineRule="exact"/>
              <w:ind w:left="80"/>
              <w:rPr>
                <w:sz w:val="10"/>
                <w:szCs w:val="10"/>
              </w:rPr>
            </w:pPr>
            <w:r>
              <w:rPr>
                <w:spacing w:val="1"/>
                <w:position w:val="1"/>
                <w:sz w:val="10"/>
                <w:szCs w:val="10"/>
              </w:rPr>
              <w:t>30</w:t>
            </w:r>
          </w:p>
          <w:p w14:paraId="1BE83531">
            <w:pPr>
              <w:pStyle w:val="6"/>
              <w:spacing w:before="1" w:line="215" w:lineRule="auto"/>
              <w:ind w:left="80"/>
              <w:rPr>
                <w:sz w:val="4"/>
                <w:szCs w:val="4"/>
              </w:rPr>
            </w:pPr>
            <w:r>
              <w:rPr>
                <w:spacing w:val="13"/>
                <w:w w:val="175"/>
                <w:sz w:val="4"/>
                <w:szCs w:val="4"/>
              </w:rPr>
              <w:t>3</w:t>
            </w:r>
          </w:p>
        </w:tc>
        <w:tc>
          <w:tcPr>
            <w:tcW w:w="299" w:type="dxa"/>
            <w:vAlign w:val="top"/>
          </w:tcPr>
          <w:p w14:paraId="7EBB6595">
            <w:pPr>
              <w:pStyle w:val="6"/>
              <w:spacing w:before="44" w:line="140" w:lineRule="exact"/>
              <w:ind w:left="69"/>
              <w:rPr>
                <w:sz w:val="10"/>
                <w:szCs w:val="10"/>
              </w:rPr>
            </w:pPr>
            <w:r>
              <w:rPr>
                <w:spacing w:val="2"/>
                <w:position w:val="1"/>
                <w:sz w:val="10"/>
                <w:szCs w:val="10"/>
              </w:rPr>
              <w:t>01</w:t>
            </w:r>
          </w:p>
        </w:tc>
        <w:tc>
          <w:tcPr>
            <w:tcW w:w="919" w:type="dxa"/>
            <w:vAlign w:val="top"/>
          </w:tcPr>
          <w:p w14:paraId="71337C03">
            <w:pPr>
              <w:pStyle w:val="6"/>
              <w:spacing w:before="44" w:line="238" w:lineRule="auto"/>
              <w:ind w:left="71"/>
              <w:rPr>
                <w:sz w:val="10"/>
                <w:szCs w:val="10"/>
              </w:rPr>
            </w:pPr>
            <w:r>
              <w:rPr>
                <w:spacing w:val="8"/>
                <w:sz w:val="10"/>
                <w:szCs w:val="10"/>
              </w:rPr>
              <w:t>离休费</w:t>
            </w:r>
          </w:p>
        </w:tc>
        <w:tc>
          <w:tcPr>
            <w:tcW w:w="300" w:type="dxa"/>
            <w:vAlign w:val="top"/>
          </w:tcPr>
          <w:p w14:paraId="447058F7">
            <w:pPr>
              <w:pStyle w:val="6"/>
              <w:spacing w:before="13" w:line="140" w:lineRule="exact"/>
              <w:ind w:left="74"/>
              <w:rPr>
                <w:sz w:val="10"/>
                <w:szCs w:val="10"/>
              </w:rPr>
            </w:pPr>
            <w:r>
              <w:rPr>
                <w:spacing w:val="1"/>
                <w:position w:val="1"/>
                <w:sz w:val="10"/>
                <w:szCs w:val="10"/>
              </w:rPr>
              <w:t>50</w:t>
            </w:r>
          </w:p>
          <w:p w14:paraId="3A885CDA">
            <w:pPr>
              <w:pStyle w:val="6"/>
              <w:spacing w:before="1" w:line="215" w:lineRule="auto"/>
              <w:ind w:left="73"/>
              <w:rPr>
                <w:sz w:val="4"/>
                <w:szCs w:val="4"/>
              </w:rPr>
            </w:pPr>
            <w:r>
              <w:rPr>
                <w:spacing w:val="15"/>
                <w:w w:val="175"/>
                <w:sz w:val="4"/>
                <w:szCs w:val="4"/>
              </w:rPr>
              <w:t>9</w:t>
            </w:r>
          </w:p>
        </w:tc>
        <w:tc>
          <w:tcPr>
            <w:tcW w:w="300" w:type="dxa"/>
            <w:vAlign w:val="top"/>
          </w:tcPr>
          <w:p w14:paraId="39FCCC41">
            <w:pPr>
              <w:pStyle w:val="6"/>
              <w:spacing w:before="44" w:line="140" w:lineRule="exact"/>
              <w:ind w:left="73"/>
              <w:rPr>
                <w:sz w:val="10"/>
                <w:szCs w:val="10"/>
              </w:rPr>
            </w:pPr>
            <w:r>
              <w:rPr>
                <w:spacing w:val="2"/>
                <w:position w:val="1"/>
                <w:sz w:val="10"/>
                <w:szCs w:val="10"/>
              </w:rPr>
              <w:t>05</w:t>
            </w:r>
          </w:p>
        </w:tc>
        <w:tc>
          <w:tcPr>
            <w:tcW w:w="919" w:type="dxa"/>
            <w:vAlign w:val="top"/>
          </w:tcPr>
          <w:p w14:paraId="744C14C4">
            <w:pPr>
              <w:pStyle w:val="6"/>
              <w:spacing w:before="44" w:line="238" w:lineRule="auto"/>
              <w:ind w:left="74"/>
              <w:rPr>
                <w:sz w:val="10"/>
                <w:szCs w:val="10"/>
              </w:rPr>
            </w:pPr>
            <w:r>
              <w:rPr>
                <w:spacing w:val="8"/>
                <w:sz w:val="10"/>
                <w:szCs w:val="10"/>
              </w:rPr>
              <w:t>离退休费</w:t>
            </w:r>
          </w:p>
        </w:tc>
        <w:tc>
          <w:tcPr>
            <w:tcW w:w="919" w:type="dxa"/>
            <w:vAlign w:val="top"/>
          </w:tcPr>
          <w:p w14:paraId="6AD91E84">
            <w:pPr>
              <w:pStyle w:val="6"/>
              <w:spacing w:before="44" w:line="140" w:lineRule="exact"/>
              <w:ind w:left="615"/>
              <w:rPr>
                <w:sz w:val="10"/>
                <w:szCs w:val="10"/>
              </w:rPr>
            </w:pPr>
            <w:r>
              <w:rPr>
                <w:spacing w:val="3"/>
                <w:position w:val="1"/>
                <w:sz w:val="10"/>
                <w:szCs w:val="10"/>
              </w:rPr>
              <w:t>7.27</w:t>
            </w:r>
          </w:p>
        </w:tc>
        <w:tc>
          <w:tcPr>
            <w:tcW w:w="919" w:type="dxa"/>
            <w:vAlign w:val="top"/>
          </w:tcPr>
          <w:p w14:paraId="0BACAA3D">
            <w:pPr>
              <w:pStyle w:val="6"/>
              <w:spacing w:before="44" w:line="140" w:lineRule="exact"/>
              <w:ind w:left="615"/>
              <w:rPr>
                <w:sz w:val="10"/>
                <w:szCs w:val="10"/>
              </w:rPr>
            </w:pPr>
            <w:r>
              <w:rPr>
                <w:spacing w:val="3"/>
                <w:position w:val="1"/>
                <w:sz w:val="10"/>
                <w:szCs w:val="10"/>
              </w:rPr>
              <w:t>7.27</w:t>
            </w:r>
          </w:p>
        </w:tc>
        <w:tc>
          <w:tcPr>
            <w:tcW w:w="919" w:type="dxa"/>
            <w:vAlign w:val="top"/>
          </w:tcPr>
          <w:p w14:paraId="022C8C15">
            <w:pPr>
              <w:pStyle w:val="6"/>
              <w:spacing w:before="44" w:line="140" w:lineRule="exact"/>
              <w:ind w:left="618"/>
              <w:rPr>
                <w:sz w:val="10"/>
                <w:szCs w:val="10"/>
              </w:rPr>
            </w:pPr>
            <w:r>
              <w:rPr>
                <w:spacing w:val="3"/>
                <w:position w:val="1"/>
                <w:sz w:val="10"/>
                <w:szCs w:val="10"/>
              </w:rPr>
              <w:t>7.27</w:t>
            </w:r>
          </w:p>
        </w:tc>
        <w:tc>
          <w:tcPr>
            <w:tcW w:w="919" w:type="dxa"/>
            <w:vAlign w:val="top"/>
          </w:tcPr>
          <w:p w14:paraId="1FA1F55D">
            <w:pPr>
              <w:spacing w:line="202" w:lineRule="exact"/>
              <w:rPr>
                <w:rFonts w:ascii="Arial"/>
                <w:sz w:val="17"/>
              </w:rPr>
            </w:pPr>
          </w:p>
        </w:tc>
        <w:tc>
          <w:tcPr>
            <w:tcW w:w="919" w:type="dxa"/>
            <w:vAlign w:val="top"/>
          </w:tcPr>
          <w:p w14:paraId="72E9BF78">
            <w:pPr>
              <w:spacing w:line="202" w:lineRule="exact"/>
              <w:rPr>
                <w:rFonts w:ascii="Arial"/>
                <w:sz w:val="17"/>
              </w:rPr>
            </w:pPr>
          </w:p>
        </w:tc>
        <w:tc>
          <w:tcPr>
            <w:tcW w:w="919" w:type="dxa"/>
            <w:vAlign w:val="top"/>
          </w:tcPr>
          <w:p w14:paraId="533F03C9">
            <w:pPr>
              <w:spacing w:line="202" w:lineRule="exact"/>
              <w:rPr>
                <w:rFonts w:ascii="Arial"/>
                <w:sz w:val="17"/>
              </w:rPr>
            </w:pPr>
          </w:p>
        </w:tc>
        <w:tc>
          <w:tcPr>
            <w:tcW w:w="919" w:type="dxa"/>
            <w:vAlign w:val="top"/>
          </w:tcPr>
          <w:p w14:paraId="0BDDA830">
            <w:pPr>
              <w:spacing w:line="202" w:lineRule="exact"/>
              <w:rPr>
                <w:rFonts w:ascii="Arial"/>
                <w:sz w:val="17"/>
              </w:rPr>
            </w:pPr>
          </w:p>
        </w:tc>
        <w:tc>
          <w:tcPr>
            <w:tcW w:w="919" w:type="dxa"/>
            <w:vAlign w:val="top"/>
          </w:tcPr>
          <w:p w14:paraId="05C8671C">
            <w:pPr>
              <w:spacing w:line="202" w:lineRule="exact"/>
              <w:rPr>
                <w:rFonts w:ascii="Arial"/>
                <w:sz w:val="17"/>
              </w:rPr>
            </w:pPr>
          </w:p>
        </w:tc>
        <w:tc>
          <w:tcPr>
            <w:tcW w:w="919" w:type="dxa"/>
            <w:vAlign w:val="top"/>
          </w:tcPr>
          <w:p w14:paraId="0BFA9CAE">
            <w:pPr>
              <w:spacing w:line="202" w:lineRule="exact"/>
              <w:rPr>
                <w:rFonts w:ascii="Arial"/>
                <w:sz w:val="17"/>
              </w:rPr>
            </w:pPr>
          </w:p>
        </w:tc>
        <w:tc>
          <w:tcPr>
            <w:tcW w:w="919" w:type="dxa"/>
            <w:vAlign w:val="top"/>
          </w:tcPr>
          <w:p w14:paraId="2255D6C4">
            <w:pPr>
              <w:spacing w:line="202" w:lineRule="exact"/>
              <w:rPr>
                <w:rFonts w:ascii="Arial"/>
                <w:sz w:val="17"/>
              </w:rPr>
            </w:pPr>
          </w:p>
        </w:tc>
        <w:tc>
          <w:tcPr>
            <w:tcW w:w="919" w:type="dxa"/>
            <w:vAlign w:val="top"/>
          </w:tcPr>
          <w:p w14:paraId="39DAAECE">
            <w:pPr>
              <w:spacing w:line="202" w:lineRule="exact"/>
              <w:rPr>
                <w:rFonts w:ascii="Arial"/>
                <w:sz w:val="17"/>
              </w:rPr>
            </w:pPr>
          </w:p>
        </w:tc>
        <w:tc>
          <w:tcPr>
            <w:tcW w:w="807" w:type="dxa"/>
            <w:vAlign w:val="top"/>
          </w:tcPr>
          <w:p w14:paraId="03DCAC46">
            <w:pPr>
              <w:spacing w:line="202" w:lineRule="exact"/>
              <w:rPr>
                <w:rFonts w:ascii="Arial"/>
                <w:sz w:val="17"/>
              </w:rPr>
            </w:pPr>
          </w:p>
        </w:tc>
      </w:tr>
      <w:tr w14:paraId="64C73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trPr>
        <w:tc>
          <w:tcPr>
            <w:tcW w:w="309" w:type="dxa"/>
            <w:vAlign w:val="top"/>
          </w:tcPr>
          <w:p w14:paraId="366F89EE">
            <w:pPr>
              <w:pStyle w:val="6"/>
              <w:spacing w:before="14" w:line="140" w:lineRule="exact"/>
              <w:ind w:left="80"/>
              <w:rPr>
                <w:sz w:val="10"/>
                <w:szCs w:val="10"/>
              </w:rPr>
            </w:pPr>
            <w:r>
              <w:rPr>
                <w:spacing w:val="1"/>
                <w:position w:val="1"/>
                <w:sz w:val="10"/>
                <w:szCs w:val="10"/>
              </w:rPr>
              <w:t>30</w:t>
            </w:r>
          </w:p>
          <w:p w14:paraId="78997D7E">
            <w:pPr>
              <w:pStyle w:val="6"/>
              <w:spacing w:before="1" w:line="215" w:lineRule="auto"/>
              <w:ind w:left="80"/>
              <w:rPr>
                <w:sz w:val="4"/>
                <w:szCs w:val="4"/>
              </w:rPr>
            </w:pPr>
            <w:r>
              <w:rPr>
                <w:spacing w:val="13"/>
                <w:w w:val="175"/>
                <w:sz w:val="4"/>
                <w:szCs w:val="4"/>
              </w:rPr>
              <w:t>3</w:t>
            </w:r>
          </w:p>
        </w:tc>
        <w:tc>
          <w:tcPr>
            <w:tcW w:w="299" w:type="dxa"/>
            <w:vAlign w:val="top"/>
          </w:tcPr>
          <w:p w14:paraId="3635C0BF">
            <w:pPr>
              <w:pStyle w:val="6"/>
              <w:spacing w:before="45" w:line="140" w:lineRule="exact"/>
              <w:ind w:left="69"/>
              <w:rPr>
                <w:sz w:val="10"/>
                <w:szCs w:val="10"/>
              </w:rPr>
            </w:pPr>
            <w:r>
              <w:rPr>
                <w:spacing w:val="2"/>
                <w:position w:val="1"/>
                <w:sz w:val="10"/>
                <w:szCs w:val="10"/>
              </w:rPr>
              <w:t>02</w:t>
            </w:r>
          </w:p>
        </w:tc>
        <w:tc>
          <w:tcPr>
            <w:tcW w:w="919" w:type="dxa"/>
            <w:vAlign w:val="top"/>
          </w:tcPr>
          <w:p w14:paraId="4FDCFCF9">
            <w:pPr>
              <w:pStyle w:val="6"/>
              <w:spacing w:before="45" w:line="238" w:lineRule="auto"/>
              <w:ind w:left="70"/>
              <w:rPr>
                <w:sz w:val="10"/>
                <w:szCs w:val="10"/>
              </w:rPr>
            </w:pPr>
            <w:r>
              <w:rPr>
                <w:spacing w:val="8"/>
                <w:sz w:val="10"/>
                <w:szCs w:val="10"/>
              </w:rPr>
              <w:t>退休费</w:t>
            </w:r>
          </w:p>
        </w:tc>
        <w:tc>
          <w:tcPr>
            <w:tcW w:w="300" w:type="dxa"/>
            <w:vAlign w:val="top"/>
          </w:tcPr>
          <w:p w14:paraId="31B7E1DA">
            <w:pPr>
              <w:pStyle w:val="6"/>
              <w:spacing w:before="14" w:line="140" w:lineRule="exact"/>
              <w:ind w:left="74"/>
              <w:rPr>
                <w:sz w:val="10"/>
                <w:szCs w:val="10"/>
              </w:rPr>
            </w:pPr>
            <w:r>
              <w:rPr>
                <w:spacing w:val="1"/>
                <w:position w:val="1"/>
                <w:sz w:val="10"/>
                <w:szCs w:val="10"/>
              </w:rPr>
              <w:t>50</w:t>
            </w:r>
          </w:p>
          <w:p w14:paraId="580233B1">
            <w:pPr>
              <w:pStyle w:val="6"/>
              <w:spacing w:before="1" w:line="215" w:lineRule="auto"/>
              <w:ind w:left="73"/>
              <w:rPr>
                <w:sz w:val="4"/>
                <w:szCs w:val="4"/>
              </w:rPr>
            </w:pPr>
            <w:r>
              <w:rPr>
                <w:spacing w:val="15"/>
                <w:w w:val="175"/>
                <w:sz w:val="4"/>
                <w:szCs w:val="4"/>
              </w:rPr>
              <w:t>9</w:t>
            </w:r>
          </w:p>
        </w:tc>
        <w:tc>
          <w:tcPr>
            <w:tcW w:w="300" w:type="dxa"/>
            <w:vAlign w:val="top"/>
          </w:tcPr>
          <w:p w14:paraId="2E6925F5">
            <w:pPr>
              <w:pStyle w:val="6"/>
              <w:spacing w:before="45" w:line="140" w:lineRule="exact"/>
              <w:ind w:left="73"/>
              <w:rPr>
                <w:sz w:val="10"/>
                <w:szCs w:val="10"/>
              </w:rPr>
            </w:pPr>
            <w:r>
              <w:rPr>
                <w:spacing w:val="2"/>
                <w:position w:val="1"/>
                <w:sz w:val="10"/>
                <w:szCs w:val="10"/>
              </w:rPr>
              <w:t>05</w:t>
            </w:r>
          </w:p>
        </w:tc>
        <w:tc>
          <w:tcPr>
            <w:tcW w:w="919" w:type="dxa"/>
            <w:vAlign w:val="top"/>
          </w:tcPr>
          <w:p w14:paraId="5E5EA427">
            <w:pPr>
              <w:pStyle w:val="6"/>
              <w:spacing w:before="45" w:line="238" w:lineRule="auto"/>
              <w:ind w:left="74"/>
              <w:rPr>
                <w:sz w:val="10"/>
                <w:szCs w:val="10"/>
              </w:rPr>
            </w:pPr>
            <w:r>
              <w:rPr>
                <w:spacing w:val="8"/>
                <w:sz w:val="10"/>
                <w:szCs w:val="10"/>
              </w:rPr>
              <w:t>离退休费</w:t>
            </w:r>
          </w:p>
        </w:tc>
        <w:tc>
          <w:tcPr>
            <w:tcW w:w="919" w:type="dxa"/>
            <w:vAlign w:val="top"/>
          </w:tcPr>
          <w:p w14:paraId="2BCE6220">
            <w:pPr>
              <w:pStyle w:val="6"/>
              <w:spacing w:before="45" w:line="140" w:lineRule="exact"/>
              <w:ind w:left="559"/>
              <w:rPr>
                <w:sz w:val="10"/>
                <w:szCs w:val="10"/>
              </w:rPr>
            </w:pPr>
            <w:r>
              <w:rPr>
                <w:spacing w:val="4"/>
                <w:position w:val="1"/>
                <w:sz w:val="10"/>
                <w:szCs w:val="10"/>
              </w:rPr>
              <w:t>24.53</w:t>
            </w:r>
          </w:p>
        </w:tc>
        <w:tc>
          <w:tcPr>
            <w:tcW w:w="919" w:type="dxa"/>
            <w:vAlign w:val="top"/>
          </w:tcPr>
          <w:p w14:paraId="017A6DE8">
            <w:pPr>
              <w:pStyle w:val="6"/>
              <w:spacing w:before="45" w:line="140" w:lineRule="exact"/>
              <w:ind w:left="559"/>
              <w:rPr>
                <w:sz w:val="10"/>
                <w:szCs w:val="10"/>
              </w:rPr>
            </w:pPr>
            <w:r>
              <w:rPr>
                <w:spacing w:val="4"/>
                <w:position w:val="1"/>
                <w:sz w:val="10"/>
                <w:szCs w:val="10"/>
              </w:rPr>
              <w:t>24.53</w:t>
            </w:r>
          </w:p>
        </w:tc>
        <w:tc>
          <w:tcPr>
            <w:tcW w:w="919" w:type="dxa"/>
            <w:vAlign w:val="top"/>
          </w:tcPr>
          <w:p w14:paraId="23F0F654">
            <w:pPr>
              <w:pStyle w:val="6"/>
              <w:spacing w:before="45" w:line="140" w:lineRule="exact"/>
              <w:ind w:left="561"/>
              <w:rPr>
                <w:sz w:val="10"/>
                <w:szCs w:val="10"/>
              </w:rPr>
            </w:pPr>
            <w:r>
              <w:rPr>
                <w:spacing w:val="4"/>
                <w:position w:val="1"/>
                <w:sz w:val="10"/>
                <w:szCs w:val="10"/>
              </w:rPr>
              <w:t>24.53</w:t>
            </w:r>
          </w:p>
        </w:tc>
        <w:tc>
          <w:tcPr>
            <w:tcW w:w="919" w:type="dxa"/>
            <w:vAlign w:val="top"/>
          </w:tcPr>
          <w:p w14:paraId="5C6764C8">
            <w:pPr>
              <w:spacing w:line="202" w:lineRule="exact"/>
              <w:rPr>
                <w:rFonts w:ascii="Arial"/>
                <w:sz w:val="17"/>
              </w:rPr>
            </w:pPr>
          </w:p>
        </w:tc>
        <w:tc>
          <w:tcPr>
            <w:tcW w:w="919" w:type="dxa"/>
            <w:vAlign w:val="top"/>
          </w:tcPr>
          <w:p w14:paraId="61BC2E62">
            <w:pPr>
              <w:spacing w:line="202" w:lineRule="exact"/>
              <w:rPr>
                <w:rFonts w:ascii="Arial"/>
                <w:sz w:val="17"/>
              </w:rPr>
            </w:pPr>
          </w:p>
        </w:tc>
        <w:tc>
          <w:tcPr>
            <w:tcW w:w="919" w:type="dxa"/>
            <w:vAlign w:val="top"/>
          </w:tcPr>
          <w:p w14:paraId="0F466B62">
            <w:pPr>
              <w:spacing w:line="202" w:lineRule="exact"/>
              <w:rPr>
                <w:rFonts w:ascii="Arial"/>
                <w:sz w:val="17"/>
              </w:rPr>
            </w:pPr>
          </w:p>
        </w:tc>
        <w:tc>
          <w:tcPr>
            <w:tcW w:w="919" w:type="dxa"/>
            <w:vAlign w:val="top"/>
          </w:tcPr>
          <w:p w14:paraId="19DDC5AC">
            <w:pPr>
              <w:spacing w:line="202" w:lineRule="exact"/>
              <w:rPr>
                <w:rFonts w:ascii="Arial"/>
                <w:sz w:val="17"/>
              </w:rPr>
            </w:pPr>
          </w:p>
        </w:tc>
        <w:tc>
          <w:tcPr>
            <w:tcW w:w="919" w:type="dxa"/>
            <w:vAlign w:val="top"/>
          </w:tcPr>
          <w:p w14:paraId="20A27E23">
            <w:pPr>
              <w:spacing w:line="202" w:lineRule="exact"/>
              <w:rPr>
                <w:rFonts w:ascii="Arial"/>
                <w:sz w:val="17"/>
              </w:rPr>
            </w:pPr>
          </w:p>
        </w:tc>
        <w:tc>
          <w:tcPr>
            <w:tcW w:w="919" w:type="dxa"/>
            <w:vAlign w:val="top"/>
          </w:tcPr>
          <w:p w14:paraId="55146837">
            <w:pPr>
              <w:spacing w:line="202" w:lineRule="exact"/>
              <w:rPr>
                <w:rFonts w:ascii="Arial"/>
                <w:sz w:val="17"/>
              </w:rPr>
            </w:pPr>
          </w:p>
        </w:tc>
        <w:tc>
          <w:tcPr>
            <w:tcW w:w="919" w:type="dxa"/>
            <w:vAlign w:val="top"/>
          </w:tcPr>
          <w:p w14:paraId="41633A00">
            <w:pPr>
              <w:spacing w:line="202" w:lineRule="exact"/>
              <w:rPr>
                <w:rFonts w:ascii="Arial"/>
                <w:sz w:val="17"/>
              </w:rPr>
            </w:pPr>
          </w:p>
        </w:tc>
        <w:tc>
          <w:tcPr>
            <w:tcW w:w="919" w:type="dxa"/>
            <w:vAlign w:val="top"/>
          </w:tcPr>
          <w:p w14:paraId="261A790A">
            <w:pPr>
              <w:spacing w:line="202" w:lineRule="exact"/>
              <w:rPr>
                <w:rFonts w:ascii="Arial"/>
                <w:sz w:val="17"/>
              </w:rPr>
            </w:pPr>
          </w:p>
        </w:tc>
        <w:tc>
          <w:tcPr>
            <w:tcW w:w="807" w:type="dxa"/>
            <w:vAlign w:val="top"/>
          </w:tcPr>
          <w:p w14:paraId="72B4DCAE">
            <w:pPr>
              <w:spacing w:line="202" w:lineRule="exact"/>
              <w:rPr>
                <w:rFonts w:ascii="Arial"/>
                <w:sz w:val="17"/>
              </w:rPr>
            </w:pPr>
          </w:p>
        </w:tc>
      </w:tr>
      <w:tr w14:paraId="3BE8D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12" w:hRule="atLeast"/>
        </w:trPr>
        <w:tc>
          <w:tcPr>
            <w:tcW w:w="309" w:type="dxa"/>
            <w:vAlign w:val="top"/>
          </w:tcPr>
          <w:p w14:paraId="5CE7F096">
            <w:pPr>
              <w:pStyle w:val="6"/>
              <w:spacing w:before="14" w:line="140" w:lineRule="exact"/>
              <w:ind w:left="80"/>
              <w:rPr>
                <w:sz w:val="10"/>
                <w:szCs w:val="10"/>
              </w:rPr>
            </w:pPr>
            <w:r>
              <w:rPr>
                <w:spacing w:val="1"/>
                <w:position w:val="1"/>
                <w:sz w:val="10"/>
                <w:szCs w:val="10"/>
              </w:rPr>
              <w:t>30</w:t>
            </w:r>
          </w:p>
          <w:p w14:paraId="382EE5BA">
            <w:pPr>
              <w:pStyle w:val="6"/>
              <w:spacing w:before="1" w:line="211" w:lineRule="auto"/>
              <w:ind w:left="86"/>
              <w:rPr>
                <w:sz w:val="4"/>
                <w:szCs w:val="4"/>
              </w:rPr>
            </w:pPr>
            <w:r>
              <w:rPr>
                <w:spacing w:val="16"/>
                <w:w w:val="132"/>
                <w:sz w:val="4"/>
                <w:szCs w:val="4"/>
              </w:rPr>
              <w:t>1</w:t>
            </w:r>
          </w:p>
        </w:tc>
        <w:tc>
          <w:tcPr>
            <w:tcW w:w="299" w:type="dxa"/>
            <w:vAlign w:val="top"/>
          </w:tcPr>
          <w:p w14:paraId="62912B28">
            <w:pPr>
              <w:pStyle w:val="6"/>
              <w:spacing w:before="45" w:line="140" w:lineRule="exact"/>
              <w:ind w:left="69"/>
              <w:rPr>
                <w:sz w:val="10"/>
                <w:szCs w:val="10"/>
              </w:rPr>
            </w:pPr>
            <w:r>
              <w:rPr>
                <w:spacing w:val="2"/>
                <w:position w:val="1"/>
                <w:sz w:val="10"/>
                <w:szCs w:val="10"/>
              </w:rPr>
              <w:t>02</w:t>
            </w:r>
          </w:p>
        </w:tc>
        <w:tc>
          <w:tcPr>
            <w:tcW w:w="919" w:type="dxa"/>
            <w:vAlign w:val="top"/>
          </w:tcPr>
          <w:p w14:paraId="542305E8">
            <w:pPr>
              <w:pStyle w:val="6"/>
              <w:spacing w:before="45" w:line="238" w:lineRule="auto"/>
              <w:ind w:left="70"/>
              <w:rPr>
                <w:sz w:val="10"/>
                <w:szCs w:val="10"/>
              </w:rPr>
            </w:pPr>
            <w:r>
              <w:rPr>
                <w:spacing w:val="8"/>
                <w:sz w:val="10"/>
                <w:szCs w:val="10"/>
              </w:rPr>
              <w:t>津贴补贴</w:t>
            </w:r>
          </w:p>
        </w:tc>
        <w:tc>
          <w:tcPr>
            <w:tcW w:w="300" w:type="dxa"/>
            <w:vAlign w:val="top"/>
          </w:tcPr>
          <w:p w14:paraId="0A305B5E">
            <w:pPr>
              <w:pStyle w:val="6"/>
              <w:spacing w:before="14" w:line="140" w:lineRule="exact"/>
              <w:ind w:left="74"/>
              <w:rPr>
                <w:sz w:val="10"/>
                <w:szCs w:val="10"/>
              </w:rPr>
            </w:pPr>
            <w:r>
              <w:rPr>
                <w:spacing w:val="1"/>
                <w:position w:val="1"/>
                <w:sz w:val="10"/>
                <w:szCs w:val="10"/>
              </w:rPr>
              <w:t>50</w:t>
            </w:r>
          </w:p>
          <w:p w14:paraId="5855566C">
            <w:pPr>
              <w:pStyle w:val="6"/>
              <w:spacing w:before="1" w:line="211" w:lineRule="auto"/>
              <w:ind w:left="80"/>
              <w:rPr>
                <w:sz w:val="4"/>
                <w:szCs w:val="4"/>
              </w:rPr>
            </w:pPr>
            <w:r>
              <w:rPr>
                <w:spacing w:val="16"/>
                <w:w w:val="132"/>
                <w:sz w:val="4"/>
                <w:szCs w:val="4"/>
              </w:rPr>
              <w:t>1</w:t>
            </w:r>
          </w:p>
        </w:tc>
        <w:tc>
          <w:tcPr>
            <w:tcW w:w="300" w:type="dxa"/>
            <w:vAlign w:val="top"/>
          </w:tcPr>
          <w:p w14:paraId="525A2EA3">
            <w:pPr>
              <w:pStyle w:val="6"/>
              <w:spacing w:before="45" w:line="140" w:lineRule="exact"/>
              <w:ind w:left="73"/>
              <w:rPr>
                <w:sz w:val="10"/>
                <w:szCs w:val="10"/>
              </w:rPr>
            </w:pPr>
            <w:r>
              <w:rPr>
                <w:spacing w:val="2"/>
                <w:position w:val="1"/>
                <w:sz w:val="10"/>
                <w:szCs w:val="10"/>
              </w:rPr>
              <w:t>01</w:t>
            </w:r>
          </w:p>
        </w:tc>
        <w:tc>
          <w:tcPr>
            <w:tcW w:w="919" w:type="dxa"/>
            <w:vAlign w:val="top"/>
          </w:tcPr>
          <w:p w14:paraId="58ABD05B">
            <w:pPr>
              <w:pStyle w:val="6"/>
              <w:spacing w:before="14" w:line="173" w:lineRule="auto"/>
              <w:ind w:left="74" w:right="176"/>
              <w:rPr>
                <w:sz w:val="10"/>
                <w:szCs w:val="10"/>
              </w:rPr>
            </w:pPr>
            <w:r>
              <w:rPr>
                <w:spacing w:val="8"/>
                <w:sz w:val="10"/>
                <w:szCs w:val="10"/>
              </w:rPr>
              <w:t>工资奖金津补</w:t>
            </w:r>
            <w:r>
              <w:rPr>
                <w:spacing w:val="4"/>
                <w:sz w:val="10"/>
                <w:szCs w:val="10"/>
              </w:rPr>
              <w:t xml:space="preserve"> </w:t>
            </w:r>
            <w:r>
              <w:rPr>
                <w:spacing w:val="3"/>
                <w:sz w:val="10"/>
                <w:szCs w:val="10"/>
              </w:rPr>
              <w:t>贴</w:t>
            </w:r>
          </w:p>
        </w:tc>
        <w:tc>
          <w:tcPr>
            <w:tcW w:w="919" w:type="dxa"/>
            <w:vAlign w:val="top"/>
          </w:tcPr>
          <w:p w14:paraId="7A89BBF4">
            <w:pPr>
              <w:pStyle w:val="6"/>
              <w:spacing w:before="45" w:line="140" w:lineRule="exact"/>
              <w:ind w:left="559"/>
              <w:rPr>
                <w:sz w:val="10"/>
                <w:szCs w:val="10"/>
              </w:rPr>
            </w:pPr>
            <w:r>
              <w:rPr>
                <w:spacing w:val="4"/>
                <w:position w:val="1"/>
                <w:sz w:val="10"/>
                <w:szCs w:val="10"/>
              </w:rPr>
              <w:t>27.95</w:t>
            </w:r>
          </w:p>
        </w:tc>
        <w:tc>
          <w:tcPr>
            <w:tcW w:w="919" w:type="dxa"/>
            <w:vAlign w:val="top"/>
          </w:tcPr>
          <w:p w14:paraId="6A178A7F">
            <w:pPr>
              <w:pStyle w:val="6"/>
              <w:spacing w:before="45" w:line="140" w:lineRule="exact"/>
              <w:ind w:left="559"/>
              <w:rPr>
                <w:sz w:val="10"/>
                <w:szCs w:val="10"/>
              </w:rPr>
            </w:pPr>
            <w:r>
              <w:rPr>
                <w:spacing w:val="4"/>
                <w:position w:val="1"/>
                <w:sz w:val="10"/>
                <w:szCs w:val="10"/>
              </w:rPr>
              <w:t>27.95</w:t>
            </w:r>
          </w:p>
        </w:tc>
        <w:tc>
          <w:tcPr>
            <w:tcW w:w="919" w:type="dxa"/>
            <w:vAlign w:val="top"/>
          </w:tcPr>
          <w:p w14:paraId="56EB8280">
            <w:pPr>
              <w:pStyle w:val="6"/>
              <w:spacing w:before="45" w:line="140" w:lineRule="exact"/>
              <w:ind w:left="561"/>
              <w:rPr>
                <w:sz w:val="10"/>
                <w:szCs w:val="10"/>
              </w:rPr>
            </w:pPr>
            <w:r>
              <w:rPr>
                <w:spacing w:val="4"/>
                <w:position w:val="1"/>
                <w:sz w:val="10"/>
                <w:szCs w:val="10"/>
              </w:rPr>
              <w:t>27.95</w:t>
            </w:r>
          </w:p>
        </w:tc>
        <w:tc>
          <w:tcPr>
            <w:tcW w:w="919" w:type="dxa"/>
            <w:vAlign w:val="top"/>
          </w:tcPr>
          <w:p w14:paraId="65D7AFF0">
            <w:pPr>
              <w:spacing w:line="202" w:lineRule="exact"/>
              <w:rPr>
                <w:rFonts w:ascii="Arial"/>
                <w:sz w:val="17"/>
              </w:rPr>
            </w:pPr>
          </w:p>
        </w:tc>
        <w:tc>
          <w:tcPr>
            <w:tcW w:w="919" w:type="dxa"/>
            <w:vAlign w:val="top"/>
          </w:tcPr>
          <w:p w14:paraId="39FB01F9">
            <w:pPr>
              <w:spacing w:line="202" w:lineRule="exact"/>
              <w:rPr>
                <w:rFonts w:ascii="Arial"/>
                <w:sz w:val="17"/>
              </w:rPr>
            </w:pPr>
          </w:p>
        </w:tc>
        <w:tc>
          <w:tcPr>
            <w:tcW w:w="919" w:type="dxa"/>
            <w:vAlign w:val="top"/>
          </w:tcPr>
          <w:p w14:paraId="5A6599BD">
            <w:pPr>
              <w:spacing w:line="202" w:lineRule="exact"/>
              <w:rPr>
                <w:rFonts w:ascii="Arial"/>
                <w:sz w:val="17"/>
              </w:rPr>
            </w:pPr>
          </w:p>
        </w:tc>
        <w:tc>
          <w:tcPr>
            <w:tcW w:w="919" w:type="dxa"/>
            <w:vAlign w:val="top"/>
          </w:tcPr>
          <w:p w14:paraId="55385ADB">
            <w:pPr>
              <w:spacing w:line="202" w:lineRule="exact"/>
              <w:rPr>
                <w:rFonts w:ascii="Arial"/>
                <w:sz w:val="17"/>
              </w:rPr>
            </w:pPr>
          </w:p>
        </w:tc>
        <w:tc>
          <w:tcPr>
            <w:tcW w:w="919" w:type="dxa"/>
            <w:vAlign w:val="top"/>
          </w:tcPr>
          <w:p w14:paraId="299CFE9F">
            <w:pPr>
              <w:spacing w:line="202" w:lineRule="exact"/>
              <w:rPr>
                <w:rFonts w:ascii="Arial"/>
                <w:sz w:val="17"/>
              </w:rPr>
            </w:pPr>
          </w:p>
        </w:tc>
        <w:tc>
          <w:tcPr>
            <w:tcW w:w="919" w:type="dxa"/>
            <w:vAlign w:val="top"/>
          </w:tcPr>
          <w:p w14:paraId="5A6A725A">
            <w:pPr>
              <w:spacing w:line="202" w:lineRule="exact"/>
              <w:rPr>
                <w:rFonts w:ascii="Arial"/>
                <w:sz w:val="17"/>
              </w:rPr>
            </w:pPr>
          </w:p>
        </w:tc>
        <w:tc>
          <w:tcPr>
            <w:tcW w:w="919" w:type="dxa"/>
            <w:vAlign w:val="top"/>
          </w:tcPr>
          <w:p w14:paraId="08BC40A6">
            <w:pPr>
              <w:spacing w:line="202" w:lineRule="exact"/>
              <w:rPr>
                <w:rFonts w:ascii="Arial"/>
                <w:sz w:val="17"/>
              </w:rPr>
            </w:pPr>
          </w:p>
        </w:tc>
        <w:tc>
          <w:tcPr>
            <w:tcW w:w="919" w:type="dxa"/>
            <w:vAlign w:val="top"/>
          </w:tcPr>
          <w:p w14:paraId="5E2C2E6B">
            <w:pPr>
              <w:spacing w:line="202" w:lineRule="exact"/>
              <w:rPr>
                <w:rFonts w:ascii="Arial"/>
                <w:sz w:val="17"/>
              </w:rPr>
            </w:pPr>
          </w:p>
        </w:tc>
        <w:tc>
          <w:tcPr>
            <w:tcW w:w="807" w:type="dxa"/>
            <w:vAlign w:val="top"/>
          </w:tcPr>
          <w:p w14:paraId="4795E52D">
            <w:pPr>
              <w:spacing w:line="202" w:lineRule="exact"/>
              <w:rPr>
                <w:rFonts w:ascii="Arial"/>
                <w:sz w:val="17"/>
              </w:rPr>
            </w:pPr>
          </w:p>
        </w:tc>
      </w:tr>
      <w:tr w14:paraId="03FF6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trPr>
        <w:tc>
          <w:tcPr>
            <w:tcW w:w="309" w:type="dxa"/>
            <w:vAlign w:val="top"/>
          </w:tcPr>
          <w:p w14:paraId="3F433A05">
            <w:pPr>
              <w:pStyle w:val="6"/>
              <w:spacing w:before="15" w:line="140" w:lineRule="exact"/>
              <w:ind w:left="80"/>
              <w:rPr>
                <w:sz w:val="10"/>
                <w:szCs w:val="10"/>
              </w:rPr>
            </w:pPr>
            <w:r>
              <w:rPr>
                <w:spacing w:val="1"/>
                <w:position w:val="1"/>
                <w:sz w:val="10"/>
                <w:szCs w:val="10"/>
              </w:rPr>
              <w:t>30</w:t>
            </w:r>
          </w:p>
          <w:p w14:paraId="7D4DC0D3">
            <w:pPr>
              <w:pStyle w:val="6"/>
              <w:spacing w:before="1" w:line="211" w:lineRule="auto"/>
              <w:ind w:left="79"/>
              <w:rPr>
                <w:sz w:val="4"/>
                <w:szCs w:val="4"/>
              </w:rPr>
            </w:pPr>
            <w:r>
              <w:rPr>
                <w:spacing w:val="14"/>
                <w:w w:val="175"/>
                <w:sz w:val="4"/>
                <w:szCs w:val="4"/>
              </w:rPr>
              <w:t>2</w:t>
            </w:r>
          </w:p>
        </w:tc>
        <w:tc>
          <w:tcPr>
            <w:tcW w:w="299" w:type="dxa"/>
            <w:vAlign w:val="top"/>
          </w:tcPr>
          <w:p w14:paraId="09D71830">
            <w:pPr>
              <w:pStyle w:val="6"/>
              <w:spacing w:before="46" w:line="140" w:lineRule="exact"/>
              <w:ind w:left="69"/>
              <w:rPr>
                <w:sz w:val="10"/>
                <w:szCs w:val="10"/>
              </w:rPr>
            </w:pPr>
            <w:r>
              <w:rPr>
                <w:spacing w:val="2"/>
                <w:position w:val="1"/>
                <w:sz w:val="10"/>
                <w:szCs w:val="10"/>
              </w:rPr>
              <w:t>01</w:t>
            </w:r>
          </w:p>
        </w:tc>
        <w:tc>
          <w:tcPr>
            <w:tcW w:w="919" w:type="dxa"/>
            <w:vAlign w:val="top"/>
          </w:tcPr>
          <w:p w14:paraId="2CD24CE2">
            <w:pPr>
              <w:pStyle w:val="6"/>
              <w:spacing w:before="46" w:line="238" w:lineRule="auto"/>
              <w:ind w:left="72"/>
              <w:rPr>
                <w:sz w:val="10"/>
                <w:szCs w:val="10"/>
              </w:rPr>
            </w:pPr>
            <w:r>
              <w:rPr>
                <w:spacing w:val="8"/>
                <w:sz w:val="10"/>
                <w:szCs w:val="10"/>
              </w:rPr>
              <w:t>办公费</w:t>
            </w:r>
          </w:p>
        </w:tc>
        <w:tc>
          <w:tcPr>
            <w:tcW w:w="300" w:type="dxa"/>
            <w:vAlign w:val="top"/>
          </w:tcPr>
          <w:p w14:paraId="208B2173">
            <w:pPr>
              <w:pStyle w:val="6"/>
              <w:spacing w:before="15" w:line="140" w:lineRule="exact"/>
              <w:ind w:left="74"/>
              <w:rPr>
                <w:sz w:val="10"/>
                <w:szCs w:val="10"/>
              </w:rPr>
            </w:pPr>
            <w:r>
              <w:rPr>
                <w:spacing w:val="1"/>
                <w:position w:val="1"/>
                <w:sz w:val="10"/>
                <w:szCs w:val="10"/>
              </w:rPr>
              <w:t>50</w:t>
            </w:r>
          </w:p>
          <w:p w14:paraId="4CFF5CC3">
            <w:pPr>
              <w:pStyle w:val="6"/>
              <w:spacing w:before="1" w:line="211" w:lineRule="auto"/>
              <w:ind w:left="74"/>
              <w:rPr>
                <w:sz w:val="4"/>
                <w:szCs w:val="4"/>
              </w:rPr>
            </w:pPr>
            <w:r>
              <w:rPr>
                <w:spacing w:val="14"/>
                <w:w w:val="175"/>
                <w:sz w:val="4"/>
                <w:szCs w:val="4"/>
              </w:rPr>
              <w:t>2</w:t>
            </w:r>
          </w:p>
        </w:tc>
        <w:tc>
          <w:tcPr>
            <w:tcW w:w="300" w:type="dxa"/>
            <w:vAlign w:val="top"/>
          </w:tcPr>
          <w:p w14:paraId="6A82B22F">
            <w:pPr>
              <w:pStyle w:val="6"/>
              <w:spacing w:before="46" w:line="140" w:lineRule="exact"/>
              <w:ind w:left="73"/>
              <w:rPr>
                <w:sz w:val="10"/>
                <w:szCs w:val="10"/>
              </w:rPr>
            </w:pPr>
            <w:r>
              <w:rPr>
                <w:spacing w:val="2"/>
                <w:position w:val="1"/>
                <w:sz w:val="10"/>
                <w:szCs w:val="10"/>
              </w:rPr>
              <w:t>01</w:t>
            </w:r>
          </w:p>
        </w:tc>
        <w:tc>
          <w:tcPr>
            <w:tcW w:w="919" w:type="dxa"/>
            <w:vAlign w:val="top"/>
          </w:tcPr>
          <w:p w14:paraId="331E46D6">
            <w:pPr>
              <w:pStyle w:val="6"/>
              <w:spacing w:before="46" w:line="238" w:lineRule="auto"/>
              <w:ind w:left="74"/>
              <w:rPr>
                <w:sz w:val="10"/>
                <w:szCs w:val="10"/>
              </w:rPr>
            </w:pPr>
            <w:r>
              <w:rPr>
                <w:spacing w:val="8"/>
                <w:sz w:val="10"/>
                <w:szCs w:val="10"/>
              </w:rPr>
              <w:t>办公经费</w:t>
            </w:r>
          </w:p>
        </w:tc>
        <w:tc>
          <w:tcPr>
            <w:tcW w:w="919" w:type="dxa"/>
            <w:vAlign w:val="top"/>
          </w:tcPr>
          <w:p w14:paraId="3EA99AF5">
            <w:pPr>
              <w:pStyle w:val="6"/>
              <w:spacing w:before="46" w:line="140" w:lineRule="exact"/>
              <w:ind w:left="559"/>
              <w:rPr>
                <w:sz w:val="10"/>
                <w:szCs w:val="10"/>
              </w:rPr>
            </w:pPr>
            <w:r>
              <w:rPr>
                <w:spacing w:val="3"/>
                <w:position w:val="1"/>
                <w:sz w:val="10"/>
                <w:szCs w:val="10"/>
              </w:rPr>
              <w:t>58.25</w:t>
            </w:r>
          </w:p>
        </w:tc>
        <w:tc>
          <w:tcPr>
            <w:tcW w:w="919" w:type="dxa"/>
            <w:vAlign w:val="top"/>
          </w:tcPr>
          <w:p w14:paraId="42E010CB">
            <w:pPr>
              <w:pStyle w:val="6"/>
              <w:spacing w:before="46" w:line="140" w:lineRule="exact"/>
              <w:ind w:left="560"/>
              <w:rPr>
                <w:sz w:val="10"/>
                <w:szCs w:val="10"/>
              </w:rPr>
            </w:pPr>
            <w:r>
              <w:rPr>
                <w:spacing w:val="3"/>
                <w:position w:val="1"/>
                <w:sz w:val="10"/>
                <w:szCs w:val="10"/>
              </w:rPr>
              <w:t>58.25</w:t>
            </w:r>
          </w:p>
        </w:tc>
        <w:tc>
          <w:tcPr>
            <w:tcW w:w="919" w:type="dxa"/>
            <w:vAlign w:val="top"/>
          </w:tcPr>
          <w:p w14:paraId="1B21DC91">
            <w:pPr>
              <w:pStyle w:val="6"/>
              <w:spacing w:before="46" w:line="140" w:lineRule="exact"/>
              <w:ind w:left="562"/>
              <w:rPr>
                <w:sz w:val="10"/>
                <w:szCs w:val="10"/>
              </w:rPr>
            </w:pPr>
            <w:r>
              <w:rPr>
                <w:spacing w:val="3"/>
                <w:position w:val="1"/>
                <w:sz w:val="10"/>
                <w:szCs w:val="10"/>
              </w:rPr>
              <w:t>58.25</w:t>
            </w:r>
          </w:p>
        </w:tc>
        <w:tc>
          <w:tcPr>
            <w:tcW w:w="919" w:type="dxa"/>
            <w:vAlign w:val="top"/>
          </w:tcPr>
          <w:p w14:paraId="74237B50">
            <w:pPr>
              <w:spacing w:line="202" w:lineRule="exact"/>
              <w:rPr>
                <w:rFonts w:ascii="Arial"/>
                <w:sz w:val="17"/>
              </w:rPr>
            </w:pPr>
          </w:p>
        </w:tc>
        <w:tc>
          <w:tcPr>
            <w:tcW w:w="919" w:type="dxa"/>
            <w:vAlign w:val="top"/>
          </w:tcPr>
          <w:p w14:paraId="459D4C47">
            <w:pPr>
              <w:spacing w:line="202" w:lineRule="exact"/>
              <w:rPr>
                <w:rFonts w:ascii="Arial"/>
                <w:sz w:val="17"/>
              </w:rPr>
            </w:pPr>
          </w:p>
        </w:tc>
        <w:tc>
          <w:tcPr>
            <w:tcW w:w="919" w:type="dxa"/>
            <w:vAlign w:val="top"/>
          </w:tcPr>
          <w:p w14:paraId="4D05DB87">
            <w:pPr>
              <w:spacing w:line="202" w:lineRule="exact"/>
              <w:rPr>
                <w:rFonts w:ascii="Arial"/>
                <w:sz w:val="17"/>
              </w:rPr>
            </w:pPr>
          </w:p>
        </w:tc>
        <w:tc>
          <w:tcPr>
            <w:tcW w:w="919" w:type="dxa"/>
            <w:vAlign w:val="top"/>
          </w:tcPr>
          <w:p w14:paraId="3F373084">
            <w:pPr>
              <w:spacing w:line="202" w:lineRule="exact"/>
              <w:rPr>
                <w:rFonts w:ascii="Arial"/>
                <w:sz w:val="17"/>
              </w:rPr>
            </w:pPr>
          </w:p>
        </w:tc>
        <w:tc>
          <w:tcPr>
            <w:tcW w:w="919" w:type="dxa"/>
            <w:vAlign w:val="top"/>
          </w:tcPr>
          <w:p w14:paraId="56EC3551">
            <w:pPr>
              <w:spacing w:line="202" w:lineRule="exact"/>
              <w:rPr>
                <w:rFonts w:ascii="Arial"/>
                <w:sz w:val="17"/>
              </w:rPr>
            </w:pPr>
          </w:p>
        </w:tc>
        <w:tc>
          <w:tcPr>
            <w:tcW w:w="919" w:type="dxa"/>
            <w:vAlign w:val="top"/>
          </w:tcPr>
          <w:p w14:paraId="0405BD8C">
            <w:pPr>
              <w:spacing w:line="202" w:lineRule="exact"/>
              <w:rPr>
                <w:rFonts w:ascii="Arial"/>
                <w:sz w:val="17"/>
              </w:rPr>
            </w:pPr>
          </w:p>
        </w:tc>
        <w:tc>
          <w:tcPr>
            <w:tcW w:w="919" w:type="dxa"/>
            <w:vAlign w:val="top"/>
          </w:tcPr>
          <w:p w14:paraId="7160ECE9">
            <w:pPr>
              <w:spacing w:line="202" w:lineRule="exact"/>
              <w:rPr>
                <w:rFonts w:ascii="Arial"/>
                <w:sz w:val="17"/>
              </w:rPr>
            </w:pPr>
          </w:p>
        </w:tc>
        <w:tc>
          <w:tcPr>
            <w:tcW w:w="919" w:type="dxa"/>
            <w:vAlign w:val="top"/>
          </w:tcPr>
          <w:p w14:paraId="22547053">
            <w:pPr>
              <w:spacing w:line="202" w:lineRule="exact"/>
              <w:rPr>
                <w:rFonts w:ascii="Arial"/>
                <w:sz w:val="17"/>
              </w:rPr>
            </w:pPr>
          </w:p>
        </w:tc>
        <w:tc>
          <w:tcPr>
            <w:tcW w:w="807" w:type="dxa"/>
            <w:vAlign w:val="top"/>
          </w:tcPr>
          <w:p w14:paraId="5AC7F7E9">
            <w:pPr>
              <w:spacing w:line="202" w:lineRule="exact"/>
              <w:rPr>
                <w:rFonts w:ascii="Arial"/>
                <w:sz w:val="17"/>
              </w:rPr>
            </w:pPr>
          </w:p>
        </w:tc>
      </w:tr>
      <w:tr w14:paraId="30440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5BB110B3">
            <w:pPr>
              <w:pStyle w:val="6"/>
              <w:spacing w:before="15" w:line="140" w:lineRule="exact"/>
              <w:ind w:left="80"/>
              <w:rPr>
                <w:sz w:val="10"/>
                <w:szCs w:val="10"/>
              </w:rPr>
            </w:pPr>
            <w:r>
              <w:rPr>
                <w:spacing w:val="1"/>
                <w:position w:val="1"/>
                <w:sz w:val="10"/>
                <w:szCs w:val="10"/>
              </w:rPr>
              <w:t>30</w:t>
            </w:r>
          </w:p>
          <w:p w14:paraId="6E09091F">
            <w:pPr>
              <w:pStyle w:val="6"/>
              <w:spacing w:before="1" w:line="206" w:lineRule="auto"/>
              <w:ind w:left="86"/>
              <w:rPr>
                <w:sz w:val="4"/>
                <w:szCs w:val="4"/>
              </w:rPr>
            </w:pPr>
            <w:r>
              <w:rPr>
                <w:spacing w:val="16"/>
                <w:w w:val="132"/>
                <w:sz w:val="4"/>
                <w:szCs w:val="4"/>
              </w:rPr>
              <w:t>1</w:t>
            </w:r>
          </w:p>
        </w:tc>
        <w:tc>
          <w:tcPr>
            <w:tcW w:w="299" w:type="dxa"/>
            <w:vAlign w:val="top"/>
          </w:tcPr>
          <w:p w14:paraId="3FB1AE7C">
            <w:pPr>
              <w:pStyle w:val="6"/>
              <w:spacing w:before="46" w:line="140" w:lineRule="exact"/>
              <w:ind w:left="69"/>
              <w:rPr>
                <w:sz w:val="10"/>
                <w:szCs w:val="10"/>
              </w:rPr>
            </w:pPr>
            <w:r>
              <w:rPr>
                <w:spacing w:val="2"/>
                <w:position w:val="1"/>
                <w:sz w:val="10"/>
                <w:szCs w:val="10"/>
              </w:rPr>
              <w:t>08</w:t>
            </w:r>
          </w:p>
        </w:tc>
        <w:tc>
          <w:tcPr>
            <w:tcW w:w="919" w:type="dxa"/>
            <w:vAlign w:val="top"/>
          </w:tcPr>
          <w:p w14:paraId="1241C2EC">
            <w:pPr>
              <w:pStyle w:val="6"/>
              <w:spacing w:before="15" w:line="237" w:lineRule="auto"/>
              <w:ind w:left="69"/>
              <w:rPr>
                <w:sz w:val="10"/>
                <w:szCs w:val="10"/>
              </w:rPr>
            </w:pPr>
            <w:r>
              <w:rPr>
                <w:spacing w:val="9"/>
                <w:sz w:val="10"/>
                <w:szCs w:val="10"/>
              </w:rPr>
              <w:t>机关事业单位</w:t>
            </w:r>
          </w:p>
          <w:p w14:paraId="34EB33BE">
            <w:pPr>
              <w:pStyle w:val="6"/>
              <w:spacing w:before="13" w:line="206" w:lineRule="auto"/>
              <w:ind w:left="70"/>
              <w:rPr>
                <w:sz w:val="4"/>
                <w:szCs w:val="4"/>
              </w:rPr>
            </w:pPr>
            <w:r>
              <w:rPr>
                <w:spacing w:val="39"/>
                <w:w w:val="175"/>
                <w:sz w:val="4"/>
                <w:szCs w:val="4"/>
              </w:rPr>
              <w:t>基本养老保险</w:t>
            </w:r>
          </w:p>
        </w:tc>
        <w:tc>
          <w:tcPr>
            <w:tcW w:w="300" w:type="dxa"/>
            <w:vAlign w:val="top"/>
          </w:tcPr>
          <w:p w14:paraId="299E53DB">
            <w:pPr>
              <w:pStyle w:val="6"/>
              <w:spacing w:before="15" w:line="140" w:lineRule="exact"/>
              <w:ind w:left="74"/>
              <w:rPr>
                <w:sz w:val="10"/>
                <w:szCs w:val="10"/>
              </w:rPr>
            </w:pPr>
            <w:r>
              <w:rPr>
                <w:spacing w:val="1"/>
                <w:position w:val="1"/>
                <w:sz w:val="10"/>
                <w:szCs w:val="10"/>
              </w:rPr>
              <w:t>50</w:t>
            </w:r>
          </w:p>
          <w:p w14:paraId="73E485B0">
            <w:pPr>
              <w:pStyle w:val="6"/>
              <w:spacing w:before="1" w:line="206" w:lineRule="auto"/>
              <w:ind w:left="80"/>
              <w:rPr>
                <w:sz w:val="4"/>
                <w:szCs w:val="4"/>
              </w:rPr>
            </w:pPr>
            <w:r>
              <w:rPr>
                <w:spacing w:val="16"/>
                <w:w w:val="132"/>
                <w:sz w:val="4"/>
                <w:szCs w:val="4"/>
              </w:rPr>
              <w:t>1</w:t>
            </w:r>
          </w:p>
        </w:tc>
        <w:tc>
          <w:tcPr>
            <w:tcW w:w="300" w:type="dxa"/>
            <w:vAlign w:val="top"/>
          </w:tcPr>
          <w:p w14:paraId="4FEEB96C">
            <w:pPr>
              <w:pStyle w:val="6"/>
              <w:spacing w:before="46" w:line="140" w:lineRule="exact"/>
              <w:ind w:left="73"/>
              <w:rPr>
                <w:sz w:val="10"/>
                <w:szCs w:val="10"/>
              </w:rPr>
            </w:pPr>
            <w:r>
              <w:rPr>
                <w:spacing w:val="2"/>
                <w:position w:val="1"/>
                <w:sz w:val="10"/>
                <w:szCs w:val="10"/>
              </w:rPr>
              <w:t>02</w:t>
            </w:r>
          </w:p>
        </w:tc>
        <w:tc>
          <w:tcPr>
            <w:tcW w:w="919" w:type="dxa"/>
            <w:vAlign w:val="top"/>
          </w:tcPr>
          <w:p w14:paraId="187F3BFC">
            <w:pPr>
              <w:pStyle w:val="6"/>
              <w:spacing w:before="46" w:line="237" w:lineRule="auto"/>
              <w:ind w:left="73"/>
              <w:rPr>
                <w:sz w:val="10"/>
                <w:szCs w:val="10"/>
              </w:rPr>
            </w:pPr>
            <w:r>
              <w:rPr>
                <w:spacing w:val="9"/>
                <w:sz w:val="10"/>
                <w:szCs w:val="10"/>
              </w:rPr>
              <w:t>社会保障缴费</w:t>
            </w:r>
          </w:p>
        </w:tc>
        <w:tc>
          <w:tcPr>
            <w:tcW w:w="919" w:type="dxa"/>
            <w:vAlign w:val="top"/>
          </w:tcPr>
          <w:p w14:paraId="6605DF27">
            <w:pPr>
              <w:pStyle w:val="6"/>
              <w:spacing w:before="46" w:line="140" w:lineRule="exact"/>
              <w:ind w:left="558"/>
              <w:rPr>
                <w:sz w:val="10"/>
                <w:szCs w:val="10"/>
              </w:rPr>
            </w:pPr>
            <w:r>
              <w:rPr>
                <w:spacing w:val="4"/>
                <w:position w:val="1"/>
                <w:sz w:val="10"/>
                <w:szCs w:val="10"/>
              </w:rPr>
              <w:t>92.17</w:t>
            </w:r>
          </w:p>
        </w:tc>
        <w:tc>
          <w:tcPr>
            <w:tcW w:w="919" w:type="dxa"/>
            <w:vAlign w:val="top"/>
          </w:tcPr>
          <w:p w14:paraId="1AC992AA">
            <w:pPr>
              <w:pStyle w:val="6"/>
              <w:spacing w:before="46" w:line="140" w:lineRule="exact"/>
              <w:ind w:left="558"/>
              <w:rPr>
                <w:sz w:val="10"/>
                <w:szCs w:val="10"/>
              </w:rPr>
            </w:pPr>
            <w:r>
              <w:rPr>
                <w:spacing w:val="4"/>
                <w:position w:val="1"/>
                <w:sz w:val="10"/>
                <w:szCs w:val="10"/>
              </w:rPr>
              <w:t>92.17</w:t>
            </w:r>
          </w:p>
        </w:tc>
        <w:tc>
          <w:tcPr>
            <w:tcW w:w="919" w:type="dxa"/>
            <w:vAlign w:val="top"/>
          </w:tcPr>
          <w:p w14:paraId="4D32D731">
            <w:pPr>
              <w:pStyle w:val="6"/>
              <w:spacing w:before="46" w:line="140" w:lineRule="exact"/>
              <w:ind w:left="560"/>
              <w:rPr>
                <w:sz w:val="10"/>
                <w:szCs w:val="10"/>
              </w:rPr>
            </w:pPr>
            <w:r>
              <w:rPr>
                <w:spacing w:val="4"/>
                <w:position w:val="1"/>
                <w:sz w:val="10"/>
                <w:szCs w:val="10"/>
              </w:rPr>
              <w:t>92.17</w:t>
            </w:r>
          </w:p>
        </w:tc>
        <w:tc>
          <w:tcPr>
            <w:tcW w:w="919" w:type="dxa"/>
            <w:vAlign w:val="top"/>
          </w:tcPr>
          <w:p w14:paraId="11E380A1">
            <w:pPr>
              <w:spacing w:line="202" w:lineRule="exact"/>
              <w:rPr>
                <w:rFonts w:ascii="Arial"/>
                <w:sz w:val="17"/>
              </w:rPr>
            </w:pPr>
          </w:p>
        </w:tc>
        <w:tc>
          <w:tcPr>
            <w:tcW w:w="919" w:type="dxa"/>
            <w:vAlign w:val="top"/>
          </w:tcPr>
          <w:p w14:paraId="7E1FA650">
            <w:pPr>
              <w:spacing w:line="202" w:lineRule="exact"/>
              <w:rPr>
                <w:rFonts w:ascii="Arial"/>
                <w:sz w:val="17"/>
              </w:rPr>
            </w:pPr>
          </w:p>
        </w:tc>
        <w:tc>
          <w:tcPr>
            <w:tcW w:w="919" w:type="dxa"/>
            <w:vAlign w:val="top"/>
          </w:tcPr>
          <w:p w14:paraId="5BF7BE0E">
            <w:pPr>
              <w:spacing w:line="202" w:lineRule="exact"/>
              <w:rPr>
                <w:rFonts w:ascii="Arial"/>
                <w:sz w:val="17"/>
              </w:rPr>
            </w:pPr>
          </w:p>
        </w:tc>
        <w:tc>
          <w:tcPr>
            <w:tcW w:w="919" w:type="dxa"/>
            <w:vAlign w:val="top"/>
          </w:tcPr>
          <w:p w14:paraId="21C9EFD8">
            <w:pPr>
              <w:spacing w:line="202" w:lineRule="exact"/>
              <w:rPr>
                <w:rFonts w:ascii="Arial"/>
                <w:sz w:val="17"/>
              </w:rPr>
            </w:pPr>
          </w:p>
        </w:tc>
        <w:tc>
          <w:tcPr>
            <w:tcW w:w="919" w:type="dxa"/>
            <w:vAlign w:val="top"/>
          </w:tcPr>
          <w:p w14:paraId="6D9DD613">
            <w:pPr>
              <w:spacing w:line="202" w:lineRule="exact"/>
              <w:rPr>
                <w:rFonts w:ascii="Arial"/>
                <w:sz w:val="17"/>
              </w:rPr>
            </w:pPr>
          </w:p>
        </w:tc>
        <w:tc>
          <w:tcPr>
            <w:tcW w:w="919" w:type="dxa"/>
            <w:vAlign w:val="top"/>
          </w:tcPr>
          <w:p w14:paraId="651F90B3">
            <w:pPr>
              <w:spacing w:line="202" w:lineRule="exact"/>
              <w:rPr>
                <w:rFonts w:ascii="Arial"/>
                <w:sz w:val="17"/>
              </w:rPr>
            </w:pPr>
          </w:p>
        </w:tc>
        <w:tc>
          <w:tcPr>
            <w:tcW w:w="919" w:type="dxa"/>
            <w:vAlign w:val="top"/>
          </w:tcPr>
          <w:p w14:paraId="200CAF4A">
            <w:pPr>
              <w:spacing w:line="202" w:lineRule="exact"/>
              <w:rPr>
                <w:rFonts w:ascii="Arial"/>
                <w:sz w:val="17"/>
              </w:rPr>
            </w:pPr>
          </w:p>
        </w:tc>
        <w:tc>
          <w:tcPr>
            <w:tcW w:w="919" w:type="dxa"/>
            <w:vAlign w:val="top"/>
          </w:tcPr>
          <w:p w14:paraId="315B1356">
            <w:pPr>
              <w:spacing w:line="202" w:lineRule="exact"/>
              <w:rPr>
                <w:rFonts w:ascii="Arial"/>
                <w:sz w:val="17"/>
              </w:rPr>
            </w:pPr>
          </w:p>
        </w:tc>
        <w:tc>
          <w:tcPr>
            <w:tcW w:w="807" w:type="dxa"/>
            <w:vAlign w:val="top"/>
          </w:tcPr>
          <w:p w14:paraId="2CFC9898">
            <w:pPr>
              <w:spacing w:line="202" w:lineRule="exact"/>
              <w:rPr>
                <w:rFonts w:ascii="Arial"/>
                <w:sz w:val="17"/>
              </w:rPr>
            </w:pPr>
          </w:p>
        </w:tc>
      </w:tr>
      <w:tr w14:paraId="4171B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1CEAF177">
            <w:pPr>
              <w:pStyle w:val="6"/>
              <w:spacing w:before="16" w:line="140" w:lineRule="exact"/>
              <w:ind w:left="80"/>
              <w:rPr>
                <w:sz w:val="10"/>
                <w:szCs w:val="10"/>
              </w:rPr>
            </w:pPr>
            <w:r>
              <w:rPr>
                <w:spacing w:val="1"/>
                <w:position w:val="1"/>
                <w:sz w:val="10"/>
                <w:szCs w:val="10"/>
              </w:rPr>
              <w:t>30</w:t>
            </w:r>
          </w:p>
          <w:p w14:paraId="3BC71A4F">
            <w:pPr>
              <w:pStyle w:val="6"/>
              <w:spacing w:before="1" w:line="202" w:lineRule="auto"/>
              <w:ind w:left="86"/>
              <w:rPr>
                <w:sz w:val="4"/>
                <w:szCs w:val="4"/>
              </w:rPr>
            </w:pPr>
            <w:r>
              <w:rPr>
                <w:spacing w:val="16"/>
                <w:w w:val="132"/>
                <w:sz w:val="4"/>
                <w:szCs w:val="4"/>
              </w:rPr>
              <w:t>1</w:t>
            </w:r>
          </w:p>
        </w:tc>
        <w:tc>
          <w:tcPr>
            <w:tcW w:w="299" w:type="dxa"/>
            <w:vAlign w:val="top"/>
          </w:tcPr>
          <w:p w14:paraId="081A0883">
            <w:pPr>
              <w:pStyle w:val="6"/>
              <w:spacing w:before="47" w:line="141" w:lineRule="exact"/>
              <w:ind w:left="77"/>
              <w:rPr>
                <w:sz w:val="10"/>
                <w:szCs w:val="10"/>
              </w:rPr>
            </w:pPr>
            <w:r>
              <w:rPr>
                <w:spacing w:val="-2"/>
                <w:position w:val="1"/>
                <w:sz w:val="10"/>
                <w:szCs w:val="10"/>
              </w:rPr>
              <w:t>12</w:t>
            </w:r>
          </w:p>
        </w:tc>
        <w:tc>
          <w:tcPr>
            <w:tcW w:w="919" w:type="dxa"/>
            <w:vAlign w:val="top"/>
          </w:tcPr>
          <w:p w14:paraId="1F00D637">
            <w:pPr>
              <w:pStyle w:val="6"/>
              <w:spacing w:before="16" w:line="171" w:lineRule="auto"/>
              <w:ind w:left="69" w:right="178" w:firstLine="1"/>
              <w:rPr>
                <w:sz w:val="10"/>
                <w:szCs w:val="10"/>
              </w:rPr>
            </w:pPr>
            <w:r>
              <w:rPr>
                <w:spacing w:val="9"/>
                <w:sz w:val="10"/>
                <w:szCs w:val="10"/>
              </w:rPr>
              <w:t>其他社会保障</w:t>
            </w:r>
            <w:r>
              <w:rPr>
                <w:sz w:val="10"/>
                <w:szCs w:val="10"/>
              </w:rPr>
              <w:t xml:space="preserve"> </w:t>
            </w:r>
            <w:r>
              <w:rPr>
                <w:spacing w:val="8"/>
                <w:sz w:val="10"/>
                <w:szCs w:val="10"/>
              </w:rPr>
              <w:t>缴费</w:t>
            </w:r>
          </w:p>
        </w:tc>
        <w:tc>
          <w:tcPr>
            <w:tcW w:w="300" w:type="dxa"/>
            <w:vAlign w:val="top"/>
          </w:tcPr>
          <w:p w14:paraId="125CEBA9">
            <w:pPr>
              <w:pStyle w:val="6"/>
              <w:spacing w:before="16" w:line="140" w:lineRule="exact"/>
              <w:ind w:left="74"/>
              <w:rPr>
                <w:sz w:val="10"/>
                <w:szCs w:val="10"/>
              </w:rPr>
            </w:pPr>
            <w:r>
              <w:rPr>
                <w:spacing w:val="1"/>
                <w:position w:val="1"/>
                <w:sz w:val="10"/>
                <w:szCs w:val="10"/>
              </w:rPr>
              <w:t>50</w:t>
            </w:r>
          </w:p>
          <w:p w14:paraId="6E1BA7A0">
            <w:pPr>
              <w:pStyle w:val="6"/>
              <w:spacing w:before="1" w:line="202" w:lineRule="auto"/>
              <w:ind w:left="80"/>
              <w:rPr>
                <w:sz w:val="4"/>
                <w:szCs w:val="4"/>
              </w:rPr>
            </w:pPr>
            <w:r>
              <w:rPr>
                <w:spacing w:val="16"/>
                <w:w w:val="132"/>
                <w:sz w:val="4"/>
                <w:szCs w:val="4"/>
              </w:rPr>
              <w:t>1</w:t>
            </w:r>
          </w:p>
        </w:tc>
        <w:tc>
          <w:tcPr>
            <w:tcW w:w="300" w:type="dxa"/>
            <w:vAlign w:val="top"/>
          </w:tcPr>
          <w:p w14:paraId="54FED215">
            <w:pPr>
              <w:pStyle w:val="6"/>
              <w:spacing w:before="47" w:line="140" w:lineRule="exact"/>
              <w:ind w:left="73"/>
              <w:rPr>
                <w:sz w:val="10"/>
                <w:szCs w:val="10"/>
              </w:rPr>
            </w:pPr>
            <w:r>
              <w:rPr>
                <w:spacing w:val="2"/>
                <w:position w:val="1"/>
                <w:sz w:val="10"/>
                <w:szCs w:val="10"/>
              </w:rPr>
              <w:t>02</w:t>
            </w:r>
          </w:p>
        </w:tc>
        <w:tc>
          <w:tcPr>
            <w:tcW w:w="919" w:type="dxa"/>
            <w:vAlign w:val="top"/>
          </w:tcPr>
          <w:p w14:paraId="7EF9380B">
            <w:pPr>
              <w:pStyle w:val="6"/>
              <w:spacing w:before="47" w:line="237" w:lineRule="auto"/>
              <w:ind w:left="73"/>
              <w:rPr>
                <w:sz w:val="10"/>
                <w:szCs w:val="10"/>
              </w:rPr>
            </w:pPr>
            <w:r>
              <w:rPr>
                <w:spacing w:val="9"/>
                <w:sz w:val="10"/>
                <w:szCs w:val="10"/>
              </w:rPr>
              <w:t>社会保障缴费</w:t>
            </w:r>
          </w:p>
        </w:tc>
        <w:tc>
          <w:tcPr>
            <w:tcW w:w="919" w:type="dxa"/>
            <w:vAlign w:val="top"/>
          </w:tcPr>
          <w:p w14:paraId="5E51FC45">
            <w:pPr>
              <w:pStyle w:val="6"/>
              <w:spacing w:before="47" w:line="140" w:lineRule="exact"/>
              <w:ind w:left="558"/>
              <w:rPr>
                <w:sz w:val="10"/>
                <w:szCs w:val="10"/>
              </w:rPr>
            </w:pPr>
            <w:r>
              <w:rPr>
                <w:spacing w:val="4"/>
                <w:position w:val="1"/>
                <w:sz w:val="10"/>
                <w:szCs w:val="10"/>
              </w:rPr>
              <w:t>93.28</w:t>
            </w:r>
          </w:p>
        </w:tc>
        <w:tc>
          <w:tcPr>
            <w:tcW w:w="919" w:type="dxa"/>
            <w:vAlign w:val="top"/>
          </w:tcPr>
          <w:p w14:paraId="5C82AF2C">
            <w:pPr>
              <w:pStyle w:val="6"/>
              <w:spacing w:before="47" w:line="140" w:lineRule="exact"/>
              <w:ind w:left="558"/>
              <w:rPr>
                <w:sz w:val="10"/>
                <w:szCs w:val="10"/>
              </w:rPr>
            </w:pPr>
            <w:r>
              <w:rPr>
                <w:spacing w:val="4"/>
                <w:position w:val="1"/>
                <w:sz w:val="10"/>
                <w:szCs w:val="10"/>
              </w:rPr>
              <w:t>93.28</w:t>
            </w:r>
          </w:p>
        </w:tc>
        <w:tc>
          <w:tcPr>
            <w:tcW w:w="919" w:type="dxa"/>
            <w:vAlign w:val="top"/>
          </w:tcPr>
          <w:p w14:paraId="51FC0476">
            <w:pPr>
              <w:pStyle w:val="6"/>
              <w:spacing w:before="47" w:line="140" w:lineRule="exact"/>
              <w:ind w:left="560"/>
              <w:rPr>
                <w:sz w:val="10"/>
                <w:szCs w:val="10"/>
              </w:rPr>
            </w:pPr>
            <w:r>
              <w:rPr>
                <w:spacing w:val="4"/>
                <w:position w:val="1"/>
                <w:sz w:val="10"/>
                <w:szCs w:val="10"/>
              </w:rPr>
              <w:t>93.28</w:t>
            </w:r>
          </w:p>
        </w:tc>
        <w:tc>
          <w:tcPr>
            <w:tcW w:w="919" w:type="dxa"/>
            <w:vAlign w:val="top"/>
          </w:tcPr>
          <w:p w14:paraId="3640C293">
            <w:pPr>
              <w:spacing w:line="202" w:lineRule="exact"/>
              <w:rPr>
                <w:rFonts w:ascii="Arial"/>
                <w:sz w:val="17"/>
              </w:rPr>
            </w:pPr>
          </w:p>
        </w:tc>
        <w:tc>
          <w:tcPr>
            <w:tcW w:w="919" w:type="dxa"/>
            <w:vAlign w:val="top"/>
          </w:tcPr>
          <w:p w14:paraId="4E97F605">
            <w:pPr>
              <w:spacing w:line="202" w:lineRule="exact"/>
              <w:rPr>
                <w:rFonts w:ascii="Arial"/>
                <w:sz w:val="17"/>
              </w:rPr>
            </w:pPr>
          </w:p>
        </w:tc>
        <w:tc>
          <w:tcPr>
            <w:tcW w:w="919" w:type="dxa"/>
            <w:vAlign w:val="top"/>
          </w:tcPr>
          <w:p w14:paraId="766EB009">
            <w:pPr>
              <w:spacing w:line="202" w:lineRule="exact"/>
              <w:rPr>
                <w:rFonts w:ascii="Arial"/>
                <w:sz w:val="17"/>
              </w:rPr>
            </w:pPr>
          </w:p>
        </w:tc>
        <w:tc>
          <w:tcPr>
            <w:tcW w:w="919" w:type="dxa"/>
            <w:vAlign w:val="top"/>
          </w:tcPr>
          <w:p w14:paraId="30438981">
            <w:pPr>
              <w:spacing w:line="202" w:lineRule="exact"/>
              <w:rPr>
                <w:rFonts w:ascii="Arial"/>
                <w:sz w:val="17"/>
              </w:rPr>
            </w:pPr>
          </w:p>
        </w:tc>
        <w:tc>
          <w:tcPr>
            <w:tcW w:w="919" w:type="dxa"/>
            <w:vAlign w:val="top"/>
          </w:tcPr>
          <w:p w14:paraId="3CA44B11">
            <w:pPr>
              <w:spacing w:line="202" w:lineRule="exact"/>
              <w:rPr>
                <w:rFonts w:ascii="Arial"/>
                <w:sz w:val="17"/>
              </w:rPr>
            </w:pPr>
          </w:p>
        </w:tc>
        <w:tc>
          <w:tcPr>
            <w:tcW w:w="919" w:type="dxa"/>
            <w:vAlign w:val="top"/>
          </w:tcPr>
          <w:p w14:paraId="74F4D80A">
            <w:pPr>
              <w:spacing w:line="202" w:lineRule="exact"/>
              <w:rPr>
                <w:rFonts w:ascii="Arial"/>
                <w:sz w:val="17"/>
              </w:rPr>
            </w:pPr>
          </w:p>
        </w:tc>
        <w:tc>
          <w:tcPr>
            <w:tcW w:w="919" w:type="dxa"/>
            <w:vAlign w:val="top"/>
          </w:tcPr>
          <w:p w14:paraId="60E2EA74">
            <w:pPr>
              <w:spacing w:line="202" w:lineRule="exact"/>
              <w:rPr>
                <w:rFonts w:ascii="Arial"/>
                <w:sz w:val="17"/>
              </w:rPr>
            </w:pPr>
          </w:p>
        </w:tc>
        <w:tc>
          <w:tcPr>
            <w:tcW w:w="919" w:type="dxa"/>
            <w:vAlign w:val="top"/>
          </w:tcPr>
          <w:p w14:paraId="591C0076">
            <w:pPr>
              <w:spacing w:line="202" w:lineRule="exact"/>
              <w:rPr>
                <w:rFonts w:ascii="Arial"/>
                <w:sz w:val="17"/>
              </w:rPr>
            </w:pPr>
          </w:p>
        </w:tc>
        <w:tc>
          <w:tcPr>
            <w:tcW w:w="807" w:type="dxa"/>
            <w:vAlign w:val="top"/>
          </w:tcPr>
          <w:p w14:paraId="003F2F14">
            <w:pPr>
              <w:spacing w:line="202" w:lineRule="exact"/>
              <w:rPr>
                <w:rFonts w:ascii="Arial"/>
                <w:sz w:val="17"/>
              </w:rPr>
            </w:pPr>
          </w:p>
        </w:tc>
      </w:tr>
      <w:tr w14:paraId="579E4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47CE0636">
            <w:pPr>
              <w:pStyle w:val="6"/>
              <w:spacing w:before="17" w:line="140" w:lineRule="exact"/>
              <w:ind w:left="80"/>
              <w:rPr>
                <w:sz w:val="10"/>
                <w:szCs w:val="10"/>
              </w:rPr>
            </w:pPr>
            <w:r>
              <w:rPr>
                <w:spacing w:val="1"/>
                <w:position w:val="1"/>
                <w:sz w:val="10"/>
                <w:szCs w:val="10"/>
              </w:rPr>
              <w:t>30</w:t>
            </w:r>
          </w:p>
          <w:p w14:paraId="6E4E909B">
            <w:pPr>
              <w:pStyle w:val="6"/>
              <w:spacing w:before="1" w:line="197" w:lineRule="auto"/>
              <w:ind w:left="79"/>
              <w:rPr>
                <w:sz w:val="4"/>
                <w:szCs w:val="4"/>
              </w:rPr>
            </w:pPr>
            <w:r>
              <w:rPr>
                <w:spacing w:val="14"/>
                <w:w w:val="175"/>
                <w:sz w:val="4"/>
                <w:szCs w:val="4"/>
              </w:rPr>
              <w:t>2</w:t>
            </w:r>
          </w:p>
        </w:tc>
        <w:tc>
          <w:tcPr>
            <w:tcW w:w="299" w:type="dxa"/>
            <w:vAlign w:val="top"/>
          </w:tcPr>
          <w:p w14:paraId="63408F9F">
            <w:pPr>
              <w:pStyle w:val="6"/>
              <w:spacing w:before="48" w:line="140" w:lineRule="exact"/>
              <w:ind w:left="70"/>
              <w:rPr>
                <w:sz w:val="10"/>
                <w:szCs w:val="10"/>
              </w:rPr>
            </w:pPr>
            <w:r>
              <w:rPr>
                <w:spacing w:val="2"/>
                <w:position w:val="1"/>
                <w:sz w:val="10"/>
                <w:szCs w:val="10"/>
              </w:rPr>
              <w:t>28</w:t>
            </w:r>
          </w:p>
        </w:tc>
        <w:tc>
          <w:tcPr>
            <w:tcW w:w="919" w:type="dxa"/>
            <w:vAlign w:val="top"/>
          </w:tcPr>
          <w:p w14:paraId="532584A4">
            <w:pPr>
              <w:pStyle w:val="6"/>
              <w:spacing w:before="48" w:line="237" w:lineRule="auto"/>
              <w:ind w:left="71"/>
              <w:rPr>
                <w:sz w:val="10"/>
                <w:szCs w:val="10"/>
              </w:rPr>
            </w:pPr>
            <w:r>
              <w:rPr>
                <w:spacing w:val="8"/>
                <w:sz w:val="10"/>
                <w:szCs w:val="10"/>
              </w:rPr>
              <w:t>工会经费</w:t>
            </w:r>
          </w:p>
        </w:tc>
        <w:tc>
          <w:tcPr>
            <w:tcW w:w="300" w:type="dxa"/>
            <w:vAlign w:val="top"/>
          </w:tcPr>
          <w:p w14:paraId="143E8AFF">
            <w:pPr>
              <w:pStyle w:val="6"/>
              <w:spacing w:before="17" w:line="140" w:lineRule="exact"/>
              <w:ind w:left="74"/>
              <w:rPr>
                <w:sz w:val="10"/>
                <w:szCs w:val="10"/>
              </w:rPr>
            </w:pPr>
            <w:r>
              <w:rPr>
                <w:spacing w:val="1"/>
                <w:position w:val="1"/>
                <w:sz w:val="10"/>
                <w:szCs w:val="10"/>
              </w:rPr>
              <w:t>50</w:t>
            </w:r>
          </w:p>
          <w:p w14:paraId="6939245E">
            <w:pPr>
              <w:pStyle w:val="6"/>
              <w:spacing w:before="1" w:line="197" w:lineRule="auto"/>
              <w:ind w:left="74"/>
              <w:rPr>
                <w:sz w:val="4"/>
                <w:szCs w:val="4"/>
              </w:rPr>
            </w:pPr>
            <w:r>
              <w:rPr>
                <w:spacing w:val="14"/>
                <w:w w:val="175"/>
                <w:sz w:val="4"/>
                <w:szCs w:val="4"/>
              </w:rPr>
              <w:t>2</w:t>
            </w:r>
          </w:p>
        </w:tc>
        <w:tc>
          <w:tcPr>
            <w:tcW w:w="300" w:type="dxa"/>
            <w:vAlign w:val="top"/>
          </w:tcPr>
          <w:p w14:paraId="651EA992">
            <w:pPr>
              <w:pStyle w:val="6"/>
              <w:spacing w:before="48" w:line="140" w:lineRule="exact"/>
              <w:ind w:left="73"/>
              <w:rPr>
                <w:sz w:val="10"/>
                <w:szCs w:val="10"/>
              </w:rPr>
            </w:pPr>
            <w:r>
              <w:rPr>
                <w:spacing w:val="2"/>
                <w:position w:val="1"/>
                <w:sz w:val="10"/>
                <w:szCs w:val="10"/>
              </w:rPr>
              <w:t>01</w:t>
            </w:r>
          </w:p>
        </w:tc>
        <w:tc>
          <w:tcPr>
            <w:tcW w:w="919" w:type="dxa"/>
            <w:vAlign w:val="top"/>
          </w:tcPr>
          <w:p w14:paraId="28E80715">
            <w:pPr>
              <w:pStyle w:val="6"/>
              <w:spacing w:before="48" w:line="238" w:lineRule="auto"/>
              <w:ind w:left="74"/>
              <w:rPr>
                <w:sz w:val="10"/>
                <w:szCs w:val="10"/>
              </w:rPr>
            </w:pPr>
            <w:r>
              <w:rPr>
                <w:spacing w:val="8"/>
                <w:sz w:val="10"/>
                <w:szCs w:val="10"/>
              </w:rPr>
              <w:t>办公经费</w:t>
            </w:r>
          </w:p>
        </w:tc>
        <w:tc>
          <w:tcPr>
            <w:tcW w:w="919" w:type="dxa"/>
            <w:vAlign w:val="top"/>
          </w:tcPr>
          <w:p w14:paraId="67E79CA5">
            <w:pPr>
              <w:pStyle w:val="6"/>
              <w:spacing w:before="48" w:line="140" w:lineRule="exact"/>
              <w:ind w:left="613"/>
              <w:rPr>
                <w:sz w:val="10"/>
                <w:szCs w:val="10"/>
              </w:rPr>
            </w:pPr>
            <w:r>
              <w:rPr>
                <w:spacing w:val="3"/>
                <w:position w:val="1"/>
                <w:sz w:val="10"/>
                <w:szCs w:val="10"/>
              </w:rPr>
              <w:t>6.91</w:t>
            </w:r>
          </w:p>
        </w:tc>
        <w:tc>
          <w:tcPr>
            <w:tcW w:w="919" w:type="dxa"/>
            <w:vAlign w:val="top"/>
          </w:tcPr>
          <w:p w14:paraId="021D98E4">
            <w:pPr>
              <w:pStyle w:val="6"/>
              <w:spacing w:before="48" w:line="140" w:lineRule="exact"/>
              <w:ind w:left="613"/>
              <w:rPr>
                <w:sz w:val="10"/>
                <w:szCs w:val="10"/>
              </w:rPr>
            </w:pPr>
            <w:r>
              <w:rPr>
                <w:spacing w:val="3"/>
                <w:position w:val="1"/>
                <w:sz w:val="10"/>
                <w:szCs w:val="10"/>
              </w:rPr>
              <w:t>6.91</w:t>
            </w:r>
          </w:p>
        </w:tc>
        <w:tc>
          <w:tcPr>
            <w:tcW w:w="919" w:type="dxa"/>
            <w:vAlign w:val="top"/>
          </w:tcPr>
          <w:p w14:paraId="0F77D84D">
            <w:pPr>
              <w:pStyle w:val="6"/>
              <w:spacing w:before="48" w:line="140" w:lineRule="exact"/>
              <w:ind w:left="616"/>
              <w:rPr>
                <w:sz w:val="10"/>
                <w:szCs w:val="10"/>
              </w:rPr>
            </w:pPr>
            <w:r>
              <w:rPr>
                <w:spacing w:val="3"/>
                <w:position w:val="1"/>
                <w:sz w:val="10"/>
                <w:szCs w:val="10"/>
              </w:rPr>
              <w:t>6.91</w:t>
            </w:r>
          </w:p>
        </w:tc>
        <w:tc>
          <w:tcPr>
            <w:tcW w:w="919" w:type="dxa"/>
            <w:vAlign w:val="top"/>
          </w:tcPr>
          <w:p w14:paraId="2FBEC3E6">
            <w:pPr>
              <w:spacing w:line="202" w:lineRule="exact"/>
              <w:rPr>
                <w:rFonts w:ascii="Arial"/>
                <w:sz w:val="17"/>
              </w:rPr>
            </w:pPr>
          </w:p>
        </w:tc>
        <w:tc>
          <w:tcPr>
            <w:tcW w:w="919" w:type="dxa"/>
            <w:vAlign w:val="top"/>
          </w:tcPr>
          <w:p w14:paraId="11E2324F">
            <w:pPr>
              <w:spacing w:line="202" w:lineRule="exact"/>
              <w:rPr>
                <w:rFonts w:ascii="Arial"/>
                <w:sz w:val="17"/>
              </w:rPr>
            </w:pPr>
          </w:p>
        </w:tc>
        <w:tc>
          <w:tcPr>
            <w:tcW w:w="919" w:type="dxa"/>
            <w:vAlign w:val="top"/>
          </w:tcPr>
          <w:p w14:paraId="069C4E4B">
            <w:pPr>
              <w:spacing w:line="202" w:lineRule="exact"/>
              <w:rPr>
                <w:rFonts w:ascii="Arial"/>
                <w:sz w:val="17"/>
              </w:rPr>
            </w:pPr>
          </w:p>
        </w:tc>
        <w:tc>
          <w:tcPr>
            <w:tcW w:w="919" w:type="dxa"/>
            <w:vAlign w:val="top"/>
          </w:tcPr>
          <w:p w14:paraId="2F9E80ED">
            <w:pPr>
              <w:spacing w:line="202" w:lineRule="exact"/>
              <w:rPr>
                <w:rFonts w:ascii="Arial"/>
                <w:sz w:val="17"/>
              </w:rPr>
            </w:pPr>
          </w:p>
        </w:tc>
        <w:tc>
          <w:tcPr>
            <w:tcW w:w="919" w:type="dxa"/>
            <w:vAlign w:val="top"/>
          </w:tcPr>
          <w:p w14:paraId="200F77A1">
            <w:pPr>
              <w:spacing w:line="202" w:lineRule="exact"/>
              <w:rPr>
                <w:rFonts w:ascii="Arial"/>
                <w:sz w:val="17"/>
              </w:rPr>
            </w:pPr>
          </w:p>
        </w:tc>
        <w:tc>
          <w:tcPr>
            <w:tcW w:w="919" w:type="dxa"/>
            <w:vAlign w:val="top"/>
          </w:tcPr>
          <w:p w14:paraId="1B2DBDE0">
            <w:pPr>
              <w:spacing w:line="202" w:lineRule="exact"/>
              <w:rPr>
                <w:rFonts w:ascii="Arial"/>
                <w:sz w:val="17"/>
              </w:rPr>
            </w:pPr>
          </w:p>
        </w:tc>
        <w:tc>
          <w:tcPr>
            <w:tcW w:w="919" w:type="dxa"/>
            <w:vAlign w:val="top"/>
          </w:tcPr>
          <w:p w14:paraId="25F9B288">
            <w:pPr>
              <w:spacing w:line="202" w:lineRule="exact"/>
              <w:rPr>
                <w:rFonts w:ascii="Arial"/>
                <w:sz w:val="17"/>
              </w:rPr>
            </w:pPr>
          </w:p>
        </w:tc>
        <w:tc>
          <w:tcPr>
            <w:tcW w:w="919" w:type="dxa"/>
            <w:vAlign w:val="top"/>
          </w:tcPr>
          <w:p w14:paraId="739AB648">
            <w:pPr>
              <w:spacing w:line="202" w:lineRule="exact"/>
              <w:rPr>
                <w:rFonts w:ascii="Arial"/>
                <w:sz w:val="17"/>
              </w:rPr>
            </w:pPr>
          </w:p>
        </w:tc>
        <w:tc>
          <w:tcPr>
            <w:tcW w:w="807" w:type="dxa"/>
            <w:vAlign w:val="top"/>
          </w:tcPr>
          <w:p w14:paraId="63F96CA1">
            <w:pPr>
              <w:spacing w:line="202" w:lineRule="exact"/>
              <w:rPr>
                <w:rFonts w:ascii="Arial"/>
                <w:sz w:val="17"/>
              </w:rPr>
            </w:pPr>
          </w:p>
        </w:tc>
      </w:tr>
      <w:tr w14:paraId="4BEC5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1F69FD9D">
            <w:pPr>
              <w:pStyle w:val="6"/>
              <w:spacing w:before="18" w:line="140" w:lineRule="exact"/>
              <w:ind w:left="80"/>
              <w:rPr>
                <w:sz w:val="10"/>
                <w:szCs w:val="10"/>
              </w:rPr>
            </w:pPr>
            <w:r>
              <w:rPr>
                <w:spacing w:val="1"/>
                <w:position w:val="1"/>
                <w:sz w:val="10"/>
                <w:szCs w:val="10"/>
              </w:rPr>
              <w:t>30</w:t>
            </w:r>
          </w:p>
          <w:p w14:paraId="6FE9C413">
            <w:pPr>
              <w:pStyle w:val="6"/>
              <w:spacing w:before="1" w:line="192" w:lineRule="auto"/>
              <w:ind w:left="86"/>
              <w:rPr>
                <w:sz w:val="4"/>
                <w:szCs w:val="4"/>
              </w:rPr>
            </w:pPr>
            <w:r>
              <w:rPr>
                <w:spacing w:val="16"/>
                <w:w w:val="132"/>
                <w:sz w:val="4"/>
                <w:szCs w:val="4"/>
              </w:rPr>
              <w:t>1</w:t>
            </w:r>
          </w:p>
        </w:tc>
        <w:tc>
          <w:tcPr>
            <w:tcW w:w="299" w:type="dxa"/>
            <w:vAlign w:val="top"/>
          </w:tcPr>
          <w:p w14:paraId="478597B1">
            <w:pPr>
              <w:pStyle w:val="6"/>
              <w:spacing w:before="49" w:line="140" w:lineRule="exact"/>
              <w:ind w:left="69"/>
              <w:rPr>
                <w:sz w:val="10"/>
                <w:szCs w:val="10"/>
              </w:rPr>
            </w:pPr>
            <w:r>
              <w:rPr>
                <w:spacing w:val="2"/>
                <w:position w:val="1"/>
                <w:sz w:val="10"/>
                <w:szCs w:val="10"/>
              </w:rPr>
              <w:t>01</w:t>
            </w:r>
          </w:p>
        </w:tc>
        <w:tc>
          <w:tcPr>
            <w:tcW w:w="919" w:type="dxa"/>
            <w:vAlign w:val="top"/>
          </w:tcPr>
          <w:p w14:paraId="15C76A79">
            <w:pPr>
              <w:pStyle w:val="6"/>
              <w:spacing w:before="49" w:line="237" w:lineRule="auto"/>
              <w:ind w:left="70"/>
              <w:rPr>
                <w:sz w:val="10"/>
                <w:szCs w:val="10"/>
              </w:rPr>
            </w:pPr>
            <w:r>
              <w:rPr>
                <w:spacing w:val="8"/>
                <w:sz w:val="10"/>
                <w:szCs w:val="10"/>
              </w:rPr>
              <w:t>基本工资</w:t>
            </w:r>
          </w:p>
        </w:tc>
        <w:tc>
          <w:tcPr>
            <w:tcW w:w="300" w:type="dxa"/>
            <w:vAlign w:val="top"/>
          </w:tcPr>
          <w:p w14:paraId="26323559">
            <w:pPr>
              <w:pStyle w:val="6"/>
              <w:spacing w:before="18" w:line="140" w:lineRule="exact"/>
              <w:ind w:left="74"/>
              <w:rPr>
                <w:sz w:val="10"/>
                <w:szCs w:val="10"/>
              </w:rPr>
            </w:pPr>
            <w:r>
              <w:rPr>
                <w:spacing w:val="1"/>
                <w:position w:val="1"/>
                <w:sz w:val="10"/>
                <w:szCs w:val="10"/>
              </w:rPr>
              <w:t>50</w:t>
            </w:r>
          </w:p>
          <w:p w14:paraId="00AB15A4">
            <w:pPr>
              <w:pStyle w:val="6"/>
              <w:spacing w:before="1" w:line="192" w:lineRule="auto"/>
              <w:ind w:left="80"/>
              <w:rPr>
                <w:sz w:val="4"/>
                <w:szCs w:val="4"/>
              </w:rPr>
            </w:pPr>
            <w:r>
              <w:rPr>
                <w:spacing w:val="16"/>
                <w:w w:val="132"/>
                <w:sz w:val="4"/>
                <w:szCs w:val="4"/>
              </w:rPr>
              <w:t>1</w:t>
            </w:r>
          </w:p>
        </w:tc>
        <w:tc>
          <w:tcPr>
            <w:tcW w:w="300" w:type="dxa"/>
            <w:vAlign w:val="top"/>
          </w:tcPr>
          <w:p w14:paraId="2E30614D">
            <w:pPr>
              <w:pStyle w:val="6"/>
              <w:spacing w:before="49" w:line="140" w:lineRule="exact"/>
              <w:ind w:left="73"/>
              <w:rPr>
                <w:sz w:val="10"/>
                <w:szCs w:val="10"/>
              </w:rPr>
            </w:pPr>
            <w:r>
              <w:rPr>
                <w:spacing w:val="2"/>
                <w:position w:val="1"/>
                <w:sz w:val="10"/>
                <w:szCs w:val="10"/>
              </w:rPr>
              <w:t>01</w:t>
            </w:r>
          </w:p>
        </w:tc>
        <w:tc>
          <w:tcPr>
            <w:tcW w:w="919" w:type="dxa"/>
            <w:vAlign w:val="top"/>
          </w:tcPr>
          <w:p w14:paraId="57414622">
            <w:pPr>
              <w:pStyle w:val="6"/>
              <w:spacing w:before="18" w:line="169" w:lineRule="auto"/>
              <w:ind w:left="74" w:right="176"/>
              <w:rPr>
                <w:sz w:val="10"/>
                <w:szCs w:val="10"/>
              </w:rPr>
            </w:pPr>
            <w:r>
              <w:rPr>
                <w:spacing w:val="8"/>
                <w:sz w:val="10"/>
                <w:szCs w:val="10"/>
              </w:rPr>
              <w:t>工资奖金津补</w:t>
            </w:r>
            <w:r>
              <w:rPr>
                <w:spacing w:val="4"/>
                <w:sz w:val="10"/>
                <w:szCs w:val="10"/>
              </w:rPr>
              <w:t xml:space="preserve"> </w:t>
            </w:r>
            <w:r>
              <w:rPr>
                <w:spacing w:val="3"/>
                <w:sz w:val="10"/>
                <w:szCs w:val="10"/>
              </w:rPr>
              <w:t>贴</w:t>
            </w:r>
          </w:p>
        </w:tc>
        <w:tc>
          <w:tcPr>
            <w:tcW w:w="919" w:type="dxa"/>
            <w:vAlign w:val="top"/>
          </w:tcPr>
          <w:p w14:paraId="076C3432">
            <w:pPr>
              <w:pStyle w:val="6"/>
              <w:spacing w:before="49" w:line="140" w:lineRule="exact"/>
              <w:ind w:left="504"/>
              <w:rPr>
                <w:sz w:val="10"/>
                <w:szCs w:val="10"/>
              </w:rPr>
            </w:pPr>
            <w:r>
              <w:rPr>
                <w:spacing w:val="4"/>
                <w:position w:val="1"/>
                <w:sz w:val="10"/>
                <w:szCs w:val="10"/>
              </w:rPr>
              <w:t>573.89</w:t>
            </w:r>
          </w:p>
        </w:tc>
        <w:tc>
          <w:tcPr>
            <w:tcW w:w="919" w:type="dxa"/>
            <w:vAlign w:val="top"/>
          </w:tcPr>
          <w:p w14:paraId="0318A55F">
            <w:pPr>
              <w:pStyle w:val="6"/>
              <w:spacing w:before="49" w:line="140" w:lineRule="exact"/>
              <w:ind w:left="504"/>
              <w:rPr>
                <w:sz w:val="10"/>
                <w:szCs w:val="10"/>
              </w:rPr>
            </w:pPr>
            <w:r>
              <w:rPr>
                <w:spacing w:val="4"/>
                <w:position w:val="1"/>
                <w:sz w:val="10"/>
                <w:szCs w:val="10"/>
              </w:rPr>
              <w:t>573.89</w:t>
            </w:r>
          </w:p>
        </w:tc>
        <w:tc>
          <w:tcPr>
            <w:tcW w:w="919" w:type="dxa"/>
            <w:vAlign w:val="top"/>
          </w:tcPr>
          <w:p w14:paraId="4B678AD4">
            <w:pPr>
              <w:pStyle w:val="6"/>
              <w:spacing w:before="49" w:line="140" w:lineRule="exact"/>
              <w:ind w:left="507"/>
              <w:rPr>
                <w:sz w:val="10"/>
                <w:szCs w:val="10"/>
              </w:rPr>
            </w:pPr>
            <w:r>
              <w:rPr>
                <w:spacing w:val="4"/>
                <w:position w:val="1"/>
                <w:sz w:val="10"/>
                <w:szCs w:val="10"/>
              </w:rPr>
              <w:t>573.89</w:t>
            </w:r>
          </w:p>
        </w:tc>
        <w:tc>
          <w:tcPr>
            <w:tcW w:w="919" w:type="dxa"/>
            <w:vAlign w:val="top"/>
          </w:tcPr>
          <w:p w14:paraId="61A50E68">
            <w:pPr>
              <w:spacing w:line="202" w:lineRule="exact"/>
              <w:rPr>
                <w:rFonts w:ascii="Arial"/>
                <w:sz w:val="17"/>
              </w:rPr>
            </w:pPr>
          </w:p>
        </w:tc>
        <w:tc>
          <w:tcPr>
            <w:tcW w:w="919" w:type="dxa"/>
            <w:vAlign w:val="top"/>
          </w:tcPr>
          <w:p w14:paraId="4DF05E7C">
            <w:pPr>
              <w:spacing w:line="202" w:lineRule="exact"/>
              <w:rPr>
                <w:rFonts w:ascii="Arial"/>
                <w:sz w:val="17"/>
              </w:rPr>
            </w:pPr>
          </w:p>
        </w:tc>
        <w:tc>
          <w:tcPr>
            <w:tcW w:w="919" w:type="dxa"/>
            <w:vAlign w:val="top"/>
          </w:tcPr>
          <w:p w14:paraId="6E7B666A">
            <w:pPr>
              <w:spacing w:line="202" w:lineRule="exact"/>
              <w:rPr>
                <w:rFonts w:ascii="Arial"/>
                <w:sz w:val="17"/>
              </w:rPr>
            </w:pPr>
          </w:p>
        </w:tc>
        <w:tc>
          <w:tcPr>
            <w:tcW w:w="919" w:type="dxa"/>
            <w:vAlign w:val="top"/>
          </w:tcPr>
          <w:p w14:paraId="6B045B24">
            <w:pPr>
              <w:spacing w:line="202" w:lineRule="exact"/>
              <w:rPr>
                <w:rFonts w:ascii="Arial"/>
                <w:sz w:val="17"/>
              </w:rPr>
            </w:pPr>
          </w:p>
        </w:tc>
        <w:tc>
          <w:tcPr>
            <w:tcW w:w="919" w:type="dxa"/>
            <w:vAlign w:val="top"/>
          </w:tcPr>
          <w:p w14:paraId="2D1E873D">
            <w:pPr>
              <w:spacing w:line="202" w:lineRule="exact"/>
              <w:rPr>
                <w:rFonts w:ascii="Arial"/>
                <w:sz w:val="17"/>
              </w:rPr>
            </w:pPr>
          </w:p>
        </w:tc>
        <w:tc>
          <w:tcPr>
            <w:tcW w:w="919" w:type="dxa"/>
            <w:vAlign w:val="top"/>
          </w:tcPr>
          <w:p w14:paraId="5AC8693C">
            <w:pPr>
              <w:spacing w:line="202" w:lineRule="exact"/>
              <w:rPr>
                <w:rFonts w:ascii="Arial"/>
                <w:sz w:val="17"/>
              </w:rPr>
            </w:pPr>
          </w:p>
        </w:tc>
        <w:tc>
          <w:tcPr>
            <w:tcW w:w="919" w:type="dxa"/>
            <w:vAlign w:val="top"/>
          </w:tcPr>
          <w:p w14:paraId="1081C6CA">
            <w:pPr>
              <w:spacing w:line="202" w:lineRule="exact"/>
              <w:rPr>
                <w:rFonts w:ascii="Arial"/>
                <w:sz w:val="17"/>
              </w:rPr>
            </w:pPr>
          </w:p>
        </w:tc>
        <w:tc>
          <w:tcPr>
            <w:tcW w:w="919" w:type="dxa"/>
            <w:vAlign w:val="top"/>
          </w:tcPr>
          <w:p w14:paraId="77863887">
            <w:pPr>
              <w:spacing w:line="202" w:lineRule="exact"/>
              <w:rPr>
                <w:rFonts w:ascii="Arial"/>
                <w:sz w:val="17"/>
              </w:rPr>
            </w:pPr>
          </w:p>
        </w:tc>
        <w:tc>
          <w:tcPr>
            <w:tcW w:w="807" w:type="dxa"/>
            <w:vAlign w:val="top"/>
          </w:tcPr>
          <w:p w14:paraId="5AE6A7A3">
            <w:pPr>
              <w:spacing w:line="202" w:lineRule="exact"/>
              <w:rPr>
                <w:rFonts w:ascii="Arial"/>
                <w:sz w:val="17"/>
              </w:rPr>
            </w:pPr>
          </w:p>
        </w:tc>
      </w:tr>
      <w:tr w14:paraId="4E8FC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38EAD7C4">
            <w:pPr>
              <w:pStyle w:val="6"/>
              <w:spacing w:before="19" w:line="140" w:lineRule="exact"/>
              <w:ind w:left="80"/>
              <w:rPr>
                <w:sz w:val="10"/>
                <w:szCs w:val="10"/>
              </w:rPr>
            </w:pPr>
            <w:r>
              <w:rPr>
                <w:spacing w:val="1"/>
                <w:position w:val="1"/>
                <w:sz w:val="10"/>
                <w:szCs w:val="10"/>
              </w:rPr>
              <w:t>30</w:t>
            </w:r>
          </w:p>
          <w:p w14:paraId="16EE3466">
            <w:pPr>
              <w:pStyle w:val="6"/>
              <w:spacing w:before="1" w:line="188" w:lineRule="auto"/>
              <w:ind w:left="79"/>
              <w:rPr>
                <w:sz w:val="4"/>
                <w:szCs w:val="4"/>
              </w:rPr>
            </w:pPr>
            <w:r>
              <w:rPr>
                <w:spacing w:val="14"/>
                <w:w w:val="175"/>
                <w:sz w:val="4"/>
                <w:szCs w:val="4"/>
              </w:rPr>
              <w:t>2</w:t>
            </w:r>
          </w:p>
        </w:tc>
        <w:tc>
          <w:tcPr>
            <w:tcW w:w="299" w:type="dxa"/>
            <w:vAlign w:val="top"/>
          </w:tcPr>
          <w:p w14:paraId="53163B7B">
            <w:pPr>
              <w:pStyle w:val="6"/>
              <w:spacing w:before="50" w:line="140" w:lineRule="exact"/>
              <w:ind w:left="70"/>
              <w:rPr>
                <w:sz w:val="10"/>
                <w:szCs w:val="10"/>
              </w:rPr>
            </w:pPr>
            <w:r>
              <w:rPr>
                <w:spacing w:val="2"/>
                <w:position w:val="1"/>
                <w:sz w:val="10"/>
                <w:szCs w:val="10"/>
              </w:rPr>
              <w:t>29</w:t>
            </w:r>
          </w:p>
        </w:tc>
        <w:tc>
          <w:tcPr>
            <w:tcW w:w="919" w:type="dxa"/>
            <w:vAlign w:val="top"/>
          </w:tcPr>
          <w:p w14:paraId="619D6591">
            <w:pPr>
              <w:pStyle w:val="6"/>
              <w:spacing w:before="51" w:line="238" w:lineRule="auto"/>
              <w:ind w:left="69"/>
              <w:rPr>
                <w:sz w:val="10"/>
                <w:szCs w:val="10"/>
              </w:rPr>
            </w:pPr>
            <w:r>
              <w:rPr>
                <w:spacing w:val="8"/>
                <w:sz w:val="10"/>
                <w:szCs w:val="10"/>
              </w:rPr>
              <w:t>福利费</w:t>
            </w:r>
          </w:p>
        </w:tc>
        <w:tc>
          <w:tcPr>
            <w:tcW w:w="300" w:type="dxa"/>
            <w:vAlign w:val="top"/>
          </w:tcPr>
          <w:p w14:paraId="4BAE8EE5">
            <w:pPr>
              <w:pStyle w:val="6"/>
              <w:spacing w:before="19" w:line="140" w:lineRule="exact"/>
              <w:ind w:left="74"/>
              <w:rPr>
                <w:sz w:val="10"/>
                <w:szCs w:val="10"/>
              </w:rPr>
            </w:pPr>
            <w:r>
              <w:rPr>
                <w:spacing w:val="1"/>
                <w:position w:val="1"/>
                <w:sz w:val="10"/>
                <w:szCs w:val="10"/>
              </w:rPr>
              <w:t>50</w:t>
            </w:r>
          </w:p>
          <w:p w14:paraId="19B7240F">
            <w:pPr>
              <w:pStyle w:val="6"/>
              <w:spacing w:before="1" w:line="188" w:lineRule="auto"/>
              <w:ind w:left="74"/>
              <w:rPr>
                <w:sz w:val="4"/>
                <w:szCs w:val="4"/>
              </w:rPr>
            </w:pPr>
            <w:r>
              <w:rPr>
                <w:spacing w:val="14"/>
                <w:w w:val="175"/>
                <w:sz w:val="4"/>
                <w:szCs w:val="4"/>
              </w:rPr>
              <w:t>2</w:t>
            </w:r>
          </w:p>
        </w:tc>
        <w:tc>
          <w:tcPr>
            <w:tcW w:w="300" w:type="dxa"/>
            <w:vAlign w:val="top"/>
          </w:tcPr>
          <w:p w14:paraId="0CD4BE69">
            <w:pPr>
              <w:pStyle w:val="6"/>
              <w:spacing w:before="50" w:line="140" w:lineRule="exact"/>
              <w:ind w:left="73"/>
              <w:rPr>
                <w:sz w:val="10"/>
                <w:szCs w:val="10"/>
              </w:rPr>
            </w:pPr>
            <w:r>
              <w:rPr>
                <w:spacing w:val="2"/>
                <w:position w:val="1"/>
                <w:sz w:val="10"/>
                <w:szCs w:val="10"/>
              </w:rPr>
              <w:t>01</w:t>
            </w:r>
          </w:p>
        </w:tc>
        <w:tc>
          <w:tcPr>
            <w:tcW w:w="919" w:type="dxa"/>
            <w:vAlign w:val="top"/>
          </w:tcPr>
          <w:p w14:paraId="1B535F32">
            <w:pPr>
              <w:pStyle w:val="6"/>
              <w:spacing w:before="50" w:line="238" w:lineRule="auto"/>
              <w:ind w:left="74"/>
              <w:rPr>
                <w:sz w:val="10"/>
                <w:szCs w:val="10"/>
              </w:rPr>
            </w:pPr>
            <w:r>
              <w:rPr>
                <w:spacing w:val="8"/>
                <w:sz w:val="10"/>
                <w:szCs w:val="10"/>
              </w:rPr>
              <w:t>办公经费</w:t>
            </w:r>
          </w:p>
        </w:tc>
        <w:tc>
          <w:tcPr>
            <w:tcW w:w="919" w:type="dxa"/>
            <w:vAlign w:val="top"/>
          </w:tcPr>
          <w:p w14:paraId="5261F371">
            <w:pPr>
              <w:pStyle w:val="6"/>
              <w:spacing w:before="50" w:line="140" w:lineRule="exact"/>
              <w:ind w:left="565"/>
              <w:rPr>
                <w:sz w:val="10"/>
                <w:szCs w:val="10"/>
              </w:rPr>
            </w:pPr>
            <w:r>
              <w:rPr>
                <w:spacing w:val="2"/>
                <w:position w:val="1"/>
                <w:sz w:val="10"/>
                <w:szCs w:val="10"/>
              </w:rPr>
              <w:t>14.40</w:t>
            </w:r>
          </w:p>
        </w:tc>
        <w:tc>
          <w:tcPr>
            <w:tcW w:w="919" w:type="dxa"/>
            <w:vAlign w:val="top"/>
          </w:tcPr>
          <w:p w14:paraId="0E0A7DF1">
            <w:pPr>
              <w:pStyle w:val="6"/>
              <w:spacing w:before="50" w:line="140" w:lineRule="exact"/>
              <w:ind w:left="566"/>
              <w:rPr>
                <w:sz w:val="10"/>
                <w:szCs w:val="10"/>
              </w:rPr>
            </w:pPr>
            <w:r>
              <w:rPr>
                <w:spacing w:val="2"/>
                <w:position w:val="1"/>
                <w:sz w:val="10"/>
                <w:szCs w:val="10"/>
              </w:rPr>
              <w:t>14.40</w:t>
            </w:r>
          </w:p>
        </w:tc>
        <w:tc>
          <w:tcPr>
            <w:tcW w:w="919" w:type="dxa"/>
            <w:vAlign w:val="top"/>
          </w:tcPr>
          <w:p w14:paraId="6C3D6BC0">
            <w:pPr>
              <w:pStyle w:val="6"/>
              <w:spacing w:before="50" w:line="140" w:lineRule="exact"/>
              <w:ind w:left="568"/>
              <w:rPr>
                <w:sz w:val="10"/>
                <w:szCs w:val="10"/>
              </w:rPr>
            </w:pPr>
            <w:r>
              <w:rPr>
                <w:spacing w:val="2"/>
                <w:position w:val="1"/>
                <w:sz w:val="10"/>
                <w:szCs w:val="10"/>
              </w:rPr>
              <w:t>14.40</w:t>
            </w:r>
          </w:p>
        </w:tc>
        <w:tc>
          <w:tcPr>
            <w:tcW w:w="919" w:type="dxa"/>
            <w:vAlign w:val="top"/>
          </w:tcPr>
          <w:p w14:paraId="5A3DD79F">
            <w:pPr>
              <w:spacing w:line="202" w:lineRule="exact"/>
              <w:rPr>
                <w:rFonts w:ascii="Arial"/>
                <w:sz w:val="17"/>
              </w:rPr>
            </w:pPr>
          </w:p>
        </w:tc>
        <w:tc>
          <w:tcPr>
            <w:tcW w:w="919" w:type="dxa"/>
            <w:vAlign w:val="top"/>
          </w:tcPr>
          <w:p w14:paraId="2EC5C838">
            <w:pPr>
              <w:spacing w:line="202" w:lineRule="exact"/>
              <w:rPr>
                <w:rFonts w:ascii="Arial"/>
                <w:sz w:val="17"/>
              </w:rPr>
            </w:pPr>
          </w:p>
        </w:tc>
        <w:tc>
          <w:tcPr>
            <w:tcW w:w="919" w:type="dxa"/>
            <w:vAlign w:val="top"/>
          </w:tcPr>
          <w:p w14:paraId="4CCD243E">
            <w:pPr>
              <w:spacing w:line="202" w:lineRule="exact"/>
              <w:rPr>
                <w:rFonts w:ascii="Arial"/>
                <w:sz w:val="17"/>
              </w:rPr>
            </w:pPr>
          </w:p>
        </w:tc>
        <w:tc>
          <w:tcPr>
            <w:tcW w:w="919" w:type="dxa"/>
            <w:vAlign w:val="top"/>
          </w:tcPr>
          <w:p w14:paraId="6AAC5FE4">
            <w:pPr>
              <w:spacing w:line="202" w:lineRule="exact"/>
              <w:rPr>
                <w:rFonts w:ascii="Arial"/>
                <w:sz w:val="17"/>
              </w:rPr>
            </w:pPr>
          </w:p>
        </w:tc>
        <w:tc>
          <w:tcPr>
            <w:tcW w:w="919" w:type="dxa"/>
            <w:vAlign w:val="top"/>
          </w:tcPr>
          <w:p w14:paraId="3152F10A">
            <w:pPr>
              <w:spacing w:line="202" w:lineRule="exact"/>
              <w:rPr>
                <w:rFonts w:ascii="Arial"/>
                <w:sz w:val="17"/>
              </w:rPr>
            </w:pPr>
          </w:p>
        </w:tc>
        <w:tc>
          <w:tcPr>
            <w:tcW w:w="919" w:type="dxa"/>
            <w:vAlign w:val="top"/>
          </w:tcPr>
          <w:p w14:paraId="66E8DD11">
            <w:pPr>
              <w:spacing w:line="202" w:lineRule="exact"/>
              <w:rPr>
                <w:rFonts w:ascii="Arial"/>
                <w:sz w:val="17"/>
              </w:rPr>
            </w:pPr>
          </w:p>
        </w:tc>
        <w:tc>
          <w:tcPr>
            <w:tcW w:w="919" w:type="dxa"/>
            <w:vAlign w:val="top"/>
          </w:tcPr>
          <w:p w14:paraId="3750C284">
            <w:pPr>
              <w:spacing w:line="202" w:lineRule="exact"/>
              <w:rPr>
                <w:rFonts w:ascii="Arial"/>
                <w:sz w:val="17"/>
              </w:rPr>
            </w:pPr>
          </w:p>
        </w:tc>
        <w:tc>
          <w:tcPr>
            <w:tcW w:w="919" w:type="dxa"/>
            <w:vAlign w:val="top"/>
          </w:tcPr>
          <w:p w14:paraId="778281A4">
            <w:pPr>
              <w:spacing w:line="202" w:lineRule="exact"/>
              <w:rPr>
                <w:rFonts w:ascii="Arial"/>
                <w:sz w:val="17"/>
              </w:rPr>
            </w:pPr>
          </w:p>
        </w:tc>
        <w:tc>
          <w:tcPr>
            <w:tcW w:w="807" w:type="dxa"/>
            <w:vAlign w:val="top"/>
          </w:tcPr>
          <w:p w14:paraId="2A669254">
            <w:pPr>
              <w:spacing w:line="202" w:lineRule="exact"/>
              <w:rPr>
                <w:rFonts w:ascii="Arial"/>
                <w:sz w:val="17"/>
              </w:rPr>
            </w:pPr>
          </w:p>
        </w:tc>
      </w:tr>
      <w:tr w14:paraId="51B4F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trPr>
        <w:tc>
          <w:tcPr>
            <w:tcW w:w="309" w:type="dxa"/>
            <w:vAlign w:val="top"/>
          </w:tcPr>
          <w:p w14:paraId="2D16F909">
            <w:pPr>
              <w:pStyle w:val="6"/>
              <w:spacing w:before="20" w:line="140" w:lineRule="exact"/>
              <w:ind w:left="80"/>
              <w:rPr>
                <w:sz w:val="10"/>
                <w:szCs w:val="10"/>
              </w:rPr>
            </w:pPr>
            <w:r>
              <w:rPr>
                <w:spacing w:val="1"/>
                <w:position w:val="1"/>
                <w:sz w:val="10"/>
                <w:szCs w:val="10"/>
              </w:rPr>
              <w:t>30</w:t>
            </w:r>
          </w:p>
          <w:p w14:paraId="3939A916">
            <w:pPr>
              <w:pStyle w:val="6"/>
              <w:spacing w:before="1" w:line="188" w:lineRule="auto"/>
              <w:ind w:left="79"/>
              <w:rPr>
                <w:sz w:val="4"/>
                <w:szCs w:val="4"/>
              </w:rPr>
            </w:pPr>
            <w:r>
              <w:rPr>
                <w:spacing w:val="14"/>
                <w:w w:val="175"/>
                <w:sz w:val="4"/>
                <w:szCs w:val="4"/>
              </w:rPr>
              <w:t>2</w:t>
            </w:r>
          </w:p>
        </w:tc>
        <w:tc>
          <w:tcPr>
            <w:tcW w:w="299" w:type="dxa"/>
            <w:vAlign w:val="top"/>
          </w:tcPr>
          <w:p w14:paraId="1FB0C7E4">
            <w:pPr>
              <w:pStyle w:val="6"/>
              <w:spacing w:before="51" w:line="140" w:lineRule="exact"/>
              <w:ind w:left="71"/>
              <w:rPr>
                <w:sz w:val="10"/>
                <w:szCs w:val="10"/>
              </w:rPr>
            </w:pPr>
            <w:r>
              <w:rPr>
                <w:spacing w:val="1"/>
                <w:position w:val="1"/>
                <w:sz w:val="10"/>
                <w:szCs w:val="10"/>
              </w:rPr>
              <w:t>39</w:t>
            </w:r>
          </w:p>
        </w:tc>
        <w:tc>
          <w:tcPr>
            <w:tcW w:w="919" w:type="dxa"/>
            <w:vAlign w:val="top"/>
          </w:tcPr>
          <w:p w14:paraId="22E4C9F4">
            <w:pPr>
              <w:pStyle w:val="6"/>
              <w:spacing w:before="52" w:line="238" w:lineRule="auto"/>
              <w:ind w:left="70"/>
              <w:rPr>
                <w:sz w:val="10"/>
                <w:szCs w:val="10"/>
              </w:rPr>
            </w:pPr>
            <w:r>
              <w:rPr>
                <w:spacing w:val="9"/>
                <w:sz w:val="10"/>
                <w:szCs w:val="10"/>
              </w:rPr>
              <w:t>其他交通费用</w:t>
            </w:r>
          </w:p>
        </w:tc>
        <w:tc>
          <w:tcPr>
            <w:tcW w:w="300" w:type="dxa"/>
            <w:vAlign w:val="top"/>
          </w:tcPr>
          <w:p w14:paraId="2AD305C9">
            <w:pPr>
              <w:pStyle w:val="6"/>
              <w:spacing w:before="20" w:line="140" w:lineRule="exact"/>
              <w:ind w:left="74"/>
              <w:rPr>
                <w:sz w:val="10"/>
                <w:szCs w:val="10"/>
              </w:rPr>
            </w:pPr>
            <w:r>
              <w:rPr>
                <w:spacing w:val="1"/>
                <w:position w:val="1"/>
                <w:sz w:val="10"/>
                <w:szCs w:val="10"/>
              </w:rPr>
              <w:t>50</w:t>
            </w:r>
          </w:p>
          <w:p w14:paraId="599CA930">
            <w:pPr>
              <w:pStyle w:val="6"/>
              <w:spacing w:before="1" w:line="188" w:lineRule="auto"/>
              <w:ind w:left="74"/>
              <w:rPr>
                <w:sz w:val="4"/>
                <w:szCs w:val="4"/>
              </w:rPr>
            </w:pPr>
            <w:r>
              <w:rPr>
                <w:spacing w:val="14"/>
                <w:w w:val="175"/>
                <w:sz w:val="4"/>
                <w:szCs w:val="4"/>
              </w:rPr>
              <w:t>2</w:t>
            </w:r>
          </w:p>
        </w:tc>
        <w:tc>
          <w:tcPr>
            <w:tcW w:w="300" w:type="dxa"/>
            <w:vAlign w:val="top"/>
          </w:tcPr>
          <w:p w14:paraId="0EA43376">
            <w:pPr>
              <w:pStyle w:val="6"/>
              <w:spacing w:before="51" w:line="140" w:lineRule="exact"/>
              <w:ind w:left="73"/>
              <w:rPr>
                <w:sz w:val="10"/>
                <w:szCs w:val="10"/>
              </w:rPr>
            </w:pPr>
            <w:r>
              <w:rPr>
                <w:spacing w:val="2"/>
                <w:position w:val="1"/>
                <w:sz w:val="10"/>
                <w:szCs w:val="10"/>
              </w:rPr>
              <w:t>01</w:t>
            </w:r>
          </w:p>
        </w:tc>
        <w:tc>
          <w:tcPr>
            <w:tcW w:w="919" w:type="dxa"/>
            <w:vAlign w:val="top"/>
          </w:tcPr>
          <w:p w14:paraId="23BFFDF5">
            <w:pPr>
              <w:pStyle w:val="6"/>
              <w:spacing w:before="51" w:line="238" w:lineRule="auto"/>
              <w:ind w:left="74"/>
              <w:rPr>
                <w:sz w:val="10"/>
                <w:szCs w:val="10"/>
              </w:rPr>
            </w:pPr>
            <w:r>
              <w:rPr>
                <w:spacing w:val="8"/>
                <w:sz w:val="10"/>
                <w:szCs w:val="10"/>
              </w:rPr>
              <w:t>办公经费</w:t>
            </w:r>
          </w:p>
        </w:tc>
        <w:tc>
          <w:tcPr>
            <w:tcW w:w="919" w:type="dxa"/>
            <w:vAlign w:val="top"/>
          </w:tcPr>
          <w:p w14:paraId="2FA12BC1">
            <w:pPr>
              <w:pStyle w:val="6"/>
              <w:spacing w:before="51" w:line="140" w:lineRule="exact"/>
              <w:ind w:left="565"/>
              <w:rPr>
                <w:sz w:val="10"/>
                <w:szCs w:val="10"/>
              </w:rPr>
            </w:pPr>
            <w:r>
              <w:rPr>
                <w:spacing w:val="2"/>
                <w:position w:val="1"/>
                <w:sz w:val="10"/>
                <w:szCs w:val="10"/>
              </w:rPr>
              <w:t>12.41</w:t>
            </w:r>
          </w:p>
        </w:tc>
        <w:tc>
          <w:tcPr>
            <w:tcW w:w="919" w:type="dxa"/>
            <w:vAlign w:val="top"/>
          </w:tcPr>
          <w:p w14:paraId="41CF87F1">
            <w:pPr>
              <w:pStyle w:val="6"/>
              <w:spacing w:before="51" w:line="140" w:lineRule="exact"/>
              <w:ind w:left="566"/>
              <w:rPr>
                <w:sz w:val="10"/>
                <w:szCs w:val="10"/>
              </w:rPr>
            </w:pPr>
            <w:r>
              <w:rPr>
                <w:spacing w:val="2"/>
                <w:position w:val="1"/>
                <w:sz w:val="10"/>
                <w:szCs w:val="10"/>
              </w:rPr>
              <w:t>12.41</w:t>
            </w:r>
          </w:p>
        </w:tc>
        <w:tc>
          <w:tcPr>
            <w:tcW w:w="919" w:type="dxa"/>
            <w:vAlign w:val="top"/>
          </w:tcPr>
          <w:p w14:paraId="0DBD1800">
            <w:pPr>
              <w:pStyle w:val="6"/>
              <w:spacing w:before="51" w:line="140" w:lineRule="exact"/>
              <w:ind w:left="568"/>
              <w:rPr>
                <w:sz w:val="10"/>
                <w:szCs w:val="10"/>
              </w:rPr>
            </w:pPr>
            <w:r>
              <w:rPr>
                <w:spacing w:val="2"/>
                <w:position w:val="1"/>
                <w:sz w:val="10"/>
                <w:szCs w:val="10"/>
              </w:rPr>
              <w:t>12.41</w:t>
            </w:r>
          </w:p>
        </w:tc>
        <w:tc>
          <w:tcPr>
            <w:tcW w:w="919" w:type="dxa"/>
            <w:vAlign w:val="top"/>
          </w:tcPr>
          <w:p w14:paraId="240C47E7">
            <w:pPr>
              <w:spacing w:line="202" w:lineRule="exact"/>
              <w:rPr>
                <w:rFonts w:ascii="Arial"/>
                <w:sz w:val="17"/>
              </w:rPr>
            </w:pPr>
          </w:p>
        </w:tc>
        <w:tc>
          <w:tcPr>
            <w:tcW w:w="919" w:type="dxa"/>
            <w:vAlign w:val="top"/>
          </w:tcPr>
          <w:p w14:paraId="3402AECE">
            <w:pPr>
              <w:spacing w:line="202" w:lineRule="exact"/>
              <w:rPr>
                <w:rFonts w:ascii="Arial"/>
                <w:sz w:val="17"/>
              </w:rPr>
            </w:pPr>
          </w:p>
        </w:tc>
        <w:tc>
          <w:tcPr>
            <w:tcW w:w="919" w:type="dxa"/>
            <w:vAlign w:val="top"/>
          </w:tcPr>
          <w:p w14:paraId="5A7C25DC">
            <w:pPr>
              <w:spacing w:line="202" w:lineRule="exact"/>
              <w:rPr>
                <w:rFonts w:ascii="Arial"/>
                <w:sz w:val="17"/>
              </w:rPr>
            </w:pPr>
          </w:p>
        </w:tc>
        <w:tc>
          <w:tcPr>
            <w:tcW w:w="919" w:type="dxa"/>
            <w:vAlign w:val="top"/>
          </w:tcPr>
          <w:p w14:paraId="7F4DF7C1">
            <w:pPr>
              <w:spacing w:line="202" w:lineRule="exact"/>
              <w:rPr>
                <w:rFonts w:ascii="Arial"/>
                <w:sz w:val="17"/>
              </w:rPr>
            </w:pPr>
          </w:p>
        </w:tc>
        <w:tc>
          <w:tcPr>
            <w:tcW w:w="919" w:type="dxa"/>
            <w:vAlign w:val="top"/>
          </w:tcPr>
          <w:p w14:paraId="71B2BA78">
            <w:pPr>
              <w:spacing w:line="202" w:lineRule="exact"/>
              <w:rPr>
                <w:rFonts w:ascii="Arial"/>
                <w:sz w:val="17"/>
              </w:rPr>
            </w:pPr>
          </w:p>
        </w:tc>
        <w:tc>
          <w:tcPr>
            <w:tcW w:w="919" w:type="dxa"/>
            <w:vAlign w:val="top"/>
          </w:tcPr>
          <w:p w14:paraId="0AB9557F">
            <w:pPr>
              <w:spacing w:line="202" w:lineRule="exact"/>
              <w:rPr>
                <w:rFonts w:ascii="Arial"/>
                <w:sz w:val="17"/>
              </w:rPr>
            </w:pPr>
          </w:p>
        </w:tc>
        <w:tc>
          <w:tcPr>
            <w:tcW w:w="919" w:type="dxa"/>
            <w:vAlign w:val="top"/>
          </w:tcPr>
          <w:p w14:paraId="14A630A4">
            <w:pPr>
              <w:spacing w:line="202" w:lineRule="exact"/>
              <w:rPr>
                <w:rFonts w:ascii="Arial"/>
                <w:sz w:val="17"/>
              </w:rPr>
            </w:pPr>
          </w:p>
        </w:tc>
        <w:tc>
          <w:tcPr>
            <w:tcW w:w="919" w:type="dxa"/>
            <w:vAlign w:val="top"/>
          </w:tcPr>
          <w:p w14:paraId="657C6278">
            <w:pPr>
              <w:spacing w:line="202" w:lineRule="exact"/>
              <w:rPr>
                <w:rFonts w:ascii="Arial"/>
                <w:sz w:val="17"/>
              </w:rPr>
            </w:pPr>
          </w:p>
        </w:tc>
        <w:tc>
          <w:tcPr>
            <w:tcW w:w="807" w:type="dxa"/>
            <w:vAlign w:val="top"/>
          </w:tcPr>
          <w:p w14:paraId="184AE420">
            <w:pPr>
              <w:spacing w:line="202" w:lineRule="exact"/>
              <w:rPr>
                <w:rFonts w:ascii="Arial"/>
                <w:sz w:val="17"/>
              </w:rPr>
            </w:pPr>
          </w:p>
        </w:tc>
      </w:tr>
      <w:tr w14:paraId="11B8D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1AA2A0CD">
            <w:pPr>
              <w:pStyle w:val="6"/>
              <w:spacing w:before="20" w:line="140" w:lineRule="exact"/>
              <w:ind w:left="80"/>
              <w:rPr>
                <w:sz w:val="10"/>
                <w:szCs w:val="10"/>
              </w:rPr>
            </w:pPr>
            <w:r>
              <w:rPr>
                <w:spacing w:val="1"/>
                <w:position w:val="1"/>
                <w:sz w:val="10"/>
                <w:szCs w:val="10"/>
              </w:rPr>
              <w:t>30</w:t>
            </w:r>
          </w:p>
          <w:p w14:paraId="233753A0">
            <w:pPr>
              <w:pStyle w:val="6"/>
              <w:spacing w:before="1" w:line="40" w:lineRule="exact"/>
              <w:ind w:left="86"/>
              <w:rPr>
                <w:sz w:val="3"/>
                <w:szCs w:val="3"/>
              </w:rPr>
            </w:pPr>
            <w:r>
              <w:rPr>
                <w:spacing w:val="18"/>
                <w:w w:val="163"/>
                <w:sz w:val="3"/>
                <w:szCs w:val="3"/>
              </w:rPr>
              <w:t>1</w:t>
            </w:r>
          </w:p>
        </w:tc>
        <w:tc>
          <w:tcPr>
            <w:tcW w:w="299" w:type="dxa"/>
            <w:vAlign w:val="top"/>
          </w:tcPr>
          <w:p w14:paraId="24463F96">
            <w:pPr>
              <w:pStyle w:val="6"/>
              <w:spacing w:before="51" w:line="140" w:lineRule="exact"/>
              <w:ind w:left="77"/>
              <w:rPr>
                <w:sz w:val="10"/>
                <w:szCs w:val="10"/>
              </w:rPr>
            </w:pPr>
            <w:r>
              <w:rPr>
                <w:spacing w:val="-2"/>
                <w:position w:val="1"/>
                <w:sz w:val="10"/>
                <w:szCs w:val="10"/>
              </w:rPr>
              <w:t>13</w:t>
            </w:r>
          </w:p>
        </w:tc>
        <w:tc>
          <w:tcPr>
            <w:tcW w:w="919" w:type="dxa"/>
            <w:vAlign w:val="top"/>
          </w:tcPr>
          <w:p w14:paraId="342ACF94">
            <w:pPr>
              <w:pStyle w:val="6"/>
              <w:spacing w:before="52" w:line="238" w:lineRule="auto"/>
              <w:ind w:left="69"/>
              <w:rPr>
                <w:sz w:val="10"/>
                <w:szCs w:val="10"/>
              </w:rPr>
            </w:pPr>
            <w:r>
              <w:rPr>
                <w:spacing w:val="9"/>
                <w:sz w:val="10"/>
                <w:szCs w:val="10"/>
              </w:rPr>
              <w:t>住房公积金</w:t>
            </w:r>
          </w:p>
        </w:tc>
        <w:tc>
          <w:tcPr>
            <w:tcW w:w="300" w:type="dxa"/>
            <w:vAlign w:val="top"/>
          </w:tcPr>
          <w:p w14:paraId="5B782A91">
            <w:pPr>
              <w:pStyle w:val="6"/>
              <w:spacing w:before="20" w:line="140" w:lineRule="exact"/>
              <w:ind w:left="74"/>
              <w:rPr>
                <w:sz w:val="10"/>
                <w:szCs w:val="10"/>
              </w:rPr>
            </w:pPr>
            <w:r>
              <w:rPr>
                <w:spacing w:val="1"/>
                <w:position w:val="1"/>
                <w:sz w:val="10"/>
                <w:szCs w:val="10"/>
              </w:rPr>
              <w:t>50</w:t>
            </w:r>
          </w:p>
          <w:p w14:paraId="05B77CD7">
            <w:pPr>
              <w:pStyle w:val="6"/>
              <w:spacing w:before="1" w:line="40" w:lineRule="exact"/>
              <w:ind w:left="80"/>
              <w:rPr>
                <w:sz w:val="3"/>
                <w:szCs w:val="3"/>
              </w:rPr>
            </w:pPr>
            <w:r>
              <w:rPr>
                <w:spacing w:val="18"/>
                <w:w w:val="163"/>
                <w:sz w:val="3"/>
                <w:szCs w:val="3"/>
              </w:rPr>
              <w:t>1</w:t>
            </w:r>
          </w:p>
        </w:tc>
        <w:tc>
          <w:tcPr>
            <w:tcW w:w="300" w:type="dxa"/>
            <w:vAlign w:val="top"/>
          </w:tcPr>
          <w:p w14:paraId="218865C1">
            <w:pPr>
              <w:pStyle w:val="6"/>
              <w:spacing w:before="51" w:line="140" w:lineRule="exact"/>
              <w:ind w:left="73"/>
              <w:rPr>
                <w:sz w:val="10"/>
                <w:szCs w:val="10"/>
              </w:rPr>
            </w:pPr>
            <w:r>
              <w:rPr>
                <w:spacing w:val="2"/>
                <w:position w:val="1"/>
                <w:sz w:val="10"/>
                <w:szCs w:val="10"/>
              </w:rPr>
              <w:t>03</w:t>
            </w:r>
          </w:p>
        </w:tc>
        <w:tc>
          <w:tcPr>
            <w:tcW w:w="919" w:type="dxa"/>
            <w:vAlign w:val="top"/>
          </w:tcPr>
          <w:p w14:paraId="0C134E1E">
            <w:pPr>
              <w:pStyle w:val="6"/>
              <w:spacing w:before="52" w:line="238" w:lineRule="auto"/>
              <w:ind w:left="72"/>
              <w:rPr>
                <w:sz w:val="10"/>
                <w:szCs w:val="10"/>
              </w:rPr>
            </w:pPr>
            <w:r>
              <w:rPr>
                <w:spacing w:val="9"/>
                <w:sz w:val="10"/>
                <w:szCs w:val="10"/>
              </w:rPr>
              <w:t>住房公积金</w:t>
            </w:r>
          </w:p>
        </w:tc>
        <w:tc>
          <w:tcPr>
            <w:tcW w:w="919" w:type="dxa"/>
            <w:vAlign w:val="top"/>
          </w:tcPr>
          <w:p w14:paraId="440CB59E">
            <w:pPr>
              <w:pStyle w:val="6"/>
              <w:spacing w:before="51" w:line="140" w:lineRule="exact"/>
              <w:ind w:left="558"/>
              <w:rPr>
                <w:sz w:val="10"/>
                <w:szCs w:val="10"/>
              </w:rPr>
            </w:pPr>
            <w:r>
              <w:rPr>
                <w:spacing w:val="4"/>
                <w:position w:val="1"/>
                <w:sz w:val="10"/>
                <w:szCs w:val="10"/>
              </w:rPr>
              <w:t>69.13</w:t>
            </w:r>
          </w:p>
        </w:tc>
        <w:tc>
          <w:tcPr>
            <w:tcW w:w="919" w:type="dxa"/>
            <w:vAlign w:val="top"/>
          </w:tcPr>
          <w:p w14:paraId="442986E2">
            <w:pPr>
              <w:pStyle w:val="6"/>
              <w:spacing w:before="51" w:line="140" w:lineRule="exact"/>
              <w:ind w:left="558"/>
              <w:rPr>
                <w:sz w:val="10"/>
                <w:szCs w:val="10"/>
              </w:rPr>
            </w:pPr>
            <w:r>
              <w:rPr>
                <w:spacing w:val="4"/>
                <w:position w:val="1"/>
                <w:sz w:val="10"/>
                <w:szCs w:val="10"/>
              </w:rPr>
              <w:t>69.13</w:t>
            </w:r>
          </w:p>
        </w:tc>
        <w:tc>
          <w:tcPr>
            <w:tcW w:w="919" w:type="dxa"/>
            <w:vAlign w:val="top"/>
          </w:tcPr>
          <w:p w14:paraId="3D3312DA">
            <w:pPr>
              <w:pStyle w:val="6"/>
              <w:spacing w:before="51" w:line="140" w:lineRule="exact"/>
              <w:ind w:left="561"/>
              <w:rPr>
                <w:sz w:val="10"/>
                <w:szCs w:val="10"/>
              </w:rPr>
            </w:pPr>
            <w:r>
              <w:rPr>
                <w:spacing w:val="4"/>
                <w:position w:val="1"/>
                <w:sz w:val="10"/>
                <w:szCs w:val="10"/>
              </w:rPr>
              <w:t>69.13</w:t>
            </w:r>
          </w:p>
        </w:tc>
        <w:tc>
          <w:tcPr>
            <w:tcW w:w="919" w:type="dxa"/>
            <w:vAlign w:val="top"/>
          </w:tcPr>
          <w:p w14:paraId="70B81EF8">
            <w:pPr>
              <w:spacing w:line="202" w:lineRule="exact"/>
              <w:rPr>
                <w:rFonts w:ascii="Arial"/>
                <w:sz w:val="17"/>
              </w:rPr>
            </w:pPr>
          </w:p>
        </w:tc>
        <w:tc>
          <w:tcPr>
            <w:tcW w:w="919" w:type="dxa"/>
            <w:vAlign w:val="top"/>
          </w:tcPr>
          <w:p w14:paraId="04F5561E">
            <w:pPr>
              <w:spacing w:line="202" w:lineRule="exact"/>
              <w:rPr>
                <w:rFonts w:ascii="Arial"/>
                <w:sz w:val="17"/>
              </w:rPr>
            </w:pPr>
          </w:p>
        </w:tc>
        <w:tc>
          <w:tcPr>
            <w:tcW w:w="919" w:type="dxa"/>
            <w:vAlign w:val="top"/>
          </w:tcPr>
          <w:p w14:paraId="65E47858">
            <w:pPr>
              <w:spacing w:line="202" w:lineRule="exact"/>
              <w:rPr>
                <w:rFonts w:ascii="Arial"/>
                <w:sz w:val="17"/>
              </w:rPr>
            </w:pPr>
          </w:p>
        </w:tc>
        <w:tc>
          <w:tcPr>
            <w:tcW w:w="919" w:type="dxa"/>
            <w:vAlign w:val="top"/>
          </w:tcPr>
          <w:p w14:paraId="6A6393D5">
            <w:pPr>
              <w:spacing w:line="202" w:lineRule="exact"/>
              <w:rPr>
                <w:rFonts w:ascii="Arial"/>
                <w:sz w:val="17"/>
              </w:rPr>
            </w:pPr>
          </w:p>
        </w:tc>
        <w:tc>
          <w:tcPr>
            <w:tcW w:w="919" w:type="dxa"/>
            <w:vAlign w:val="top"/>
          </w:tcPr>
          <w:p w14:paraId="3AA82987">
            <w:pPr>
              <w:spacing w:line="202" w:lineRule="exact"/>
              <w:rPr>
                <w:rFonts w:ascii="Arial"/>
                <w:sz w:val="17"/>
              </w:rPr>
            </w:pPr>
          </w:p>
        </w:tc>
        <w:tc>
          <w:tcPr>
            <w:tcW w:w="919" w:type="dxa"/>
            <w:vAlign w:val="top"/>
          </w:tcPr>
          <w:p w14:paraId="18D48EEB">
            <w:pPr>
              <w:spacing w:line="202" w:lineRule="exact"/>
              <w:rPr>
                <w:rFonts w:ascii="Arial"/>
                <w:sz w:val="17"/>
              </w:rPr>
            </w:pPr>
          </w:p>
        </w:tc>
        <w:tc>
          <w:tcPr>
            <w:tcW w:w="919" w:type="dxa"/>
            <w:vAlign w:val="top"/>
          </w:tcPr>
          <w:p w14:paraId="3C69BA28">
            <w:pPr>
              <w:spacing w:line="202" w:lineRule="exact"/>
              <w:rPr>
                <w:rFonts w:ascii="Arial"/>
                <w:sz w:val="17"/>
              </w:rPr>
            </w:pPr>
          </w:p>
        </w:tc>
        <w:tc>
          <w:tcPr>
            <w:tcW w:w="919" w:type="dxa"/>
            <w:vAlign w:val="top"/>
          </w:tcPr>
          <w:p w14:paraId="5B4B6757">
            <w:pPr>
              <w:spacing w:line="202" w:lineRule="exact"/>
              <w:rPr>
                <w:rFonts w:ascii="Arial"/>
                <w:sz w:val="17"/>
              </w:rPr>
            </w:pPr>
          </w:p>
        </w:tc>
        <w:tc>
          <w:tcPr>
            <w:tcW w:w="807" w:type="dxa"/>
            <w:vAlign w:val="top"/>
          </w:tcPr>
          <w:p w14:paraId="06854095">
            <w:pPr>
              <w:spacing w:line="202" w:lineRule="exact"/>
              <w:rPr>
                <w:rFonts w:ascii="Arial"/>
                <w:sz w:val="17"/>
              </w:rPr>
            </w:pPr>
          </w:p>
        </w:tc>
      </w:tr>
      <w:tr w14:paraId="247E5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12" w:hRule="atLeast"/>
        </w:trPr>
        <w:tc>
          <w:tcPr>
            <w:tcW w:w="309" w:type="dxa"/>
            <w:vAlign w:val="top"/>
          </w:tcPr>
          <w:p w14:paraId="2547AB25">
            <w:pPr>
              <w:pStyle w:val="6"/>
              <w:spacing w:before="21" w:line="140" w:lineRule="exact"/>
              <w:ind w:left="80"/>
              <w:rPr>
                <w:sz w:val="10"/>
                <w:szCs w:val="10"/>
              </w:rPr>
            </w:pPr>
            <w:r>
              <w:rPr>
                <w:spacing w:val="1"/>
                <w:position w:val="1"/>
                <w:sz w:val="10"/>
                <w:szCs w:val="10"/>
              </w:rPr>
              <w:t>30</w:t>
            </w:r>
          </w:p>
          <w:p w14:paraId="617BFC0C">
            <w:pPr>
              <w:pStyle w:val="6"/>
              <w:spacing w:before="1" w:line="238" w:lineRule="auto"/>
              <w:ind w:left="79"/>
              <w:rPr>
                <w:sz w:val="3"/>
                <w:szCs w:val="3"/>
              </w:rPr>
            </w:pPr>
            <w:r>
              <w:rPr>
                <w:spacing w:val="23"/>
                <w:w w:val="175"/>
                <w:sz w:val="3"/>
                <w:szCs w:val="3"/>
              </w:rPr>
              <w:t>2</w:t>
            </w:r>
          </w:p>
        </w:tc>
        <w:tc>
          <w:tcPr>
            <w:tcW w:w="299" w:type="dxa"/>
            <w:vAlign w:val="top"/>
          </w:tcPr>
          <w:p w14:paraId="01233B7E">
            <w:pPr>
              <w:pStyle w:val="6"/>
              <w:spacing w:before="52" w:line="140" w:lineRule="exact"/>
              <w:ind w:left="70"/>
              <w:rPr>
                <w:sz w:val="10"/>
                <w:szCs w:val="10"/>
              </w:rPr>
            </w:pPr>
            <w:r>
              <w:rPr>
                <w:spacing w:val="2"/>
                <w:position w:val="1"/>
                <w:sz w:val="10"/>
                <w:szCs w:val="10"/>
              </w:rPr>
              <w:t>26</w:t>
            </w:r>
          </w:p>
        </w:tc>
        <w:tc>
          <w:tcPr>
            <w:tcW w:w="919" w:type="dxa"/>
            <w:vAlign w:val="top"/>
          </w:tcPr>
          <w:p w14:paraId="5DC11214">
            <w:pPr>
              <w:pStyle w:val="6"/>
              <w:spacing w:before="52" w:line="238" w:lineRule="auto"/>
              <w:ind w:left="72"/>
              <w:rPr>
                <w:sz w:val="10"/>
                <w:szCs w:val="10"/>
              </w:rPr>
            </w:pPr>
            <w:r>
              <w:rPr>
                <w:spacing w:val="7"/>
                <w:sz w:val="10"/>
                <w:szCs w:val="10"/>
              </w:rPr>
              <w:t>劳务费</w:t>
            </w:r>
          </w:p>
        </w:tc>
        <w:tc>
          <w:tcPr>
            <w:tcW w:w="300" w:type="dxa"/>
            <w:vAlign w:val="top"/>
          </w:tcPr>
          <w:p w14:paraId="08A79ED4">
            <w:pPr>
              <w:pStyle w:val="6"/>
              <w:spacing w:before="21" w:line="140" w:lineRule="exact"/>
              <w:ind w:left="74"/>
              <w:rPr>
                <w:sz w:val="10"/>
                <w:szCs w:val="10"/>
              </w:rPr>
            </w:pPr>
            <w:r>
              <w:rPr>
                <w:spacing w:val="1"/>
                <w:position w:val="1"/>
                <w:sz w:val="10"/>
                <w:szCs w:val="10"/>
              </w:rPr>
              <w:t>50</w:t>
            </w:r>
          </w:p>
          <w:p w14:paraId="0CAC46C4">
            <w:pPr>
              <w:pStyle w:val="6"/>
              <w:spacing w:before="1" w:line="238" w:lineRule="auto"/>
              <w:ind w:left="74"/>
              <w:rPr>
                <w:sz w:val="3"/>
                <w:szCs w:val="3"/>
              </w:rPr>
            </w:pPr>
            <w:r>
              <w:rPr>
                <w:spacing w:val="23"/>
                <w:w w:val="175"/>
                <w:sz w:val="3"/>
                <w:szCs w:val="3"/>
              </w:rPr>
              <w:t>2</w:t>
            </w:r>
          </w:p>
        </w:tc>
        <w:tc>
          <w:tcPr>
            <w:tcW w:w="300" w:type="dxa"/>
            <w:vAlign w:val="top"/>
          </w:tcPr>
          <w:p w14:paraId="62D9A999">
            <w:pPr>
              <w:pStyle w:val="6"/>
              <w:spacing w:before="52" w:line="140" w:lineRule="exact"/>
              <w:ind w:left="73"/>
              <w:rPr>
                <w:sz w:val="10"/>
                <w:szCs w:val="10"/>
              </w:rPr>
            </w:pPr>
            <w:r>
              <w:rPr>
                <w:spacing w:val="2"/>
                <w:position w:val="1"/>
                <w:sz w:val="10"/>
                <w:szCs w:val="10"/>
              </w:rPr>
              <w:t>05</w:t>
            </w:r>
          </w:p>
        </w:tc>
        <w:tc>
          <w:tcPr>
            <w:tcW w:w="919" w:type="dxa"/>
            <w:vAlign w:val="top"/>
          </w:tcPr>
          <w:p w14:paraId="52A15B59">
            <w:pPr>
              <w:pStyle w:val="6"/>
              <w:spacing w:before="52" w:line="238" w:lineRule="auto"/>
              <w:ind w:left="72"/>
              <w:rPr>
                <w:sz w:val="10"/>
                <w:szCs w:val="10"/>
              </w:rPr>
            </w:pPr>
            <w:r>
              <w:rPr>
                <w:spacing w:val="9"/>
                <w:sz w:val="10"/>
                <w:szCs w:val="10"/>
              </w:rPr>
              <w:t>委托业务费</w:t>
            </w:r>
          </w:p>
        </w:tc>
        <w:tc>
          <w:tcPr>
            <w:tcW w:w="919" w:type="dxa"/>
            <w:vAlign w:val="top"/>
          </w:tcPr>
          <w:p w14:paraId="353671AC">
            <w:pPr>
              <w:pStyle w:val="6"/>
              <w:spacing w:before="52" w:line="140" w:lineRule="exact"/>
              <w:ind w:left="614"/>
              <w:rPr>
                <w:sz w:val="10"/>
                <w:szCs w:val="10"/>
              </w:rPr>
            </w:pPr>
            <w:r>
              <w:rPr>
                <w:spacing w:val="3"/>
                <w:position w:val="1"/>
                <w:sz w:val="10"/>
                <w:szCs w:val="10"/>
              </w:rPr>
              <w:t>2.00</w:t>
            </w:r>
          </w:p>
        </w:tc>
        <w:tc>
          <w:tcPr>
            <w:tcW w:w="919" w:type="dxa"/>
            <w:vAlign w:val="top"/>
          </w:tcPr>
          <w:p w14:paraId="07A6AD47">
            <w:pPr>
              <w:pStyle w:val="6"/>
              <w:spacing w:before="52" w:line="140" w:lineRule="exact"/>
              <w:ind w:left="614"/>
              <w:rPr>
                <w:sz w:val="10"/>
                <w:szCs w:val="10"/>
              </w:rPr>
            </w:pPr>
            <w:r>
              <w:rPr>
                <w:spacing w:val="3"/>
                <w:position w:val="1"/>
                <w:sz w:val="10"/>
                <w:szCs w:val="10"/>
              </w:rPr>
              <w:t>2.00</w:t>
            </w:r>
          </w:p>
        </w:tc>
        <w:tc>
          <w:tcPr>
            <w:tcW w:w="919" w:type="dxa"/>
            <w:vAlign w:val="top"/>
          </w:tcPr>
          <w:p w14:paraId="02607E38">
            <w:pPr>
              <w:pStyle w:val="6"/>
              <w:spacing w:before="52" w:line="140" w:lineRule="exact"/>
              <w:ind w:left="617"/>
              <w:rPr>
                <w:sz w:val="10"/>
                <w:szCs w:val="10"/>
              </w:rPr>
            </w:pPr>
            <w:r>
              <w:rPr>
                <w:spacing w:val="3"/>
                <w:position w:val="1"/>
                <w:sz w:val="10"/>
                <w:szCs w:val="10"/>
              </w:rPr>
              <w:t>2.00</w:t>
            </w:r>
          </w:p>
        </w:tc>
        <w:tc>
          <w:tcPr>
            <w:tcW w:w="919" w:type="dxa"/>
            <w:vAlign w:val="top"/>
          </w:tcPr>
          <w:p w14:paraId="09821144">
            <w:pPr>
              <w:spacing w:line="202" w:lineRule="exact"/>
              <w:rPr>
                <w:rFonts w:ascii="Arial"/>
                <w:sz w:val="17"/>
              </w:rPr>
            </w:pPr>
          </w:p>
        </w:tc>
        <w:tc>
          <w:tcPr>
            <w:tcW w:w="919" w:type="dxa"/>
            <w:vAlign w:val="top"/>
          </w:tcPr>
          <w:p w14:paraId="492BD3EF">
            <w:pPr>
              <w:spacing w:line="202" w:lineRule="exact"/>
              <w:rPr>
                <w:rFonts w:ascii="Arial"/>
                <w:sz w:val="17"/>
              </w:rPr>
            </w:pPr>
          </w:p>
        </w:tc>
        <w:tc>
          <w:tcPr>
            <w:tcW w:w="919" w:type="dxa"/>
            <w:vAlign w:val="top"/>
          </w:tcPr>
          <w:p w14:paraId="31B1A5B6">
            <w:pPr>
              <w:spacing w:line="202" w:lineRule="exact"/>
              <w:rPr>
                <w:rFonts w:ascii="Arial"/>
                <w:sz w:val="17"/>
              </w:rPr>
            </w:pPr>
          </w:p>
        </w:tc>
        <w:tc>
          <w:tcPr>
            <w:tcW w:w="919" w:type="dxa"/>
            <w:vAlign w:val="top"/>
          </w:tcPr>
          <w:p w14:paraId="6FD74756">
            <w:pPr>
              <w:spacing w:line="202" w:lineRule="exact"/>
              <w:rPr>
                <w:rFonts w:ascii="Arial"/>
                <w:sz w:val="17"/>
              </w:rPr>
            </w:pPr>
          </w:p>
        </w:tc>
        <w:tc>
          <w:tcPr>
            <w:tcW w:w="919" w:type="dxa"/>
            <w:vAlign w:val="top"/>
          </w:tcPr>
          <w:p w14:paraId="30311BA2">
            <w:pPr>
              <w:spacing w:line="202" w:lineRule="exact"/>
              <w:rPr>
                <w:rFonts w:ascii="Arial"/>
                <w:sz w:val="17"/>
              </w:rPr>
            </w:pPr>
          </w:p>
        </w:tc>
        <w:tc>
          <w:tcPr>
            <w:tcW w:w="919" w:type="dxa"/>
            <w:vAlign w:val="top"/>
          </w:tcPr>
          <w:p w14:paraId="3CE94D1D">
            <w:pPr>
              <w:spacing w:line="202" w:lineRule="exact"/>
              <w:rPr>
                <w:rFonts w:ascii="Arial"/>
                <w:sz w:val="17"/>
              </w:rPr>
            </w:pPr>
          </w:p>
        </w:tc>
        <w:tc>
          <w:tcPr>
            <w:tcW w:w="919" w:type="dxa"/>
            <w:vAlign w:val="top"/>
          </w:tcPr>
          <w:p w14:paraId="78A59E7D">
            <w:pPr>
              <w:spacing w:line="202" w:lineRule="exact"/>
              <w:rPr>
                <w:rFonts w:ascii="Arial"/>
                <w:sz w:val="17"/>
              </w:rPr>
            </w:pPr>
          </w:p>
        </w:tc>
        <w:tc>
          <w:tcPr>
            <w:tcW w:w="919" w:type="dxa"/>
            <w:vAlign w:val="top"/>
          </w:tcPr>
          <w:p w14:paraId="6EBB91E0">
            <w:pPr>
              <w:spacing w:line="202" w:lineRule="exact"/>
              <w:rPr>
                <w:rFonts w:ascii="Arial"/>
                <w:sz w:val="17"/>
              </w:rPr>
            </w:pPr>
          </w:p>
        </w:tc>
        <w:tc>
          <w:tcPr>
            <w:tcW w:w="807" w:type="dxa"/>
            <w:vAlign w:val="top"/>
          </w:tcPr>
          <w:p w14:paraId="72546E65">
            <w:pPr>
              <w:spacing w:line="202" w:lineRule="exact"/>
              <w:rPr>
                <w:rFonts w:ascii="Arial"/>
                <w:sz w:val="17"/>
              </w:rPr>
            </w:pPr>
          </w:p>
        </w:tc>
      </w:tr>
      <w:tr w14:paraId="757B4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04CF3E77">
            <w:pPr>
              <w:pStyle w:val="6"/>
              <w:spacing w:before="22" w:line="140" w:lineRule="exact"/>
              <w:ind w:left="80"/>
              <w:rPr>
                <w:sz w:val="10"/>
                <w:szCs w:val="10"/>
              </w:rPr>
            </w:pPr>
            <w:r>
              <w:rPr>
                <w:spacing w:val="1"/>
                <w:position w:val="1"/>
                <w:sz w:val="10"/>
                <w:szCs w:val="10"/>
              </w:rPr>
              <w:t>30</w:t>
            </w:r>
          </w:p>
          <w:p w14:paraId="663A96BA">
            <w:pPr>
              <w:pStyle w:val="6"/>
              <w:spacing w:before="1" w:line="232" w:lineRule="auto"/>
              <w:ind w:left="79"/>
              <w:rPr>
                <w:sz w:val="3"/>
                <w:szCs w:val="3"/>
              </w:rPr>
            </w:pPr>
            <w:r>
              <w:rPr>
                <w:spacing w:val="23"/>
                <w:w w:val="175"/>
                <w:sz w:val="3"/>
                <w:szCs w:val="3"/>
              </w:rPr>
              <w:t>2</w:t>
            </w:r>
          </w:p>
        </w:tc>
        <w:tc>
          <w:tcPr>
            <w:tcW w:w="299" w:type="dxa"/>
            <w:vAlign w:val="top"/>
          </w:tcPr>
          <w:p w14:paraId="52337EBC">
            <w:pPr>
              <w:pStyle w:val="6"/>
              <w:spacing w:before="53" w:line="140" w:lineRule="exact"/>
              <w:ind w:left="70"/>
              <w:rPr>
                <w:sz w:val="10"/>
                <w:szCs w:val="10"/>
              </w:rPr>
            </w:pPr>
            <w:r>
              <w:rPr>
                <w:spacing w:val="2"/>
                <w:position w:val="1"/>
                <w:sz w:val="10"/>
                <w:szCs w:val="10"/>
              </w:rPr>
              <w:t>27</w:t>
            </w:r>
          </w:p>
        </w:tc>
        <w:tc>
          <w:tcPr>
            <w:tcW w:w="919" w:type="dxa"/>
            <w:vAlign w:val="top"/>
          </w:tcPr>
          <w:p w14:paraId="60C48D0E">
            <w:pPr>
              <w:pStyle w:val="6"/>
              <w:spacing w:before="53" w:line="238" w:lineRule="auto"/>
              <w:ind w:left="69"/>
              <w:rPr>
                <w:sz w:val="10"/>
                <w:szCs w:val="10"/>
              </w:rPr>
            </w:pPr>
            <w:r>
              <w:rPr>
                <w:spacing w:val="9"/>
                <w:sz w:val="10"/>
                <w:szCs w:val="10"/>
              </w:rPr>
              <w:t>委托业务费</w:t>
            </w:r>
          </w:p>
        </w:tc>
        <w:tc>
          <w:tcPr>
            <w:tcW w:w="300" w:type="dxa"/>
            <w:vAlign w:val="top"/>
          </w:tcPr>
          <w:p w14:paraId="08D8F037">
            <w:pPr>
              <w:pStyle w:val="6"/>
              <w:spacing w:before="22" w:line="140" w:lineRule="exact"/>
              <w:ind w:left="74"/>
              <w:rPr>
                <w:sz w:val="10"/>
                <w:szCs w:val="10"/>
              </w:rPr>
            </w:pPr>
            <w:r>
              <w:rPr>
                <w:spacing w:val="1"/>
                <w:position w:val="1"/>
                <w:sz w:val="10"/>
                <w:szCs w:val="10"/>
              </w:rPr>
              <w:t>50</w:t>
            </w:r>
          </w:p>
          <w:p w14:paraId="73EE4941">
            <w:pPr>
              <w:pStyle w:val="6"/>
              <w:spacing w:before="1" w:line="232" w:lineRule="auto"/>
              <w:ind w:left="74"/>
              <w:rPr>
                <w:sz w:val="3"/>
                <w:szCs w:val="3"/>
              </w:rPr>
            </w:pPr>
            <w:r>
              <w:rPr>
                <w:spacing w:val="23"/>
                <w:w w:val="175"/>
                <w:sz w:val="3"/>
                <w:szCs w:val="3"/>
              </w:rPr>
              <w:t>2</w:t>
            </w:r>
          </w:p>
        </w:tc>
        <w:tc>
          <w:tcPr>
            <w:tcW w:w="300" w:type="dxa"/>
            <w:vAlign w:val="top"/>
          </w:tcPr>
          <w:p w14:paraId="2EB335E4">
            <w:pPr>
              <w:pStyle w:val="6"/>
              <w:spacing w:before="53" w:line="140" w:lineRule="exact"/>
              <w:ind w:left="73"/>
              <w:rPr>
                <w:sz w:val="10"/>
                <w:szCs w:val="10"/>
              </w:rPr>
            </w:pPr>
            <w:r>
              <w:rPr>
                <w:spacing w:val="2"/>
                <w:position w:val="1"/>
                <w:sz w:val="10"/>
                <w:szCs w:val="10"/>
              </w:rPr>
              <w:t>05</w:t>
            </w:r>
          </w:p>
        </w:tc>
        <w:tc>
          <w:tcPr>
            <w:tcW w:w="919" w:type="dxa"/>
            <w:vAlign w:val="top"/>
          </w:tcPr>
          <w:p w14:paraId="0112B8E0">
            <w:pPr>
              <w:pStyle w:val="6"/>
              <w:spacing w:before="53" w:line="238" w:lineRule="auto"/>
              <w:ind w:left="72"/>
              <w:rPr>
                <w:sz w:val="10"/>
                <w:szCs w:val="10"/>
              </w:rPr>
            </w:pPr>
            <w:r>
              <w:rPr>
                <w:spacing w:val="9"/>
                <w:sz w:val="10"/>
                <w:szCs w:val="10"/>
              </w:rPr>
              <w:t>委托业务费</w:t>
            </w:r>
          </w:p>
        </w:tc>
        <w:tc>
          <w:tcPr>
            <w:tcW w:w="919" w:type="dxa"/>
            <w:vAlign w:val="top"/>
          </w:tcPr>
          <w:p w14:paraId="4CA1FE3A">
            <w:pPr>
              <w:pStyle w:val="6"/>
              <w:spacing w:before="53" w:line="235" w:lineRule="auto"/>
              <w:ind w:left="400"/>
              <w:rPr>
                <w:sz w:val="10"/>
                <w:szCs w:val="10"/>
              </w:rPr>
            </w:pPr>
            <w:r>
              <w:rPr>
                <w:spacing w:val="3"/>
                <w:sz w:val="10"/>
                <w:szCs w:val="10"/>
              </w:rPr>
              <w:t>1,417.12</w:t>
            </w:r>
          </w:p>
        </w:tc>
        <w:tc>
          <w:tcPr>
            <w:tcW w:w="919" w:type="dxa"/>
            <w:vAlign w:val="top"/>
          </w:tcPr>
          <w:p w14:paraId="66E4E149">
            <w:pPr>
              <w:pStyle w:val="6"/>
              <w:spacing w:before="53" w:line="235" w:lineRule="auto"/>
              <w:ind w:left="402"/>
              <w:rPr>
                <w:sz w:val="10"/>
                <w:szCs w:val="10"/>
              </w:rPr>
            </w:pPr>
            <w:r>
              <w:rPr>
                <w:spacing w:val="3"/>
                <w:sz w:val="10"/>
                <w:szCs w:val="10"/>
              </w:rPr>
              <w:t>1,417.12</w:t>
            </w:r>
          </w:p>
        </w:tc>
        <w:tc>
          <w:tcPr>
            <w:tcW w:w="919" w:type="dxa"/>
            <w:vAlign w:val="top"/>
          </w:tcPr>
          <w:p w14:paraId="1BB912A5">
            <w:pPr>
              <w:pStyle w:val="6"/>
              <w:spacing w:before="53" w:line="235" w:lineRule="auto"/>
              <w:ind w:left="403"/>
              <w:rPr>
                <w:sz w:val="10"/>
                <w:szCs w:val="10"/>
              </w:rPr>
            </w:pPr>
            <w:r>
              <w:rPr>
                <w:spacing w:val="3"/>
                <w:sz w:val="10"/>
                <w:szCs w:val="10"/>
              </w:rPr>
              <w:t>1,417.12</w:t>
            </w:r>
          </w:p>
        </w:tc>
        <w:tc>
          <w:tcPr>
            <w:tcW w:w="919" w:type="dxa"/>
            <w:vAlign w:val="top"/>
          </w:tcPr>
          <w:p w14:paraId="5AFC6759">
            <w:pPr>
              <w:spacing w:line="202" w:lineRule="exact"/>
              <w:rPr>
                <w:rFonts w:ascii="Arial"/>
                <w:sz w:val="17"/>
              </w:rPr>
            </w:pPr>
          </w:p>
        </w:tc>
        <w:tc>
          <w:tcPr>
            <w:tcW w:w="919" w:type="dxa"/>
            <w:vAlign w:val="top"/>
          </w:tcPr>
          <w:p w14:paraId="073807DE">
            <w:pPr>
              <w:spacing w:line="202" w:lineRule="exact"/>
              <w:rPr>
                <w:rFonts w:ascii="Arial"/>
                <w:sz w:val="17"/>
              </w:rPr>
            </w:pPr>
          </w:p>
        </w:tc>
        <w:tc>
          <w:tcPr>
            <w:tcW w:w="919" w:type="dxa"/>
            <w:vAlign w:val="top"/>
          </w:tcPr>
          <w:p w14:paraId="62403DAA">
            <w:pPr>
              <w:spacing w:line="202" w:lineRule="exact"/>
              <w:rPr>
                <w:rFonts w:ascii="Arial"/>
                <w:sz w:val="17"/>
              </w:rPr>
            </w:pPr>
          </w:p>
        </w:tc>
        <w:tc>
          <w:tcPr>
            <w:tcW w:w="919" w:type="dxa"/>
            <w:vAlign w:val="top"/>
          </w:tcPr>
          <w:p w14:paraId="3DDEB51C">
            <w:pPr>
              <w:spacing w:line="202" w:lineRule="exact"/>
              <w:rPr>
                <w:rFonts w:ascii="Arial"/>
                <w:sz w:val="17"/>
              </w:rPr>
            </w:pPr>
          </w:p>
        </w:tc>
        <w:tc>
          <w:tcPr>
            <w:tcW w:w="919" w:type="dxa"/>
            <w:vAlign w:val="top"/>
          </w:tcPr>
          <w:p w14:paraId="7424D138">
            <w:pPr>
              <w:spacing w:line="202" w:lineRule="exact"/>
              <w:rPr>
                <w:rFonts w:ascii="Arial"/>
                <w:sz w:val="17"/>
              </w:rPr>
            </w:pPr>
          </w:p>
        </w:tc>
        <w:tc>
          <w:tcPr>
            <w:tcW w:w="919" w:type="dxa"/>
            <w:vAlign w:val="top"/>
          </w:tcPr>
          <w:p w14:paraId="5AE833D9">
            <w:pPr>
              <w:spacing w:line="202" w:lineRule="exact"/>
              <w:rPr>
                <w:rFonts w:ascii="Arial"/>
                <w:sz w:val="17"/>
              </w:rPr>
            </w:pPr>
          </w:p>
        </w:tc>
        <w:tc>
          <w:tcPr>
            <w:tcW w:w="919" w:type="dxa"/>
            <w:vAlign w:val="top"/>
          </w:tcPr>
          <w:p w14:paraId="78C73265">
            <w:pPr>
              <w:spacing w:line="202" w:lineRule="exact"/>
              <w:rPr>
                <w:rFonts w:ascii="Arial"/>
                <w:sz w:val="17"/>
              </w:rPr>
            </w:pPr>
          </w:p>
        </w:tc>
        <w:tc>
          <w:tcPr>
            <w:tcW w:w="919" w:type="dxa"/>
            <w:vAlign w:val="top"/>
          </w:tcPr>
          <w:p w14:paraId="04339A5B">
            <w:pPr>
              <w:spacing w:line="202" w:lineRule="exact"/>
              <w:rPr>
                <w:rFonts w:ascii="Arial"/>
                <w:sz w:val="17"/>
              </w:rPr>
            </w:pPr>
          </w:p>
        </w:tc>
        <w:tc>
          <w:tcPr>
            <w:tcW w:w="807" w:type="dxa"/>
            <w:vAlign w:val="top"/>
          </w:tcPr>
          <w:p w14:paraId="3B0B22A1">
            <w:pPr>
              <w:spacing w:line="202" w:lineRule="exact"/>
              <w:rPr>
                <w:rFonts w:ascii="Arial"/>
                <w:sz w:val="17"/>
              </w:rPr>
            </w:pPr>
          </w:p>
        </w:tc>
      </w:tr>
      <w:tr w14:paraId="0C09B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0494A10E">
            <w:pPr>
              <w:pStyle w:val="6"/>
              <w:spacing w:before="23" w:line="140" w:lineRule="exact"/>
              <w:ind w:left="80"/>
              <w:rPr>
                <w:sz w:val="10"/>
                <w:szCs w:val="10"/>
              </w:rPr>
            </w:pPr>
            <w:r>
              <w:rPr>
                <w:spacing w:val="1"/>
                <w:position w:val="1"/>
                <w:sz w:val="10"/>
                <w:szCs w:val="10"/>
              </w:rPr>
              <w:t>30</w:t>
            </w:r>
          </w:p>
          <w:p w14:paraId="200042D1">
            <w:pPr>
              <w:pStyle w:val="6"/>
              <w:spacing w:before="1" w:line="226" w:lineRule="auto"/>
              <w:ind w:left="79"/>
              <w:rPr>
                <w:sz w:val="3"/>
                <w:szCs w:val="3"/>
              </w:rPr>
            </w:pPr>
            <w:r>
              <w:rPr>
                <w:spacing w:val="23"/>
                <w:w w:val="175"/>
                <w:sz w:val="3"/>
                <w:szCs w:val="3"/>
              </w:rPr>
              <w:t>2</w:t>
            </w:r>
          </w:p>
        </w:tc>
        <w:tc>
          <w:tcPr>
            <w:tcW w:w="299" w:type="dxa"/>
            <w:vAlign w:val="top"/>
          </w:tcPr>
          <w:p w14:paraId="6029EF66">
            <w:pPr>
              <w:pStyle w:val="6"/>
              <w:spacing w:before="54" w:line="140" w:lineRule="exact"/>
              <w:ind w:left="69"/>
              <w:rPr>
                <w:sz w:val="10"/>
                <w:szCs w:val="10"/>
              </w:rPr>
            </w:pPr>
            <w:r>
              <w:rPr>
                <w:spacing w:val="2"/>
                <w:position w:val="1"/>
                <w:sz w:val="10"/>
                <w:szCs w:val="10"/>
              </w:rPr>
              <w:t>07</w:t>
            </w:r>
          </w:p>
        </w:tc>
        <w:tc>
          <w:tcPr>
            <w:tcW w:w="919" w:type="dxa"/>
            <w:vAlign w:val="top"/>
          </w:tcPr>
          <w:p w14:paraId="5ACE9DA1">
            <w:pPr>
              <w:pStyle w:val="6"/>
              <w:spacing w:before="55" w:line="238" w:lineRule="auto"/>
              <w:ind w:left="78"/>
              <w:rPr>
                <w:sz w:val="10"/>
                <w:szCs w:val="10"/>
              </w:rPr>
            </w:pPr>
            <w:r>
              <w:rPr>
                <w:spacing w:val="6"/>
                <w:sz w:val="10"/>
                <w:szCs w:val="10"/>
              </w:rPr>
              <w:t>邮电费</w:t>
            </w:r>
          </w:p>
        </w:tc>
        <w:tc>
          <w:tcPr>
            <w:tcW w:w="300" w:type="dxa"/>
            <w:vAlign w:val="top"/>
          </w:tcPr>
          <w:p w14:paraId="68AE32FA">
            <w:pPr>
              <w:pStyle w:val="6"/>
              <w:spacing w:before="23" w:line="140" w:lineRule="exact"/>
              <w:ind w:left="74"/>
              <w:rPr>
                <w:sz w:val="10"/>
                <w:szCs w:val="10"/>
              </w:rPr>
            </w:pPr>
            <w:r>
              <w:rPr>
                <w:spacing w:val="1"/>
                <w:position w:val="1"/>
                <w:sz w:val="10"/>
                <w:szCs w:val="10"/>
              </w:rPr>
              <w:t>50</w:t>
            </w:r>
          </w:p>
          <w:p w14:paraId="2DB15976">
            <w:pPr>
              <w:pStyle w:val="6"/>
              <w:spacing w:before="1" w:line="226" w:lineRule="auto"/>
              <w:ind w:left="74"/>
              <w:rPr>
                <w:sz w:val="3"/>
                <w:szCs w:val="3"/>
              </w:rPr>
            </w:pPr>
            <w:r>
              <w:rPr>
                <w:spacing w:val="23"/>
                <w:w w:val="175"/>
                <w:sz w:val="3"/>
                <w:szCs w:val="3"/>
              </w:rPr>
              <w:t>2</w:t>
            </w:r>
          </w:p>
        </w:tc>
        <w:tc>
          <w:tcPr>
            <w:tcW w:w="300" w:type="dxa"/>
            <w:vAlign w:val="top"/>
          </w:tcPr>
          <w:p w14:paraId="2380E47E">
            <w:pPr>
              <w:pStyle w:val="6"/>
              <w:spacing w:before="54" w:line="140" w:lineRule="exact"/>
              <w:ind w:left="73"/>
              <w:rPr>
                <w:sz w:val="10"/>
                <w:szCs w:val="10"/>
              </w:rPr>
            </w:pPr>
            <w:r>
              <w:rPr>
                <w:spacing w:val="2"/>
                <w:position w:val="1"/>
                <w:sz w:val="10"/>
                <w:szCs w:val="10"/>
              </w:rPr>
              <w:t>01</w:t>
            </w:r>
          </w:p>
        </w:tc>
        <w:tc>
          <w:tcPr>
            <w:tcW w:w="919" w:type="dxa"/>
            <w:vAlign w:val="top"/>
          </w:tcPr>
          <w:p w14:paraId="71CC2F89">
            <w:pPr>
              <w:pStyle w:val="6"/>
              <w:spacing w:before="54" w:line="238" w:lineRule="auto"/>
              <w:ind w:left="74"/>
              <w:rPr>
                <w:sz w:val="10"/>
                <w:szCs w:val="10"/>
              </w:rPr>
            </w:pPr>
            <w:r>
              <w:rPr>
                <w:spacing w:val="8"/>
                <w:sz w:val="10"/>
                <w:szCs w:val="10"/>
              </w:rPr>
              <w:t>办公经费</w:t>
            </w:r>
          </w:p>
        </w:tc>
        <w:tc>
          <w:tcPr>
            <w:tcW w:w="919" w:type="dxa"/>
            <w:vAlign w:val="top"/>
          </w:tcPr>
          <w:p w14:paraId="0289F0F8">
            <w:pPr>
              <w:pStyle w:val="6"/>
              <w:spacing w:before="54" w:line="140" w:lineRule="exact"/>
              <w:ind w:left="612"/>
              <w:rPr>
                <w:sz w:val="10"/>
                <w:szCs w:val="10"/>
              </w:rPr>
            </w:pPr>
            <w:r>
              <w:rPr>
                <w:spacing w:val="4"/>
                <w:position w:val="1"/>
                <w:sz w:val="10"/>
                <w:szCs w:val="10"/>
              </w:rPr>
              <w:t>4.00</w:t>
            </w:r>
          </w:p>
        </w:tc>
        <w:tc>
          <w:tcPr>
            <w:tcW w:w="919" w:type="dxa"/>
            <w:vAlign w:val="top"/>
          </w:tcPr>
          <w:p w14:paraId="2AEE2C8B">
            <w:pPr>
              <w:pStyle w:val="6"/>
              <w:spacing w:before="54" w:line="140" w:lineRule="exact"/>
              <w:ind w:left="612"/>
              <w:rPr>
                <w:sz w:val="10"/>
                <w:szCs w:val="10"/>
              </w:rPr>
            </w:pPr>
            <w:r>
              <w:rPr>
                <w:spacing w:val="4"/>
                <w:position w:val="1"/>
                <w:sz w:val="10"/>
                <w:szCs w:val="10"/>
              </w:rPr>
              <w:t>4.00</w:t>
            </w:r>
          </w:p>
        </w:tc>
        <w:tc>
          <w:tcPr>
            <w:tcW w:w="919" w:type="dxa"/>
            <w:vAlign w:val="top"/>
          </w:tcPr>
          <w:p w14:paraId="17B2263D">
            <w:pPr>
              <w:pStyle w:val="6"/>
              <w:spacing w:before="54" w:line="140" w:lineRule="exact"/>
              <w:ind w:left="615"/>
              <w:rPr>
                <w:sz w:val="10"/>
                <w:szCs w:val="10"/>
              </w:rPr>
            </w:pPr>
            <w:r>
              <w:rPr>
                <w:spacing w:val="4"/>
                <w:position w:val="1"/>
                <w:sz w:val="10"/>
                <w:szCs w:val="10"/>
              </w:rPr>
              <w:t>4.00</w:t>
            </w:r>
          </w:p>
        </w:tc>
        <w:tc>
          <w:tcPr>
            <w:tcW w:w="919" w:type="dxa"/>
            <w:vAlign w:val="top"/>
          </w:tcPr>
          <w:p w14:paraId="44B64CFA">
            <w:pPr>
              <w:spacing w:line="202" w:lineRule="exact"/>
              <w:rPr>
                <w:rFonts w:ascii="Arial"/>
                <w:sz w:val="17"/>
              </w:rPr>
            </w:pPr>
          </w:p>
        </w:tc>
        <w:tc>
          <w:tcPr>
            <w:tcW w:w="919" w:type="dxa"/>
            <w:vAlign w:val="top"/>
          </w:tcPr>
          <w:p w14:paraId="4C7C53B0">
            <w:pPr>
              <w:spacing w:line="202" w:lineRule="exact"/>
              <w:rPr>
                <w:rFonts w:ascii="Arial"/>
                <w:sz w:val="17"/>
              </w:rPr>
            </w:pPr>
          </w:p>
        </w:tc>
        <w:tc>
          <w:tcPr>
            <w:tcW w:w="919" w:type="dxa"/>
            <w:vAlign w:val="top"/>
          </w:tcPr>
          <w:p w14:paraId="2845708E">
            <w:pPr>
              <w:spacing w:line="202" w:lineRule="exact"/>
              <w:rPr>
                <w:rFonts w:ascii="Arial"/>
                <w:sz w:val="17"/>
              </w:rPr>
            </w:pPr>
          </w:p>
        </w:tc>
        <w:tc>
          <w:tcPr>
            <w:tcW w:w="919" w:type="dxa"/>
            <w:vAlign w:val="top"/>
          </w:tcPr>
          <w:p w14:paraId="7E699A65">
            <w:pPr>
              <w:spacing w:line="202" w:lineRule="exact"/>
              <w:rPr>
                <w:rFonts w:ascii="Arial"/>
                <w:sz w:val="17"/>
              </w:rPr>
            </w:pPr>
          </w:p>
        </w:tc>
        <w:tc>
          <w:tcPr>
            <w:tcW w:w="919" w:type="dxa"/>
            <w:vAlign w:val="top"/>
          </w:tcPr>
          <w:p w14:paraId="06039588">
            <w:pPr>
              <w:spacing w:line="202" w:lineRule="exact"/>
              <w:rPr>
                <w:rFonts w:ascii="Arial"/>
                <w:sz w:val="17"/>
              </w:rPr>
            </w:pPr>
          </w:p>
        </w:tc>
        <w:tc>
          <w:tcPr>
            <w:tcW w:w="919" w:type="dxa"/>
            <w:vAlign w:val="top"/>
          </w:tcPr>
          <w:p w14:paraId="0CA7F26F">
            <w:pPr>
              <w:spacing w:line="202" w:lineRule="exact"/>
              <w:rPr>
                <w:rFonts w:ascii="Arial"/>
                <w:sz w:val="17"/>
              </w:rPr>
            </w:pPr>
          </w:p>
        </w:tc>
        <w:tc>
          <w:tcPr>
            <w:tcW w:w="919" w:type="dxa"/>
            <w:vAlign w:val="top"/>
          </w:tcPr>
          <w:p w14:paraId="1441EEEB">
            <w:pPr>
              <w:spacing w:line="202" w:lineRule="exact"/>
              <w:rPr>
                <w:rFonts w:ascii="Arial"/>
                <w:sz w:val="17"/>
              </w:rPr>
            </w:pPr>
          </w:p>
        </w:tc>
        <w:tc>
          <w:tcPr>
            <w:tcW w:w="919" w:type="dxa"/>
            <w:vAlign w:val="top"/>
          </w:tcPr>
          <w:p w14:paraId="74336B35">
            <w:pPr>
              <w:spacing w:line="202" w:lineRule="exact"/>
              <w:rPr>
                <w:rFonts w:ascii="Arial"/>
                <w:sz w:val="17"/>
              </w:rPr>
            </w:pPr>
          </w:p>
        </w:tc>
        <w:tc>
          <w:tcPr>
            <w:tcW w:w="807" w:type="dxa"/>
            <w:vAlign w:val="top"/>
          </w:tcPr>
          <w:p w14:paraId="2C9289E1">
            <w:pPr>
              <w:spacing w:line="202" w:lineRule="exact"/>
              <w:rPr>
                <w:rFonts w:ascii="Arial"/>
                <w:sz w:val="17"/>
              </w:rPr>
            </w:pPr>
          </w:p>
        </w:tc>
      </w:tr>
      <w:tr w14:paraId="63947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trPr>
        <w:tc>
          <w:tcPr>
            <w:tcW w:w="309" w:type="dxa"/>
            <w:vAlign w:val="top"/>
          </w:tcPr>
          <w:p w14:paraId="5536C1F5">
            <w:pPr>
              <w:pStyle w:val="6"/>
              <w:spacing w:before="24" w:line="140" w:lineRule="exact"/>
              <w:ind w:left="80"/>
              <w:rPr>
                <w:sz w:val="10"/>
                <w:szCs w:val="10"/>
              </w:rPr>
            </w:pPr>
            <w:r>
              <w:rPr>
                <w:spacing w:val="1"/>
                <w:position w:val="1"/>
                <w:sz w:val="10"/>
                <w:szCs w:val="10"/>
              </w:rPr>
              <w:t>30</w:t>
            </w:r>
          </w:p>
          <w:p w14:paraId="28850813">
            <w:pPr>
              <w:pStyle w:val="6"/>
              <w:spacing w:before="1" w:line="226" w:lineRule="auto"/>
              <w:ind w:left="79"/>
              <w:rPr>
                <w:sz w:val="3"/>
                <w:szCs w:val="3"/>
              </w:rPr>
            </w:pPr>
            <w:r>
              <w:rPr>
                <w:spacing w:val="23"/>
                <w:w w:val="175"/>
                <w:sz w:val="3"/>
                <w:szCs w:val="3"/>
              </w:rPr>
              <w:t>2</w:t>
            </w:r>
          </w:p>
        </w:tc>
        <w:tc>
          <w:tcPr>
            <w:tcW w:w="299" w:type="dxa"/>
            <w:vAlign w:val="top"/>
          </w:tcPr>
          <w:p w14:paraId="35A859D3">
            <w:pPr>
              <w:pStyle w:val="6"/>
              <w:spacing w:before="55" w:line="141" w:lineRule="exact"/>
              <w:ind w:left="77"/>
              <w:rPr>
                <w:sz w:val="10"/>
                <w:szCs w:val="10"/>
              </w:rPr>
            </w:pPr>
            <w:r>
              <w:rPr>
                <w:spacing w:val="-2"/>
                <w:position w:val="1"/>
                <w:sz w:val="10"/>
                <w:szCs w:val="10"/>
              </w:rPr>
              <w:t>11</w:t>
            </w:r>
          </w:p>
        </w:tc>
        <w:tc>
          <w:tcPr>
            <w:tcW w:w="919" w:type="dxa"/>
            <w:vAlign w:val="top"/>
          </w:tcPr>
          <w:p w14:paraId="63C948D2">
            <w:pPr>
              <w:pStyle w:val="6"/>
              <w:spacing w:before="56" w:line="238" w:lineRule="auto"/>
              <w:ind w:left="71"/>
              <w:rPr>
                <w:sz w:val="10"/>
                <w:szCs w:val="10"/>
              </w:rPr>
            </w:pPr>
            <w:r>
              <w:rPr>
                <w:spacing w:val="8"/>
                <w:sz w:val="10"/>
                <w:szCs w:val="10"/>
              </w:rPr>
              <w:t>差旅费</w:t>
            </w:r>
          </w:p>
        </w:tc>
        <w:tc>
          <w:tcPr>
            <w:tcW w:w="300" w:type="dxa"/>
            <w:vAlign w:val="top"/>
          </w:tcPr>
          <w:p w14:paraId="41F224CA">
            <w:pPr>
              <w:pStyle w:val="6"/>
              <w:spacing w:before="24" w:line="140" w:lineRule="exact"/>
              <w:ind w:left="74"/>
              <w:rPr>
                <w:sz w:val="10"/>
                <w:szCs w:val="10"/>
              </w:rPr>
            </w:pPr>
            <w:r>
              <w:rPr>
                <w:spacing w:val="1"/>
                <w:position w:val="1"/>
                <w:sz w:val="10"/>
                <w:szCs w:val="10"/>
              </w:rPr>
              <w:t>50</w:t>
            </w:r>
          </w:p>
          <w:p w14:paraId="70A12429">
            <w:pPr>
              <w:pStyle w:val="6"/>
              <w:spacing w:before="1" w:line="226" w:lineRule="auto"/>
              <w:ind w:left="74"/>
              <w:rPr>
                <w:sz w:val="3"/>
                <w:szCs w:val="3"/>
              </w:rPr>
            </w:pPr>
            <w:r>
              <w:rPr>
                <w:spacing w:val="23"/>
                <w:w w:val="175"/>
                <w:sz w:val="3"/>
                <w:szCs w:val="3"/>
              </w:rPr>
              <w:t>2</w:t>
            </w:r>
          </w:p>
        </w:tc>
        <w:tc>
          <w:tcPr>
            <w:tcW w:w="300" w:type="dxa"/>
            <w:vAlign w:val="top"/>
          </w:tcPr>
          <w:p w14:paraId="61940145">
            <w:pPr>
              <w:pStyle w:val="6"/>
              <w:spacing w:before="55" w:line="140" w:lineRule="exact"/>
              <w:ind w:left="73"/>
              <w:rPr>
                <w:sz w:val="10"/>
                <w:szCs w:val="10"/>
              </w:rPr>
            </w:pPr>
            <w:r>
              <w:rPr>
                <w:spacing w:val="2"/>
                <w:position w:val="1"/>
                <w:sz w:val="10"/>
                <w:szCs w:val="10"/>
              </w:rPr>
              <w:t>01</w:t>
            </w:r>
          </w:p>
        </w:tc>
        <w:tc>
          <w:tcPr>
            <w:tcW w:w="919" w:type="dxa"/>
            <w:vAlign w:val="top"/>
          </w:tcPr>
          <w:p w14:paraId="2B6DAE39">
            <w:pPr>
              <w:pStyle w:val="6"/>
              <w:spacing w:before="55" w:line="238" w:lineRule="auto"/>
              <w:ind w:left="74"/>
              <w:rPr>
                <w:sz w:val="10"/>
                <w:szCs w:val="10"/>
              </w:rPr>
            </w:pPr>
            <w:r>
              <w:rPr>
                <w:spacing w:val="8"/>
                <w:sz w:val="10"/>
                <w:szCs w:val="10"/>
              </w:rPr>
              <w:t>办公经费</w:t>
            </w:r>
          </w:p>
        </w:tc>
        <w:tc>
          <w:tcPr>
            <w:tcW w:w="919" w:type="dxa"/>
            <w:vAlign w:val="top"/>
          </w:tcPr>
          <w:p w14:paraId="76295CCA">
            <w:pPr>
              <w:pStyle w:val="6"/>
              <w:spacing w:before="55" w:line="140" w:lineRule="exact"/>
              <w:ind w:left="565"/>
              <w:rPr>
                <w:sz w:val="10"/>
                <w:szCs w:val="10"/>
              </w:rPr>
            </w:pPr>
            <w:r>
              <w:rPr>
                <w:spacing w:val="2"/>
                <w:position w:val="1"/>
                <w:sz w:val="10"/>
                <w:szCs w:val="10"/>
              </w:rPr>
              <w:t>10.00</w:t>
            </w:r>
          </w:p>
        </w:tc>
        <w:tc>
          <w:tcPr>
            <w:tcW w:w="919" w:type="dxa"/>
            <w:vAlign w:val="top"/>
          </w:tcPr>
          <w:p w14:paraId="251EB92C">
            <w:pPr>
              <w:pStyle w:val="6"/>
              <w:spacing w:before="55" w:line="140" w:lineRule="exact"/>
              <w:ind w:left="566"/>
              <w:rPr>
                <w:sz w:val="10"/>
                <w:szCs w:val="10"/>
              </w:rPr>
            </w:pPr>
            <w:r>
              <w:rPr>
                <w:spacing w:val="2"/>
                <w:position w:val="1"/>
                <w:sz w:val="10"/>
                <w:szCs w:val="10"/>
              </w:rPr>
              <w:t>10.00</w:t>
            </w:r>
          </w:p>
        </w:tc>
        <w:tc>
          <w:tcPr>
            <w:tcW w:w="919" w:type="dxa"/>
            <w:vAlign w:val="top"/>
          </w:tcPr>
          <w:p w14:paraId="5839F441">
            <w:pPr>
              <w:pStyle w:val="6"/>
              <w:spacing w:before="55" w:line="140" w:lineRule="exact"/>
              <w:ind w:left="568"/>
              <w:rPr>
                <w:sz w:val="10"/>
                <w:szCs w:val="10"/>
              </w:rPr>
            </w:pPr>
            <w:r>
              <w:rPr>
                <w:spacing w:val="2"/>
                <w:position w:val="1"/>
                <w:sz w:val="10"/>
                <w:szCs w:val="10"/>
              </w:rPr>
              <w:t>10.00</w:t>
            </w:r>
          </w:p>
        </w:tc>
        <w:tc>
          <w:tcPr>
            <w:tcW w:w="919" w:type="dxa"/>
            <w:vAlign w:val="top"/>
          </w:tcPr>
          <w:p w14:paraId="615D94F0">
            <w:pPr>
              <w:spacing w:line="202" w:lineRule="exact"/>
              <w:rPr>
                <w:rFonts w:ascii="Arial"/>
                <w:sz w:val="17"/>
              </w:rPr>
            </w:pPr>
          </w:p>
        </w:tc>
        <w:tc>
          <w:tcPr>
            <w:tcW w:w="919" w:type="dxa"/>
            <w:vAlign w:val="top"/>
          </w:tcPr>
          <w:p w14:paraId="5B0B9E4E">
            <w:pPr>
              <w:spacing w:line="202" w:lineRule="exact"/>
              <w:rPr>
                <w:rFonts w:ascii="Arial"/>
                <w:sz w:val="17"/>
              </w:rPr>
            </w:pPr>
          </w:p>
        </w:tc>
        <w:tc>
          <w:tcPr>
            <w:tcW w:w="919" w:type="dxa"/>
            <w:vAlign w:val="top"/>
          </w:tcPr>
          <w:p w14:paraId="0D7FD5B5">
            <w:pPr>
              <w:spacing w:line="202" w:lineRule="exact"/>
              <w:rPr>
                <w:rFonts w:ascii="Arial"/>
                <w:sz w:val="17"/>
              </w:rPr>
            </w:pPr>
          </w:p>
        </w:tc>
        <w:tc>
          <w:tcPr>
            <w:tcW w:w="919" w:type="dxa"/>
            <w:vAlign w:val="top"/>
          </w:tcPr>
          <w:p w14:paraId="0DF6604D">
            <w:pPr>
              <w:spacing w:line="202" w:lineRule="exact"/>
              <w:rPr>
                <w:rFonts w:ascii="Arial"/>
                <w:sz w:val="17"/>
              </w:rPr>
            </w:pPr>
          </w:p>
        </w:tc>
        <w:tc>
          <w:tcPr>
            <w:tcW w:w="919" w:type="dxa"/>
            <w:vAlign w:val="top"/>
          </w:tcPr>
          <w:p w14:paraId="65D856DA">
            <w:pPr>
              <w:spacing w:line="202" w:lineRule="exact"/>
              <w:rPr>
                <w:rFonts w:ascii="Arial"/>
                <w:sz w:val="17"/>
              </w:rPr>
            </w:pPr>
          </w:p>
        </w:tc>
        <w:tc>
          <w:tcPr>
            <w:tcW w:w="919" w:type="dxa"/>
            <w:vAlign w:val="top"/>
          </w:tcPr>
          <w:p w14:paraId="0CFB4C7D">
            <w:pPr>
              <w:spacing w:line="202" w:lineRule="exact"/>
              <w:rPr>
                <w:rFonts w:ascii="Arial"/>
                <w:sz w:val="17"/>
              </w:rPr>
            </w:pPr>
          </w:p>
        </w:tc>
        <w:tc>
          <w:tcPr>
            <w:tcW w:w="919" w:type="dxa"/>
            <w:vAlign w:val="top"/>
          </w:tcPr>
          <w:p w14:paraId="3627EF11">
            <w:pPr>
              <w:spacing w:line="202" w:lineRule="exact"/>
              <w:rPr>
                <w:rFonts w:ascii="Arial"/>
                <w:sz w:val="17"/>
              </w:rPr>
            </w:pPr>
          </w:p>
        </w:tc>
        <w:tc>
          <w:tcPr>
            <w:tcW w:w="919" w:type="dxa"/>
            <w:vAlign w:val="top"/>
          </w:tcPr>
          <w:p w14:paraId="58C2959D">
            <w:pPr>
              <w:spacing w:line="202" w:lineRule="exact"/>
              <w:rPr>
                <w:rFonts w:ascii="Arial"/>
                <w:sz w:val="17"/>
              </w:rPr>
            </w:pPr>
          </w:p>
        </w:tc>
        <w:tc>
          <w:tcPr>
            <w:tcW w:w="807" w:type="dxa"/>
            <w:vAlign w:val="top"/>
          </w:tcPr>
          <w:p w14:paraId="2C8768DA">
            <w:pPr>
              <w:spacing w:line="202" w:lineRule="exact"/>
              <w:rPr>
                <w:rFonts w:ascii="Arial"/>
                <w:sz w:val="17"/>
              </w:rPr>
            </w:pPr>
          </w:p>
        </w:tc>
      </w:tr>
      <w:tr w14:paraId="36DF0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66A34CC6">
            <w:pPr>
              <w:pStyle w:val="6"/>
              <w:spacing w:before="24" w:line="140" w:lineRule="exact"/>
              <w:ind w:left="80"/>
              <w:rPr>
                <w:sz w:val="10"/>
                <w:szCs w:val="10"/>
              </w:rPr>
            </w:pPr>
            <w:r>
              <w:rPr>
                <w:spacing w:val="1"/>
                <w:position w:val="1"/>
                <w:sz w:val="10"/>
                <w:szCs w:val="10"/>
              </w:rPr>
              <w:t>30</w:t>
            </w:r>
          </w:p>
          <w:p w14:paraId="0AB97488">
            <w:pPr>
              <w:pStyle w:val="6"/>
              <w:spacing w:before="1" w:line="220" w:lineRule="auto"/>
              <w:ind w:left="79"/>
              <w:rPr>
                <w:sz w:val="3"/>
                <w:szCs w:val="3"/>
              </w:rPr>
            </w:pPr>
            <w:r>
              <w:rPr>
                <w:spacing w:val="23"/>
                <w:w w:val="175"/>
                <w:sz w:val="3"/>
                <w:szCs w:val="3"/>
              </w:rPr>
              <w:t>2</w:t>
            </w:r>
          </w:p>
        </w:tc>
        <w:tc>
          <w:tcPr>
            <w:tcW w:w="299" w:type="dxa"/>
            <w:vAlign w:val="top"/>
          </w:tcPr>
          <w:p w14:paraId="6D13C9C5">
            <w:pPr>
              <w:pStyle w:val="6"/>
              <w:spacing w:before="55" w:line="140" w:lineRule="exact"/>
              <w:ind w:left="69"/>
              <w:rPr>
                <w:sz w:val="10"/>
                <w:szCs w:val="10"/>
              </w:rPr>
            </w:pPr>
            <w:r>
              <w:rPr>
                <w:spacing w:val="2"/>
                <w:position w:val="1"/>
                <w:sz w:val="10"/>
                <w:szCs w:val="10"/>
              </w:rPr>
              <w:t>05</w:t>
            </w:r>
          </w:p>
        </w:tc>
        <w:tc>
          <w:tcPr>
            <w:tcW w:w="919" w:type="dxa"/>
            <w:vAlign w:val="top"/>
          </w:tcPr>
          <w:p w14:paraId="06D9EFF0">
            <w:pPr>
              <w:pStyle w:val="6"/>
              <w:spacing w:before="55" w:line="238" w:lineRule="auto"/>
              <w:ind w:left="71"/>
              <w:rPr>
                <w:sz w:val="10"/>
                <w:szCs w:val="10"/>
              </w:rPr>
            </w:pPr>
            <w:r>
              <w:rPr>
                <w:spacing w:val="7"/>
                <w:sz w:val="10"/>
                <w:szCs w:val="10"/>
              </w:rPr>
              <w:t>水费</w:t>
            </w:r>
          </w:p>
        </w:tc>
        <w:tc>
          <w:tcPr>
            <w:tcW w:w="300" w:type="dxa"/>
            <w:vAlign w:val="top"/>
          </w:tcPr>
          <w:p w14:paraId="3244B0E3">
            <w:pPr>
              <w:pStyle w:val="6"/>
              <w:spacing w:before="24" w:line="140" w:lineRule="exact"/>
              <w:ind w:left="74"/>
              <w:rPr>
                <w:sz w:val="10"/>
                <w:szCs w:val="10"/>
              </w:rPr>
            </w:pPr>
            <w:r>
              <w:rPr>
                <w:spacing w:val="1"/>
                <w:position w:val="1"/>
                <w:sz w:val="10"/>
                <w:szCs w:val="10"/>
              </w:rPr>
              <w:t>50</w:t>
            </w:r>
          </w:p>
          <w:p w14:paraId="493D6127">
            <w:pPr>
              <w:pStyle w:val="6"/>
              <w:spacing w:before="1" w:line="220" w:lineRule="auto"/>
              <w:ind w:left="74"/>
              <w:rPr>
                <w:sz w:val="3"/>
                <w:szCs w:val="3"/>
              </w:rPr>
            </w:pPr>
            <w:r>
              <w:rPr>
                <w:spacing w:val="23"/>
                <w:w w:val="175"/>
                <w:sz w:val="3"/>
                <w:szCs w:val="3"/>
              </w:rPr>
              <w:t>2</w:t>
            </w:r>
          </w:p>
        </w:tc>
        <w:tc>
          <w:tcPr>
            <w:tcW w:w="300" w:type="dxa"/>
            <w:vAlign w:val="top"/>
          </w:tcPr>
          <w:p w14:paraId="3E6A3055">
            <w:pPr>
              <w:pStyle w:val="6"/>
              <w:spacing w:before="55" w:line="140" w:lineRule="exact"/>
              <w:ind w:left="73"/>
              <w:rPr>
                <w:sz w:val="10"/>
                <w:szCs w:val="10"/>
              </w:rPr>
            </w:pPr>
            <w:r>
              <w:rPr>
                <w:spacing w:val="2"/>
                <w:position w:val="1"/>
                <w:sz w:val="10"/>
                <w:szCs w:val="10"/>
              </w:rPr>
              <w:t>01</w:t>
            </w:r>
          </w:p>
        </w:tc>
        <w:tc>
          <w:tcPr>
            <w:tcW w:w="919" w:type="dxa"/>
            <w:vAlign w:val="top"/>
          </w:tcPr>
          <w:p w14:paraId="23369C6C">
            <w:pPr>
              <w:pStyle w:val="6"/>
              <w:spacing w:before="55" w:line="238" w:lineRule="auto"/>
              <w:ind w:left="74"/>
              <w:rPr>
                <w:sz w:val="10"/>
                <w:szCs w:val="10"/>
              </w:rPr>
            </w:pPr>
            <w:r>
              <w:rPr>
                <w:spacing w:val="8"/>
                <w:sz w:val="10"/>
                <w:szCs w:val="10"/>
              </w:rPr>
              <w:t>办公经费</w:t>
            </w:r>
          </w:p>
        </w:tc>
        <w:tc>
          <w:tcPr>
            <w:tcW w:w="919" w:type="dxa"/>
            <w:vAlign w:val="top"/>
          </w:tcPr>
          <w:p w14:paraId="255F953E">
            <w:pPr>
              <w:pStyle w:val="6"/>
              <w:spacing w:before="55" w:line="140" w:lineRule="exact"/>
              <w:ind w:left="621"/>
              <w:rPr>
                <w:sz w:val="10"/>
                <w:szCs w:val="10"/>
              </w:rPr>
            </w:pPr>
            <w:r>
              <w:rPr>
                <w:spacing w:val="2"/>
                <w:position w:val="1"/>
                <w:sz w:val="10"/>
                <w:szCs w:val="10"/>
              </w:rPr>
              <w:t>1.00</w:t>
            </w:r>
          </w:p>
        </w:tc>
        <w:tc>
          <w:tcPr>
            <w:tcW w:w="919" w:type="dxa"/>
            <w:vAlign w:val="top"/>
          </w:tcPr>
          <w:p w14:paraId="4198578C">
            <w:pPr>
              <w:pStyle w:val="6"/>
              <w:spacing w:before="55" w:line="140" w:lineRule="exact"/>
              <w:ind w:left="621"/>
              <w:rPr>
                <w:sz w:val="10"/>
                <w:szCs w:val="10"/>
              </w:rPr>
            </w:pPr>
            <w:r>
              <w:rPr>
                <w:spacing w:val="2"/>
                <w:position w:val="1"/>
                <w:sz w:val="10"/>
                <w:szCs w:val="10"/>
              </w:rPr>
              <w:t>1.00</w:t>
            </w:r>
          </w:p>
        </w:tc>
        <w:tc>
          <w:tcPr>
            <w:tcW w:w="919" w:type="dxa"/>
            <w:vAlign w:val="top"/>
          </w:tcPr>
          <w:p w14:paraId="2CD4B2F0">
            <w:pPr>
              <w:pStyle w:val="6"/>
              <w:spacing w:before="55" w:line="140" w:lineRule="exact"/>
              <w:ind w:left="623"/>
              <w:rPr>
                <w:sz w:val="10"/>
                <w:szCs w:val="10"/>
              </w:rPr>
            </w:pPr>
            <w:r>
              <w:rPr>
                <w:spacing w:val="2"/>
                <w:position w:val="1"/>
                <w:sz w:val="10"/>
                <w:szCs w:val="10"/>
              </w:rPr>
              <w:t>1.00</w:t>
            </w:r>
          </w:p>
        </w:tc>
        <w:tc>
          <w:tcPr>
            <w:tcW w:w="919" w:type="dxa"/>
            <w:vAlign w:val="top"/>
          </w:tcPr>
          <w:p w14:paraId="6451BEC8">
            <w:pPr>
              <w:spacing w:line="202" w:lineRule="exact"/>
              <w:rPr>
                <w:rFonts w:ascii="Arial"/>
                <w:sz w:val="17"/>
              </w:rPr>
            </w:pPr>
          </w:p>
        </w:tc>
        <w:tc>
          <w:tcPr>
            <w:tcW w:w="919" w:type="dxa"/>
            <w:vAlign w:val="top"/>
          </w:tcPr>
          <w:p w14:paraId="3015CC20">
            <w:pPr>
              <w:spacing w:line="202" w:lineRule="exact"/>
              <w:rPr>
                <w:rFonts w:ascii="Arial"/>
                <w:sz w:val="17"/>
              </w:rPr>
            </w:pPr>
          </w:p>
        </w:tc>
        <w:tc>
          <w:tcPr>
            <w:tcW w:w="919" w:type="dxa"/>
            <w:vAlign w:val="top"/>
          </w:tcPr>
          <w:p w14:paraId="594D5B4F">
            <w:pPr>
              <w:spacing w:line="202" w:lineRule="exact"/>
              <w:rPr>
                <w:rFonts w:ascii="Arial"/>
                <w:sz w:val="17"/>
              </w:rPr>
            </w:pPr>
          </w:p>
        </w:tc>
        <w:tc>
          <w:tcPr>
            <w:tcW w:w="919" w:type="dxa"/>
            <w:vAlign w:val="top"/>
          </w:tcPr>
          <w:p w14:paraId="0BFDE8F2">
            <w:pPr>
              <w:spacing w:line="202" w:lineRule="exact"/>
              <w:rPr>
                <w:rFonts w:ascii="Arial"/>
                <w:sz w:val="17"/>
              </w:rPr>
            </w:pPr>
          </w:p>
        </w:tc>
        <w:tc>
          <w:tcPr>
            <w:tcW w:w="919" w:type="dxa"/>
            <w:vAlign w:val="top"/>
          </w:tcPr>
          <w:p w14:paraId="574EC55D">
            <w:pPr>
              <w:spacing w:line="202" w:lineRule="exact"/>
              <w:rPr>
                <w:rFonts w:ascii="Arial"/>
                <w:sz w:val="17"/>
              </w:rPr>
            </w:pPr>
          </w:p>
        </w:tc>
        <w:tc>
          <w:tcPr>
            <w:tcW w:w="919" w:type="dxa"/>
            <w:vAlign w:val="top"/>
          </w:tcPr>
          <w:p w14:paraId="56347D84">
            <w:pPr>
              <w:spacing w:line="202" w:lineRule="exact"/>
              <w:rPr>
                <w:rFonts w:ascii="Arial"/>
                <w:sz w:val="17"/>
              </w:rPr>
            </w:pPr>
          </w:p>
        </w:tc>
        <w:tc>
          <w:tcPr>
            <w:tcW w:w="919" w:type="dxa"/>
            <w:vAlign w:val="top"/>
          </w:tcPr>
          <w:p w14:paraId="33D971A1">
            <w:pPr>
              <w:spacing w:line="202" w:lineRule="exact"/>
              <w:rPr>
                <w:rFonts w:ascii="Arial"/>
                <w:sz w:val="17"/>
              </w:rPr>
            </w:pPr>
          </w:p>
        </w:tc>
        <w:tc>
          <w:tcPr>
            <w:tcW w:w="919" w:type="dxa"/>
            <w:vAlign w:val="top"/>
          </w:tcPr>
          <w:p w14:paraId="2C1712AC">
            <w:pPr>
              <w:spacing w:line="202" w:lineRule="exact"/>
              <w:rPr>
                <w:rFonts w:ascii="Arial"/>
                <w:sz w:val="17"/>
              </w:rPr>
            </w:pPr>
          </w:p>
        </w:tc>
        <w:tc>
          <w:tcPr>
            <w:tcW w:w="807" w:type="dxa"/>
            <w:vAlign w:val="top"/>
          </w:tcPr>
          <w:p w14:paraId="32FF1753">
            <w:pPr>
              <w:spacing w:line="202" w:lineRule="exact"/>
              <w:rPr>
                <w:rFonts w:ascii="Arial"/>
                <w:sz w:val="17"/>
              </w:rPr>
            </w:pPr>
          </w:p>
        </w:tc>
      </w:tr>
      <w:tr w14:paraId="546CF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trPr>
        <w:tc>
          <w:tcPr>
            <w:tcW w:w="309" w:type="dxa"/>
            <w:vAlign w:val="top"/>
          </w:tcPr>
          <w:p w14:paraId="6B2F4EE0">
            <w:pPr>
              <w:pStyle w:val="6"/>
              <w:spacing w:before="25" w:line="140" w:lineRule="exact"/>
              <w:ind w:left="80"/>
              <w:rPr>
                <w:sz w:val="10"/>
                <w:szCs w:val="10"/>
              </w:rPr>
            </w:pPr>
            <w:r>
              <w:rPr>
                <w:spacing w:val="1"/>
                <w:position w:val="1"/>
                <w:sz w:val="10"/>
                <w:szCs w:val="10"/>
              </w:rPr>
              <w:t>30</w:t>
            </w:r>
          </w:p>
          <w:p w14:paraId="3377AE15">
            <w:pPr>
              <w:pStyle w:val="6"/>
              <w:spacing w:before="1" w:line="220" w:lineRule="auto"/>
              <w:ind w:left="86"/>
              <w:rPr>
                <w:sz w:val="3"/>
                <w:szCs w:val="3"/>
              </w:rPr>
            </w:pPr>
            <w:r>
              <w:rPr>
                <w:spacing w:val="18"/>
                <w:w w:val="163"/>
                <w:sz w:val="3"/>
                <w:szCs w:val="3"/>
              </w:rPr>
              <w:t>1</w:t>
            </w:r>
          </w:p>
        </w:tc>
        <w:tc>
          <w:tcPr>
            <w:tcW w:w="299" w:type="dxa"/>
            <w:vAlign w:val="top"/>
          </w:tcPr>
          <w:p w14:paraId="2C6BB0EB">
            <w:pPr>
              <w:pStyle w:val="6"/>
              <w:spacing w:before="56" w:line="140" w:lineRule="exact"/>
              <w:ind w:left="77"/>
              <w:rPr>
                <w:sz w:val="10"/>
                <w:szCs w:val="10"/>
              </w:rPr>
            </w:pPr>
            <w:r>
              <w:rPr>
                <w:spacing w:val="-2"/>
                <w:position w:val="1"/>
                <w:sz w:val="10"/>
                <w:szCs w:val="10"/>
              </w:rPr>
              <w:t>10</w:t>
            </w:r>
          </w:p>
        </w:tc>
        <w:tc>
          <w:tcPr>
            <w:tcW w:w="919" w:type="dxa"/>
            <w:vAlign w:val="top"/>
          </w:tcPr>
          <w:p w14:paraId="3943E8A1">
            <w:pPr>
              <w:pStyle w:val="6"/>
              <w:spacing w:before="25" w:line="164" w:lineRule="auto"/>
              <w:ind w:left="70" w:right="178"/>
              <w:rPr>
                <w:sz w:val="10"/>
                <w:szCs w:val="10"/>
              </w:rPr>
            </w:pPr>
            <w:r>
              <w:rPr>
                <w:spacing w:val="9"/>
                <w:sz w:val="10"/>
                <w:szCs w:val="10"/>
              </w:rPr>
              <w:t>职工基本医疗</w:t>
            </w:r>
            <w:r>
              <w:rPr>
                <w:sz w:val="10"/>
                <w:szCs w:val="10"/>
              </w:rPr>
              <w:t xml:space="preserve"> </w:t>
            </w:r>
            <w:r>
              <w:rPr>
                <w:spacing w:val="8"/>
                <w:sz w:val="10"/>
                <w:szCs w:val="10"/>
              </w:rPr>
              <w:t>保险缴费</w:t>
            </w:r>
          </w:p>
        </w:tc>
        <w:tc>
          <w:tcPr>
            <w:tcW w:w="300" w:type="dxa"/>
            <w:vAlign w:val="top"/>
          </w:tcPr>
          <w:p w14:paraId="1B0E943C">
            <w:pPr>
              <w:pStyle w:val="6"/>
              <w:spacing w:before="25" w:line="140" w:lineRule="exact"/>
              <w:ind w:left="74"/>
              <w:rPr>
                <w:sz w:val="10"/>
                <w:szCs w:val="10"/>
              </w:rPr>
            </w:pPr>
            <w:r>
              <w:rPr>
                <w:spacing w:val="1"/>
                <w:position w:val="1"/>
                <w:sz w:val="10"/>
                <w:szCs w:val="10"/>
              </w:rPr>
              <w:t>50</w:t>
            </w:r>
          </w:p>
          <w:p w14:paraId="6E2CC9FB">
            <w:pPr>
              <w:pStyle w:val="6"/>
              <w:spacing w:before="1" w:line="220" w:lineRule="auto"/>
              <w:ind w:left="80"/>
              <w:rPr>
                <w:sz w:val="3"/>
                <w:szCs w:val="3"/>
              </w:rPr>
            </w:pPr>
            <w:r>
              <w:rPr>
                <w:spacing w:val="18"/>
                <w:w w:val="163"/>
                <w:sz w:val="3"/>
                <w:szCs w:val="3"/>
              </w:rPr>
              <w:t>1</w:t>
            </w:r>
          </w:p>
        </w:tc>
        <w:tc>
          <w:tcPr>
            <w:tcW w:w="300" w:type="dxa"/>
            <w:vAlign w:val="top"/>
          </w:tcPr>
          <w:p w14:paraId="15A75DD8">
            <w:pPr>
              <w:pStyle w:val="6"/>
              <w:spacing w:before="56" w:line="140" w:lineRule="exact"/>
              <w:ind w:left="73"/>
              <w:rPr>
                <w:sz w:val="10"/>
                <w:szCs w:val="10"/>
              </w:rPr>
            </w:pPr>
            <w:r>
              <w:rPr>
                <w:spacing w:val="2"/>
                <w:position w:val="1"/>
                <w:sz w:val="10"/>
                <w:szCs w:val="10"/>
              </w:rPr>
              <w:t>02</w:t>
            </w:r>
          </w:p>
        </w:tc>
        <w:tc>
          <w:tcPr>
            <w:tcW w:w="919" w:type="dxa"/>
            <w:vAlign w:val="top"/>
          </w:tcPr>
          <w:p w14:paraId="1EBA547C">
            <w:pPr>
              <w:pStyle w:val="6"/>
              <w:spacing w:before="56" w:line="237" w:lineRule="auto"/>
              <w:ind w:left="73"/>
              <w:rPr>
                <w:sz w:val="10"/>
                <w:szCs w:val="10"/>
              </w:rPr>
            </w:pPr>
            <w:r>
              <w:rPr>
                <w:spacing w:val="9"/>
                <w:sz w:val="10"/>
                <w:szCs w:val="10"/>
              </w:rPr>
              <w:t>社会保障缴费</w:t>
            </w:r>
          </w:p>
        </w:tc>
        <w:tc>
          <w:tcPr>
            <w:tcW w:w="919" w:type="dxa"/>
            <w:vAlign w:val="top"/>
          </w:tcPr>
          <w:p w14:paraId="2AF27CA2">
            <w:pPr>
              <w:pStyle w:val="6"/>
              <w:spacing w:before="56" w:line="140" w:lineRule="exact"/>
              <w:ind w:left="557"/>
              <w:rPr>
                <w:sz w:val="10"/>
                <w:szCs w:val="10"/>
              </w:rPr>
            </w:pPr>
            <w:r>
              <w:rPr>
                <w:spacing w:val="4"/>
                <w:position w:val="1"/>
                <w:sz w:val="10"/>
                <w:szCs w:val="10"/>
              </w:rPr>
              <w:t>43.20</w:t>
            </w:r>
          </w:p>
        </w:tc>
        <w:tc>
          <w:tcPr>
            <w:tcW w:w="919" w:type="dxa"/>
            <w:vAlign w:val="top"/>
          </w:tcPr>
          <w:p w14:paraId="1060EC11">
            <w:pPr>
              <w:pStyle w:val="6"/>
              <w:spacing w:before="56" w:line="140" w:lineRule="exact"/>
              <w:ind w:left="557"/>
              <w:rPr>
                <w:sz w:val="10"/>
                <w:szCs w:val="10"/>
              </w:rPr>
            </w:pPr>
            <w:r>
              <w:rPr>
                <w:spacing w:val="4"/>
                <w:position w:val="1"/>
                <w:sz w:val="10"/>
                <w:szCs w:val="10"/>
              </w:rPr>
              <w:t>43.20</w:t>
            </w:r>
          </w:p>
        </w:tc>
        <w:tc>
          <w:tcPr>
            <w:tcW w:w="919" w:type="dxa"/>
            <w:vAlign w:val="top"/>
          </w:tcPr>
          <w:p w14:paraId="1817914A">
            <w:pPr>
              <w:pStyle w:val="6"/>
              <w:spacing w:before="56" w:line="140" w:lineRule="exact"/>
              <w:ind w:left="560"/>
              <w:rPr>
                <w:sz w:val="10"/>
                <w:szCs w:val="10"/>
              </w:rPr>
            </w:pPr>
            <w:r>
              <w:rPr>
                <w:spacing w:val="4"/>
                <w:position w:val="1"/>
                <w:sz w:val="10"/>
                <w:szCs w:val="10"/>
              </w:rPr>
              <w:t>43.20</w:t>
            </w:r>
          </w:p>
        </w:tc>
        <w:tc>
          <w:tcPr>
            <w:tcW w:w="919" w:type="dxa"/>
            <w:vAlign w:val="top"/>
          </w:tcPr>
          <w:p w14:paraId="0A3069D9">
            <w:pPr>
              <w:spacing w:line="202" w:lineRule="exact"/>
              <w:rPr>
                <w:rFonts w:ascii="Arial"/>
                <w:sz w:val="17"/>
              </w:rPr>
            </w:pPr>
          </w:p>
        </w:tc>
        <w:tc>
          <w:tcPr>
            <w:tcW w:w="919" w:type="dxa"/>
            <w:vAlign w:val="top"/>
          </w:tcPr>
          <w:p w14:paraId="1988DBBE">
            <w:pPr>
              <w:spacing w:line="202" w:lineRule="exact"/>
              <w:rPr>
                <w:rFonts w:ascii="Arial"/>
                <w:sz w:val="17"/>
              </w:rPr>
            </w:pPr>
          </w:p>
        </w:tc>
        <w:tc>
          <w:tcPr>
            <w:tcW w:w="919" w:type="dxa"/>
            <w:vAlign w:val="top"/>
          </w:tcPr>
          <w:p w14:paraId="5DAB8D6B">
            <w:pPr>
              <w:spacing w:line="202" w:lineRule="exact"/>
              <w:rPr>
                <w:rFonts w:ascii="Arial"/>
                <w:sz w:val="17"/>
              </w:rPr>
            </w:pPr>
          </w:p>
        </w:tc>
        <w:tc>
          <w:tcPr>
            <w:tcW w:w="919" w:type="dxa"/>
            <w:vAlign w:val="top"/>
          </w:tcPr>
          <w:p w14:paraId="05D0A1CF">
            <w:pPr>
              <w:spacing w:line="202" w:lineRule="exact"/>
              <w:rPr>
                <w:rFonts w:ascii="Arial"/>
                <w:sz w:val="17"/>
              </w:rPr>
            </w:pPr>
          </w:p>
        </w:tc>
        <w:tc>
          <w:tcPr>
            <w:tcW w:w="919" w:type="dxa"/>
            <w:vAlign w:val="top"/>
          </w:tcPr>
          <w:p w14:paraId="039DDE8F">
            <w:pPr>
              <w:spacing w:line="202" w:lineRule="exact"/>
              <w:rPr>
                <w:rFonts w:ascii="Arial"/>
                <w:sz w:val="17"/>
              </w:rPr>
            </w:pPr>
          </w:p>
        </w:tc>
        <w:tc>
          <w:tcPr>
            <w:tcW w:w="919" w:type="dxa"/>
            <w:vAlign w:val="top"/>
          </w:tcPr>
          <w:p w14:paraId="25B7DD4E">
            <w:pPr>
              <w:spacing w:line="202" w:lineRule="exact"/>
              <w:rPr>
                <w:rFonts w:ascii="Arial"/>
                <w:sz w:val="17"/>
              </w:rPr>
            </w:pPr>
          </w:p>
        </w:tc>
        <w:tc>
          <w:tcPr>
            <w:tcW w:w="919" w:type="dxa"/>
            <w:vAlign w:val="top"/>
          </w:tcPr>
          <w:p w14:paraId="5F2E042A">
            <w:pPr>
              <w:spacing w:line="202" w:lineRule="exact"/>
              <w:rPr>
                <w:rFonts w:ascii="Arial"/>
                <w:sz w:val="17"/>
              </w:rPr>
            </w:pPr>
          </w:p>
        </w:tc>
        <w:tc>
          <w:tcPr>
            <w:tcW w:w="919" w:type="dxa"/>
            <w:vAlign w:val="top"/>
          </w:tcPr>
          <w:p w14:paraId="51FE5718">
            <w:pPr>
              <w:spacing w:line="202" w:lineRule="exact"/>
              <w:rPr>
                <w:rFonts w:ascii="Arial"/>
                <w:sz w:val="17"/>
              </w:rPr>
            </w:pPr>
          </w:p>
        </w:tc>
        <w:tc>
          <w:tcPr>
            <w:tcW w:w="807" w:type="dxa"/>
            <w:vAlign w:val="top"/>
          </w:tcPr>
          <w:p w14:paraId="39F525FB">
            <w:pPr>
              <w:spacing w:line="202" w:lineRule="exact"/>
              <w:rPr>
                <w:rFonts w:ascii="Arial"/>
                <w:sz w:val="17"/>
              </w:rPr>
            </w:pPr>
          </w:p>
        </w:tc>
      </w:tr>
      <w:tr w14:paraId="22DE3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trPr>
        <w:tc>
          <w:tcPr>
            <w:tcW w:w="309" w:type="dxa"/>
            <w:vAlign w:val="top"/>
          </w:tcPr>
          <w:p w14:paraId="004D4D5D">
            <w:pPr>
              <w:pStyle w:val="6"/>
              <w:spacing w:before="25" w:line="140" w:lineRule="exact"/>
              <w:ind w:left="80"/>
              <w:rPr>
                <w:sz w:val="10"/>
                <w:szCs w:val="10"/>
              </w:rPr>
            </w:pPr>
            <w:r>
              <w:rPr>
                <w:spacing w:val="1"/>
                <w:position w:val="1"/>
                <w:sz w:val="10"/>
                <w:szCs w:val="10"/>
              </w:rPr>
              <w:t>30</w:t>
            </w:r>
          </w:p>
          <w:p w14:paraId="18A0B57A">
            <w:pPr>
              <w:pStyle w:val="6"/>
              <w:spacing w:before="1" w:line="220" w:lineRule="auto"/>
              <w:ind w:left="79"/>
              <w:rPr>
                <w:sz w:val="3"/>
                <w:szCs w:val="3"/>
              </w:rPr>
            </w:pPr>
            <w:r>
              <w:rPr>
                <w:spacing w:val="23"/>
                <w:w w:val="175"/>
                <w:sz w:val="3"/>
                <w:szCs w:val="3"/>
              </w:rPr>
              <w:t>2</w:t>
            </w:r>
          </w:p>
        </w:tc>
        <w:tc>
          <w:tcPr>
            <w:tcW w:w="299" w:type="dxa"/>
            <w:vAlign w:val="top"/>
          </w:tcPr>
          <w:p w14:paraId="488CE4B6">
            <w:pPr>
              <w:pStyle w:val="6"/>
              <w:spacing w:before="56" w:line="140" w:lineRule="exact"/>
              <w:ind w:left="77"/>
              <w:rPr>
                <w:sz w:val="10"/>
                <w:szCs w:val="10"/>
              </w:rPr>
            </w:pPr>
            <w:r>
              <w:rPr>
                <w:spacing w:val="-2"/>
                <w:position w:val="1"/>
                <w:sz w:val="10"/>
                <w:szCs w:val="10"/>
              </w:rPr>
              <w:t>18</w:t>
            </w:r>
          </w:p>
        </w:tc>
        <w:tc>
          <w:tcPr>
            <w:tcW w:w="919" w:type="dxa"/>
            <w:vAlign w:val="top"/>
          </w:tcPr>
          <w:p w14:paraId="1999196D">
            <w:pPr>
              <w:pStyle w:val="6"/>
              <w:spacing w:before="56" w:line="237" w:lineRule="auto"/>
              <w:ind w:left="70"/>
              <w:rPr>
                <w:sz w:val="10"/>
                <w:szCs w:val="10"/>
              </w:rPr>
            </w:pPr>
            <w:r>
              <w:rPr>
                <w:spacing w:val="8"/>
                <w:sz w:val="10"/>
                <w:szCs w:val="10"/>
              </w:rPr>
              <w:t>专用材料费</w:t>
            </w:r>
          </w:p>
        </w:tc>
        <w:tc>
          <w:tcPr>
            <w:tcW w:w="300" w:type="dxa"/>
            <w:vAlign w:val="top"/>
          </w:tcPr>
          <w:p w14:paraId="600AA3BD">
            <w:pPr>
              <w:pStyle w:val="6"/>
              <w:spacing w:before="25" w:line="140" w:lineRule="exact"/>
              <w:ind w:left="74"/>
              <w:rPr>
                <w:sz w:val="10"/>
                <w:szCs w:val="10"/>
              </w:rPr>
            </w:pPr>
            <w:r>
              <w:rPr>
                <w:spacing w:val="1"/>
                <w:position w:val="1"/>
                <w:sz w:val="10"/>
                <w:szCs w:val="10"/>
              </w:rPr>
              <w:t>50</w:t>
            </w:r>
          </w:p>
          <w:p w14:paraId="6979D606">
            <w:pPr>
              <w:pStyle w:val="6"/>
              <w:spacing w:before="1" w:line="220" w:lineRule="auto"/>
              <w:ind w:left="74"/>
              <w:rPr>
                <w:sz w:val="3"/>
                <w:szCs w:val="3"/>
              </w:rPr>
            </w:pPr>
            <w:r>
              <w:rPr>
                <w:spacing w:val="23"/>
                <w:w w:val="175"/>
                <w:sz w:val="3"/>
                <w:szCs w:val="3"/>
              </w:rPr>
              <w:t>2</w:t>
            </w:r>
          </w:p>
        </w:tc>
        <w:tc>
          <w:tcPr>
            <w:tcW w:w="300" w:type="dxa"/>
            <w:vAlign w:val="top"/>
          </w:tcPr>
          <w:p w14:paraId="1FFA475E">
            <w:pPr>
              <w:pStyle w:val="6"/>
              <w:spacing w:before="56" w:line="140" w:lineRule="exact"/>
              <w:ind w:left="73"/>
              <w:rPr>
                <w:sz w:val="10"/>
                <w:szCs w:val="10"/>
              </w:rPr>
            </w:pPr>
            <w:r>
              <w:rPr>
                <w:spacing w:val="2"/>
                <w:position w:val="1"/>
                <w:sz w:val="10"/>
                <w:szCs w:val="10"/>
              </w:rPr>
              <w:t>04</w:t>
            </w:r>
          </w:p>
        </w:tc>
        <w:tc>
          <w:tcPr>
            <w:tcW w:w="919" w:type="dxa"/>
            <w:vAlign w:val="top"/>
          </w:tcPr>
          <w:p w14:paraId="30287A50">
            <w:pPr>
              <w:pStyle w:val="6"/>
              <w:spacing w:before="25" w:line="164" w:lineRule="auto"/>
              <w:ind w:left="78" w:right="176" w:hanging="5"/>
              <w:rPr>
                <w:sz w:val="10"/>
                <w:szCs w:val="10"/>
              </w:rPr>
            </w:pPr>
            <w:r>
              <w:rPr>
                <w:spacing w:val="9"/>
                <w:sz w:val="10"/>
                <w:szCs w:val="10"/>
              </w:rPr>
              <w:t>专用材料购置</w:t>
            </w:r>
            <w:r>
              <w:rPr>
                <w:sz w:val="10"/>
                <w:szCs w:val="10"/>
              </w:rPr>
              <w:t xml:space="preserve"> 费</w:t>
            </w:r>
          </w:p>
        </w:tc>
        <w:tc>
          <w:tcPr>
            <w:tcW w:w="919" w:type="dxa"/>
            <w:vAlign w:val="top"/>
          </w:tcPr>
          <w:p w14:paraId="19AEF735">
            <w:pPr>
              <w:pStyle w:val="6"/>
              <w:spacing w:before="56" w:line="140" w:lineRule="exact"/>
              <w:ind w:left="502"/>
              <w:rPr>
                <w:sz w:val="10"/>
                <w:szCs w:val="10"/>
              </w:rPr>
            </w:pPr>
            <w:r>
              <w:rPr>
                <w:spacing w:val="4"/>
                <w:position w:val="1"/>
                <w:sz w:val="10"/>
                <w:szCs w:val="10"/>
              </w:rPr>
              <w:t>990.00</w:t>
            </w:r>
          </w:p>
        </w:tc>
        <w:tc>
          <w:tcPr>
            <w:tcW w:w="919" w:type="dxa"/>
            <w:vAlign w:val="top"/>
          </w:tcPr>
          <w:p w14:paraId="54FCBC6B">
            <w:pPr>
              <w:pStyle w:val="6"/>
              <w:spacing w:before="56" w:line="140" w:lineRule="exact"/>
              <w:ind w:left="503"/>
              <w:rPr>
                <w:sz w:val="10"/>
                <w:szCs w:val="10"/>
              </w:rPr>
            </w:pPr>
            <w:r>
              <w:rPr>
                <w:spacing w:val="4"/>
                <w:position w:val="1"/>
                <w:sz w:val="10"/>
                <w:szCs w:val="10"/>
              </w:rPr>
              <w:t>990.00</w:t>
            </w:r>
          </w:p>
        </w:tc>
        <w:tc>
          <w:tcPr>
            <w:tcW w:w="919" w:type="dxa"/>
            <w:vAlign w:val="top"/>
          </w:tcPr>
          <w:p w14:paraId="5DFAD3AD">
            <w:pPr>
              <w:pStyle w:val="6"/>
              <w:spacing w:before="56" w:line="140" w:lineRule="exact"/>
              <w:ind w:left="505"/>
              <w:rPr>
                <w:sz w:val="10"/>
                <w:szCs w:val="10"/>
              </w:rPr>
            </w:pPr>
            <w:r>
              <w:rPr>
                <w:spacing w:val="4"/>
                <w:position w:val="1"/>
                <w:sz w:val="10"/>
                <w:szCs w:val="10"/>
              </w:rPr>
              <w:t>990.00</w:t>
            </w:r>
          </w:p>
        </w:tc>
        <w:tc>
          <w:tcPr>
            <w:tcW w:w="919" w:type="dxa"/>
            <w:vAlign w:val="top"/>
          </w:tcPr>
          <w:p w14:paraId="2E716C62">
            <w:pPr>
              <w:spacing w:line="202" w:lineRule="exact"/>
              <w:rPr>
                <w:rFonts w:ascii="Arial"/>
                <w:sz w:val="17"/>
              </w:rPr>
            </w:pPr>
          </w:p>
        </w:tc>
        <w:tc>
          <w:tcPr>
            <w:tcW w:w="919" w:type="dxa"/>
            <w:vAlign w:val="top"/>
          </w:tcPr>
          <w:p w14:paraId="643500B7">
            <w:pPr>
              <w:spacing w:line="202" w:lineRule="exact"/>
              <w:rPr>
                <w:rFonts w:ascii="Arial"/>
                <w:sz w:val="17"/>
              </w:rPr>
            </w:pPr>
          </w:p>
        </w:tc>
        <w:tc>
          <w:tcPr>
            <w:tcW w:w="919" w:type="dxa"/>
            <w:vAlign w:val="top"/>
          </w:tcPr>
          <w:p w14:paraId="762347CE">
            <w:pPr>
              <w:spacing w:line="202" w:lineRule="exact"/>
              <w:rPr>
                <w:rFonts w:ascii="Arial"/>
                <w:sz w:val="17"/>
              </w:rPr>
            </w:pPr>
          </w:p>
        </w:tc>
        <w:tc>
          <w:tcPr>
            <w:tcW w:w="919" w:type="dxa"/>
            <w:vAlign w:val="top"/>
          </w:tcPr>
          <w:p w14:paraId="128D5B65">
            <w:pPr>
              <w:spacing w:line="202" w:lineRule="exact"/>
              <w:rPr>
                <w:rFonts w:ascii="Arial"/>
                <w:sz w:val="17"/>
              </w:rPr>
            </w:pPr>
          </w:p>
        </w:tc>
        <w:tc>
          <w:tcPr>
            <w:tcW w:w="919" w:type="dxa"/>
            <w:vAlign w:val="top"/>
          </w:tcPr>
          <w:p w14:paraId="49DEC88E">
            <w:pPr>
              <w:spacing w:line="202" w:lineRule="exact"/>
              <w:rPr>
                <w:rFonts w:ascii="Arial"/>
                <w:sz w:val="17"/>
              </w:rPr>
            </w:pPr>
          </w:p>
        </w:tc>
        <w:tc>
          <w:tcPr>
            <w:tcW w:w="919" w:type="dxa"/>
            <w:vAlign w:val="top"/>
          </w:tcPr>
          <w:p w14:paraId="3FE9C77D">
            <w:pPr>
              <w:spacing w:line="202" w:lineRule="exact"/>
              <w:rPr>
                <w:rFonts w:ascii="Arial"/>
                <w:sz w:val="17"/>
              </w:rPr>
            </w:pPr>
          </w:p>
        </w:tc>
        <w:tc>
          <w:tcPr>
            <w:tcW w:w="919" w:type="dxa"/>
            <w:vAlign w:val="top"/>
          </w:tcPr>
          <w:p w14:paraId="36EC7E48">
            <w:pPr>
              <w:spacing w:line="202" w:lineRule="exact"/>
              <w:rPr>
                <w:rFonts w:ascii="Arial"/>
                <w:sz w:val="17"/>
              </w:rPr>
            </w:pPr>
          </w:p>
        </w:tc>
        <w:tc>
          <w:tcPr>
            <w:tcW w:w="919" w:type="dxa"/>
            <w:vAlign w:val="top"/>
          </w:tcPr>
          <w:p w14:paraId="1DECAD93">
            <w:pPr>
              <w:spacing w:line="202" w:lineRule="exact"/>
              <w:rPr>
                <w:rFonts w:ascii="Arial"/>
                <w:sz w:val="17"/>
              </w:rPr>
            </w:pPr>
          </w:p>
        </w:tc>
        <w:tc>
          <w:tcPr>
            <w:tcW w:w="807" w:type="dxa"/>
            <w:vAlign w:val="top"/>
          </w:tcPr>
          <w:p w14:paraId="7E3FB765">
            <w:pPr>
              <w:spacing w:line="202" w:lineRule="exact"/>
              <w:rPr>
                <w:rFonts w:ascii="Arial"/>
                <w:sz w:val="17"/>
              </w:rPr>
            </w:pPr>
          </w:p>
        </w:tc>
      </w:tr>
      <w:tr w14:paraId="4132A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trPr>
        <w:tc>
          <w:tcPr>
            <w:tcW w:w="309" w:type="dxa"/>
            <w:vAlign w:val="top"/>
          </w:tcPr>
          <w:p w14:paraId="1D0D4764">
            <w:pPr>
              <w:pStyle w:val="6"/>
              <w:spacing w:before="25" w:line="140" w:lineRule="exact"/>
              <w:ind w:left="80"/>
              <w:rPr>
                <w:sz w:val="10"/>
                <w:szCs w:val="10"/>
              </w:rPr>
            </w:pPr>
            <w:r>
              <w:rPr>
                <w:spacing w:val="1"/>
                <w:position w:val="1"/>
                <w:sz w:val="10"/>
                <w:szCs w:val="10"/>
              </w:rPr>
              <w:t>30</w:t>
            </w:r>
          </w:p>
          <w:p w14:paraId="224DBADC">
            <w:pPr>
              <w:pStyle w:val="6"/>
              <w:spacing w:before="1" w:line="220" w:lineRule="auto"/>
              <w:ind w:left="80"/>
              <w:rPr>
                <w:sz w:val="3"/>
                <w:szCs w:val="3"/>
              </w:rPr>
            </w:pPr>
            <w:r>
              <w:rPr>
                <w:spacing w:val="22"/>
                <w:w w:val="175"/>
                <w:sz w:val="3"/>
                <w:szCs w:val="3"/>
              </w:rPr>
              <w:t>3</w:t>
            </w:r>
          </w:p>
        </w:tc>
        <w:tc>
          <w:tcPr>
            <w:tcW w:w="299" w:type="dxa"/>
            <w:vAlign w:val="top"/>
          </w:tcPr>
          <w:p w14:paraId="184C6382">
            <w:pPr>
              <w:pStyle w:val="6"/>
              <w:spacing w:before="56" w:line="140" w:lineRule="exact"/>
              <w:ind w:left="69"/>
              <w:rPr>
                <w:sz w:val="10"/>
                <w:szCs w:val="10"/>
              </w:rPr>
            </w:pPr>
            <w:r>
              <w:rPr>
                <w:spacing w:val="2"/>
                <w:position w:val="1"/>
                <w:sz w:val="10"/>
                <w:szCs w:val="10"/>
              </w:rPr>
              <w:t>05</w:t>
            </w:r>
          </w:p>
        </w:tc>
        <w:tc>
          <w:tcPr>
            <w:tcW w:w="919" w:type="dxa"/>
            <w:vAlign w:val="top"/>
          </w:tcPr>
          <w:p w14:paraId="1ED8CD54">
            <w:pPr>
              <w:pStyle w:val="6"/>
              <w:spacing w:before="57" w:line="238" w:lineRule="auto"/>
              <w:ind w:left="70"/>
              <w:rPr>
                <w:sz w:val="10"/>
                <w:szCs w:val="10"/>
              </w:rPr>
            </w:pPr>
            <w:r>
              <w:rPr>
                <w:spacing w:val="8"/>
                <w:sz w:val="10"/>
                <w:szCs w:val="10"/>
              </w:rPr>
              <w:t>生活补助</w:t>
            </w:r>
          </w:p>
        </w:tc>
        <w:tc>
          <w:tcPr>
            <w:tcW w:w="300" w:type="dxa"/>
            <w:vAlign w:val="top"/>
          </w:tcPr>
          <w:p w14:paraId="30E17A96">
            <w:pPr>
              <w:pStyle w:val="6"/>
              <w:spacing w:before="25" w:line="140" w:lineRule="exact"/>
              <w:ind w:left="74"/>
              <w:rPr>
                <w:sz w:val="10"/>
                <w:szCs w:val="10"/>
              </w:rPr>
            </w:pPr>
            <w:r>
              <w:rPr>
                <w:spacing w:val="1"/>
                <w:position w:val="1"/>
                <w:sz w:val="10"/>
                <w:szCs w:val="10"/>
              </w:rPr>
              <w:t>50</w:t>
            </w:r>
          </w:p>
          <w:p w14:paraId="62FC6F50">
            <w:pPr>
              <w:pStyle w:val="6"/>
              <w:spacing w:before="1" w:line="220" w:lineRule="auto"/>
              <w:ind w:left="73"/>
              <w:rPr>
                <w:sz w:val="3"/>
                <w:szCs w:val="3"/>
              </w:rPr>
            </w:pPr>
            <w:r>
              <w:rPr>
                <w:spacing w:val="24"/>
                <w:w w:val="175"/>
                <w:sz w:val="3"/>
                <w:szCs w:val="3"/>
              </w:rPr>
              <w:t>9</w:t>
            </w:r>
          </w:p>
        </w:tc>
        <w:tc>
          <w:tcPr>
            <w:tcW w:w="300" w:type="dxa"/>
            <w:vAlign w:val="top"/>
          </w:tcPr>
          <w:p w14:paraId="1FE7B8F1">
            <w:pPr>
              <w:pStyle w:val="6"/>
              <w:spacing w:before="56" w:line="140" w:lineRule="exact"/>
              <w:ind w:left="73"/>
              <w:rPr>
                <w:sz w:val="10"/>
                <w:szCs w:val="10"/>
              </w:rPr>
            </w:pPr>
            <w:r>
              <w:rPr>
                <w:spacing w:val="2"/>
                <w:position w:val="1"/>
                <w:sz w:val="10"/>
                <w:szCs w:val="10"/>
              </w:rPr>
              <w:t>01</w:t>
            </w:r>
          </w:p>
        </w:tc>
        <w:tc>
          <w:tcPr>
            <w:tcW w:w="919" w:type="dxa"/>
            <w:vAlign w:val="top"/>
          </w:tcPr>
          <w:p w14:paraId="76FA868F">
            <w:pPr>
              <w:pStyle w:val="6"/>
              <w:spacing w:before="25" w:line="164" w:lineRule="auto"/>
              <w:ind w:left="72" w:right="176"/>
              <w:rPr>
                <w:sz w:val="10"/>
                <w:szCs w:val="10"/>
              </w:rPr>
            </w:pPr>
            <w:r>
              <w:rPr>
                <w:spacing w:val="9"/>
                <w:sz w:val="10"/>
                <w:szCs w:val="10"/>
              </w:rPr>
              <w:t>社会福利和救</w:t>
            </w:r>
            <w:r>
              <w:rPr>
                <w:sz w:val="10"/>
                <w:szCs w:val="10"/>
              </w:rPr>
              <w:t xml:space="preserve"> </w:t>
            </w:r>
            <w:r>
              <w:rPr>
                <w:spacing w:val="5"/>
                <w:sz w:val="10"/>
                <w:szCs w:val="10"/>
              </w:rPr>
              <w:t>助</w:t>
            </w:r>
          </w:p>
        </w:tc>
        <w:tc>
          <w:tcPr>
            <w:tcW w:w="919" w:type="dxa"/>
            <w:vAlign w:val="top"/>
          </w:tcPr>
          <w:p w14:paraId="0F813E90">
            <w:pPr>
              <w:pStyle w:val="6"/>
              <w:spacing w:before="56" w:line="140" w:lineRule="exact"/>
              <w:ind w:left="510"/>
              <w:rPr>
                <w:sz w:val="10"/>
                <w:szCs w:val="10"/>
              </w:rPr>
            </w:pPr>
            <w:r>
              <w:rPr>
                <w:spacing w:val="3"/>
                <w:position w:val="1"/>
                <w:sz w:val="10"/>
                <w:szCs w:val="10"/>
              </w:rPr>
              <w:t>164.05</w:t>
            </w:r>
          </w:p>
        </w:tc>
        <w:tc>
          <w:tcPr>
            <w:tcW w:w="919" w:type="dxa"/>
            <w:vAlign w:val="top"/>
          </w:tcPr>
          <w:p w14:paraId="56F57C2E">
            <w:pPr>
              <w:pStyle w:val="6"/>
              <w:spacing w:before="56" w:line="140" w:lineRule="exact"/>
              <w:ind w:left="510"/>
              <w:rPr>
                <w:sz w:val="10"/>
                <w:szCs w:val="10"/>
              </w:rPr>
            </w:pPr>
            <w:r>
              <w:rPr>
                <w:spacing w:val="3"/>
                <w:position w:val="1"/>
                <w:sz w:val="10"/>
                <w:szCs w:val="10"/>
              </w:rPr>
              <w:t>164.05</w:t>
            </w:r>
          </w:p>
        </w:tc>
        <w:tc>
          <w:tcPr>
            <w:tcW w:w="919" w:type="dxa"/>
            <w:vAlign w:val="top"/>
          </w:tcPr>
          <w:p w14:paraId="46404D8F">
            <w:pPr>
              <w:pStyle w:val="6"/>
              <w:spacing w:before="56" w:line="140" w:lineRule="exact"/>
              <w:ind w:left="513"/>
              <w:rPr>
                <w:sz w:val="10"/>
                <w:szCs w:val="10"/>
              </w:rPr>
            </w:pPr>
            <w:r>
              <w:rPr>
                <w:spacing w:val="3"/>
                <w:position w:val="1"/>
                <w:sz w:val="10"/>
                <w:szCs w:val="10"/>
              </w:rPr>
              <w:t>164.05</w:t>
            </w:r>
          </w:p>
        </w:tc>
        <w:tc>
          <w:tcPr>
            <w:tcW w:w="919" w:type="dxa"/>
            <w:vAlign w:val="top"/>
          </w:tcPr>
          <w:p w14:paraId="67B5D3F7">
            <w:pPr>
              <w:spacing w:line="202" w:lineRule="exact"/>
              <w:rPr>
                <w:rFonts w:ascii="Arial"/>
                <w:sz w:val="17"/>
              </w:rPr>
            </w:pPr>
          </w:p>
        </w:tc>
        <w:tc>
          <w:tcPr>
            <w:tcW w:w="919" w:type="dxa"/>
            <w:vAlign w:val="top"/>
          </w:tcPr>
          <w:p w14:paraId="77C2AF00">
            <w:pPr>
              <w:spacing w:line="202" w:lineRule="exact"/>
              <w:rPr>
                <w:rFonts w:ascii="Arial"/>
                <w:sz w:val="17"/>
              </w:rPr>
            </w:pPr>
          </w:p>
        </w:tc>
        <w:tc>
          <w:tcPr>
            <w:tcW w:w="919" w:type="dxa"/>
            <w:vAlign w:val="top"/>
          </w:tcPr>
          <w:p w14:paraId="467B895E">
            <w:pPr>
              <w:spacing w:line="202" w:lineRule="exact"/>
              <w:rPr>
                <w:rFonts w:ascii="Arial"/>
                <w:sz w:val="17"/>
              </w:rPr>
            </w:pPr>
          </w:p>
        </w:tc>
        <w:tc>
          <w:tcPr>
            <w:tcW w:w="919" w:type="dxa"/>
            <w:vAlign w:val="top"/>
          </w:tcPr>
          <w:p w14:paraId="3E8543FA">
            <w:pPr>
              <w:spacing w:line="202" w:lineRule="exact"/>
              <w:rPr>
                <w:rFonts w:ascii="Arial"/>
                <w:sz w:val="17"/>
              </w:rPr>
            </w:pPr>
          </w:p>
        </w:tc>
        <w:tc>
          <w:tcPr>
            <w:tcW w:w="919" w:type="dxa"/>
            <w:vAlign w:val="top"/>
          </w:tcPr>
          <w:p w14:paraId="574B3CC8">
            <w:pPr>
              <w:spacing w:line="202" w:lineRule="exact"/>
              <w:rPr>
                <w:rFonts w:ascii="Arial"/>
                <w:sz w:val="17"/>
              </w:rPr>
            </w:pPr>
          </w:p>
        </w:tc>
        <w:tc>
          <w:tcPr>
            <w:tcW w:w="919" w:type="dxa"/>
            <w:vAlign w:val="top"/>
          </w:tcPr>
          <w:p w14:paraId="038D6930">
            <w:pPr>
              <w:spacing w:line="202" w:lineRule="exact"/>
              <w:rPr>
                <w:rFonts w:ascii="Arial"/>
                <w:sz w:val="17"/>
              </w:rPr>
            </w:pPr>
          </w:p>
        </w:tc>
        <w:tc>
          <w:tcPr>
            <w:tcW w:w="919" w:type="dxa"/>
            <w:vAlign w:val="top"/>
          </w:tcPr>
          <w:p w14:paraId="436E9559">
            <w:pPr>
              <w:spacing w:line="202" w:lineRule="exact"/>
              <w:rPr>
                <w:rFonts w:ascii="Arial"/>
                <w:sz w:val="17"/>
              </w:rPr>
            </w:pPr>
          </w:p>
        </w:tc>
        <w:tc>
          <w:tcPr>
            <w:tcW w:w="919" w:type="dxa"/>
            <w:vAlign w:val="top"/>
          </w:tcPr>
          <w:p w14:paraId="5B0C2CB1">
            <w:pPr>
              <w:spacing w:line="202" w:lineRule="exact"/>
              <w:rPr>
                <w:rFonts w:ascii="Arial"/>
                <w:sz w:val="17"/>
              </w:rPr>
            </w:pPr>
          </w:p>
        </w:tc>
        <w:tc>
          <w:tcPr>
            <w:tcW w:w="807" w:type="dxa"/>
            <w:vAlign w:val="top"/>
          </w:tcPr>
          <w:p w14:paraId="47A7176E">
            <w:pPr>
              <w:spacing w:line="202" w:lineRule="exact"/>
              <w:rPr>
                <w:rFonts w:ascii="Arial"/>
                <w:sz w:val="17"/>
              </w:rPr>
            </w:pPr>
          </w:p>
        </w:tc>
      </w:tr>
      <w:tr w14:paraId="0EE5D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trPr>
        <w:tc>
          <w:tcPr>
            <w:tcW w:w="309" w:type="dxa"/>
            <w:vAlign w:val="top"/>
          </w:tcPr>
          <w:p w14:paraId="4D9DA028">
            <w:pPr>
              <w:pStyle w:val="6"/>
              <w:spacing w:before="25" w:line="140" w:lineRule="exact"/>
              <w:ind w:left="80"/>
              <w:rPr>
                <w:sz w:val="10"/>
                <w:szCs w:val="10"/>
              </w:rPr>
            </w:pPr>
            <w:r>
              <w:rPr>
                <w:spacing w:val="1"/>
                <w:position w:val="1"/>
                <w:sz w:val="10"/>
                <w:szCs w:val="10"/>
              </w:rPr>
              <w:t>30</w:t>
            </w:r>
          </w:p>
          <w:p w14:paraId="7DB9A2F1">
            <w:pPr>
              <w:pStyle w:val="6"/>
              <w:spacing w:before="1" w:line="220" w:lineRule="auto"/>
              <w:ind w:left="80"/>
              <w:rPr>
                <w:sz w:val="3"/>
                <w:szCs w:val="3"/>
              </w:rPr>
            </w:pPr>
            <w:r>
              <w:rPr>
                <w:spacing w:val="22"/>
                <w:w w:val="175"/>
                <w:sz w:val="3"/>
                <w:szCs w:val="3"/>
              </w:rPr>
              <w:t>3</w:t>
            </w:r>
          </w:p>
        </w:tc>
        <w:tc>
          <w:tcPr>
            <w:tcW w:w="299" w:type="dxa"/>
            <w:vAlign w:val="top"/>
          </w:tcPr>
          <w:p w14:paraId="58C3EBB7">
            <w:pPr>
              <w:pStyle w:val="6"/>
              <w:spacing w:before="56" w:line="140" w:lineRule="exact"/>
              <w:ind w:left="69"/>
              <w:rPr>
                <w:sz w:val="10"/>
                <w:szCs w:val="10"/>
              </w:rPr>
            </w:pPr>
            <w:r>
              <w:rPr>
                <w:spacing w:val="2"/>
                <w:position w:val="1"/>
                <w:sz w:val="10"/>
                <w:szCs w:val="10"/>
              </w:rPr>
              <w:t>07</w:t>
            </w:r>
          </w:p>
        </w:tc>
        <w:tc>
          <w:tcPr>
            <w:tcW w:w="919" w:type="dxa"/>
            <w:vAlign w:val="top"/>
          </w:tcPr>
          <w:p w14:paraId="008FF986">
            <w:pPr>
              <w:pStyle w:val="6"/>
              <w:spacing w:before="57" w:line="238" w:lineRule="auto"/>
              <w:ind w:left="75"/>
              <w:rPr>
                <w:sz w:val="10"/>
                <w:szCs w:val="10"/>
              </w:rPr>
            </w:pPr>
            <w:r>
              <w:rPr>
                <w:spacing w:val="7"/>
                <w:sz w:val="10"/>
                <w:szCs w:val="10"/>
              </w:rPr>
              <w:t>医疗费补助</w:t>
            </w:r>
          </w:p>
        </w:tc>
        <w:tc>
          <w:tcPr>
            <w:tcW w:w="300" w:type="dxa"/>
            <w:vAlign w:val="top"/>
          </w:tcPr>
          <w:p w14:paraId="21B4B9D1">
            <w:pPr>
              <w:pStyle w:val="6"/>
              <w:spacing w:before="25" w:line="140" w:lineRule="exact"/>
              <w:ind w:left="74"/>
              <w:rPr>
                <w:sz w:val="10"/>
                <w:szCs w:val="10"/>
              </w:rPr>
            </w:pPr>
            <w:r>
              <w:rPr>
                <w:spacing w:val="1"/>
                <w:position w:val="1"/>
                <w:sz w:val="10"/>
                <w:szCs w:val="10"/>
              </w:rPr>
              <w:t>50</w:t>
            </w:r>
          </w:p>
          <w:p w14:paraId="16D4A640">
            <w:pPr>
              <w:pStyle w:val="6"/>
              <w:spacing w:before="1" w:line="220" w:lineRule="auto"/>
              <w:ind w:left="73"/>
              <w:rPr>
                <w:sz w:val="3"/>
                <w:szCs w:val="3"/>
              </w:rPr>
            </w:pPr>
            <w:r>
              <w:rPr>
                <w:spacing w:val="24"/>
                <w:w w:val="175"/>
                <w:sz w:val="3"/>
                <w:szCs w:val="3"/>
              </w:rPr>
              <w:t>9</w:t>
            </w:r>
          </w:p>
        </w:tc>
        <w:tc>
          <w:tcPr>
            <w:tcW w:w="300" w:type="dxa"/>
            <w:vAlign w:val="top"/>
          </w:tcPr>
          <w:p w14:paraId="2E253AE9">
            <w:pPr>
              <w:pStyle w:val="6"/>
              <w:spacing w:before="56" w:line="140" w:lineRule="exact"/>
              <w:ind w:left="73"/>
              <w:rPr>
                <w:sz w:val="10"/>
                <w:szCs w:val="10"/>
              </w:rPr>
            </w:pPr>
            <w:r>
              <w:rPr>
                <w:spacing w:val="2"/>
                <w:position w:val="1"/>
                <w:sz w:val="10"/>
                <w:szCs w:val="10"/>
              </w:rPr>
              <w:t>01</w:t>
            </w:r>
          </w:p>
        </w:tc>
        <w:tc>
          <w:tcPr>
            <w:tcW w:w="919" w:type="dxa"/>
            <w:vAlign w:val="top"/>
          </w:tcPr>
          <w:p w14:paraId="64E0AEE9">
            <w:pPr>
              <w:pStyle w:val="6"/>
              <w:spacing w:before="25" w:line="164" w:lineRule="auto"/>
              <w:ind w:left="72" w:right="176"/>
              <w:rPr>
                <w:sz w:val="10"/>
                <w:szCs w:val="10"/>
              </w:rPr>
            </w:pPr>
            <w:r>
              <w:rPr>
                <w:spacing w:val="9"/>
                <w:sz w:val="10"/>
                <w:szCs w:val="10"/>
              </w:rPr>
              <w:t>社会福利和救</w:t>
            </w:r>
            <w:r>
              <w:rPr>
                <w:sz w:val="10"/>
                <w:szCs w:val="10"/>
              </w:rPr>
              <w:t xml:space="preserve"> </w:t>
            </w:r>
            <w:r>
              <w:rPr>
                <w:spacing w:val="5"/>
                <w:sz w:val="10"/>
                <w:szCs w:val="10"/>
              </w:rPr>
              <w:t>助</w:t>
            </w:r>
          </w:p>
        </w:tc>
        <w:tc>
          <w:tcPr>
            <w:tcW w:w="919" w:type="dxa"/>
            <w:vAlign w:val="top"/>
          </w:tcPr>
          <w:p w14:paraId="301DB79C">
            <w:pPr>
              <w:pStyle w:val="6"/>
              <w:spacing w:before="56" w:line="140" w:lineRule="exact"/>
              <w:ind w:left="502"/>
              <w:rPr>
                <w:sz w:val="10"/>
                <w:szCs w:val="10"/>
              </w:rPr>
            </w:pPr>
            <w:r>
              <w:rPr>
                <w:spacing w:val="4"/>
                <w:position w:val="1"/>
                <w:sz w:val="10"/>
                <w:szCs w:val="10"/>
              </w:rPr>
              <w:t>809.88</w:t>
            </w:r>
          </w:p>
        </w:tc>
        <w:tc>
          <w:tcPr>
            <w:tcW w:w="919" w:type="dxa"/>
            <w:vAlign w:val="top"/>
          </w:tcPr>
          <w:p w14:paraId="4F43CA28">
            <w:pPr>
              <w:pStyle w:val="6"/>
              <w:spacing w:before="56" w:line="140" w:lineRule="exact"/>
              <w:ind w:left="503"/>
              <w:rPr>
                <w:sz w:val="10"/>
                <w:szCs w:val="10"/>
              </w:rPr>
            </w:pPr>
            <w:r>
              <w:rPr>
                <w:spacing w:val="4"/>
                <w:position w:val="1"/>
                <w:sz w:val="10"/>
                <w:szCs w:val="10"/>
              </w:rPr>
              <w:t>809.88</w:t>
            </w:r>
          </w:p>
        </w:tc>
        <w:tc>
          <w:tcPr>
            <w:tcW w:w="919" w:type="dxa"/>
            <w:vAlign w:val="top"/>
          </w:tcPr>
          <w:p w14:paraId="45AA1002">
            <w:pPr>
              <w:pStyle w:val="6"/>
              <w:spacing w:before="56" w:line="140" w:lineRule="exact"/>
              <w:ind w:left="505"/>
              <w:rPr>
                <w:sz w:val="10"/>
                <w:szCs w:val="10"/>
              </w:rPr>
            </w:pPr>
            <w:r>
              <w:rPr>
                <w:spacing w:val="4"/>
                <w:position w:val="1"/>
                <w:sz w:val="10"/>
                <w:szCs w:val="10"/>
              </w:rPr>
              <w:t>809.88</w:t>
            </w:r>
          </w:p>
        </w:tc>
        <w:tc>
          <w:tcPr>
            <w:tcW w:w="919" w:type="dxa"/>
            <w:vAlign w:val="top"/>
          </w:tcPr>
          <w:p w14:paraId="012F43E8">
            <w:pPr>
              <w:spacing w:line="202" w:lineRule="exact"/>
              <w:rPr>
                <w:rFonts w:ascii="Arial"/>
                <w:sz w:val="17"/>
              </w:rPr>
            </w:pPr>
          </w:p>
        </w:tc>
        <w:tc>
          <w:tcPr>
            <w:tcW w:w="919" w:type="dxa"/>
            <w:vAlign w:val="top"/>
          </w:tcPr>
          <w:p w14:paraId="4BA3CBEB">
            <w:pPr>
              <w:spacing w:line="202" w:lineRule="exact"/>
              <w:rPr>
                <w:rFonts w:ascii="Arial"/>
                <w:sz w:val="17"/>
              </w:rPr>
            </w:pPr>
          </w:p>
        </w:tc>
        <w:tc>
          <w:tcPr>
            <w:tcW w:w="919" w:type="dxa"/>
            <w:vAlign w:val="top"/>
          </w:tcPr>
          <w:p w14:paraId="143B87A6">
            <w:pPr>
              <w:spacing w:line="202" w:lineRule="exact"/>
              <w:rPr>
                <w:rFonts w:ascii="Arial"/>
                <w:sz w:val="17"/>
              </w:rPr>
            </w:pPr>
          </w:p>
        </w:tc>
        <w:tc>
          <w:tcPr>
            <w:tcW w:w="919" w:type="dxa"/>
            <w:vAlign w:val="top"/>
          </w:tcPr>
          <w:p w14:paraId="13A1225F">
            <w:pPr>
              <w:spacing w:line="202" w:lineRule="exact"/>
              <w:rPr>
                <w:rFonts w:ascii="Arial"/>
                <w:sz w:val="17"/>
              </w:rPr>
            </w:pPr>
          </w:p>
        </w:tc>
        <w:tc>
          <w:tcPr>
            <w:tcW w:w="919" w:type="dxa"/>
            <w:vAlign w:val="top"/>
          </w:tcPr>
          <w:p w14:paraId="1AFBFE58">
            <w:pPr>
              <w:spacing w:line="202" w:lineRule="exact"/>
              <w:rPr>
                <w:rFonts w:ascii="Arial"/>
                <w:sz w:val="17"/>
              </w:rPr>
            </w:pPr>
          </w:p>
        </w:tc>
        <w:tc>
          <w:tcPr>
            <w:tcW w:w="919" w:type="dxa"/>
            <w:vAlign w:val="top"/>
          </w:tcPr>
          <w:p w14:paraId="58B16CB9">
            <w:pPr>
              <w:spacing w:line="202" w:lineRule="exact"/>
              <w:rPr>
                <w:rFonts w:ascii="Arial"/>
                <w:sz w:val="17"/>
              </w:rPr>
            </w:pPr>
          </w:p>
        </w:tc>
        <w:tc>
          <w:tcPr>
            <w:tcW w:w="919" w:type="dxa"/>
            <w:vAlign w:val="top"/>
          </w:tcPr>
          <w:p w14:paraId="3378989F">
            <w:pPr>
              <w:spacing w:line="202" w:lineRule="exact"/>
              <w:rPr>
                <w:rFonts w:ascii="Arial"/>
                <w:sz w:val="17"/>
              </w:rPr>
            </w:pPr>
          </w:p>
        </w:tc>
        <w:tc>
          <w:tcPr>
            <w:tcW w:w="919" w:type="dxa"/>
            <w:vAlign w:val="top"/>
          </w:tcPr>
          <w:p w14:paraId="113B9441">
            <w:pPr>
              <w:spacing w:line="202" w:lineRule="exact"/>
              <w:rPr>
                <w:rFonts w:ascii="Arial"/>
                <w:sz w:val="17"/>
              </w:rPr>
            </w:pPr>
          </w:p>
        </w:tc>
        <w:tc>
          <w:tcPr>
            <w:tcW w:w="807" w:type="dxa"/>
            <w:vAlign w:val="top"/>
          </w:tcPr>
          <w:p w14:paraId="3AFB14D2">
            <w:pPr>
              <w:spacing w:line="202" w:lineRule="exact"/>
              <w:rPr>
                <w:rFonts w:ascii="Arial"/>
                <w:sz w:val="17"/>
              </w:rPr>
            </w:pPr>
          </w:p>
        </w:tc>
      </w:tr>
      <w:tr w14:paraId="1C05F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62" w:hRule="atLeast"/>
        </w:trPr>
        <w:tc>
          <w:tcPr>
            <w:tcW w:w="309" w:type="dxa"/>
            <w:vAlign w:val="top"/>
          </w:tcPr>
          <w:p w14:paraId="6C630A73">
            <w:pPr>
              <w:pStyle w:val="6"/>
              <w:spacing w:before="25" w:line="140" w:lineRule="exact"/>
              <w:ind w:left="80"/>
              <w:rPr>
                <w:sz w:val="10"/>
                <w:szCs w:val="10"/>
              </w:rPr>
            </w:pPr>
            <w:r>
              <w:rPr>
                <w:spacing w:val="1"/>
                <w:position w:val="1"/>
                <w:sz w:val="10"/>
                <w:szCs w:val="10"/>
              </w:rPr>
              <w:t>30</w:t>
            </w:r>
          </w:p>
          <w:p w14:paraId="2E9DE77A">
            <w:pPr>
              <w:pStyle w:val="6"/>
              <w:spacing w:before="1" w:line="85" w:lineRule="exact"/>
              <w:ind w:left="80"/>
              <w:rPr>
                <w:sz w:val="10"/>
                <w:szCs w:val="10"/>
              </w:rPr>
            </w:pPr>
            <w:r>
              <w:rPr>
                <w:position w:val="-1"/>
                <w:sz w:val="10"/>
                <w:szCs w:val="10"/>
              </w:rPr>
              <w:t>3</w:t>
            </w:r>
          </w:p>
        </w:tc>
        <w:tc>
          <w:tcPr>
            <w:tcW w:w="299" w:type="dxa"/>
            <w:vAlign w:val="top"/>
          </w:tcPr>
          <w:p w14:paraId="16C75D03">
            <w:pPr>
              <w:pStyle w:val="6"/>
              <w:spacing w:before="56" w:line="140" w:lineRule="exact"/>
              <w:ind w:left="69"/>
              <w:rPr>
                <w:sz w:val="10"/>
                <w:szCs w:val="10"/>
              </w:rPr>
            </w:pPr>
            <w:r>
              <w:rPr>
                <w:spacing w:val="2"/>
                <w:position w:val="1"/>
                <w:sz w:val="10"/>
                <w:szCs w:val="10"/>
              </w:rPr>
              <w:t>09</w:t>
            </w:r>
          </w:p>
        </w:tc>
        <w:tc>
          <w:tcPr>
            <w:tcW w:w="919" w:type="dxa"/>
            <w:vAlign w:val="top"/>
          </w:tcPr>
          <w:p w14:paraId="1D6EC27A">
            <w:pPr>
              <w:pStyle w:val="6"/>
              <w:spacing w:before="56" w:line="238" w:lineRule="auto"/>
              <w:ind w:left="70"/>
              <w:rPr>
                <w:sz w:val="10"/>
                <w:szCs w:val="10"/>
              </w:rPr>
            </w:pPr>
            <w:r>
              <w:rPr>
                <w:spacing w:val="8"/>
                <w:sz w:val="10"/>
                <w:szCs w:val="10"/>
              </w:rPr>
              <w:t>奖励金</w:t>
            </w:r>
          </w:p>
        </w:tc>
        <w:tc>
          <w:tcPr>
            <w:tcW w:w="300" w:type="dxa"/>
            <w:vAlign w:val="top"/>
          </w:tcPr>
          <w:p w14:paraId="77649C2F">
            <w:pPr>
              <w:pStyle w:val="6"/>
              <w:spacing w:before="25" w:line="140" w:lineRule="exact"/>
              <w:ind w:left="74"/>
              <w:rPr>
                <w:sz w:val="10"/>
                <w:szCs w:val="10"/>
              </w:rPr>
            </w:pPr>
            <w:r>
              <w:rPr>
                <w:spacing w:val="1"/>
                <w:position w:val="1"/>
                <w:sz w:val="10"/>
                <w:szCs w:val="10"/>
              </w:rPr>
              <w:t>50</w:t>
            </w:r>
          </w:p>
          <w:p w14:paraId="386C992C">
            <w:pPr>
              <w:pStyle w:val="6"/>
              <w:spacing w:before="1" w:line="85" w:lineRule="exact"/>
              <w:ind w:left="73"/>
              <w:rPr>
                <w:sz w:val="10"/>
                <w:szCs w:val="10"/>
              </w:rPr>
            </w:pPr>
            <w:r>
              <w:rPr>
                <w:position w:val="-1"/>
                <w:sz w:val="10"/>
                <w:szCs w:val="10"/>
              </w:rPr>
              <w:t>9</w:t>
            </w:r>
          </w:p>
        </w:tc>
        <w:tc>
          <w:tcPr>
            <w:tcW w:w="300" w:type="dxa"/>
            <w:vAlign w:val="top"/>
          </w:tcPr>
          <w:p w14:paraId="4CED0D5F">
            <w:pPr>
              <w:pStyle w:val="6"/>
              <w:spacing w:before="56" w:line="140" w:lineRule="exact"/>
              <w:ind w:left="73"/>
              <w:rPr>
                <w:sz w:val="10"/>
                <w:szCs w:val="10"/>
              </w:rPr>
            </w:pPr>
            <w:r>
              <w:rPr>
                <w:spacing w:val="2"/>
                <w:position w:val="1"/>
                <w:sz w:val="10"/>
                <w:szCs w:val="10"/>
              </w:rPr>
              <w:t>01</w:t>
            </w:r>
          </w:p>
        </w:tc>
        <w:tc>
          <w:tcPr>
            <w:tcW w:w="919" w:type="dxa"/>
            <w:vAlign w:val="top"/>
          </w:tcPr>
          <w:p w14:paraId="3B88DFF2">
            <w:pPr>
              <w:pStyle w:val="6"/>
              <w:spacing w:before="25" w:line="209" w:lineRule="auto"/>
              <w:ind w:left="72" w:right="176"/>
              <w:rPr>
                <w:sz w:val="10"/>
                <w:szCs w:val="10"/>
              </w:rPr>
            </w:pPr>
            <w:r>
              <w:rPr>
                <w:spacing w:val="9"/>
                <w:sz w:val="10"/>
                <w:szCs w:val="10"/>
              </w:rPr>
              <w:t>社会福利和救</w:t>
            </w:r>
            <w:r>
              <w:rPr>
                <w:sz w:val="10"/>
                <w:szCs w:val="10"/>
              </w:rPr>
              <w:t xml:space="preserve"> </w:t>
            </w:r>
            <w:r>
              <w:rPr>
                <w:spacing w:val="5"/>
                <w:sz w:val="10"/>
                <w:szCs w:val="10"/>
              </w:rPr>
              <w:t>助</w:t>
            </w:r>
          </w:p>
        </w:tc>
        <w:tc>
          <w:tcPr>
            <w:tcW w:w="919" w:type="dxa"/>
            <w:vAlign w:val="top"/>
          </w:tcPr>
          <w:p w14:paraId="3B21E815">
            <w:pPr>
              <w:pStyle w:val="6"/>
              <w:spacing w:before="56" w:line="140" w:lineRule="exact"/>
              <w:ind w:left="503"/>
              <w:rPr>
                <w:sz w:val="10"/>
                <w:szCs w:val="10"/>
              </w:rPr>
            </w:pPr>
            <w:r>
              <w:rPr>
                <w:spacing w:val="4"/>
                <w:position w:val="1"/>
                <w:sz w:val="10"/>
                <w:szCs w:val="10"/>
              </w:rPr>
              <w:t>647.63</w:t>
            </w:r>
          </w:p>
        </w:tc>
        <w:tc>
          <w:tcPr>
            <w:tcW w:w="919" w:type="dxa"/>
            <w:vAlign w:val="top"/>
          </w:tcPr>
          <w:p w14:paraId="22F44F92">
            <w:pPr>
              <w:pStyle w:val="6"/>
              <w:spacing w:before="56" w:line="140" w:lineRule="exact"/>
              <w:ind w:left="503"/>
              <w:rPr>
                <w:sz w:val="10"/>
                <w:szCs w:val="10"/>
              </w:rPr>
            </w:pPr>
            <w:r>
              <w:rPr>
                <w:spacing w:val="4"/>
                <w:position w:val="1"/>
                <w:sz w:val="10"/>
                <w:szCs w:val="10"/>
              </w:rPr>
              <w:t>647.63</w:t>
            </w:r>
          </w:p>
        </w:tc>
        <w:tc>
          <w:tcPr>
            <w:tcW w:w="919" w:type="dxa"/>
            <w:vAlign w:val="top"/>
          </w:tcPr>
          <w:p w14:paraId="25A91BA5">
            <w:pPr>
              <w:pStyle w:val="6"/>
              <w:spacing w:before="56" w:line="140" w:lineRule="exact"/>
              <w:ind w:left="506"/>
              <w:rPr>
                <w:sz w:val="10"/>
                <w:szCs w:val="10"/>
              </w:rPr>
            </w:pPr>
            <w:r>
              <w:rPr>
                <w:spacing w:val="4"/>
                <w:position w:val="1"/>
                <w:sz w:val="10"/>
                <w:szCs w:val="10"/>
              </w:rPr>
              <w:t>647.63</w:t>
            </w:r>
          </w:p>
        </w:tc>
        <w:tc>
          <w:tcPr>
            <w:tcW w:w="919" w:type="dxa"/>
            <w:vAlign w:val="top"/>
          </w:tcPr>
          <w:p w14:paraId="35963D3C">
            <w:pPr>
              <w:rPr>
                <w:rFonts w:ascii="Arial"/>
                <w:sz w:val="21"/>
              </w:rPr>
            </w:pPr>
          </w:p>
        </w:tc>
        <w:tc>
          <w:tcPr>
            <w:tcW w:w="919" w:type="dxa"/>
            <w:vAlign w:val="top"/>
          </w:tcPr>
          <w:p w14:paraId="2B8CCD6B">
            <w:pPr>
              <w:rPr>
                <w:rFonts w:ascii="Arial"/>
                <w:sz w:val="21"/>
              </w:rPr>
            </w:pPr>
          </w:p>
        </w:tc>
        <w:tc>
          <w:tcPr>
            <w:tcW w:w="919" w:type="dxa"/>
            <w:vAlign w:val="top"/>
          </w:tcPr>
          <w:p w14:paraId="640D90F5">
            <w:pPr>
              <w:rPr>
                <w:rFonts w:ascii="Arial"/>
                <w:sz w:val="21"/>
              </w:rPr>
            </w:pPr>
          </w:p>
        </w:tc>
        <w:tc>
          <w:tcPr>
            <w:tcW w:w="919" w:type="dxa"/>
            <w:vAlign w:val="top"/>
          </w:tcPr>
          <w:p w14:paraId="4B1FE06A">
            <w:pPr>
              <w:rPr>
                <w:rFonts w:ascii="Arial"/>
                <w:sz w:val="21"/>
              </w:rPr>
            </w:pPr>
          </w:p>
        </w:tc>
        <w:tc>
          <w:tcPr>
            <w:tcW w:w="919" w:type="dxa"/>
            <w:vAlign w:val="top"/>
          </w:tcPr>
          <w:p w14:paraId="49BDEF12">
            <w:pPr>
              <w:rPr>
                <w:rFonts w:ascii="Arial"/>
                <w:sz w:val="21"/>
              </w:rPr>
            </w:pPr>
          </w:p>
        </w:tc>
        <w:tc>
          <w:tcPr>
            <w:tcW w:w="919" w:type="dxa"/>
            <w:vAlign w:val="top"/>
          </w:tcPr>
          <w:p w14:paraId="32440981">
            <w:pPr>
              <w:rPr>
                <w:rFonts w:ascii="Arial"/>
                <w:sz w:val="21"/>
              </w:rPr>
            </w:pPr>
          </w:p>
        </w:tc>
        <w:tc>
          <w:tcPr>
            <w:tcW w:w="919" w:type="dxa"/>
            <w:vAlign w:val="top"/>
          </w:tcPr>
          <w:p w14:paraId="3BA91A55">
            <w:pPr>
              <w:rPr>
                <w:rFonts w:ascii="Arial"/>
                <w:sz w:val="21"/>
              </w:rPr>
            </w:pPr>
          </w:p>
        </w:tc>
        <w:tc>
          <w:tcPr>
            <w:tcW w:w="919" w:type="dxa"/>
            <w:vAlign w:val="top"/>
          </w:tcPr>
          <w:p w14:paraId="1E96D8F2">
            <w:pPr>
              <w:rPr>
                <w:rFonts w:ascii="Arial"/>
                <w:sz w:val="21"/>
              </w:rPr>
            </w:pPr>
          </w:p>
        </w:tc>
        <w:tc>
          <w:tcPr>
            <w:tcW w:w="807" w:type="dxa"/>
            <w:vAlign w:val="top"/>
          </w:tcPr>
          <w:p w14:paraId="59D30A56">
            <w:pPr>
              <w:rPr>
                <w:rFonts w:ascii="Arial"/>
                <w:sz w:val="21"/>
              </w:rPr>
            </w:pPr>
          </w:p>
        </w:tc>
      </w:tr>
    </w:tbl>
    <w:p w14:paraId="0384B042">
      <w:pPr>
        <w:rPr>
          <w:rFonts w:ascii="Arial"/>
          <w:sz w:val="21"/>
        </w:rPr>
      </w:pPr>
    </w:p>
    <w:p w14:paraId="19DFF56E">
      <w:pPr>
        <w:rPr>
          <w:rFonts w:ascii="Arial" w:hAnsi="Arial" w:eastAsia="Arial" w:cs="Arial"/>
          <w:sz w:val="21"/>
          <w:szCs w:val="21"/>
        </w:rPr>
        <w:sectPr>
          <w:pgSz w:w="16839" w:h="11906"/>
          <w:pgMar w:top="1012" w:right="1430" w:bottom="0" w:left="1430" w:header="0" w:footer="0" w:gutter="0"/>
          <w:cols w:space="720" w:num="1"/>
        </w:sectPr>
      </w:pPr>
    </w:p>
    <w:p w14:paraId="47CDD75F">
      <w:pPr>
        <w:spacing w:line="243" w:lineRule="auto"/>
        <w:rPr>
          <w:rFonts w:ascii="Arial"/>
          <w:sz w:val="21"/>
        </w:rPr>
      </w:pPr>
    </w:p>
    <w:p w14:paraId="15F49AD5">
      <w:pPr>
        <w:spacing w:line="244" w:lineRule="auto"/>
        <w:rPr>
          <w:rFonts w:ascii="Arial"/>
          <w:sz w:val="21"/>
        </w:rPr>
      </w:pPr>
    </w:p>
    <w:p w14:paraId="5A288C27">
      <w:pPr>
        <w:spacing w:line="244" w:lineRule="auto"/>
        <w:rPr>
          <w:rFonts w:ascii="Arial"/>
          <w:sz w:val="21"/>
        </w:rPr>
      </w:pPr>
    </w:p>
    <w:p w14:paraId="5D26AED0">
      <w:pPr>
        <w:spacing w:before="101" w:line="226" w:lineRule="auto"/>
        <w:ind w:left="4287"/>
        <w:outlineLvl w:val="2"/>
        <w:rPr>
          <w:rFonts w:ascii="黑体" w:hAnsi="黑体" w:eastAsia="黑体" w:cs="黑体"/>
          <w:sz w:val="31"/>
          <w:szCs w:val="31"/>
        </w:rPr>
      </w:pPr>
      <w:r>
        <w:rPr>
          <w:rFonts w:ascii="黑体" w:hAnsi="黑体" w:eastAsia="黑体" w:cs="黑体"/>
          <w:spacing w:val="8"/>
          <w:sz w:val="31"/>
          <w:szCs w:val="31"/>
        </w:rPr>
        <w:t>一般公共预算“三公”经费支出情况表</w:t>
      </w:r>
    </w:p>
    <w:p w14:paraId="4F048D85">
      <w:pPr>
        <w:spacing w:before="18" w:line="255" w:lineRule="exact"/>
        <w:ind w:left="13492"/>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08</w:t>
      </w:r>
    </w:p>
    <w:p w14:paraId="370CE3E7">
      <w:pPr>
        <w:spacing w:before="4" w:line="221" w:lineRule="auto"/>
        <w:ind w:left="98"/>
        <w:rPr>
          <w:rFonts w:ascii="宋体" w:hAnsi="宋体" w:eastAsia="宋体" w:cs="宋体"/>
          <w:sz w:val="19"/>
          <w:szCs w:val="19"/>
        </w:rPr>
      </w:pPr>
      <w:r>
        <w:rPr>
          <w:rFonts w:ascii="宋体" w:hAnsi="宋体" w:eastAsia="宋体" w:cs="宋体"/>
          <w:spacing w:val="6"/>
          <w:sz w:val="19"/>
          <w:szCs w:val="19"/>
        </w:rPr>
        <w:t xml:space="preserve">：渑池县卫生健康委员会                                       2024年度                            </w:t>
      </w:r>
      <w:r>
        <w:rPr>
          <w:rFonts w:ascii="宋体" w:hAnsi="宋体" w:eastAsia="宋体" w:cs="宋体"/>
          <w:spacing w:val="5"/>
          <w:sz w:val="19"/>
          <w:szCs w:val="19"/>
        </w:rPr>
        <w:t xml:space="preserve">                           单位：万元</w:t>
      </w: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327"/>
        <w:gridCol w:w="2317"/>
        <w:gridCol w:w="2317"/>
        <w:gridCol w:w="2318"/>
        <w:gridCol w:w="2318"/>
        <w:gridCol w:w="2365"/>
      </w:tblGrid>
      <w:tr w14:paraId="77DA1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6" w:hRule="atLeast"/>
        </w:trPr>
        <w:tc>
          <w:tcPr>
            <w:tcW w:w="2327" w:type="dxa"/>
            <w:vMerge w:val="restart"/>
            <w:tcBorders>
              <w:bottom w:val="nil"/>
            </w:tcBorders>
            <w:vAlign w:val="top"/>
          </w:tcPr>
          <w:p w14:paraId="66169687">
            <w:pPr>
              <w:spacing w:line="354" w:lineRule="auto"/>
              <w:rPr>
                <w:rFonts w:ascii="Arial"/>
                <w:sz w:val="21"/>
              </w:rPr>
            </w:pPr>
          </w:p>
          <w:p w14:paraId="482C7E33">
            <w:pPr>
              <w:pStyle w:val="6"/>
              <w:spacing w:before="85" w:line="226" w:lineRule="auto"/>
              <w:ind w:left="69"/>
            </w:pPr>
            <w:r>
              <w:rPr>
                <w:color w:val="494949"/>
                <w:spacing w:val="5"/>
              </w:rPr>
              <w:t>“三公</w:t>
            </w:r>
            <w:r>
              <w:rPr>
                <w:color w:val="494949"/>
                <w:spacing w:val="-90"/>
              </w:rPr>
              <w:t xml:space="preserve"> </w:t>
            </w:r>
            <w:r>
              <w:rPr>
                <w:color w:val="494949"/>
                <w:spacing w:val="5"/>
              </w:rPr>
              <w:t>”经费合计</w:t>
            </w:r>
          </w:p>
        </w:tc>
        <w:tc>
          <w:tcPr>
            <w:tcW w:w="2317" w:type="dxa"/>
            <w:vMerge w:val="restart"/>
            <w:tcBorders>
              <w:bottom w:val="nil"/>
            </w:tcBorders>
            <w:vAlign w:val="top"/>
          </w:tcPr>
          <w:p w14:paraId="63312122">
            <w:pPr>
              <w:spacing w:line="354" w:lineRule="auto"/>
              <w:rPr>
                <w:rFonts w:ascii="Arial"/>
                <w:sz w:val="21"/>
              </w:rPr>
            </w:pPr>
          </w:p>
          <w:p w14:paraId="7BBF9B27">
            <w:pPr>
              <w:pStyle w:val="6"/>
              <w:spacing w:before="85" w:line="226" w:lineRule="auto"/>
              <w:ind w:left="99"/>
            </w:pPr>
            <w:r>
              <w:rPr>
                <w:color w:val="494949"/>
                <w:spacing w:val="7"/>
              </w:rPr>
              <w:t>因公出国（境）费</w:t>
            </w:r>
          </w:p>
        </w:tc>
        <w:tc>
          <w:tcPr>
            <w:tcW w:w="6953" w:type="dxa"/>
            <w:gridSpan w:val="3"/>
            <w:vAlign w:val="top"/>
          </w:tcPr>
          <w:p w14:paraId="37E6ED16">
            <w:pPr>
              <w:pStyle w:val="6"/>
              <w:spacing w:before="150" w:line="226" w:lineRule="auto"/>
              <w:ind w:left="2139"/>
            </w:pPr>
            <w:r>
              <w:rPr>
                <w:color w:val="494949"/>
                <w:spacing w:val="7"/>
              </w:rPr>
              <w:t>公务用车购置及运行费</w:t>
            </w:r>
          </w:p>
        </w:tc>
        <w:tc>
          <w:tcPr>
            <w:tcW w:w="2365" w:type="dxa"/>
            <w:vMerge w:val="restart"/>
            <w:tcBorders>
              <w:bottom w:val="nil"/>
            </w:tcBorders>
            <w:vAlign w:val="top"/>
          </w:tcPr>
          <w:p w14:paraId="40BCE1C5">
            <w:pPr>
              <w:spacing w:line="353" w:lineRule="auto"/>
              <w:rPr>
                <w:rFonts w:ascii="Arial"/>
                <w:sz w:val="21"/>
              </w:rPr>
            </w:pPr>
          </w:p>
          <w:p w14:paraId="27216A58">
            <w:pPr>
              <w:pStyle w:val="6"/>
              <w:spacing w:before="85" w:line="226" w:lineRule="auto"/>
              <w:ind w:left="519"/>
            </w:pPr>
            <w:r>
              <w:rPr>
                <w:color w:val="494949"/>
                <w:spacing w:val="6"/>
              </w:rPr>
              <w:t>公务接待费</w:t>
            </w:r>
          </w:p>
        </w:tc>
      </w:tr>
      <w:tr w14:paraId="4B386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2327" w:type="dxa"/>
            <w:vMerge w:val="continue"/>
            <w:tcBorders>
              <w:top w:val="nil"/>
            </w:tcBorders>
            <w:vAlign w:val="top"/>
          </w:tcPr>
          <w:p w14:paraId="23A071BB">
            <w:pPr>
              <w:rPr>
                <w:rFonts w:ascii="Arial"/>
                <w:sz w:val="21"/>
              </w:rPr>
            </w:pPr>
          </w:p>
        </w:tc>
        <w:tc>
          <w:tcPr>
            <w:tcW w:w="2317" w:type="dxa"/>
            <w:vMerge w:val="continue"/>
            <w:tcBorders>
              <w:top w:val="nil"/>
            </w:tcBorders>
            <w:vAlign w:val="top"/>
          </w:tcPr>
          <w:p w14:paraId="759603B8">
            <w:pPr>
              <w:rPr>
                <w:rFonts w:ascii="Arial"/>
                <w:sz w:val="21"/>
              </w:rPr>
            </w:pPr>
          </w:p>
        </w:tc>
        <w:tc>
          <w:tcPr>
            <w:tcW w:w="2317" w:type="dxa"/>
            <w:vAlign w:val="top"/>
          </w:tcPr>
          <w:p w14:paraId="754A2E65">
            <w:pPr>
              <w:pStyle w:val="6"/>
              <w:spacing w:before="140" w:line="227" w:lineRule="auto"/>
              <w:ind w:left="897"/>
            </w:pPr>
            <w:r>
              <w:rPr>
                <w:color w:val="494949"/>
              </w:rPr>
              <w:t>小计</w:t>
            </w:r>
          </w:p>
        </w:tc>
        <w:tc>
          <w:tcPr>
            <w:tcW w:w="2318" w:type="dxa"/>
            <w:vAlign w:val="top"/>
          </w:tcPr>
          <w:p w14:paraId="4E9384F9">
            <w:pPr>
              <w:pStyle w:val="6"/>
              <w:spacing w:before="139" w:line="226" w:lineRule="auto"/>
              <w:ind w:left="228"/>
            </w:pPr>
            <w:r>
              <w:rPr>
                <w:color w:val="494949"/>
                <w:spacing w:val="7"/>
              </w:rPr>
              <w:t>公务用车购置费</w:t>
            </w:r>
          </w:p>
        </w:tc>
        <w:tc>
          <w:tcPr>
            <w:tcW w:w="2318" w:type="dxa"/>
            <w:vAlign w:val="top"/>
          </w:tcPr>
          <w:p w14:paraId="302DA608">
            <w:pPr>
              <w:pStyle w:val="6"/>
              <w:spacing w:before="139" w:line="226" w:lineRule="auto"/>
              <w:ind w:left="228"/>
            </w:pPr>
            <w:r>
              <w:rPr>
                <w:color w:val="494949"/>
                <w:spacing w:val="7"/>
              </w:rPr>
              <w:t>公务用车运行费</w:t>
            </w:r>
          </w:p>
        </w:tc>
        <w:tc>
          <w:tcPr>
            <w:tcW w:w="2365" w:type="dxa"/>
            <w:vMerge w:val="continue"/>
            <w:tcBorders>
              <w:top w:val="nil"/>
            </w:tcBorders>
            <w:vAlign w:val="top"/>
          </w:tcPr>
          <w:p w14:paraId="4B48261B">
            <w:pPr>
              <w:rPr>
                <w:rFonts w:ascii="Arial"/>
                <w:sz w:val="21"/>
              </w:rPr>
            </w:pPr>
          </w:p>
        </w:tc>
      </w:tr>
      <w:tr w14:paraId="368B9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2327" w:type="dxa"/>
            <w:vAlign w:val="top"/>
          </w:tcPr>
          <w:p w14:paraId="35A87F0F">
            <w:pPr>
              <w:pStyle w:val="6"/>
              <w:spacing w:before="142" w:line="345" w:lineRule="exact"/>
              <w:ind w:left="1575"/>
            </w:pPr>
            <w:r>
              <w:rPr>
                <w:spacing w:val="1"/>
                <w:position w:val="1"/>
              </w:rPr>
              <w:t>52.00</w:t>
            </w:r>
          </w:p>
        </w:tc>
        <w:tc>
          <w:tcPr>
            <w:tcW w:w="2317" w:type="dxa"/>
            <w:vAlign w:val="top"/>
          </w:tcPr>
          <w:p w14:paraId="3F2C79D9">
            <w:pPr>
              <w:rPr>
                <w:rFonts w:ascii="Arial"/>
                <w:sz w:val="21"/>
              </w:rPr>
            </w:pPr>
          </w:p>
        </w:tc>
        <w:tc>
          <w:tcPr>
            <w:tcW w:w="2317" w:type="dxa"/>
            <w:vAlign w:val="top"/>
          </w:tcPr>
          <w:p w14:paraId="06692337">
            <w:pPr>
              <w:pStyle w:val="6"/>
              <w:spacing w:before="142" w:line="345" w:lineRule="exact"/>
              <w:ind w:left="1568"/>
            </w:pPr>
            <w:r>
              <w:rPr>
                <w:spacing w:val="1"/>
                <w:position w:val="1"/>
              </w:rPr>
              <w:t>25.00</w:t>
            </w:r>
          </w:p>
        </w:tc>
        <w:tc>
          <w:tcPr>
            <w:tcW w:w="2318" w:type="dxa"/>
            <w:vAlign w:val="top"/>
          </w:tcPr>
          <w:p w14:paraId="74453E34">
            <w:pPr>
              <w:rPr>
                <w:rFonts w:ascii="Arial"/>
                <w:sz w:val="21"/>
              </w:rPr>
            </w:pPr>
          </w:p>
        </w:tc>
        <w:tc>
          <w:tcPr>
            <w:tcW w:w="2318" w:type="dxa"/>
            <w:vAlign w:val="top"/>
          </w:tcPr>
          <w:p w14:paraId="0B98B162">
            <w:pPr>
              <w:pStyle w:val="6"/>
              <w:spacing w:before="142" w:line="345" w:lineRule="exact"/>
              <w:ind w:left="1574"/>
            </w:pPr>
            <w:r>
              <w:rPr>
                <w:spacing w:val="1"/>
                <w:position w:val="1"/>
              </w:rPr>
              <w:t>25.00</w:t>
            </w:r>
          </w:p>
        </w:tc>
        <w:tc>
          <w:tcPr>
            <w:tcW w:w="2365" w:type="dxa"/>
            <w:vAlign w:val="top"/>
          </w:tcPr>
          <w:p w14:paraId="6893847F">
            <w:pPr>
              <w:pStyle w:val="6"/>
              <w:spacing w:before="142" w:line="345" w:lineRule="exact"/>
              <w:ind w:left="1613"/>
            </w:pPr>
            <w:r>
              <w:rPr>
                <w:spacing w:val="1"/>
                <w:position w:val="1"/>
              </w:rPr>
              <w:t>27.00</w:t>
            </w:r>
          </w:p>
        </w:tc>
      </w:tr>
      <w:tr w14:paraId="3122B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90" w:hRule="atLeast"/>
        </w:trPr>
        <w:tc>
          <w:tcPr>
            <w:tcW w:w="13962" w:type="dxa"/>
            <w:gridSpan w:val="6"/>
            <w:tcBorders>
              <w:left w:val="single" w:color="FFFFFF" w:sz="2" w:space="0"/>
              <w:bottom w:val="single" w:color="FFFFFF" w:sz="2" w:space="0"/>
              <w:right w:val="single" w:color="FFFFFF" w:sz="2" w:space="0"/>
            </w:tcBorders>
            <w:vAlign w:val="top"/>
          </w:tcPr>
          <w:p w14:paraId="0AAE8B74">
            <w:pPr>
              <w:spacing w:line="258" w:lineRule="auto"/>
              <w:rPr>
                <w:rFonts w:ascii="Arial"/>
                <w:sz w:val="21"/>
              </w:rPr>
            </w:pPr>
          </w:p>
          <w:p w14:paraId="03EA7ACF">
            <w:pPr>
              <w:spacing w:line="259" w:lineRule="auto"/>
              <w:rPr>
                <w:rFonts w:ascii="Arial"/>
                <w:sz w:val="21"/>
              </w:rPr>
            </w:pPr>
          </w:p>
          <w:p w14:paraId="6EC5870D">
            <w:pPr>
              <w:pStyle w:val="6"/>
              <w:spacing w:before="84" w:line="249" w:lineRule="auto"/>
              <w:ind w:left="89" w:right="109"/>
            </w:pPr>
            <w:r>
              <w:rPr>
                <w:color w:val="494949"/>
                <w:spacing w:val="9"/>
              </w:rPr>
              <w:t>注：按照党中央、国务院有关规定及预算管理有关规定，“三公</w:t>
            </w:r>
            <w:r>
              <w:rPr>
                <w:color w:val="494949"/>
                <w:spacing w:val="-92"/>
              </w:rPr>
              <w:t xml:space="preserve"> </w:t>
            </w:r>
            <w:r>
              <w:rPr>
                <w:color w:val="494949"/>
                <w:spacing w:val="9"/>
              </w:rPr>
              <w:t>”经费包括因公出国（境）费、公务用车购置及</w:t>
            </w:r>
            <w:r>
              <w:rPr>
                <w:color w:val="494949"/>
              </w:rPr>
              <w:t xml:space="preserve"> </w:t>
            </w:r>
            <w:r>
              <w:rPr>
                <w:color w:val="494949"/>
                <w:spacing w:val="10"/>
              </w:rPr>
              <w:t>运行费和公务接待费。（1）因公出国（境）费，</w:t>
            </w:r>
            <w:r>
              <w:rPr>
                <w:color w:val="494949"/>
                <w:spacing w:val="9"/>
              </w:rPr>
              <w:t>指单位工作人员公务出国（境）的住宿费、差旅费、伙食补助费、</w:t>
            </w:r>
          </w:p>
          <w:p w14:paraId="6B81C9CA">
            <w:pPr>
              <w:pStyle w:val="6"/>
              <w:spacing w:before="4" w:line="248" w:lineRule="auto"/>
              <w:ind w:left="103" w:right="243" w:hanging="12"/>
            </w:pPr>
            <w:r>
              <w:rPr>
                <w:color w:val="494949"/>
                <w:spacing w:val="10"/>
              </w:rPr>
              <w:t>杂费、培训费等支出。（2）公务用车购置及运行费，指单位公务用车</w:t>
            </w:r>
            <w:r>
              <w:rPr>
                <w:color w:val="494949"/>
                <w:spacing w:val="9"/>
              </w:rPr>
              <w:t>购置费及租用费、燃料费、维修费、过路过桥</w:t>
            </w:r>
            <w:r>
              <w:rPr>
                <w:color w:val="494949"/>
              </w:rPr>
              <w:t xml:space="preserve"> </w:t>
            </w:r>
            <w:r>
              <w:rPr>
                <w:color w:val="494949"/>
                <w:spacing w:val="10"/>
              </w:rPr>
              <w:t>费、保险费、安全奖励费用等支出，公务用</w:t>
            </w:r>
            <w:r>
              <w:rPr>
                <w:color w:val="494949"/>
                <w:spacing w:val="9"/>
              </w:rPr>
              <w:t>车指用于履行公务的机动车辆，包括一般公务用车和执法执勤用车。（3</w:t>
            </w:r>
            <w:r>
              <w:rPr>
                <w:color w:val="494949"/>
              </w:rPr>
              <w:t xml:space="preserve"> </w:t>
            </w:r>
            <w:r>
              <w:rPr>
                <w:color w:val="494949"/>
                <w:spacing w:val="7"/>
              </w:rPr>
              <w:t>)</w:t>
            </w:r>
            <w:r>
              <w:rPr>
                <w:color w:val="494949"/>
                <w:spacing w:val="58"/>
              </w:rPr>
              <w:t xml:space="preserve"> </w:t>
            </w:r>
            <w:r>
              <w:rPr>
                <w:color w:val="494949"/>
                <w:spacing w:val="7"/>
              </w:rPr>
              <w:t>公务接待费，指单位按规定开支的各类公务接待（含外宾接待）支出。</w:t>
            </w:r>
          </w:p>
        </w:tc>
      </w:tr>
    </w:tbl>
    <w:p w14:paraId="0F810D91">
      <w:pPr>
        <w:rPr>
          <w:rFonts w:ascii="Arial"/>
          <w:sz w:val="21"/>
        </w:rPr>
      </w:pPr>
    </w:p>
    <w:p w14:paraId="230B51BE">
      <w:pPr>
        <w:rPr>
          <w:rFonts w:ascii="Arial" w:hAnsi="Arial" w:eastAsia="Arial" w:cs="Arial"/>
          <w:sz w:val="21"/>
          <w:szCs w:val="21"/>
        </w:rPr>
        <w:sectPr>
          <w:pgSz w:w="16839" w:h="11906"/>
          <w:pgMar w:top="1012" w:right="1430" w:bottom="0" w:left="1430" w:header="0" w:footer="0" w:gutter="0"/>
          <w:cols w:space="720" w:num="1"/>
        </w:sectPr>
      </w:pPr>
    </w:p>
    <w:p w14:paraId="520E7AF0">
      <w:pPr>
        <w:spacing w:line="243" w:lineRule="auto"/>
        <w:rPr>
          <w:rFonts w:ascii="Arial"/>
          <w:sz w:val="21"/>
        </w:rPr>
      </w:pPr>
    </w:p>
    <w:p w14:paraId="61B9F095">
      <w:pPr>
        <w:spacing w:line="244" w:lineRule="auto"/>
        <w:rPr>
          <w:rFonts w:ascii="Arial"/>
          <w:sz w:val="21"/>
        </w:rPr>
      </w:pPr>
    </w:p>
    <w:p w14:paraId="24993071">
      <w:pPr>
        <w:spacing w:line="244" w:lineRule="auto"/>
        <w:rPr>
          <w:rFonts w:ascii="Arial"/>
          <w:sz w:val="21"/>
        </w:rPr>
      </w:pPr>
    </w:p>
    <w:p w14:paraId="519DCB5B">
      <w:pPr>
        <w:spacing w:before="101" w:line="227" w:lineRule="auto"/>
        <w:ind w:left="5078"/>
        <w:outlineLvl w:val="2"/>
        <w:rPr>
          <w:rFonts w:ascii="黑体" w:hAnsi="黑体" w:eastAsia="黑体" w:cs="黑体"/>
          <w:sz w:val="31"/>
          <w:szCs w:val="31"/>
        </w:rPr>
      </w:pPr>
      <w:r>
        <w:rPr>
          <w:rFonts w:ascii="黑体" w:hAnsi="黑体" w:eastAsia="黑体" w:cs="黑体"/>
          <w:spacing w:val="9"/>
          <w:sz w:val="31"/>
          <w:szCs w:val="31"/>
        </w:rPr>
        <w:t>政府性基金预算支出情况表</w:t>
      </w:r>
    </w:p>
    <w:p w14:paraId="3DEDE52B">
      <w:pPr>
        <w:spacing w:before="17" w:line="255" w:lineRule="exact"/>
        <w:ind w:left="13492"/>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09</w:t>
      </w:r>
    </w:p>
    <w:p w14:paraId="675F43C1">
      <w:pPr>
        <w:spacing w:before="4" w:line="221" w:lineRule="auto"/>
        <w:ind w:left="98"/>
        <w:rPr>
          <w:rFonts w:ascii="宋体" w:hAnsi="宋体" w:eastAsia="宋体" w:cs="宋体"/>
          <w:sz w:val="19"/>
          <w:szCs w:val="19"/>
        </w:rPr>
      </w:pPr>
      <w:r>
        <w:rPr>
          <w:rFonts w:ascii="宋体" w:hAnsi="宋体" w:eastAsia="宋体" w:cs="宋体"/>
          <w:spacing w:val="6"/>
          <w:sz w:val="19"/>
          <w:szCs w:val="19"/>
        </w:rPr>
        <w:t xml:space="preserve">：渑池县卫生健康委员会                                       2024年度                            </w:t>
      </w:r>
      <w:r>
        <w:rPr>
          <w:rFonts w:ascii="宋体" w:hAnsi="宋体" w:eastAsia="宋体" w:cs="宋体"/>
          <w:spacing w:val="5"/>
          <w:sz w:val="19"/>
          <w:szCs w:val="19"/>
        </w:rPr>
        <w:t xml:space="preserve">                           单位：万元</w:t>
      </w: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9"/>
        <w:gridCol w:w="379"/>
        <w:gridCol w:w="379"/>
        <w:gridCol w:w="1158"/>
        <w:gridCol w:w="1159"/>
        <w:gridCol w:w="1159"/>
        <w:gridCol w:w="1159"/>
        <w:gridCol w:w="1159"/>
        <w:gridCol w:w="1159"/>
        <w:gridCol w:w="1159"/>
        <w:gridCol w:w="1159"/>
        <w:gridCol w:w="1159"/>
        <w:gridCol w:w="1159"/>
        <w:gridCol w:w="1226"/>
      </w:tblGrid>
      <w:tr w14:paraId="1EFAC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1147" w:type="dxa"/>
            <w:gridSpan w:val="3"/>
            <w:vMerge w:val="restart"/>
            <w:tcBorders>
              <w:bottom w:val="nil"/>
            </w:tcBorders>
            <w:vAlign w:val="top"/>
          </w:tcPr>
          <w:p w14:paraId="076D96A0">
            <w:pPr>
              <w:pStyle w:val="6"/>
              <w:spacing w:before="216" w:line="231" w:lineRule="auto"/>
              <w:ind w:left="290"/>
              <w:rPr>
                <w:sz w:val="13"/>
                <w:szCs w:val="13"/>
              </w:rPr>
            </w:pPr>
            <w:r>
              <w:rPr>
                <w:color w:val="494949"/>
                <w:spacing w:val="8"/>
                <w:sz w:val="13"/>
                <w:szCs w:val="13"/>
              </w:rPr>
              <w:t>科目编码</w:t>
            </w:r>
          </w:p>
        </w:tc>
        <w:tc>
          <w:tcPr>
            <w:tcW w:w="1158" w:type="dxa"/>
            <w:vMerge w:val="restart"/>
            <w:tcBorders>
              <w:bottom w:val="nil"/>
            </w:tcBorders>
            <w:vAlign w:val="top"/>
          </w:tcPr>
          <w:p w14:paraId="2EF24666">
            <w:pPr>
              <w:spacing w:line="461" w:lineRule="auto"/>
              <w:rPr>
                <w:rFonts w:ascii="Arial"/>
                <w:sz w:val="21"/>
              </w:rPr>
            </w:pPr>
          </w:p>
          <w:p w14:paraId="5310457B">
            <w:pPr>
              <w:pStyle w:val="6"/>
              <w:spacing w:before="43" w:line="232" w:lineRule="auto"/>
              <w:ind w:left="294"/>
              <w:rPr>
                <w:sz w:val="13"/>
                <w:szCs w:val="13"/>
              </w:rPr>
            </w:pPr>
            <w:r>
              <w:rPr>
                <w:color w:val="494949"/>
                <w:spacing w:val="8"/>
                <w:sz w:val="13"/>
                <w:szCs w:val="13"/>
              </w:rPr>
              <w:t>单位代码</w:t>
            </w:r>
          </w:p>
        </w:tc>
        <w:tc>
          <w:tcPr>
            <w:tcW w:w="1159" w:type="dxa"/>
            <w:vMerge w:val="restart"/>
            <w:tcBorders>
              <w:bottom w:val="nil"/>
            </w:tcBorders>
            <w:vAlign w:val="top"/>
          </w:tcPr>
          <w:p w14:paraId="0C357ACE">
            <w:pPr>
              <w:spacing w:line="371" w:lineRule="auto"/>
              <w:rPr>
                <w:rFonts w:ascii="Arial"/>
                <w:sz w:val="21"/>
              </w:rPr>
            </w:pPr>
          </w:p>
          <w:p w14:paraId="7181866B">
            <w:pPr>
              <w:pStyle w:val="6"/>
              <w:spacing w:before="42" w:line="231" w:lineRule="auto"/>
              <w:ind w:left="86"/>
              <w:rPr>
                <w:sz w:val="13"/>
                <w:szCs w:val="13"/>
              </w:rPr>
            </w:pPr>
            <w:r>
              <w:rPr>
                <w:color w:val="494949"/>
                <w:spacing w:val="8"/>
                <w:sz w:val="13"/>
                <w:szCs w:val="13"/>
              </w:rPr>
              <w:t>单位（科目名称</w:t>
            </w:r>
          </w:p>
          <w:p w14:paraId="26071AA5">
            <w:pPr>
              <w:pStyle w:val="6"/>
              <w:spacing w:before="17" w:line="235" w:lineRule="auto"/>
              <w:ind w:left="520"/>
              <w:rPr>
                <w:sz w:val="13"/>
                <w:szCs w:val="13"/>
              </w:rPr>
            </w:pPr>
            <w:r>
              <w:rPr>
                <w:color w:val="494949"/>
                <w:sz w:val="13"/>
                <w:szCs w:val="13"/>
              </w:rPr>
              <w:t>)</w:t>
            </w:r>
          </w:p>
        </w:tc>
        <w:tc>
          <w:tcPr>
            <w:tcW w:w="1159" w:type="dxa"/>
            <w:vMerge w:val="restart"/>
            <w:tcBorders>
              <w:bottom w:val="nil"/>
            </w:tcBorders>
            <w:vAlign w:val="top"/>
          </w:tcPr>
          <w:p w14:paraId="1F8BB5A8">
            <w:pPr>
              <w:spacing w:line="461" w:lineRule="auto"/>
              <w:rPr>
                <w:rFonts w:ascii="Arial"/>
                <w:sz w:val="21"/>
              </w:rPr>
            </w:pPr>
          </w:p>
          <w:p w14:paraId="5F46C65B">
            <w:pPr>
              <w:pStyle w:val="6"/>
              <w:spacing w:before="42" w:line="234" w:lineRule="auto"/>
              <w:ind w:left="436"/>
              <w:rPr>
                <w:sz w:val="13"/>
                <w:szCs w:val="13"/>
              </w:rPr>
            </w:pPr>
            <w:r>
              <w:rPr>
                <w:color w:val="494949"/>
                <w:spacing w:val="6"/>
                <w:sz w:val="13"/>
                <w:szCs w:val="13"/>
              </w:rPr>
              <w:t>合计</w:t>
            </w:r>
          </w:p>
        </w:tc>
        <w:tc>
          <w:tcPr>
            <w:tcW w:w="5795" w:type="dxa"/>
            <w:gridSpan w:val="5"/>
            <w:vAlign w:val="top"/>
          </w:tcPr>
          <w:p w14:paraId="14BC18C1">
            <w:pPr>
              <w:pStyle w:val="6"/>
              <w:spacing w:before="70" w:line="231" w:lineRule="auto"/>
              <w:ind w:left="2617"/>
              <w:rPr>
                <w:sz w:val="13"/>
                <w:szCs w:val="13"/>
              </w:rPr>
            </w:pPr>
            <w:r>
              <w:rPr>
                <w:color w:val="494949"/>
                <w:spacing w:val="8"/>
                <w:sz w:val="13"/>
                <w:szCs w:val="13"/>
              </w:rPr>
              <w:t>基本支出</w:t>
            </w:r>
          </w:p>
        </w:tc>
        <w:tc>
          <w:tcPr>
            <w:tcW w:w="3544" w:type="dxa"/>
            <w:gridSpan w:val="3"/>
            <w:vAlign w:val="top"/>
          </w:tcPr>
          <w:p w14:paraId="5DD6C7A6">
            <w:pPr>
              <w:pStyle w:val="6"/>
              <w:spacing w:before="70" w:line="233" w:lineRule="auto"/>
              <w:ind w:left="1493"/>
              <w:rPr>
                <w:sz w:val="13"/>
                <w:szCs w:val="13"/>
              </w:rPr>
            </w:pPr>
            <w:r>
              <w:rPr>
                <w:color w:val="494949"/>
                <w:spacing w:val="7"/>
                <w:sz w:val="13"/>
                <w:szCs w:val="13"/>
              </w:rPr>
              <w:t>项目支出</w:t>
            </w:r>
          </w:p>
        </w:tc>
      </w:tr>
      <w:tr w14:paraId="578F3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1147" w:type="dxa"/>
            <w:gridSpan w:val="3"/>
            <w:vMerge w:val="continue"/>
            <w:tcBorders>
              <w:top w:val="nil"/>
            </w:tcBorders>
            <w:vAlign w:val="top"/>
          </w:tcPr>
          <w:p w14:paraId="13FC0A24">
            <w:pPr>
              <w:rPr>
                <w:rFonts w:ascii="Arial"/>
                <w:sz w:val="21"/>
              </w:rPr>
            </w:pPr>
          </w:p>
        </w:tc>
        <w:tc>
          <w:tcPr>
            <w:tcW w:w="1158" w:type="dxa"/>
            <w:vMerge w:val="continue"/>
            <w:tcBorders>
              <w:top w:val="nil"/>
              <w:bottom w:val="nil"/>
            </w:tcBorders>
            <w:vAlign w:val="top"/>
          </w:tcPr>
          <w:p w14:paraId="7D1E7A7A">
            <w:pPr>
              <w:rPr>
                <w:rFonts w:ascii="Arial"/>
                <w:sz w:val="21"/>
              </w:rPr>
            </w:pPr>
          </w:p>
        </w:tc>
        <w:tc>
          <w:tcPr>
            <w:tcW w:w="1159" w:type="dxa"/>
            <w:vMerge w:val="continue"/>
            <w:tcBorders>
              <w:top w:val="nil"/>
              <w:bottom w:val="nil"/>
            </w:tcBorders>
            <w:vAlign w:val="top"/>
          </w:tcPr>
          <w:p w14:paraId="0B986269">
            <w:pPr>
              <w:rPr>
                <w:rFonts w:ascii="Arial"/>
                <w:sz w:val="21"/>
              </w:rPr>
            </w:pPr>
          </w:p>
        </w:tc>
        <w:tc>
          <w:tcPr>
            <w:tcW w:w="1159" w:type="dxa"/>
            <w:vMerge w:val="continue"/>
            <w:tcBorders>
              <w:top w:val="nil"/>
              <w:bottom w:val="nil"/>
            </w:tcBorders>
            <w:vAlign w:val="top"/>
          </w:tcPr>
          <w:p w14:paraId="0510EEB1">
            <w:pPr>
              <w:rPr>
                <w:rFonts w:ascii="Arial"/>
                <w:sz w:val="21"/>
              </w:rPr>
            </w:pPr>
          </w:p>
        </w:tc>
        <w:tc>
          <w:tcPr>
            <w:tcW w:w="1159" w:type="dxa"/>
            <w:vMerge w:val="restart"/>
            <w:tcBorders>
              <w:bottom w:val="nil"/>
            </w:tcBorders>
            <w:vAlign w:val="top"/>
          </w:tcPr>
          <w:p w14:paraId="34F9B370">
            <w:pPr>
              <w:spacing w:line="308" w:lineRule="auto"/>
              <w:rPr>
                <w:rFonts w:ascii="Arial"/>
                <w:sz w:val="21"/>
              </w:rPr>
            </w:pPr>
          </w:p>
          <w:p w14:paraId="2BA3A133">
            <w:pPr>
              <w:pStyle w:val="6"/>
              <w:spacing w:before="42" w:line="234" w:lineRule="auto"/>
              <w:ind w:left="439"/>
              <w:rPr>
                <w:sz w:val="13"/>
                <w:szCs w:val="13"/>
              </w:rPr>
            </w:pPr>
            <w:r>
              <w:rPr>
                <w:color w:val="494949"/>
                <w:spacing w:val="4"/>
                <w:sz w:val="13"/>
                <w:szCs w:val="13"/>
              </w:rPr>
              <w:t>小计</w:t>
            </w:r>
          </w:p>
        </w:tc>
        <w:tc>
          <w:tcPr>
            <w:tcW w:w="2318" w:type="dxa"/>
            <w:gridSpan w:val="2"/>
            <w:vAlign w:val="top"/>
          </w:tcPr>
          <w:p w14:paraId="4B9E3036">
            <w:pPr>
              <w:pStyle w:val="6"/>
              <w:spacing w:before="62" w:line="233" w:lineRule="auto"/>
              <w:ind w:left="879"/>
              <w:rPr>
                <w:sz w:val="13"/>
                <w:szCs w:val="13"/>
              </w:rPr>
            </w:pPr>
            <w:r>
              <w:rPr>
                <w:color w:val="494949"/>
                <w:spacing w:val="8"/>
                <w:sz w:val="13"/>
                <w:szCs w:val="13"/>
              </w:rPr>
              <w:t>人员经费</w:t>
            </w:r>
          </w:p>
        </w:tc>
        <w:tc>
          <w:tcPr>
            <w:tcW w:w="2318" w:type="dxa"/>
            <w:gridSpan w:val="2"/>
            <w:vAlign w:val="top"/>
          </w:tcPr>
          <w:p w14:paraId="2781655A">
            <w:pPr>
              <w:pStyle w:val="6"/>
              <w:spacing w:before="62" w:line="233" w:lineRule="auto"/>
              <w:ind w:left="885"/>
              <w:rPr>
                <w:sz w:val="13"/>
                <w:szCs w:val="13"/>
              </w:rPr>
            </w:pPr>
            <w:r>
              <w:rPr>
                <w:color w:val="494949"/>
                <w:spacing w:val="7"/>
                <w:sz w:val="13"/>
                <w:szCs w:val="13"/>
              </w:rPr>
              <w:t>公用经费</w:t>
            </w:r>
          </w:p>
        </w:tc>
        <w:tc>
          <w:tcPr>
            <w:tcW w:w="1159" w:type="dxa"/>
            <w:vMerge w:val="restart"/>
            <w:tcBorders>
              <w:bottom w:val="nil"/>
            </w:tcBorders>
            <w:vAlign w:val="top"/>
          </w:tcPr>
          <w:p w14:paraId="5CD8F282">
            <w:pPr>
              <w:spacing w:line="308" w:lineRule="auto"/>
              <w:rPr>
                <w:rFonts w:ascii="Arial"/>
                <w:sz w:val="21"/>
              </w:rPr>
            </w:pPr>
          </w:p>
          <w:p w14:paraId="6269F428">
            <w:pPr>
              <w:pStyle w:val="6"/>
              <w:spacing w:before="42" w:line="234" w:lineRule="auto"/>
              <w:ind w:left="445"/>
              <w:rPr>
                <w:sz w:val="13"/>
                <w:szCs w:val="13"/>
              </w:rPr>
            </w:pPr>
            <w:r>
              <w:rPr>
                <w:color w:val="494949"/>
                <w:spacing w:val="4"/>
                <w:sz w:val="13"/>
                <w:szCs w:val="13"/>
              </w:rPr>
              <w:t>小计</w:t>
            </w:r>
          </w:p>
        </w:tc>
        <w:tc>
          <w:tcPr>
            <w:tcW w:w="1159" w:type="dxa"/>
            <w:vMerge w:val="restart"/>
            <w:tcBorders>
              <w:bottom w:val="nil"/>
            </w:tcBorders>
            <w:vAlign w:val="top"/>
          </w:tcPr>
          <w:p w14:paraId="46CB94C9">
            <w:pPr>
              <w:spacing w:line="308" w:lineRule="auto"/>
              <w:rPr>
                <w:rFonts w:ascii="Arial"/>
                <w:sz w:val="21"/>
              </w:rPr>
            </w:pPr>
          </w:p>
          <w:p w14:paraId="682B9DD9">
            <w:pPr>
              <w:pStyle w:val="6"/>
              <w:spacing w:before="43" w:line="232" w:lineRule="auto"/>
              <w:ind w:left="233"/>
              <w:rPr>
                <w:sz w:val="13"/>
                <w:szCs w:val="13"/>
              </w:rPr>
            </w:pPr>
            <w:r>
              <w:rPr>
                <w:color w:val="494949"/>
                <w:spacing w:val="8"/>
                <w:sz w:val="13"/>
                <w:szCs w:val="13"/>
              </w:rPr>
              <w:t>其他运转类</w:t>
            </w:r>
          </w:p>
        </w:tc>
        <w:tc>
          <w:tcPr>
            <w:tcW w:w="1226" w:type="dxa"/>
            <w:vMerge w:val="restart"/>
            <w:tcBorders>
              <w:bottom w:val="nil"/>
            </w:tcBorders>
            <w:vAlign w:val="top"/>
          </w:tcPr>
          <w:p w14:paraId="5A9BB1B5">
            <w:pPr>
              <w:spacing w:line="308" w:lineRule="auto"/>
              <w:rPr>
                <w:rFonts w:ascii="Arial"/>
                <w:sz w:val="21"/>
              </w:rPr>
            </w:pPr>
          </w:p>
          <w:p w14:paraId="19F318E9">
            <w:pPr>
              <w:pStyle w:val="6"/>
              <w:spacing w:before="43" w:line="232" w:lineRule="auto"/>
              <w:ind w:left="262"/>
              <w:rPr>
                <w:sz w:val="13"/>
                <w:szCs w:val="13"/>
              </w:rPr>
            </w:pPr>
            <w:r>
              <w:rPr>
                <w:color w:val="494949"/>
                <w:spacing w:val="8"/>
                <w:sz w:val="13"/>
                <w:szCs w:val="13"/>
              </w:rPr>
              <w:t>特定目标类</w:t>
            </w:r>
          </w:p>
        </w:tc>
      </w:tr>
      <w:tr w14:paraId="54C6A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389" w:type="dxa"/>
            <w:vAlign w:val="top"/>
          </w:tcPr>
          <w:p w14:paraId="4B449EBB">
            <w:pPr>
              <w:pStyle w:val="6"/>
              <w:spacing w:before="210" w:line="232" w:lineRule="auto"/>
              <w:ind w:left="120"/>
              <w:rPr>
                <w:sz w:val="13"/>
                <w:szCs w:val="13"/>
              </w:rPr>
            </w:pPr>
            <w:r>
              <w:rPr>
                <w:color w:val="494949"/>
                <w:spacing w:val="3"/>
                <w:sz w:val="13"/>
                <w:szCs w:val="13"/>
              </w:rPr>
              <w:t>类</w:t>
            </w:r>
          </w:p>
        </w:tc>
        <w:tc>
          <w:tcPr>
            <w:tcW w:w="379" w:type="dxa"/>
            <w:vAlign w:val="top"/>
          </w:tcPr>
          <w:p w14:paraId="7DC51C42">
            <w:pPr>
              <w:pStyle w:val="6"/>
              <w:spacing w:before="210" w:line="234" w:lineRule="auto"/>
              <w:ind w:left="110"/>
              <w:rPr>
                <w:sz w:val="13"/>
                <w:szCs w:val="13"/>
              </w:rPr>
            </w:pPr>
            <w:r>
              <w:rPr>
                <w:color w:val="494949"/>
                <w:spacing w:val="3"/>
                <w:sz w:val="13"/>
                <w:szCs w:val="13"/>
              </w:rPr>
              <w:t>款</w:t>
            </w:r>
          </w:p>
        </w:tc>
        <w:tc>
          <w:tcPr>
            <w:tcW w:w="379" w:type="dxa"/>
            <w:vAlign w:val="top"/>
          </w:tcPr>
          <w:p w14:paraId="05FE73B9">
            <w:pPr>
              <w:pStyle w:val="6"/>
              <w:spacing w:before="210" w:line="233" w:lineRule="auto"/>
              <w:ind w:left="115"/>
              <w:rPr>
                <w:sz w:val="13"/>
                <w:szCs w:val="13"/>
              </w:rPr>
            </w:pPr>
            <w:r>
              <w:rPr>
                <w:color w:val="494949"/>
                <w:spacing w:val="1"/>
                <w:sz w:val="13"/>
                <w:szCs w:val="13"/>
              </w:rPr>
              <w:t>项</w:t>
            </w:r>
          </w:p>
        </w:tc>
        <w:tc>
          <w:tcPr>
            <w:tcW w:w="1158" w:type="dxa"/>
            <w:vMerge w:val="continue"/>
            <w:tcBorders>
              <w:top w:val="nil"/>
            </w:tcBorders>
            <w:vAlign w:val="top"/>
          </w:tcPr>
          <w:p w14:paraId="587A5D2E">
            <w:pPr>
              <w:rPr>
                <w:rFonts w:ascii="Arial"/>
                <w:sz w:val="21"/>
              </w:rPr>
            </w:pPr>
          </w:p>
        </w:tc>
        <w:tc>
          <w:tcPr>
            <w:tcW w:w="1159" w:type="dxa"/>
            <w:vMerge w:val="continue"/>
            <w:tcBorders>
              <w:top w:val="nil"/>
            </w:tcBorders>
            <w:vAlign w:val="top"/>
          </w:tcPr>
          <w:p w14:paraId="2567DF6C">
            <w:pPr>
              <w:rPr>
                <w:rFonts w:ascii="Arial"/>
                <w:sz w:val="21"/>
              </w:rPr>
            </w:pPr>
          </w:p>
        </w:tc>
        <w:tc>
          <w:tcPr>
            <w:tcW w:w="1159" w:type="dxa"/>
            <w:vMerge w:val="continue"/>
            <w:tcBorders>
              <w:top w:val="nil"/>
            </w:tcBorders>
            <w:vAlign w:val="top"/>
          </w:tcPr>
          <w:p w14:paraId="062D80F9">
            <w:pPr>
              <w:rPr>
                <w:rFonts w:ascii="Arial"/>
                <w:sz w:val="21"/>
              </w:rPr>
            </w:pPr>
          </w:p>
        </w:tc>
        <w:tc>
          <w:tcPr>
            <w:tcW w:w="1159" w:type="dxa"/>
            <w:vMerge w:val="continue"/>
            <w:tcBorders>
              <w:top w:val="nil"/>
            </w:tcBorders>
            <w:vAlign w:val="top"/>
          </w:tcPr>
          <w:p w14:paraId="1E39892E">
            <w:pPr>
              <w:rPr>
                <w:rFonts w:ascii="Arial"/>
                <w:sz w:val="21"/>
              </w:rPr>
            </w:pPr>
          </w:p>
        </w:tc>
        <w:tc>
          <w:tcPr>
            <w:tcW w:w="1159" w:type="dxa"/>
            <w:vAlign w:val="top"/>
          </w:tcPr>
          <w:p w14:paraId="629052E7">
            <w:pPr>
              <w:pStyle w:val="6"/>
              <w:spacing w:before="210" w:line="233" w:lineRule="auto"/>
              <w:ind w:left="159"/>
              <w:rPr>
                <w:sz w:val="13"/>
                <w:szCs w:val="13"/>
              </w:rPr>
            </w:pPr>
            <w:r>
              <w:rPr>
                <w:color w:val="494949"/>
                <w:spacing w:val="8"/>
                <w:sz w:val="13"/>
                <w:szCs w:val="13"/>
              </w:rPr>
              <w:t>工资福利支出</w:t>
            </w:r>
          </w:p>
        </w:tc>
        <w:tc>
          <w:tcPr>
            <w:tcW w:w="1159" w:type="dxa"/>
            <w:vAlign w:val="top"/>
          </w:tcPr>
          <w:p w14:paraId="49EE0306">
            <w:pPr>
              <w:pStyle w:val="6"/>
              <w:spacing w:before="119" w:line="232" w:lineRule="auto"/>
              <w:ind w:left="88"/>
              <w:rPr>
                <w:sz w:val="13"/>
                <w:szCs w:val="13"/>
              </w:rPr>
            </w:pPr>
            <w:r>
              <w:rPr>
                <w:color w:val="494949"/>
                <w:spacing w:val="9"/>
                <w:sz w:val="13"/>
                <w:szCs w:val="13"/>
              </w:rPr>
              <w:t>对个人和家庭的</w:t>
            </w:r>
          </w:p>
          <w:p w14:paraId="345E2165">
            <w:pPr>
              <w:pStyle w:val="6"/>
              <w:spacing w:before="18" w:line="233" w:lineRule="auto"/>
              <w:ind w:left="439"/>
              <w:rPr>
                <w:sz w:val="13"/>
                <w:szCs w:val="13"/>
              </w:rPr>
            </w:pPr>
            <w:r>
              <w:rPr>
                <w:color w:val="494949"/>
                <w:spacing w:val="6"/>
                <w:sz w:val="13"/>
                <w:szCs w:val="13"/>
              </w:rPr>
              <w:t>补助</w:t>
            </w:r>
          </w:p>
        </w:tc>
        <w:tc>
          <w:tcPr>
            <w:tcW w:w="1159" w:type="dxa"/>
            <w:vAlign w:val="top"/>
          </w:tcPr>
          <w:p w14:paraId="5A1AD97C">
            <w:pPr>
              <w:pStyle w:val="6"/>
              <w:spacing w:before="210" w:line="232" w:lineRule="auto"/>
              <w:ind w:left="91"/>
              <w:rPr>
                <w:sz w:val="13"/>
                <w:szCs w:val="13"/>
              </w:rPr>
            </w:pPr>
            <w:r>
              <w:rPr>
                <w:color w:val="494949"/>
                <w:spacing w:val="8"/>
                <w:sz w:val="13"/>
                <w:szCs w:val="13"/>
              </w:rPr>
              <w:t>商品和服务支出</w:t>
            </w:r>
          </w:p>
        </w:tc>
        <w:tc>
          <w:tcPr>
            <w:tcW w:w="1159" w:type="dxa"/>
            <w:vAlign w:val="top"/>
          </w:tcPr>
          <w:p w14:paraId="1F2A170D">
            <w:pPr>
              <w:pStyle w:val="6"/>
              <w:spacing w:before="210" w:line="231" w:lineRule="auto"/>
              <w:ind w:left="236"/>
              <w:rPr>
                <w:sz w:val="13"/>
                <w:szCs w:val="13"/>
              </w:rPr>
            </w:pPr>
            <w:r>
              <w:rPr>
                <w:color w:val="494949"/>
                <w:spacing w:val="7"/>
                <w:sz w:val="13"/>
                <w:szCs w:val="13"/>
              </w:rPr>
              <w:t>资本性支出</w:t>
            </w:r>
          </w:p>
        </w:tc>
        <w:tc>
          <w:tcPr>
            <w:tcW w:w="1159" w:type="dxa"/>
            <w:vMerge w:val="continue"/>
            <w:tcBorders>
              <w:top w:val="nil"/>
            </w:tcBorders>
            <w:vAlign w:val="top"/>
          </w:tcPr>
          <w:p w14:paraId="54E28C4B">
            <w:pPr>
              <w:rPr>
                <w:rFonts w:ascii="Arial"/>
                <w:sz w:val="21"/>
              </w:rPr>
            </w:pPr>
          </w:p>
        </w:tc>
        <w:tc>
          <w:tcPr>
            <w:tcW w:w="1159" w:type="dxa"/>
            <w:vMerge w:val="continue"/>
            <w:tcBorders>
              <w:top w:val="nil"/>
            </w:tcBorders>
            <w:vAlign w:val="top"/>
          </w:tcPr>
          <w:p w14:paraId="0339279A">
            <w:pPr>
              <w:rPr>
                <w:rFonts w:ascii="Arial"/>
                <w:sz w:val="21"/>
              </w:rPr>
            </w:pPr>
          </w:p>
        </w:tc>
        <w:tc>
          <w:tcPr>
            <w:tcW w:w="1226" w:type="dxa"/>
            <w:vMerge w:val="continue"/>
            <w:tcBorders>
              <w:top w:val="nil"/>
            </w:tcBorders>
            <w:vAlign w:val="top"/>
          </w:tcPr>
          <w:p w14:paraId="677AC1BC">
            <w:pPr>
              <w:rPr>
                <w:rFonts w:ascii="Arial"/>
                <w:sz w:val="21"/>
              </w:rPr>
            </w:pPr>
          </w:p>
        </w:tc>
      </w:tr>
      <w:tr w14:paraId="40FD5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3" w:hRule="atLeast"/>
        </w:trPr>
        <w:tc>
          <w:tcPr>
            <w:tcW w:w="389" w:type="dxa"/>
            <w:vAlign w:val="top"/>
          </w:tcPr>
          <w:p w14:paraId="5741DCC7">
            <w:pPr>
              <w:rPr>
                <w:rFonts w:ascii="Arial"/>
                <w:sz w:val="21"/>
              </w:rPr>
            </w:pPr>
          </w:p>
        </w:tc>
        <w:tc>
          <w:tcPr>
            <w:tcW w:w="379" w:type="dxa"/>
            <w:vAlign w:val="top"/>
          </w:tcPr>
          <w:p w14:paraId="571F8956">
            <w:pPr>
              <w:rPr>
                <w:rFonts w:ascii="Arial"/>
                <w:sz w:val="21"/>
              </w:rPr>
            </w:pPr>
          </w:p>
        </w:tc>
        <w:tc>
          <w:tcPr>
            <w:tcW w:w="379" w:type="dxa"/>
            <w:vAlign w:val="top"/>
          </w:tcPr>
          <w:p w14:paraId="1B167CE5">
            <w:pPr>
              <w:rPr>
                <w:rFonts w:ascii="Arial"/>
                <w:sz w:val="21"/>
              </w:rPr>
            </w:pPr>
          </w:p>
        </w:tc>
        <w:tc>
          <w:tcPr>
            <w:tcW w:w="1158" w:type="dxa"/>
            <w:vAlign w:val="top"/>
          </w:tcPr>
          <w:p w14:paraId="2754B991">
            <w:pPr>
              <w:rPr>
                <w:rFonts w:ascii="Arial"/>
                <w:sz w:val="21"/>
              </w:rPr>
            </w:pPr>
          </w:p>
        </w:tc>
        <w:tc>
          <w:tcPr>
            <w:tcW w:w="1159" w:type="dxa"/>
            <w:vAlign w:val="top"/>
          </w:tcPr>
          <w:p w14:paraId="046D3740">
            <w:pPr>
              <w:rPr>
                <w:rFonts w:ascii="Arial"/>
                <w:sz w:val="21"/>
              </w:rPr>
            </w:pPr>
          </w:p>
        </w:tc>
        <w:tc>
          <w:tcPr>
            <w:tcW w:w="1159" w:type="dxa"/>
            <w:vAlign w:val="top"/>
          </w:tcPr>
          <w:p w14:paraId="68DFEA59">
            <w:pPr>
              <w:rPr>
                <w:rFonts w:ascii="Arial"/>
                <w:sz w:val="21"/>
              </w:rPr>
            </w:pPr>
          </w:p>
        </w:tc>
        <w:tc>
          <w:tcPr>
            <w:tcW w:w="1159" w:type="dxa"/>
            <w:vAlign w:val="top"/>
          </w:tcPr>
          <w:p w14:paraId="4967C399">
            <w:pPr>
              <w:rPr>
                <w:rFonts w:ascii="Arial"/>
                <w:sz w:val="21"/>
              </w:rPr>
            </w:pPr>
          </w:p>
        </w:tc>
        <w:tc>
          <w:tcPr>
            <w:tcW w:w="1159" w:type="dxa"/>
            <w:vAlign w:val="top"/>
          </w:tcPr>
          <w:p w14:paraId="04961034">
            <w:pPr>
              <w:rPr>
                <w:rFonts w:ascii="Arial"/>
                <w:sz w:val="21"/>
              </w:rPr>
            </w:pPr>
          </w:p>
        </w:tc>
        <w:tc>
          <w:tcPr>
            <w:tcW w:w="1159" w:type="dxa"/>
            <w:vAlign w:val="top"/>
          </w:tcPr>
          <w:p w14:paraId="412585B1">
            <w:pPr>
              <w:rPr>
                <w:rFonts w:ascii="Arial"/>
                <w:sz w:val="21"/>
              </w:rPr>
            </w:pPr>
          </w:p>
        </w:tc>
        <w:tc>
          <w:tcPr>
            <w:tcW w:w="1159" w:type="dxa"/>
            <w:vAlign w:val="top"/>
          </w:tcPr>
          <w:p w14:paraId="1E3A65CF">
            <w:pPr>
              <w:rPr>
                <w:rFonts w:ascii="Arial"/>
                <w:sz w:val="21"/>
              </w:rPr>
            </w:pPr>
          </w:p>
        </w:tc>
        <w:tc>
          <w:tcPr>
            <w:tcW w:w="1159" w:type="dxa"/>
            <w:vAlign w:val="top"/>
          </w:tcPr>
          <w:p w14:paraId="6C39B2F5">
            <w:pPr>
              <w:rPr>
                <w:rFonts w:ascii="Arial"/>
                <w:sz w:val="21"/>
              </w:rPr>
            </w:pPr>
          </w:p>
        </w:tc>
        <w:tc>
          <w:tcPr>
            <w:tcW w:w="1159" w:type="dxa"/>
            <w:vAlign w:val="top"/>
          </w:tcPr>
          <w:p w14:paraId="07BA231A">
            <w:pPr>
              <w:rPr>
                <w:rFonts w:ascii="Arial"/>
                <w:sz w:val="21"/>
              </w:rPr>
            </w:pPr>
          </w:p>
        </w:tc>
        <w:tc>
          <w:tcPr>
            <w:tcW w:w="1159" w:type="dxa"/>
            <w:vAlign w:val="top"/>
          </w:tcPr>
          <w:p w14:paraId="2922186A">
            <w:pPr>
              <w:rPr>
                <w:rFonts w:ascii="Arial"/>
                <w:sz w:val="21"/>
              </w:rPr>
            </w:pPr>
          </w:p>
        </w:tc>
        <w:tc>
          <w:tcPr>
            <w:tcW w:w="1226" w:type="dxa"/>
            <w:vAlign w:val="top"/>
          </w:tcPr>
          <w:p w14:paraId="22FE2D4A">
            <w:pPr>
              <w:rPr>
                <w:rFonts w:ascii="Arial"/>
                <w:sz w:val="21"/>
              </w:rPr>
            </w:pPr>
          </w:p>
        </w:tc>
      </w:tr>
      <w:tr w14:paraId="011DD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389" w:type="dxa"/>
            <w:vAlign w:val="top"/>
          </w:tcPr>
          <w:p w14:paraId="0CCFD53B">
            <w:pPr>
              <w:rPr>
                <w:rFonts w:ascii="Arial"/>
                <w:sz w:val="21"/>
              </w:rPr>
            </w:pPr>
          </w:p>
        </w:tc>
        <w:tc>
          <w:tcPr>
            <w:tcW w:w="379" w:type="dxa"/>
            <w:vAlign w:val="top"/>
          </w:tcPr>
          <w:p w14:paraId="13CCD82C">
            <w:pPr>
              <w:rPr>
                <w:rFonts w:ascii="Arial"/>
                <w:sz w:val="21"/>
              </w:rPr>
            </w:pPr>
          </w:p>
        </w:tc>
        <w:tc>
          <w:tcPr>
            <w:tcW w:w="379" w:type="dxa"/>
            <w:vAlign w:val="top"/>
          </w:tcPr>
          <w:p w14:paraId="6BC88C24">
            <w:pPr>
              <w:rPr>
                <w:rFonts w:ascii="Arial"/>
                <w:sz w:val="21"/>
              </w:rPr>
            </w:pPr>
          </w:p>
        </w:tc>
        <w:tc>
          <w:tcPr>
            <w:tcW w:w="1158" w:type="dxa"/>
            <w:vAlign w:val="top"/>
          </w:tcPr>
          <w:p w14:paraId="21CFE698">
            <w:pPr>
              <w:rPr>
                <w:rFonts w:ascii="Arial"/>
                <w:sz w:val="21"/>
              </w:rPr>
            </w:pPr>
          </w:p>
        </w:tc>
        <w:tc>
          <w:tcPr>
            <w:tcW w:w="1159" w:type="dxa"/>
            <w:vAlign w:val="top"/>
          </w:tcPr>
          <w:p w14:paraId="16D70E5C">
            <w:pPr>
              <w:rPr>
                <w:rFonts w:ascii="Arial"/>
                <w:sz w:val="21"/>
              </w:rPr>
            </w:pPr>
          </w:p>
        </w:tc>
        <w:tc>
          <w:tcPr>
            <w:tcW w:w="1159" w:type="dxa"/>
            <w:vAlign w:val="top"/>
          </w:tcPr>
          <w:p w14:paraId="5871B415">
            <w:pPr>
              <w:rPr>
                <w:rFonts w:ascii="Arial"/>
                <w:sz w:val="21"/>
              </w:rPr>
            </w:pPr>
          </w:p>
        </w:tc>
        <w:tc>
          <w:tcPr>
            <w:tcW w:w="1159" w:type="dxa"/>
            <w:vAlign w:val="top"/>
          </w:tcPr>
          <w:p w14:paraId="50E8F948">
            <w:pPr>
              <w:rPr>
                <w:rFonts w:ascii="Arial"/>
                <w:sz w:val="21"/>
              </w:rPr>
            </w:pPr>
          </w:p>
        </w:tc>
        <w:tc>
          <w:tcPr>
            <w:tcW w:w="1159" w:type="dxa"/>
            <w:vAlign w:val="top"/>
          </w:tcPr>
          <w:p w14:paraId="0938687F">
            <w:pPr>
              <w:rPr>
                <w:rFonts w:ascii="Arial"/>
                <w:sz w:val="21"/>
              </w:rPr>
            </w:pPr>
          </w:p>
        </w:tc>
        <w:tc>
          <w:tcPr>
            <w:tcW w:w="1159" w:type="dxa"/>
            <w:vAlign w:val="top"/>
          </w:tcPr>
          <w:p w14:paraId="2E76C728">
            <w:pPr>
              <w:rPr>
                <w:rFonts w:ascii="Arial"/>
                <w:sz w:val="21"/>
              </w:rPr>
            </w:pPr>
          </w:p>
        </w:tc>
        <w:tc>
          <w:tcPr>
            <w:tcW w:w="1159" w:type="dxa"/>
            <w:vAlign w:val="top"/>
          </w:tcPr>
          <w:p w14:paraId="1CBD6916">
            <w:pPr>
              <w:rPr>
                <w:rFonts w:ascii="Arial"/>
                <w:sz w:val="21"/>
              </w:rPr>
            </w:pPr>
          </w:p>
        </w:tc>
        <w:tc>
          <w:tcPr>
            <w:tcW w:w="1159" w:type="dxa"/>
            <w:vAlign w:val="top"/>
          </w:tcPr>
          <w:p w14:paraId="6746651B">
            <w:pPr>
              <w:rPr>
                <w:rFonts w:ascii="Arial"/>
                <w:sz w:val="21"/>
              </w:rPr>
            </w:pPr>
          </w:p>
        </w:tc>
        <w:tc>
          <w:tcPr>
            <w:tcW w:w="1159" w:type="dxa"/>
            <w:vAlign w:val="top"/>
          </w:tcPr>
          <w:p w14:paraId="3B628BE6">
            <w:pPr>
              <w:rPr>
                <w:rFonts w:ascii="Arial"/>
                <w:sz w:val="21"/>
              </w:rPr>
            </w:pPr>
          </w:p>
        </w:tc>
        <w:tc>
          <w:tcPr>
            <w:tcW w:w="1159" w:type="dxa"/>
            <w:vAlign w:val="top"/>
          </w:tcPr>
          <w:p w14:paraId="7F9300A9">
            <w:pPr>
              <w:rPr>
                <w:rFonts w:ascii="Arial"/>
                <w:sz w:val="21"/>
              </w:rPr>
            </w:pPr>
          </w:p>
        </w:tc>
        <w:tc>
          <w:tcPr>
            <w:tcW w:w="1226" w:type="dxa"/>
            <w:vAlign w:val="top"/>
          </w:tcPr>
          <w:p w14:paraId="50353B16">
            <w:pPr>
              <w:rPr>
                <w:rFonts w:ascii="Arial"/>
                <w:sz w:val="21"/>
              </w:rPr>
            </w:pPr>
          </w:p>
        </w:tc>
      </w:tr>
    </w:tbl>
    <w:p w14:paraId="4A232A98">
      <w:pPr>
        <w:spacing w:line="281" w:lineRule="auto"/>
        <w:rPr>
          <w:rFonts w:ascii="Arial"/>
          <w:sz w:val="21"/>
        </w:rPr>
      </w:pPr>
    </w:p>
    <w:p w14:paraId="6196EEF9">
      <w:pPr>
        <w:spacing w:line="281" w:lineRule="auto"/>
        <w:rPr>
          <w:rFonts w:ascii="Arial"/>
          <w:sz w:val="21"/>
        </w:rPr>
      </w:pPr>
    </w:p>
    <w:p w14:paraId="15420F0B">
      <w:pPr>
        <w:spacing w:before="65" w:line="227" w:lineRule="auto"/>
        <w:ind w:left="4268"/>
        <w:rPr>
          <w:rFonts w:ascii="宋体" w:hAnsi="宋体" w:eastAsia="宋体" w:cs="宋体"/>
          <w:sz w:val="20"/>
          <w:szCs w:val="20"/>
        </w:rPr>
      </w:pPr>
      <w:r>
        <w:rPr>
          <w:rFonts w:ascii="宋体" w:hAnsi="宋体" w:eastAsia="宋体" w:cs="宋体"/>
          <w:spacing w:val="9"/>
          <w:sz w:val="20"/>
          <w:szCs w:val="20"/>
        </w:rPr>
        <w:t>说明：没有政府性基金预算安排的单位，本表无数据。</w:t>
      </w:r>
    </w:p>
    <w:p w14:paraId="7087B082">
      <w:pPr>
        <w:spacing w:line="227" w:lineRule="auto"/>
        <w:rPr>
          <w:rFonts w:ascii="宋体" w:hAnsi="宋体" w:eastAsia="宋体" w:cs="宋体"/>
          <w:sz w:val="20"/>
          <w:szCs w:val="20"/>
        </w:rPr>
        <w:sectPr>
          <w:pgSz w:w="16839" w:h="11906"/>
          <w:pgMar w:top="1012" w:right="1430" w:bottom="0" w:left="1430" w:header="0" w:footer="0" w:gutter="0"/>
          <w:cols w:space="720" w:num="1"/>
        </w:sectPr>
      </w:pPr>
    </w:p>
    <w:p w14:paraId="03670866">
      <w:pPr>
        <w:spacing w:line="243" w:lineRule="auto"/>
        <w:rPr>
          <w:rFonts w:ascii="Arial"/>
          <w:sz w:val="21"/>
        </w:rPr>
      </w:pPr>
    </w:p>
    <w:p w14:paraId="095A45CF">
      <w:pPr>
        <w:spacing w:line="244" w:lineRule="auto"/>
        <w:rPr>
          <w:rFonts w:ascii="Arial"/>
          <w:sz w:val="21"/>
        </w:rPr>
      </w:pPr>
    </w:p>
    <w:p w14:paraId="1F410648">
      <w:pPr>
        <w:spacing w:line="244" w:lineRule="auto"/>
        <w:rPr>
          <w:rFonts w:ascii="Arial"/>
          <w:sz w:val="21"/>
        </w:rPr>
      </w:pPr>
    </w:p>
    <w:p w14:paraId="373E191C">
      <w:pPr>
        <w:spacing w:before="101" w:line="227" w:lineRule="auto"/>
        <w:ind w:left="5880"/>
        <w:outlineLvl w:val="2"/>
        <w:rPr>
          <w:rFonts w:ascii="黑体" w:hAnsi="黑体" w:eastAsia="黑体" w:cs="黑体"/>
          <w:sz w:val="31"/>
          <w:szCs w:val="31"/>
        </w:rPr>
      </w:pPr>
      <w:r>
        <w:rPr>
          <w:rFonts w:ascii="黑体" w:hAnsi="黑体" w:eastAsia="黑体" w:cs="黑体"/>
          <w:spacing w:val="8"/>
          <w:sz w:val="31"/>
          <w:szCs w:val="31"/>
        </w:rPr>
        <w:t>项目支出预算表</w:t>
      </w:r>
    </w:p>
    <w:p w14:paraId="74B4EE02">
      <w:pPr>
        <w:spacing w:before="17" w:line="255" w:lineRule="exact"/>
        <w:ind w:left="13492"/>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10</w:t>
      </w:r>
    </w:p>
    <w:p w14:paraId="6B84C5A6">
      <w:pPr>
        <w:spacing w:before="4" w:line="221" w:lineRule="auto"/>
        <w:ind w:left="98"/>
        <w:rPr>
          <w:rFonts w:ascii="宋体" w:hAnsi="宋体" w:eastAsia="宋体" w:cs="宋体"/>
          <w:sz w:val="19"/>
          <w:szCs w:val="19"/>
        </w:rPr>
      </w:pPr>
      <w:r>
        <w:rPr>
          <w:rFonts w:ascii="宋体" w:hAnsi="宋体" w:eastAsia="宋体" w:cs="宋体"/>
          <w:spacing w:val="6"/>
          <w:sz w:val="19"/>
          <w:szCs w:val="19"/>
        </w:rPr>
        <w:t xml:space="preserve">：渑池县卫生健康委员会                                       2024年度                            </w:t>
      </w:r>
      <w:r>
        <w:rPr>
          <w:rFonts w:ascii="宋体" w:hAnsi="宋体" w:eastAsia="宋体" w:cs="宋体"/>
          <w:spacing w:val="5"/>
          <w:sz w:val="19"/>
          <w:szCs w:val="19"/>
        </w:rPr>
        <w:t xml:space="preserve">                           单位：万元</w:t>
      </w: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68"/>
        <w:gridCol w:w="1158"/>
        <w:gridCol w:w="1158"/>
        <w:gridCol w:w="1159"/>
        <w:gridCol w:w="1159"/>
        <w:gridCol w:w="1159"/>
        <w:gridCol w:w="1159"/>
        <w:gridCol w:w="1159"/>
        <w:gridCol w:w="1159"/>
        <w:gridCol w:w="1159"/>
        <w:gridCol w:w="1159"/>
        <w:gridCol w:w="1206"/>
      </w:tblGrid>
      <w:tr w14:paraId="7E999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1168" w:type="dxa"/>
            <w:vMerge w:val="restart"/>
            <w:tcBorders>
              <w:bottom w:val="nil"/>
            </w:tcBorders>
            <w:vAlign w:val="top"/>
          </w:tcPr>
          <w:p w14:paraId="34370239">
            <w:pPr>
              <w:spacing w:line="316" w:lineRule="auto"/>
              <w:rPr>
                <w:rFonts w:ascii="Arial"/>
                <w:sz w:val="21"/>
              </w:rPr>
            </w:pPr>
          </w:p>
          <w:p w14:paraId="21AD2207">
            <w:pPr>
              <w:pStyle w:val="6"/>
              <w:spacing w:before="42" w:line="232" w:lineRule="auto"/>
              <w:ind w:left="439"/>
              <w:rPr>
                <w:sz w:val="13"/>
                <w:szCs w:val="13"/>
              </w:rPr>
            </w:pPr>
            <w:r>
              <w:rPr>
                <w:color w:val="494949"/>
                <w:spacing w:val="6"/>
                <w:sz w:val="13"/>
                <w:szCs w:val="13"/>
              </w:rPr>
              <w:t>类型</w:t>
            </w:r>
          </w:p>
        </w:tc>
        <w:tc>
          <w:tcPr>
            <w:tcW w:w="1158" w:type="dxa"/>
            <w:vMerge w:val="restart"/>
            <w:tcBorders>
              <w:bottom w:val="nil"/>
            </w:tcBorders>
            <w:vAlign w:val="top"/>
          </w:tcPr>
          <w:p w14:paraId="61AF75A6">
            <w:pPr>
              <w:spacing w:line="316" w:lineRule="auto"/>
              <w:rPr>
                <w:rFonts w:ascii="Arial"/>
                <w:sz w:val="21"/>
              </w:rPr>
            </w:pPr>
          </w:p>
          <w:p w14:paraId="2328FABE">
            <w:pPr>
              <w:pStyle w:val="6"/>
              <w:spacing w:before="42" w:line="233" w:lineRule="auto"/>
              <w:ind w:left="293"/>
              <w:rPr>
                <w:sz w:val="13"/>
                <w:szCs w:val="13"/>
              </w:rPr>
            </w:pPr>
            <w:r>
              <w:rPr>
                <w:color w:val="494949"/>
                <w:spacing w:val="7"/>
                <w:sz w:val="13"/>
                <w:szCs w:val="13"/>
              </w:rPr>
              <w:t>项目名称</w:t>
            </w:r>
          </w:p>
        </w:tc>
        <w:tc>
          <w:tcPr>
            <w:tcW w:w="1158" w:type="dxa"/>
            <w:vMerge w:val="restart"/>
            <w:tcBorders>
              <w:bottom w:val="nil"/>
            </w:tcBorders>
            <w:vAlign w:val="top"/>
          </w:tcPr>
          <w:p w14:paraId="1500EAC7">
            <w:pPr>
              <w:spacing w:line="316" w:lineRule="auto"/>
              <w:rPr>
                <w:rFonts w:ascii="Arial"/>
                <w:sz w:val="21"/>
              </w:rPr>
            </w:pPr>
          </w:p>
          <w:p w14:paraId="5C5FE4BB">
            <w:pPr>
              <w:pStyle w:val="6"/>
              <w:spacing w:before="42" w:line="233" w:lineRule="auto"/>
              <w:ind w:left="297"/>
              <w:rPr>
                <w:sz w:val="13"/>
                <w:szCs w:val="13"/>
              </w:rPr>
            </w:pPr>
            <w:r>
              <w:rPr>
                <w:color w:val="494949"/>
                <w:spacing w:val="7"/>
                <w:sz w:val="13"/>
                <w:szCs w:val="13"/>
              </w:rPr>
              <w:t>项目单位</w:t>
            </w:r>
          </w:p>
        </w:tc>
        <w:tc>
          <w:tcPr>
            <w:tcW w:w="1159" w:type="dxa"/>
            <w:vMerge w:val="restart"/>
            <w:tcBorders>
              <w:bottom w:val="nil"/>
            </w:tcBorders>
            <w:vAlign w:val="top"/>
          </w:tcPr>
          <w:p w14:paraId="291BEC30">
            <w:pPr>
              <w:spacing w:line="316" w:lineRule="auto"/>
              <w:rPr>
                <w:rFonts w:ascii="Arial"/>
                <w:sz w:val="21"/>
              </w:rPr>
            </w:pPr>
          </w:p>
          <w:p w14:paraId="74FDC25D">
            <w:pPr>
              <w:pStyle w:val="6"/>
              <w:spacing w:before="42" w:line="234" w:lineRule="auto"/>
              <w:ind w:left="435"/>
              <w:rPr>
                <w:sz w:val="13"/>
                <w:szCs w:val="13"/>
              </w:rPr>
            </w:pPr>
            <w:r>
              <w:rPr>
                <w:color w:val="494949"/>
                <w:spacing w:val="6"/>
                <w:sz w:val="13"/>
                <w:szCs w:val="13"/>
              </w:rPr>
              <w:t>合计</w:t>
            </w:r>
          </w:p>
        </w:tc>
        <w:tc>
          <w:tcPr>
            <w:tcW w:w="3477" w:type="dxa"/>
            <w:gridSpan w:val="3"/>
            <w:vAlign w:val="top"/>
          </w:tcPr>
          <w:p w14:paraId="04CE1B2B">
            <w:pPr>
              <w:pStyle w:val="6"/>
              <w:spacing w:before="70" w:line="231" w:lineRule="auto"/>
              <w:ind w:left="1458"/>
              <w:rPr>
                <w:sz w:val="13"/>
                <w:szCs w:val="13"/>
              </w:rPr>
            </w:pPr>
            <w:r>
              <w:rPr>
                <w:color w:val="494949"/>
                <w:spacing w:val="8"/>
                <w:sz w:val="13"/>
                <w:szCs w:val="13"/>
              </w:rPr>
              <w:t>本年拨款</w:t>
            </w:r>
          </w:p>
        </w:tc>
        <w:tc>
          <w:tcPr>
            <w:tcW w:w="3477" w:type="dxa"/>
            <w:gridSpan w:val="3"/>
            <w:vAlign w:val="top"/>
          </w:tcPr>
          <w:p w14:paraId="2F90F2B9">
            <w:pPr>
              <w:pStyle w:val="6"/>
              <w:spacing w:before="70" w:line="232" w:lineRule="auto"/>
              <w:ind w:left="1180"/>
              <w:rPr>
                <w:sz w:val="13"/>
                <w:szCs w:val="13"/>
              </w:rPr>
            </w:pPr>
            <w:r>
              <w:rPr>
                <w:color w:val="494949"/>
                <w:spacing w:val="9"/>
                <w:sz w:val="13"/>
                <w:szCs w:val="13"/>
              </w:rPr>
              <w:t>财政拨款结转结余</w:t>
            </w:r>
          </w:p>
        </w:tc>
        <w:tc>
          <w:tcPr>
            <w:tcW w:w="1159" w:type="dxa"/>
            <w:vMerge w:val="restart"/>
            <w:tcBorders>
              <w:bottom w:val="nil"/>
            </w:tcBorders>
            <w:vAlign w:val="top"/>
          </w:tcPr>
          <w:p w14:paraId="2CD9BA32">
            <w:pPr>
              <w:pStyle w:val="6"/>
              <w:spacing w:before="269" w:line="232" w:lineRule="auto"/>
              <w:ind w:left="93"/>
              <w:rPr>
                <w:sz w:val="13"/>
                <w:szCs w:val="13"/>
              </w:rPr>
            </w:pPr>
            <w:r>
              <w:rPr>
                <w:color w:val="494949"/>
                <w:spacing w:val="8"/>
                <w:sz w:val="13"/>
                <w:szCs w:val="13"/>
              </w:rPr>
              <w:t>财政专户管理资</w:t>
            </w:r>
          </w:p>
          <w:p w14:paraId="223A7DED">
            <w:pPr>
              <w:pStyle w:val="6"/>
              <w:spacing w:before="16" w:line="239" w:lineRule="auto"/>
              <w:ind w:left="514"/>
              <w:rPr>
                <w:sz w:val="13"/>
                <w:szCs w:val="13"/>
              </w:rPr>
            </w:pPr>
            <w:r>
              <w:rPr>
                <w:color w:val="494949"/>
                <w:spacing w:val="2"/>
                <w:sz w:val="13"/>
                <w:szCs w:val="13"/>
              </w:rPr>
              <w:t>金</w:t>
            </w:r>
          </w:p>
        </w:tc>
        <w:tc>
          <w:tcPr>
            <w:tcW w:w="1206" w:type="dxa"/>
            <w:vMerge w:val="restart"/>
            <w:tcBorders>
              <w:bottom w:val="nil"/>
            </w:tcBorders>
            <w:vAlign w:val="top"/>
          </w:tcPr>
          <w:p w14:paraId="4C4ADF65">
            <w:pPr>
              <w:spacing w:line="316" w:lineRule="auto"/>
              <w:rPr>
                <w:rFonts w:ascii="Arial"/>
                <w:sz w:val="21"/>
              </w:rPr>
            </w:pPr>
          </w:p>
          <w:p w14:paraId="05EBAF7C">
            <w:pPr>
              <w:pStyle w:val="6"/>
              <w:spacing w:before="42" w:line="233" w:lineRule="auto"/>
              <w:ind w:left="325"/>
              <w:rPr>
                <w:sz w:val="13"/>
                <w:szCs w:val="13"/>
              </w:rPr>
            </w:pPr>
            <w:r>
              <w:rPr>
                <w:color w:val="494949"/>
                <w:spacing w:val="8"/>
                <w:sz w:val="13"/>
                <w:szCs w:val="13"/>
              </w:rPr>
              <w:t>单位资金</w:t>
            </w:r>
          </w:p>
        </w:tc>
      </w:tr>
      <w:tr w14:paraId="4F9C3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1168" w:type="dxa"/>
            <w:vMerge w:val="continue"/>
            <w:tcBorders>
              <w:top w:val="nil"/>
            </w:tcBorders>
            <w:vAlign w:val="top"/>
          </w:tcPr>
          <w:p w14:paraId="2DA5AAD6">
            <w:pPr>
              <w:rPr>
                <w:rFonts w:ascii="Arial"/>
                <w:sz w:val="21"/>
              </w:rPr>
            </w:pPr>
          </w:p>
        </w:tc>
        <w:tc>
          <w:tcPr>
            <w:tcW w:w="1158" w:type="dxa"/>
            <w:vMerge w:val="continue"/>
            <w:tcBorders>
              <w:top w:val="nil"/>
            </w:tcBorders>
            <w:vAlign w:val="top"/>
          </w:tcPr>
          <w:p w14:paraId="5244E1A1">
            <w:pPr>
              <w:rPr>
                <w:rFonts w:ascii="Arial"/>
                <w:sz w:val="21"/>
              </w:rPr>
            </w:pPr>
          </w:p>
        </w:tc>
        <w:tc>
          <w:tcPr>
            <w:tcW w:w="1158" w:type="dxa"/>
            <w:vMerge w:val="continue"/>
            <w:tcBorders>
              <w:top w:val="nil"/>
            </w:tcBorders>
            <w:vAlign w:val="top"/>
          </w:tcPr>
          <w:p w14:paraId="6F206425">
            <w:pPr>
              <w:rPr>
                <w:rFonts w:ascii="Arial"/>
                <w:sz w:val="21"/>
              </w:rPr>
            </w:pPr>
          </w:p>
        </w:tc>
        <w:tc>
          <w:tcPr>
            <w:tcW w:w="1159" w:type="dxa"/>
            <w:vMerge w:val="continue"/>
            <w:tcBorders>
              <w:top w:val="nil"/>
            </w:tcBorders>
            <w:vAlign w:val="top"/>
          </w:tcPr>
          <w:p w14:paraId="08A7288A">
            <w:pPr>
              <w:rPr>
                <w:rFonts w:ascii="Arial"/>
                <w:sz w:val="21"/>
              </w:rPr>
            </w:pPr>
          </w:p>
        </w:tc>
        <w:tc>
          <w:tcPr>
            <w:tcW w:w="1159" w:type="dxa"/>
            <w:vAlign w:val="top"/>
          </w:tcPr>
          <w:p w14:paraId="6A6984CA">
            <w:pPr>
              <w:pStyle w:val="6"/>
              <w:spacing w:before="207" w:line="232" w:lineRule="auto"/>
              <w:ind w:left="159"/>
              <w:rPr>
                <w:sz w:val="13"/>
                <w:szCs w:val="13"/>
              </w:rPr>
            </w:pPr>
            <w:r>
              <w:rPr>
                <w:color w:val="494949"/>
                <w:spacing w:val="8"/>
                <w:sz w:val="13"/>
                <w:szCs w:val="13"/>
              </w:rPr>
              <w:t>一般公共预算</w:t>
            </w:r>
          </w:p>
        </w:tc>
        <w:tc>
          <w:tcPr>
            <w:tcW w:w="1159" w:type="dxa"/>
            <w:vAlign w:val="top"/>
          </w:tcPr>
          <w:p w14:paraId="146E69AB">
            <w:pPr>
              <w:pStyle w:val="6"/>
              <w:spacing w:before="207" w:line="231" w:lineRule="auto"/>
              <w:ind w:left="87"/>
              <w:rPr>
                <w:sz w:val="13"/>
                <w:szCs w:val="13"/>
              </w:rPr>
            </w:pPr>
            <w:r>
              <w:rPr>
                <w:color w:val="494949"/>
                <w:spacing w:val="9"/>
                <w:sz w:val="13"/>
                <w:szCs w:val="13"/>
              </w:rPr>
              <w:t>政府性基金预算</w:t>
            </w:r>
          </w:p>
        </w:tc>
        <w:tc>
          <w:tcPr>
            <w:tcW w:w="1159" w:type="dxa"/>
            <w:vAlign w:val="top"/>
          </w:tcPr>
          <w:p w14:paraId="0510F36C">
            <w:pPr>
              <w:pStyle w:val="6"/>
              <w:spacing w:before="116" w:line="231" w:lineRule="auto"/>
              <w:ind w:left="101"/>
              <w:rPr>
                <w:sz w:val="13"/>
                <w:szCs w:val="13"/>
              </w:rPr>
            </w:pPr>
            <w:r>
              <w:rPr>
                <w:color w:val="494949"/>
                <w:spacing w:val="7"/>
                <w:sz w:val="13"/>
                <w:szCs w:val="13"/>
              </w:rPr>
              <w:t>国有资本经营预</w:t>
            </w:r>
          </w:p>
          <w:p w14:paraId="05E5BC2B">
            <w:pPr>
              <w:pStyle w:val="6"/>
              <w:spacing w:before="17" w:line="232" w:lineRule="auto"/>
              <w:ind w:left="508"/>
              <w:rPr>
                <w:sz w:val="13"/>
                <w:szCs w:val="13"/>
              </w:rPr>
            </w:pPr>
            <w:r>
              <w:rPr>
                <w:color w:val="494949"/>
                <w:spacing w:val="2"/>
                <w:sz w:val="13"/>
                <w:szCs w:val="13"/>
              </w:rPr>
              <w:t>算</w:t>
            </w:r>
          </w:p>
        </w:tc>
        <w:tc>
          <w:tcPr>
            <w:tcW w:w="1159" w:type="dxa"/>
            <w:vAlign w:val="top"/>
          </w:tcPr>
          <w:p w14:paraId="5CBC27C8">
            <w:pPr>
              <w:pStyle w:val="6"/>
              <w:spacing w:before="207" w:line="232" w:lineRule="auto"/>
              <w:ind w:left="162"/>
              <w:rPr>
                <w:sz w:val="13"/>
                <w:szCs w:val="13"/>
              </w:rPr>
            </w:pPr>
            <w:r>
              <w:rPr>
                <w:color w:val="494949"/>
                <w:spacing w:val="8"/>
                <w:sz w:val="13"/>
                <w:szCs w:val="13"/>
              </w:rPr>
              <w:t>一般公共预算</w:t>
            </w:r>
          </w:p>
        </w:tc>
        <w:tc>
          <w:tcPr>
            <w:tcW w:w="1159" w:type="dxa"/>
            <w:vAlign w:val="top"/>
          </w:tcPr>
          <w:p w14:paraId="7E2169F6">
            <w:pPr>
              <w:pStyle w:val="6"/>
              <w:spacing w:before="207" w:line="231" w:lineRule="auto"/>
              <w:ind w:left="90"/>
              <w:rPr>
                <w:sz w:val="13"/>
                <w:szCs w:val="13"/>
              </w:rPr>
            </w:pPr>
            <w:r>
              <w:rPr>
                <w:color w:val="494949"/>
                <w:spacing w:val="9"/>
                <w:sz w:val="13"/>
                <w:szCs w:val="13"/>
              </w:rPr>
              <w:t>政府性基金预算</w:t>
            </w:r>
          </w:p>
        </w:tc>
        <w:tc>
          <w:tcPr>
            <w:tcW w:w="1159" w:type="dxa"/>
            <w:vAlign w:val="top"/>
          </w:tcPr>
          <w:p w14:paraId="57544805">
            <w:pPr>
              <w:pStyle w:val="6"/>
              <w:spacing w:before="116" w:line="231" w:lineRule="auto"/>
              <w:ind w:left="104"/>
              <w:rPr>
                <w:sz w:val="13"/>
                <w:szCs w:val="13"/>
              </w:rPr>
            </w:pPr>
            <w:r>
              <w:rPr>
                <w:color w:val="494949"/>
                <w:spacing w:val="7"/>
                <w:sz w:val="13"/>
                <w:szCs w:val="13"/>
              </w:rPr>
              <w:t>国有资本经营预</w:t>
            </w:r>
          </w:p>
          <w:p w14:paraId="3CDDCE04">
            <w:pPr>
              <w:pStyle w:val="6"/>
              <w:spacing w:before="17" w:line="232" w:lineRule="auto"/>
              <w:ind w:left="511"/>
              <w:rPr>
                <w:sz w:val="13"/>
                <w:szCs w:val="13"/>
              </w:rPr>
            </w:pPr>
            <w:r>
              <w:rPr>
                <w:color w:val="494949"/>
                <w:spacing w:val="2"/>
                <w:sz w:val="13"/>
                <w:szCs w:val="13"/>
              </w:rPr>
              <w:t>算</w:t>
            </w:r>
          </w:p>
        </w:tc>
        <w:tc>
          <w:tcPr>
            <w:tcW w:w="1159" w:type="dxa"/>
            <w:vMerge w:val="continue"/>
            <w:tcBorders>
              <w:top w:val="nil"/>
            </w:tcBorders>
            <w:vAlign w:val="top"/>
          </w:tcPr>
          <w:p w14:paraId="010422E9">
            <w:pPr>
              <w:rPr>
                <w:rFonts w:ascii="Arial"/>
                <w:sz w:val="21"/>
              </w:rPr>
            </w:pPr>
          </w:p>
        </w:tc>
        <w:tc>
          <w:tcPr>
            <w:tcW w:w="1206" w:type="dxa"/>
            <w:vMerge w:val="continue"/>
            <w:tcBorders>
              <w:top w:val="nil"/>
            </w:tcBorders>
            <w:vAlign w:val="top"/>
          </w:tcPr>
          <w:p w14:paraId="1AEB1C56">
            <w:pPr>
              <w:rPr>
                <w:rFonts w:ascii="Arial"/>
                <w:sz w:val="21"/>
              </w:rPr>
            </w:pPr>
          </w:p>
        </w:tc>
      </w:tr>
      <w:tr w14:paraId="2C2DA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168" w:type="dxa"/>
            <w:vAlign w:val="top"/>
          </w:tcPr>
          <w:p w14:paraId="2254E0FA">
            <w:pPr>
              <w:rPr>
                <w:rFonts w:ascii="Arial"/>
                <w:sz w:val="21"/>
              </w:rPr>
            </w:pPr>
          </w:p>
        </w:tc>
        <w:tc>
          <w:tcPr>
            <w:tcW w:w="1158" w:type="dxa"/>
            <w:vAlign w:val="top"/>
          </w:tcPr>
          <w:p w14:paraId="4ED14138">
            <w:pPr>
              <w:rPr>
                <w:rFonts w:ascii="Arial"/>
                <w:sz w:val="21"/>
              </w:rPr>
            </w:pPr>
          </w:p>
        </w:tc>
        <w:tc>
          <w:tcPr>
            <w:tcW w:w="1158" w:type="dxa"/>
            <w:vAlign w:val="top"/>
          </w:tcPr>
          <w:p w14:paraId="2F81EBC2">
            <w:pPr>
              <w:rPr>
                <w:rFonts w:ascii="Arial"/>
                <w:sz w:val="21"/>
              </w:rPr>
            </w:pPr>
          </w:p>
        </w:tc>
        <w:tc>
          <w:tcPr>
            <w:tcW w:w="1159" w:type="dxa"/>
            <w:vAlign w:val="top"/>
          </w:tcPr>
          <w:p w14:paraId="78CF68E5">
            <w:pPr>
              <w:pStyle w:val="6"/>
              <w:spacing w:before="60" w:line="229" w:lineRule="auto"/>
              <w:ind w:left="516"/>
              <w:rPr>
                <w:sz w:val="13"/>
                <w:szCs w:val="13"/>
              </w:rPr>
            </w:pPr>
            <w:r>
              <w:rPr>
                <w:spacing w:val="3"/>
                <w:sz w:val="13"/>
                <w:szCs w:val="13"/>
              </w:rPr>
              <w:t>4,493.21</w:t>
            </w:r>
          </w:p>
        </w:tc>
        <w:tc>
          <w:tcPr>
            <w:tcW w:w="1159" w:type="dxa"/>
            <w:vAlign w:val="top"/>
          </w:tcPr>
          <w:p w14:paraId="6471F79C">
            <w:pPr>
              <w:pStyle w:val="6"/>
              <w:spacing w:before="60" w:line="229" w:lineRule="auto"/>
              <w:ind w:left="516"/>
              <w:rPr>
                <w:sz w:val="13"/>
                <w:szCs w:val="13"/>
              </w:rPr>
            </w:pPr>
            <w:r>
              <w:rPr>
                <w:spacing w:val="4"/>
                <w:sz w:val="13"/>
                <w:szCs w:val="13"/>
              </w:rPr>
              <w:t>4,493.21</w:t>
            </w:r>
          </w:p>
        </w:tc>
        <w:tc>
          <w:tcPr>
            <w:tcW w:w="1159" w:type="dxa"/>
            <w:vAlign w:val="top"/>
          </w:tcPr>
          <w:p w14:paraId="222781D3">
            <w:pPr>
              <w:rPr>
                <w:rFonts w:ascii="Arial"/>
                <w:sz w:val="21"/>
              </w:rPr>
            </w:pPr>
          </w:p>
        </w:tc>
        <w:tc>
          <w:tcPr>
            <w:tcW w:w="1159" w:type="dxa"/>
            <w:vAlign w:val="top"/>
          </w:tcPr>
          <w:p w14:paraId="3C8BD48A">
            <w:pPr>
              <w:rPr>
                <w:rFonts w:ascii="Arial"/>
                <w:sz w:val="21"/>
              </w:rPr>
            </w:pPr>
          </w:p>
        </w:tc>
        <w:tc>
          <w:tcPr>
            <w:tcW w:w="1159" w:type="dxa"/>
            <w:vAlign w:val="top"/>
          </w:tcPr>
          <w:p w14:paraId="61AFF321">
            <w:pPr>
              <w:rPr>
                <w:rFonts w:ascii="Arial"/>
                <w:sz w:val="21"/>
              </w:rPr>
            </w:pPr>
          </w:p>
        </w:tc>
        <w:tc>
          <w:tcPr>
            <w:tcW w:w="1159" w:type="dxa"/>
            <w:vAlign w:val="top"/>
          </w:tcPr>
          <w:p w14:paraId="759D3D63">
            <w:pPr>
              <w:rPr>
                <w:rFonts w:ascii="Arial"/>
                <w:sz w:val="21"/>
              </w:rPr>
            </w:pPr>
          </w:p>
        </w:tc>
        <w:tc>
          <w:tcPr>
            <w:tcW w:w="1159" w:type="dxa"/>
            <w:vAlign w:val="top"/>
          </w:tcPr>
          <w:p w14:paraId="204EFCCD">
            <w:pPr>
              <w:rPr>
                <w:rFonts w:ascii="Arial"/>
                <w:sz w:val="21"/>
              </w:rPr>
            </w:pPr>
          </w:p>
        </w:tc>
        <w:tc>
          <w:tcPr>
            <w:tcW w:w="1159" w:type="dxa"/>
            <w:vAlign w:val="top"/>
          </w:tcPr>
          <w:p w14:paraId="7A1747DA">
            <w:pPr>
              <w:rPr>
                <w:rFonts w:ascii="Arial"/>
                <w:sz w:val="21"/>
              </w:rPr>
            </w:pPr>
          </w:p>
        </w:tc>
        <w:tc>
          <w:tcPr>
            <w:tcW w:w="1206" w:type="dxa"/>
            <w:vAlign w:val="top"/>
          </w:tcPr>
          <w:p w14:paraId="581BE4A2">
            <w:pPr>
              <w:rPr>
                <w:rFonts w:ascii="Arial"/>
                <w:sz w:val="21"/>
              </w:rPr>
            </w:pPr>
          </w:p>
        </w:tc>
      </w:tr>
      <w:tr w14:paraId="079D5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168" w:type="dxa"/>
            <w:vAlign w:val="top"/>
          </w:tcPr>
          <w:p w14:paraId="4E1BE3A4">
            <w:pPr>
              <w:rPr>
                <w:rFonts w:ascii="Arial"/>
                <w:sz w:val="21"/>
              </w:rPr>
            </w:pPr>
          </w:p>
        </w:tc>
        <w:tc>
          <w:tcPr>
            <w:tcW w:w="1158" w:type="dxa"/>
            <w:vAlign w:val="top"/>
          </w:tcPr>
          <w:p w14:paraId="27F1B3AD">
            <w:pPr>
              <w:pStyle w:val="6"/>
              <w:spacing w:before="63" w:line="177" w:lineRule="exact"/>
              <w:ind w:left="75"/>
              <w:rPr>
                <w:sz w:val="13"/>
                <w:szCs w:val="13"/>
              </w:rPr>
            </w:pPr>
            <w:r>
              <w:rPr>
                <w:spacing w:val="3"/>
                <w:position w:val="1"/>
                <w:sz w:val="13"/>
                <w:szCs w:val="13"/>
              </w:rPr>
              <w:t>311001</w:t>
            </w:r>
          </w:p>
        </w:tc>
        <w:tc>
          <w:tcPr>
            <w:tcW w:w="1158" w:type="dxa"/>
            <w:vAlign w:val="top"/>
          </w:tcPr>
          <w:p w14:paraId="3BCECEAB">
            <w:pPr>
              <w:pStyle w:val="6"/>
              <w:spacing w:before="17" w:line="176" w:lineRule="auto"/>
              <w:ind w:left="73" w:right="95" w:firstLine="1"/>
              <w:rPr>
                <w:sz w:val="13"/>
                <w:szCs w:val="13"/>
              </w:rPr>
            </w:pPr>
            <w:r>
              <w:rPr>
                <w:spacing w:val="8"/>
                <w:sz w:val="13"/>
                <w:szCs w:val="13"/>
              </w:rPr>
              <w:t>渑池县卫生健康</w:t>
            </w:r>
            <w:r>
              <w:rPr>
                <w:spacing w:val="5"/>
                <w:sz w:val="13"/>
                <w:szCs w:val="13"/>
              </w:rPr>
              <w:t xml:space="preserve"> </w:t>
            </w:r>
            <w:r>
              <w:rPr>
                <w:spacing w:val="8"/>
                <w:sz w:val="13"/>
                <w:szCs w:val="13"/>
              </w:rPr>
              <w:t>委员会</w:t>
            </w:r>
          </w:p>
        </w:tc>
        <w:tc>
          <w:tcPr>
            <w:tcW w:w="1159" w:type="dxa"/>
            <w:vAlign w:val="top"/>
          </w:tcPr>
          <w:p w14:paraId="32D8B19A">
            <w:pPr>
              <w:pStyle w:val="6"/>
              <w:spacing w:before="63" w:line="229" w:lineRule="auto"/>
              <w:ind w:left="516"/>
              <w:rPr>
                <w:sz w:val="13"/>
                <w:szCs w:val="13"/>
              </w:rPr>
            </w:pPr>
            <w:r>
              <w:rPr>
                <w:spacing w:val="3"/>
                <w:sz w:val="13"/>
                <w:szCs w:val="13"/>
              </w:rPr>
              <w:t>4,493.21</w:t>
            </w:r>
          </w:p>
        </w:tc>
        <w:tc>
          <w:tcPr>
            <w:tcW w:w="1159" w:type="dxa"/>
            <w:vAlign w:val="top"/>
          </w:tcPr>
          <w:p w14:paraId="551EEA97">
            <w:pPr>
              <w:pStyle w:val="6"/>
              <w:spacing w:before="63" w:line="229" w:lineRule="auto"/>
              <w:ind w:left="516"/>
              <w:rPr>
                <w:sz w:val="13"/>
                <w:szCs w:val="13"/>
              </w:rPr>
            </w:pPr>
            <w:r>
              <w:rPr>
                <w:spacing w:val="4"/>
                <w:sz w:val="13"/>
                <w:szCs w:val="13"/>
              </w:rPr>
              <w:t>4,493.21</w:t>
            </w:r>
          </w:p>
        </w:tc>
        <w:tc>
          <w:tcPr>
            <w:tcW w:w="1159" w:type="dxa"/>
            <w:vAlign w:val="top"/>
          </w:tcPr>
          <w:p w14:paraId="13F6233D">
            <w:pPr>
              <w:rPr>
                <w:rFonts w:ascii="Arial"/>
                <w:sz w:val="21"/>
              </w:rPr>
            </w:pPr>
          </w:p>
        </w:tc>
        <w:tc>
          <w:tcPr>
            <w:tcW w:w="1159" w:type="dxa"/>
            <w:vAlign w:val="top"/>
          </w:tcPr>
          <w:p w14:paraId="2227C44F">
            <w:pPr>
              <w:rPr>
                <w:rFonts w:ascii="Arial"/>
                <w:sz w:val="21"/>
              </w:rPr>
            </w:pPr>
          </w:p>
        </w:tc>
        <w:tc>
          <w:tcPr>
            <w:tcW w:w="1159" w:type="dxa"/>
            <w:vAlign w:val="top"/>
          </w:tcPr>
          <w:p w14:paraId="7EE276CF">
            <w:pPr>
              <w:rPr>
                <w:rFonts w:ascii="Arial"/>
                <w:sz w:val="21"/>
              </w:rPr>
            </w:pPr>
          </w:p>
        </w:tc>
        <w:tc>
          <w:tcPr>
            <w:tcW w:w="1159" w:type="dxa"/>
            <w:vAlign w:val="top"/>
          </w:tcPr>
          <w:p w14:paraId="0CE5A4C5">
            <w:pPr>
              <w:rPr>
                <w:rFonts w:ascii="Arial"/>
                <w:sz w:val="21"/>
              </w:rPr>
            </w:pPr>
          </w:p>
        </w:tc>
        <w:tc>
          <w:tcPr>
            <w:tcW w:w="1159" w:type="dxa"/>
            <w:vAlign w:val="top"/>
          </w:tcPr>
          <w:p w14:paraId="51B355AC">
            <w:pPr>
              <w:rPr>
                <w:rFonts w:ascii="Arial"/>
                <w:sz w:val="21"/>
              </w:rPr>
            </w:pPr>
          </w:p>
        </w:tc>
        <w:tc>
          <w:tcPr>
            <w:tcW w:w="1159" w:type="dxa"/>
            <w:vAlign w:val="top"/>
          </w:tcPr>
          <w:p w14:paraId="5DC68A1B">
            <w:pPr>
              <w:rPr>
                <w:rFonts w:ascii="Arial"/>
                <w:sz w:val="21"/>
              </w:rPr>
            </w:pPr>
          </w:p>
        </w:tc>
        <w:tc>
          <w:tcPr>
            <w:tcW w:w="1206" w:type="dxa"/>
            <w:vAlign w:val="top"/>
          </w:tcPr>
          <w:p w14:paraId="114202A7">
            <w:pPr>
              <w:rPr>
                <w:rFonts w:ascii="Arial"/>
                <w:sz w:val="21"/>
              </w:rPr>
            </w:pPr>
          </w:p>
        </w:tc>
      </w:tr>
      <w:tr w14:paraId="66184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168" w:type="dxa"/>
            <w:vAlign w:val="top"/>
          </w:tcPr>
          <w:p w14:paraId="7BE5D264">
            <w:pPr>
              <w:pStyle w:val="6"/>
              <w:spacing w:before="63" w:line="232" w:lineRule="auto"/>
              <w:ind w:left="79"/>
              <w:rPr>
                <w:sz w:val="13"/>
                <w:szCs w:val="13"/>
              </w:rPr>
            </w:pPr>
            <w:r>
              <w:rPr>
                <w:spacing w:val="8"/>
                <w:sz w:val="13"/>
                <w:szCs w:val="13"/>
              </w:rPr>
              <w:t>其他运转类</w:t>
            </w:r>
          </w:p>
        </w:tc>
        <w:tc>
          <w:tcPr>
            <w:tcW w:w="1158" w:type="dxa"/>
            <w:vAlign w:val="top"/>
          </w:tcPr>
          <w:p w14:paraId="44B46D07">
            <w:pPr>
              <w:pStyle w:val="6"/>
              <w:spacing w:before="63" w:line="233" w:lineRule="auto"/>
              <w:ind w:left="75"/>
              <w:rPr>
                <w:sz w:val="13"/>
                <w:szCs w:val="13"/>
              </w:rPr>
            </w:pPr>
            <w:r>
              <w:rPr>
                <w:spacing w:val="8"/>
                <w:sz w:val="13"/>
                <w:szCs w:val="13"/>
              </w:rPr>
              <w:t>非统发人员经费</w:t>
            </w:r>
          </w:p>
        </w:tc>
        <w:tc>
          <w:tcPr>
            <w:tcW w:w="1158" w:type="dxa"/>
            <w:vAlign w:val="top"/>
          </w:tcPr>
          <w:p w14:paraId="10B2A694">
            <w:pPr>
              <w:pStyle w:val="6"/>
              <w:spacing w:before="19" w:line="174" w:lineRule="auto"/>
              <w:ind w:left="73" w:right="95" w:firstLine="1"/>
              <w:rPr>
                <w:sz w:val="13"/>
                <w:szCs w:val="13"/>
              </w:rPr>
            </w:pPr>
            <w:r>
              <w:rPr>
                <w:spacing w:val="8"/>
                <w:sz w:val="13"/>
                <w:szCs w:val="13"/>
              </w:rPr>
              <w:t>渑池县卫生健康</w:t>
            </w:r>
            <w:r>
              <w:rPr>
                <w:spacing w:val="5"/>
                <w:sz w:val="13"/>
                <w:szCs w:val="13"/>
              </w:rPr>
              <w:t xml:space="preserve"> </w:t>
            </w:r>
            <w:r>
              <w:rPr>
                <w:spacing w:val="8"/>
                <w:sz w:val="13"/>
                <w:szCs w:val="13"/>
              </w:rPr>
              <w:t>委员会</w:t>
            </w:r>
          </w:p>
        </w:tc>
        <w:tc>
          <w:tcPr>
            <w:tcW w:w="1159" w:type="dxa"/>
            <w:vAlign w:val="top"/>
          </w:tcPr>
          <w:p w14:paraId="4A40023E">
            <w:pPr>
              <w:pStyle w:val="6"/>
              <w:spacing w:before="63" w:line="177" w:lineRule="exact"/>
              <w:ind w:left="658"/>
              <w:rPr>
                <w:sz w:val="13"/>
                <w:szCs w:val="13"/>
              </w:rPr>
            </w:pPr>
            <w:r>
              <w:rPr>
                <w:spacing w:val="3"/>
                <w:position w:val="1"/>
                <w:sz w:val="13"/>
                <w:szCs w:val="13"/>
              </w:rPr>
              <w:t>320.47</w:t>
            </w:r>
          </w:p>
        </w:tc>
        <w:tc>
          <w:tcPr>
            <w:tcW w:w="1159" w:type="dxa"/>
            <w:vAlign w:val="top"/>
          </w:tcPr>
          <w:p w14:paraId="6EDA4ECC">
            <w:pPr>
              <w:pStyle w:val="6"/>
              <w:spacing w:before="63" w:line="177" w:lineRule="exact"/>
              <w:ind w:left="658"/>
              <w:rPr>
                <w:sz w:val="13"/>
                <w:szCs w:val="13"/>
              </w:rPr>
            </w:pPr>
            <w:r>
              <w:rPr>
                <w:spacing w:val="3"/>
                <w:position w:val="1"/>
                <w:sz w:val="13"/>
                <w:szCs w:val="13"/>
              </w:rPr>
              <w:t>320.47</w:t>
            </w:r>
          </w:p>
        </w:tc>
        <w:tc>
          <w:tcPr>
            <w:tcW w:w="1159" w:type="dxa"/>
            <w:vAlign w:val="top"/>
          </w:tcPr>
          <w:p w14:paraId="4C767AB7">
            <w:pPr>
              <w:rPr>
                <w:rFonts w:ascii="Arial"/>
                <w:sz w:val="21"/>
              </w:rPr>
            </w:pPr>
          </w:p>
        </w:tc>
        <w:tc>
          <w:tcPr>
            <w:tcW w:w="1159" w:type="dxa"/>
            <w:vAlign w:val="top"/>
          </w:tcPr>
          <w:p w14:paraId="618D306A">
            <w:pPr>
              <w:rPr>
                <w:rFonts w:ascii="Arial"/>
                <w:sz w:val="21"/>
              </w:rPr>
            </w:pPr>
          </w:p>
        </w:tc>
        <w:tc>
          <w:tcPr>
            <w:tcW w:w="1159" w:type="dxa"/>
            <w:vAlign w:val="top"/>
          </w:tcPr>
          <w:p w14:paraId="10893854">
            <w:pPr>
              <w:rPr>
                <w:rFonts w:ascii="Arial"/>
                <w:sz w:val="21"/>
              </w:rPr>
            </w:pPr>
          </w:p>
        </w:tc>
        <w:tc>
          <w:tcPr>
            <w:tcW w:w="1159" w:type="dxa"/>
            <w:vAlign w:val="top"/>
          </w:tcPr>
          <w:p w14:paraId="73CD2D56">
            <w:pPr>
              <w:rPr>
                <w:rFonts w:ascii="Arial"/>
                <w:sz w:val="21"/>
              </w:rPr>
            </w:pPr>
          </w:p>
        </w:tc>
        <w:tc>
          <w:tcPr>
            <w:tcW w:w="1159" w:type="dxa"/>
            <w:vAlign w:val="top"/>
          </w:tcPr>
          <w:p w14:paraId="787781D7">
            <w:pPr>
              <w:rPr>
                <w:rFonts w:ascii="Arial"/>
                <w:sz w:val="21"/>
              </w:rPr>
            </w:pPr>
          </w:p>
        </w:tc>
        <w:tc>
          <w:tcPr>
            <w:tcW w:w="1159" w:type="dxa"/>
            <w:vAlign w:val="top"/>
          </w:tcPr>
          <w:p w14:paraId="7A16939D">
            <w:pPr>
              <w:rPr>
                <w:rFonts w:ascii="Arial"/>
                <w:sz w:val="21"/>
              </w:rPr>
            </w:pPr>
          </w:p>
        </w:tc>
        <w:tc>
          <w:tcPr>
            <w:tcW w:w="1206" w:type="dxa"/>
            <w:vAlign w:val="top"/>
          </w:tcPr>
          <w:p w14:paraId="70D0C377">
            <w:pPr>
              <w:rPr>
                <w:rFonts w:ascii="Arial"/>
                <w:sz w:val="21"/>
              </w:rPr>
            </w:pPr>
          </w:p>
        </w:tc>
      </w:tr>
      <w:tr w14:paraId="66B85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168" w:type="dxa"/>
            <w:vAlign w:val="top"/>
          </w:tcPr>
          <w:p w14:paraId="5D06000F">
            <w:pPr>
              <w:pStyle w:val="6"/>
              <w:spacing w:before="64" w:line="232" w:lineRule="auto"/>
              <w:ind w:left="79"/>
              <w:rPr>
                <w:sz w:val="13"/>
                <w:szCs w:val="13"/>
              </w:rPr>
            </w:pPr>
            <w:r>
              <w:rPr>
                <w:spacing w:val="8"/>
                <w:sz w:val="13"/>
                <w:szCs w:val="13"/>
              </w:rPr>
              <w:t>其他运转类</w:t>
            </w:r>
          </w:p>
        </w:tc>
        <w:tc>
          <w:tcPr>
            <w:tcW w:w="1158" w:type="dxa"/>
            <w:vAlign w:val="top"/>
          </w:tcPr>
          <w:p w14:paraId="7ED04909">
            <w:pPr>
              <w:pStyle w:val="6"/>
              <w:spacing w:before="21" w:line="173" w:lineRule="auto"/>
              <w:ind w:left="72" w:right="99" w:firstLine="1"/>
              <w:rPr>
                <w:sz w:val="13"/>
                <w:szCs w:val="13"/>
              </w:rPr>
            </w:pPr>
            <w:r>
              <w:rPr>
                <w:spacing w:val="6"/>
                <w:sz w:val="13"/>
                <w:szCs w:val="13"/>
              </w:rPr>
              <w:t>2024年卫生计生</w:t>
            </w:r>
            <w:r>
              <w:rPr>
                <w:spacing w:val="4"/>
                <w:sz w:val="13"/>
                <w:szCs w:val="13"/>
              </w:rPr>
              <w:t xml:space="preserve"> </w:t>
            </w:r>
            <w:r>
              <w:rPr>
                <w:spacing w:val="9"/>
                <w:sz w:val="13"/>
                <w:szCs w:val="13"/>
              </w:rPr>
              <w:t>健康管理服务</w:t>
            </w:r>
          </w:p>
        </w:tc>
        <w:tc>
          <w:tcPr>
            <w:tcW w:w="1158" w:type="dxa"/>
            <w:vAlign w:val="top"/>
          </w:tcPr>
          <w:p w14:paraId="1E9FE0D2">
            <w:pPr>
              <w:pStyle w:val="6"/>
              <w:spacing w:before="21" w:line="173" w:lineRule="auto"/>
              <w:ind w:left="73" w:right="95" w:firstLine="1"/>
              <w:rPr>
                <w:sz w:val="13"/>
                <w:szCs w:val="13"/>
              </w:rPr>
            </w:pPr>
            <w:r>
              <w:rPr>
                <w:spacing w:val="8"/>
                <w:sz w:val="13"/>
                <w:szCs w:val="13"/>
              </w:rPr>
              <w:t>渑池县卫生健康</w:t>
            </w:r>
            <w:r>
              <w:rPr>
                <w:spacing w:val="5"/>
                <w:sz w:val="13"/>
                <w:szCs w:val="13"/>
              </w:rPr>
              <w:t xml:space="preserve"> </w:t>
            </w:r>
            <w:r>
              <w:rPr>
                <w:spacing w:val="8"/>
                <w:sz w:val="13"/>
                <w:szCs w:val="13"/>
              </w:rPr>
              <w:t>委员会</w:t>
            </w:r>
          </w:p>
        </w:tc>
        <w:tc>
          <w:tcPr>
            <w:tcW w:w="1159" w:type="dxa"/>
            <w:vAlign w:val="top"/>
          </w:tcPr>
          <w:p w14:paraId="3E3C5F5B">
            <w:pPr>
              <w:pStyle w:val="6"/>
              <w:spacing w:before="63" w:line="178" w:lineRule="exact"/>
              <w:ind w:left="728"/>
              <w:rPr>
                <w:sz w:val="13"/>
                <w:szCs w:val="13"/>
              </w:rPr>
            </w:pPr>
            <w:r>
              <w:rPr>
                <w:spacing w:val="2"/>
                <w:position w:val="1"/>
                <w:sz w:val="13"/>
                <w:szCs w:val="13"/>
              </w:rPr>
              <w:t>55.00</w:t>
            </w:r>
          </w:p>
        </w:tc>
        <w:tc>
          <w:tcPr>
            <w:tcW w:w="1159" w:type="dxa"/>
            <w:vAlign w:val="top"/>
          </w:tcPr>
          <w:p w14:paraId="30B258DB">
            <w:pPr>
              <w:pStyle w:val="6"/>
              <w:spacing w:before="63" w:line="178" w:lineRule="exact"/>
              <w:ind w:left="728"/>
              <w:rPr>
                <w:sz w:val="13"/>
                <w:szCs w:val="13"/>
              </w:rPr>
            </w:pPr>
            <w:r>
              <w:rPr>
                <w:spacing w:val="2"/>
                <w:position w:val="1"/>
                <w:sz w:val="13"/>
                <w:szCs w:val="13"/>
              </w:rPr>
              <w:t>55.00</w:t>
            </w:r>
          </w:p>
        </w:tc>
        <w:tc>
          <w:tcPr>
            <w:tcW w:w="1159" w:type="dxa"/>
            <w:vAlign w:val="top"/>
          </w:tcPr>
          <w:p w14:paraId="0203AD56">
            <w:pPr>
              <w:rPr>
                <w:rFonts w:ascii="Arial"/>
                <w:sz w:val="21"/>
              </w:rPr>
            </w:pPr>
          </w:p>
        </w:tc>
        <w:tc>
          <w:tcPr>
            <w:tcW w:w="1159" w:type="dxa"/>
            <w:vAlign w:val="top"/>
          </w:tcPr>
          <w:p w14:paraId="56BFE3E3">
            <w:pPr>
              <w:rPr>
                <w:rFonts w:ascii="Arial"/>
                <w:sz w:val="21"/>
              </w:rPr>
            </w:pPr>
          </w:p>
        </w:tc>
        <w:tc>
          <w:tcPr>
            <w:tcW w:w="1159" w:type="dxa"/>
            <w:vAlign w:val="top"/>
          </w:tcPr>
          <w:p w14:paraId="761BFEF2">
            <w:pPr>
              <w:rPr>
                <w:rFonts w:ascii="Arial"/>
                <w:sz w:val="21"/>
              </w:rPr>
            </w:pPr>
          </w:p>
        </w:tc>
        <w:tc>
          <w:tcPr>
            <w:tcW w:w="1159" w:type="dxa"/>
            <w:vAlign w:val="top"/>
          </w:tcPr>
          <w:p w14:paraId="0D28EFFA">
            <w:pPr>
              <w:rPr>
                <w:rFonts w:ascii="Arial"/>
                <w:sz w:val="21"/>
              </w:rPr>
            </w:pPr>
          </w:p>
        </w:tc>
        <w:tc>
          <w:tcPr>
            <w:tcW w:w="1159" w:type="dxa"/>
            <w:vAlign w:val="top"/>
          </w:tcPr>
          <w:p w14:paraId="2A5956BD">
            <w:pPr>
              <w:rPr>
                <w:rFonts w:ascii="Arial"/>
                <w:sz w:val="21"/>
              </w:rPr>
            </w:pPr>
          </w:p>
        </w:tc>
        <w:tc>
          <w:tcPr>
            <w:tcW w:w="1159" w:type="dxa"/>
            <w:vAlign w:val="top"/>
          </w:tcPr>
          <w:p w14:paraId="5D284952">
            <w:pPr>
              <w:rPr>
                <w:rFonts w:ascii="Arial"/>
                <w:sz w:val="21"/>
              </w:rPr>
            </w:pPr>
          </w:p>
        </w:tc>
        <w:tc>
          <w:tcPr>
            <w:tcW w:w="1206" w:type="dxa"/>
            <w:vAlign w:val="top"/>
          </w:tcPr>
          <w:p w14:paraId="5AA0B364">
            <w:pPr>
              <w:rPr>
                <w:rFonts w:ascii="Arial"/>
                <w:sz w:val="21"/>
              </w:rPr>
            </w:pPr>
          </w:p>
        </w:tc>
      </w:tr>
      <w:tr w14:paraId="718CA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168" w:type="dxa"/>
            <w:vAlign w:val="top"/>
          </w:tcPr>
          <w:p w14:paraId="4EA78F02">
            <w:pPr>
              <w:pStyle w:val="6"/>
              <w:spacing w:before="64" w:line="232" w:lineRule="auto"/>
              <w:ind w:left="79"/>
              <w:rPr>
                <w:sz w:val="13"/>
                <w:szCs w:val="13"/>
              </w:rPr>
            </w:pPr>
            <w:r>
              <w:rPr>
                <w:spacing w:val="8"/>
                <w:sz w:val="13"/>
                <w:szCs w:val="13"/>
              </w:rPr>
              <w:t>其他运转类</w:t>
            </w:r>
          </w:p>
        </w:tc>
        <w:tc>
          <w:tcPr>
            <w:tcW w:w="1158" w:type="dxa"/>
            <w:vAlign w:val="top"/>
          </w:tcPr>
          <w:p w14:paraId="4F40E894">
            <w:pPr>
              <w:pStyle w:val="6"/>
              <w:spacing w:before="21" w:line="173" w:lineRule="auto"/>
              <w:ind w:left="81" w:right="99" w:hanging="7"/>
              <w:rPr>
                <w:sz w:val="13"/>
                <w:szCs w:val="13"/>
              </w:rPr>
            </w:pPr>
            <w:r>
              <w:rPr>
                <w:spacing w:val="6"/>
                <w:sz w:val="13"/>
                <w:szCs w:val="13"/>
              </w:rPr>
              <w:t>2024年病媒生物</w:t>
            </w:r>
            <w:r>
              <w:rPr>
                <w:spacing w:val="4"/>
                <w:sz w:val="13"/>
                <w:szCs w:val="13"/>
              </w:rPr>
              <w:t xml:space="preserve"> </w:t>
            </w:r>
            <w:r>
              <w:rPr>
                <w:spacing w:val="6"/>
                <w:sz w:val="13"/>
                <w:szCs w:val="13"/>
              </w:rPr>
              <w:t>防制经费</w:t>
            </w:r>
          </w:p>
        </w:tc>
        <w:tc>
          <w:tcPr>
            <w:tcW w:w="1158" w:type="dxa"/>
            <w:vAlign w:val="top"/>
          </w:tcPr>
          <w:p w14:paraId="44620D58">
            <w:pPr>
              <w:pStyle w:val="6"/>
              <w:spacing w:before="21" w:line="173" w:lineRule="auto"/>
              <w:ind w:left="73" w:right="95" w:firstLine="1"/>
              <w:rPr>
                <w:sz w:val="13"/>
                <w:szCs w:val="13"/>
              </w:rPr>
            </w:pPr>
            <w:r>
              <w:rPr>
                <w:spacing w:val="8"/>
                <w:sz w:val="13"/>
                <w:szCs w:val="13"/>
              </w:rPr>
              <w:t>渑池县卫生健康</w:t>
            </w:r>
            <w:r>
              <w:rPr>
                <w:spacing w:val="5"/>
                <w:sz w:val="13"/>
                <w:szCs w:val="13"/>
              </w:rPr>
              <w:t xml:space="preserve"> </w:t>
            </w:r>
            <w:r>
              <w:rPr>
                <w:spacing w:val="8"/>
                <w:sz w:val="13"/>
                <w:szCs w:val="13"/>
              </w:rPr>
              <w:t>委员会</w:t>
            </w:r>
          </w:p>
        </w:tc>
        <w:tc>
          <w:tcPr>
            <w:tcW w:w="1159" w:type="dxa"/>
            <w:vAlign w:val="top"/>
          </w:tcPr>
          <w:p w14:paraId="742FB9A7">
            <w:pPr>
              <w:pStyle w:val="6"/>
              <w:spacing w:before="64" w:line="177" w:lineRule="exact"/>
              <w:ind w:left="666"/>
              <w:rPr>
                <w:sz w:val="13"/>
                <w:szCs w:val="13"/>
              </w:rPr>
            </w:pPr>
            <w:r>
              <w:rPr>
                <w:spacing w:val="1"/>
                <w:position w:val="1"/>
                <w:sz w:val="13"/>
                <w:szCs w:val="13"/>
              </w:rPr>
              <w:t>100.00</w:t>
            </w:r>
          </w:p>
        </w:tc>
        <w:tc>
          <w:tcPr>
            <w:tcW w:w="1159" w:type="dxa"/>
            <w:vAlign w:val="top"/>
          </w:tcPr>
          <w:p w14:paraId="746CBBB8">
            <w:pPr>
              <w:pStyle w:val="6"/>
              <w:spacing w:before="64" w:line="177" w:lineRule="exact"/>
              <w:ind w:left="666"/>
              <w:rPr>
                <w:sz w:val="13"/>
                <w:szCs w:val="13"/>
              </w:rPr>
            </w:pPr>
            <w:r>
              <w:rPr>
                <w:spacing w:val="1"/>
                <w:position w:val="1"/>
                <w:sz w:val="13"/>
                <w:szCs w:val="13"/>
              </w:rPr>
              <w:t>100.00</w:t>
            </w:r>
          </w:p>
        </w:tc>
        <w:tc>
          <w:tcPr>
            <w:tcW w:w="1159" w:type="dxa"/>
            <w:vAlign w:val="top"/>
          </w:tcPr>
          <w:p w14:paraId="368DA519">
            <w:pPr>
              <w:rPr>
                <w:rFonts w:ascii="Arial"/>
                <w:sz w:val="21"/>
              </w:rPr>
            </w:pPr>
          </w:p>
        </w:tc>
        <w:tc>
          <w:tcPr>
            <w:tcW w:w="1159" w:type="dxa"/>
            <w:vAlign w:val="top"/>
          </w:tcPr>
          <w:p w14:paraId="4DA85256">
            <w:pPr>
              <w:rPr>
                <w:rFonts w:ascii="Arial"/>
                <w:sz w:val="21"/>
              </w:rPr>
            </w:pPr>
          </w:p>
        </w:tc>
        <w:tc>
          <w:tcPr>
            <w:tcW w:w="1159" w:type="dxa"/>
            <w:vAlign w:val="top"/>
          </w:tcPr>
          <w:p w14:paraId="6E28E047">
            <w:pPr>
              <w:rPr>
                <w:rFonts w:ascii="Arial"/>
                <w:sz w:val="21"/>
              </w:rPr>
            </w:pPr>
          </w:p>
        </w:tc>
        <w:tc>
          <w:tcPr>
            <w:tcW w:w="1159" w:type="dxa"/>
            <w:vAlign w:val="top"/>
          </w:tcPr>
          <w:p w14:paraId="73E90018">
            <w:pPr>
              <w:rPr>
                <w:rFonts w:ascii="Arial"/>
                <w:sz w:val="21"/>
              </w:rPr>
            </w:pPr>
          </w:p>
        </w:tc>
        <w:tc>
          <w:tcPr>
            <w:tcW w:w="1159" w:type="dxa"/>
            <w:vAlign w:val="top"/>
          </w:tcPr>
          <w:p w14:paraId="7D8B40D7">
            <w:pPr>
              <w:rPr>
                <w:rFonts w:ascii="Arial"/>
                <w:sz w:val="21"/>
              </w:rPr>
            </w:pPr>
          </w:p>
        </w:tc>
        <w:tc>
          <w:tcPr>
            <w:tcW w:w="1159" w:type="dxa"/>
            <w:vAlign w:val="top"/>
          </w:tcPr>
          <w:p w14:paraId="2C487C13">
            <w:pPr>
              <w:rPr>
                <w:rFonts w:ascii="Arial"/>
                <w:sz w:val="21"/>
              </w:rPr>
            </w:pPr>
          </w:p>
        </w:tc>
        <w:tc>
          <w:tcPr>
            <w:tcW w:w="1206" w:type="dxa"/>
            <w:vAlign w:val="top"/>
          </w:tcPr>
          <w:p w14:paraId="004113FE">
            <w:pPr>
              <w:rPr>
                <w:rFonts w:ascii="Arial"/>
                <w:sz w:val="21"/>
              </w:rPr>
            </w:pPr>
          </w:p>
        </w:tc>
      </w:tr>
      <w:tr w14:paraId="0B726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168" w:type="dxa"/>
            <w:vAlign w:val="top"/>
          </w:tcPr>
          <w:p w14:paraId="3EBFE7EE">
            <w:pPr>
              <w:pStyle w:val="6"/>
              <w:spacing w:before="67" w:line="232" w:lineRule="auto"/>
              <w:ind w:left="79"/>
              <w:rPr>
                <w:sz w:val="13"/>
                <w:szCs w:val="13"/>
              </w:rPr>
            </w:pPr>
            <w:r>
              <w:rPr>
                <w:spacing w:val="8"/>
                <w:sz w:val="13"/>
                <w:szCs w:val="13"/>
              </w:rPr>
              <w:t>特定目标类</w:t>
            </w:r>
          </w:p>
        </w:tc>
        <w:tc>
          <w:tcPr>
            <w:tcW w:w="1158" w:type="dxa"/>
            <w:vAlign w:val="top"/>
          </w:tcPr>
          <w:p w14:paraId="662E537E">
            <w:pPr>
              <w:pStyle w:val="6"/>
              <w:spacing w:before="21" w:line="173" w:lineRule="auto"/>
              <w:ind w:left="81" w:right="96" w:hanging="7"/>
              <w:rPr>
                <w:sz w:val="13"/>
                <w:szCs w:val="13"/>
              </w:rPr>
            </w:pPr>
            <w:r>
              <w:rPr>
                <w:spacing w:val="6"/>
                <w:sz w:val="13"/>
                <w:szCs w:val="13"/>
              </w:rPr>
              <w:t>2024年乡镇卫生</w:t>
            </w:r>
            <w:r>
              <w:rPr>
                <w:spacing w:val="4"/>
                <w:sz w:val="13"/>
                <w:szCs w:val="13"/>
              </w:rPr>
              <w:t xml:space="preserve"> </w:t>
            </w:r>
            <w:r>
              <w:rPr>
                <w:spacing w:val="7"/>
                <w:sz w:val="13"/>
                <w:szCs w:val="13"/>
              </w:rPr>
              <w:t>院差额补助经费</w:t>
            </w:r>
          </w:p>
        </w:tc>
        <w:tc>
          <w:tcPr>
            <w:tcW w:w="1158" w:type="dxa"/>
            <w:vAlign w:val="top"/>
          </w:tcPr>
          <w:p w14:paraId="4C2FBE0D">
            <w:pPr>
              <w:pStyle w:val="6"/>
              <w:spacing w:before="21" w:line="173" w:lineRule="auto"/>
              <w:ind w:left="73" w:right="95" w:firstLine="1"/>
              <w:rPr>
                <w:sz w:val="13"/>
                <w:szCs w:val="13"/>
              </w:rPr>
            </w:pPr>
            <w:r>
              <w:rPr>
                <w:spacing w:val="8"/>
                <w:sz w:val="13"/>
                <w:szCs w:val="13"/>
              </w:rPr>
              <w:t>渑池县卫生健康</w:t>
            </w:r>
            <w:r>
              <w:rPr>
                <w:spacing w:val="5"/>
                <w:sz w:val="13"/>
                <w:szCs w:val="13"/>
              </w:rPr>
              <w:t xml:space="preserve"> </w:t>
            </w:r>
            <w:r>
              <w:rPr>
                <w:spacing w:val="8"/>
                <w:sz w:val="13"/>
                <w:szCs w:val="13"/>
              </w:rPr>
              <w:t>委员会</w:t>
            </w:r>
          </w:p>
        </w:tc>
        <w:tc>
          <w:tcPr>
            <w:tcW w:w="1159" w:type="dxa"/>
            <w:vAlign w:val="top"/>
          </w:tcPr>
          <w:p w14:paraId="56592BA5">
            <w:pPr>
              <w:pStyle w:val="6"/>
              <w:spacing w:before="67" w:line="177" w:lineRule="exact"/>
              <w:ind w:left="656"/>
              <w:rPr>
                <w:sz w:val="13"/>
                <w:szCs w:val="13"/>
              </w:rPr>
            </w:pPr>
            <w:r>
              <w:rPr>
                <w:spacing w:val="3"/>
                <w:position w:val="1"/>
                <w:sz w:val="13"/>
                <w:szCs w:val="13"/>
              </w:rPr>
              <w:t>990.00</w:t>
            </w:r>
          </w:p>
        </w:tc>
        <w:tc>
          <w:tcPr>
            <w:tcW w:w="1159" w:type="dxa"/>
            <w:vAlign w:val="top"/>
          </w:tcPr>
          <w:p w14:paraId="0BE99CD9">
            <w:pPr>
              <w:pStyle w:val="6"/>
              <w:spacing w:before="67" w:line="177" w:lineRule="exact"/>
              <w:ind w:left="656"/>
              <w:rPr>
                <w:sz w:val="13"/>
                <w:szCs w:val="13"/>
              </w:rPr>
            </w:pPr>
            <w:r>
              <w:rPr>
                <w:spacing w:val="3"/>
                <w:position w:val="1"/>
                <w:sz w:val="13"/>
                <w:szCs w:val="13"/>
              </w:rPr>
              <w:t>990.00</w:t>
            </w:r>
          </w:p>
        </w:tc>
        <w:tc>
          <w:tcPr>
            <w:tcW w:w="1159" w:type="dxa"/>
            <w:vAlign w:val="top"/>
          </w:tcPr>
          <w:p w14:paraId="0259C47F">
            <w:pPr>
              <w:rPr>
                <w:rFonts w:ascii="Arial"/>
                <w:sz w:val="21"/>
              </w:rPr>
            </w:pPr>
          </w:p>
        </w:tc>
        <w:tc>
          <w:tcPr>
            <w:tcW w:w="1159" w:type="dxa"/>
            <w:vAlign w:val="top"/>
          </w:tcPr>
          <w:p w14:paraId="460E1EC6">
            <w:pPr>
              <w:rPr>
                <w:rFonts w:ascii="Arial"/>
                <w:sz w:val="21"/>
              </w:rPr>
            </w:pPr>
          </w:p>
        </w:tc>
        <w:tc>
          <w:tcPr>
            <w:tcW w:w="1159" w:type="dxa"/>
            <w:vAlign w:val="top"/>
          </w:tcPr>
          <w:p w14:paraId="64565E5A">
            <w:pPr>
              <w:rPr>
                <w:rFonts w:ascii="Arial"/>
                <w:sz w:val="21"/>
              </w:rPr>
            </w:pPr>
          </w:p>
        </w:tc>
        <w:tc>
          <w:tcPr>
            <w:tcW w:w="1159" w:type="dxa"/>
            <w:vAlign w:val="top"/>
          </w:tcPr>
          <w:p w14:paraId="1F8C5337">
            <w:pPr>
              <w:rPr>
                <w:rFonts w:ascii="Arial"/>
                <w:sz w:val="21"/>
              </w:rPr>
            </w:pPr>
          </w:p>
        </w:tc>
        <w:tc>
          <w:tcPr>
            <w:tcW w:w="1159" w:type="dxa"/>
            <w:vAlign w:val="top"/>
          </w:tcPr>
          <w:p w14:paraId="238E2C35">
            <w:pPr>
              <w:rPr>
                <w:rFonts w:ascii="Arial"/>
                <w:sz w:val="21"/>
              </w:rPr>
            </w:pPr>
          </w:p>
        </w:tc>
        <w:tc>
          <w:tcPr>
            <w:tcW w:w="1159" w:type="dxa"/>
            <w:vAlign w:val="top"/>
          </w:tcPr>
          <w:p w14:paraId="7EE2C367">
            <w:pPr>
              <w:rPr>
                <w:rFonts w:ascii="Arial"/>
                <w:sz w:val="21"/>
              </w:rPr>
            </w:pPr>
          </w:p>
        </w:tc>
        <w:tc>
          <w:tcPr>
            <w:tcW w:w="1206" w:type="dxa"/>
            <w:vAlign w:val="top"/>
          </w:tcPr>
          <w:p w14:paraId="455E858F">
            <w:pPr>
              <w:rPr>
                <w:rFonts w:ascii="Arial"/>
                <w:sz w:val="21"/>
              </w:rPr>
            </w:pPr>
          </w:p>
        </w:tc>
      </w:tr>
      <w:tr w14:paraId="2211D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168" w:type="dxa"/>
            <w:vAlign w:val="top"/>
          </w:tcPr>
          <w:p w14:paraId="63A834D8">
            <w:pPr>
              <w:pStyle w:val="6"/>
              <w:spacing w:before="67" w:line="232" w:lineRule="auto"/>
              <w:ind w:left="79"/>
              <w:rPr>
                <w:sz w:val="13"/>
                <w:szCs w:val="13"/>
              </w:rPr>
            </w:pPr>
            <w:r>
              <w:rPr>
                <w:spacing w:val="8"/>
                <w:sz w:val="13"/>
                <w:szCs w:val="13"/>
              </w:rPr>
              <w:t>其他运转类</w:t>
            </w:r>
          </w:p>
        </w:tc>
        <w:tc>
          <w:tcPr>
            <w:tcW w:w="1158" w:type="dxa"/>
            <w:vAlign w:val="top"/>
          </w:tcPr>
          <w:p w14:paraId="3446B267">
            <w:pPr>
              <w:pStyle w:val="6"/>
              <w:spacing w:before="24" w:line="171" w:lineRule="auto"/>
              <w:ind w:left="72" w:right="96" w:firstLine="1"/>
              <w:rPr>
                <w:sz w:val="13"/>
                <w:szCs w:val="13"/>
              </w:rPr>
            </w:pPr>
            <w:r>
              <w:rPr>
                <w:spacing w:val="6"/>
                <w:sz w:val="13"/>
                <w:szCs w:val="13"/>
              </w:rPr>
              <w:t>2024年原联合诊</w:t>
            </w:r>
            <w:r>
              <w:rPr>
                <w:spacing w:val="4"/>
                <w:sz w:val="13"/>
                <w:szCs w:val="13"/>
              </w:rPr>
              <w:t xml:space="preserve"> </w:t>
            </w:r>
            <w:r>
              <w:rPr>
                <w:spacing w:val="9"/>
                <w:sz w:val="13"/>
                <w:szCs w:val="13"/>
              </w:rPr>
              <w:t>所人员生活补助</w:t>
            </w:r>
          </w:p>
        </w:tc>
        <w:tc>
          <w:tcPr>
            <w:tcW w:w="1158" w:type="dxa"/>
            <w:vAlign w:val="top"/>
          </w:tcPr>
          <w:p w14:paraId="7E73DD24">
            <w:pPr>
              <w:pStyle w:val="6"/>
              <w:spacing w:before="24" w:line="171" w:lineRule="auto"/>
              <w:ind w:left="73" w:right="95" w:firstLine="1"/>
              <w:rPr>
                <w:sz w:val="13"/>
                <w:szCs w:val="13"/>
              </w:rPr>
            </w:pPr>
            <w:r>
              <w:rPr>
                <w:spacing w:val="8"/>
                <w:sz w:val="13"/>
                <w:szCs w:val="13"/>
              </w:rPr>
              <w:t>渑池县卫生健康</w:t>
            </w:r>
            <w:r>
              <w:rPr>
                <w:spacing w:val="5"/>
                <w:sz w:val="13"/>
                <w:szCs w:val="13"/>
              </w:rPr>
              <w:t xml:space="preserve"> </w:t>
            </w:r>
            <w:r>
              <w:rPr>
                <w:spacing w:val="8"/>
                <w:sz w:val="13"/>
                <w:szCs w:val="13"/>
              </w:rPr>
              <w:t>委员会</w:t>
            </w:r>
          </w:p>
        </w:tc>
        <w:tc>
          <w:tcPr>
            <w:tcW w:w="1159" w:type="dxa"/>
            <w:vAlign w:val="top"/>
          </w:tcPr>
          <w:p w14:paraId="4C1C5AC1">
            <w:pPr>
              <w:pStyle w:val="6"/>
              <w:spacing w:before="67" w:line="177" w:lineRule="exact"/>
              <w:ind w:left="735"/>
              <w:rPr>
                <w:sz w:val="13"/>
                <w:szCs w:val="13"/>
              </w:rPr>
            </w:pPr>
            <w:r>
              <w:rPr>
                <w:spacing w:val="1"/>
                <w:position w:val="1"/>
                <w:sz w:val="13"/>
                <w:szCs w:val="13"/>
              </w:rPr>
              <w:t>14.47</w:t>
            </w:r>
          </w:p>
        </w:tc>
        <w:tc>
          <w:tcPr>
            <w:tcW w:w="1159" w:type="dxa"/>
            <w:vAlign w:val="top"/>
          </w:tcPr>
          <w:p w14:paraId="68A4D24D">
            <w:pPr>
              <w:pStyle w:val="6"/>
              <w:spacing w:before="67" w:line="177" w:lineRule="exact"/>
              <w:ind w:left="736"/>
              <w:rPr>
                <w:sz w:val="13"/>
                <w:szCs w:val="13"/>
              </w:rPr>
            </w:pPr>
            <w:r>
              <w:rPr>
                <w:spacing w:val="1"/>
                <w:position w:val="1"/>
                <w:sz w:val="13"/>
                <w:szCs w:val="13"/>
              </w:rPr>
              <w:t>14.47</w:t>
            </w:r>
          </w:p>
        </w:tc>
        <w:tc>
          <w:tcPr>
            <w:tcW w:w="1159" w:type="dxa"/>
            <w:vAlign w:val="top"/>
          </w:tcPr>
          <w:p w14:paraId="3757FD50">
            <w:pPr>
              <w:rPr>
                <w:rFonts w:ascii="Arial"/>
                <w:sz w:val="21"/>
              </w:rPr>
            </w:pPr>
          </w:p>
        </w:tc>
        <w:tc>
          <w:tcPr>
            <w:tcW w:w="1159" w:type="dxa"/>
            <w:vAlign w:val="top"/>
          </w:tcPr>
          <w:p w14:paraId="555CF4CA">
            <w:pPr>
              <w:rPr>
                <w:rFonts w:ascii="Arial"/>
                <w:sz w:val="21"/>
              </w:rPr>
            </w:pPr>
          </w:p>
        </w:tc>
        <w:tc>
          <w:tcPr>
            <w:tcW w:w="1159" w:type="dxa"/>
            <w:vAlign w:val="top"/>
          </w:tcPr>
          <w:p w14:paraId="2C986F9E">
            <w:pPr>
              <w:rPr>
                <w:rFonts w:ascii="Arial"/>
                <w:sz w:val="21"/>
              </w:rPr>
            </w:pPr>
          </w:p>
        </w:tc>
        <w:tc>
          <w:tcPr>
            <w:tcW w:w="1159" w:type="dxa"/>
            <w:vAlign w:val="top"/>
          </w:tcPr>
          <w:p w14:paraId="782ED3EE">
            <w:pPr>
              <w:rPr>
                <w:rFonts w:ascii="Arial"/>
                <w:sz w:val="21"/>
              </w:rPr>
            </w:pPr>
          </w:p>
        </w:tc>
        <w:tc>
          <w:tcPr>
            <w:tcW w:w="1159" w:type="dxa"/>
            <w:vAlign w:val="top"/>
          </w:tcPr>
          <w:p w14:paraId="42022B55">
            <w:pPr>
              <w:rPr>
                <w:rFonts w:ascii="Arial"/>
                <w:sz w:val="21"/>
              </w:rPr>
            </w:pPr>
          </w:p>
        </w:tc>
        <w:tc>
          <w:tcPr>
            <w:tcW w:w="1159" w:type="dxa"/>
            <w:vAlign w:val="top"/>
          </w:tcPr>
          <w:p w14:paraId="65FB8679">
            <w:pPr>
              <w:rPr>
                <w:rFonts w:ascii="Arial"/>
                <w:sz w:val="21"/>
              </w:rPr>
            </w:pPr>
          </w:p>
        </w:tc>
        <w:tc>
          <w:tcPr>
            <w:tcW w:w="1206" w:type="dxa"/>
            <w:vAlign w:val="top"/>
          </w:tcPr>
          <w:p w14:paraId="58984B25">
            <w:pPr>
              <w:rPr>
                <w:rFonts w:ascii="Arial"/>
                <w:sz w:val="21"/>
              </w:rPr>
            </w:pPr>
          </w:p>
        </w:tc>
      </w:tr>
      <w:tr w14:paraId="32045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168" w:type="dxa"/>
            <w:vAlign w:val="top"/>
          </w:tcPr>
          <w:p w14:paraId="5D1B75E3">
            <w:pPr>
              <w:pStyle w:val="6"/>
              <w:spacing w:before="68" w:line="232" w:lineRule="auto"/>
              <w:ind w:left="79"/>
              <w:rPr>
                <w:sz w:val="13"/>
                <w:szCs w:val="13"/>
              </w:rPr>
            </w:pPr>
            <w:r>
              <w:rPr>
                <w:spacing w:val="8"/>
                <w:sz w:val="13"/>
                <w:szCs w:val="13"/>
              </w:rPr>
              <w:t>其他运转类</w:t>
            </w:r>
          </w:p>
        </w:tc>
        <w:tc>
          <w:tcPr>
            <w:tcW w:w="1158" w:type="dxa"/>
            <w:vAlign w:val="top"/>
          </w:tcPr>
          <w:p w14:paraId="066799FB">
            <w:pPr>
              <w:pStyle w:val="6"/>
              <w:spacing w:before="24" w:line="171" w:lineRule="auto"/>
              <w:ind w:left="73" w:right="99"/>
              <w:rPr>
                <w:sz w:val="13"/>
                <w:szCs w:val="13"/>
              </w:rPr>
            </w:pPr>
            <w:r>
              <w:rPr>
                <w:spacing w:val="6"/>
                <w:sz w:val="13"/>
                <w:szCs w:val="13"/>
              </w:rPr>
              <w:t>2024年乡村医生</w:t>
            </w:r>
            <w:r>
              <w:rPr>
                <w:spacing w:val="4"/>
                <w:sz w:val="13"/>
                <w:szCs w:val="13"/>
              </w:rPr>
              <w:t xml:space="preserve"> </w:t>
            </w:r>
            <w:r>
              <w:rPr>
                <w:spacing w:val="8"/>
                <w:sz w:val="13"/>
                <w:szCs w:val="13"/>
              </w:rPr>
              <w:t>社保缴费</w:t>
            </w:r>
          </w:p>
        </w:tc>
        <w:tc>
          <w:tcPr>
            <w:tcW w:w="1158" w:type="dxa"/>
            <w:vAlign w:val="top"/>
          </w:tcPr>
          <w:p w14:paraId="20CC8B2F">
            <w:pPr>
              <w:pStyle w:val="6"/>
              <w:spacing w:before="24" w:line="171" w:lineRule="auto"/>
              <w:ind w:left="73" w:right="95" w:firstLine="1"/>
              <w:rPr>
                <w:sz w:val="13"/>
                <w:szCs w:val="13"/>
              </w:rPr>
            </w:pPr>
            <w:r>
              <w:rPr>
                <w:spacing w:val="8"/>
                <w:sz w:val="13"/>
                <w:szCs w:val="13"/>
              </w:rPr>
              <w:t>渑池县卫生健康</w:t>
            </w:r>
            <w:r>
              <w:rPr>
                <w:spacing w:val="5"/>
                <w:sz w:val="13"/>
                <w:szCs w:val="13"/>
              </w:rPr>
              <w:t xml:space="preserve"> </w:t>
            </w:r>
            <w:r>
              <w:rPr>
                <w:spacing w:val="8"/>
                <w:sz w:val="13"/>
                <w:szCs w:val="13"/>
              </w:rPr>
              <w:t>委员会</w:t>
            </w:r>
          </w:p>
        </w:tc>
        <w:tc>
          <w:tcPr>
            <w:tcW w:w="1159" w:type="dxa"/>
            <w:vAlign w:val="top"/>
          </w:tcPr>
          <w:p w14:paraId="20DF7256">
            <w:pPr>
              <w:pStyle w:val="6"/>
              <w:spacing w:before="67" w:line="178" w:lineRule="exact"/>
              <w:ind w:left="726"/>
              <w:rPr>
                <w:sz w:val="13"/>
                <w:szCs w:val="13"/>
              </w:rPr>
            </w:pPr>
            <w:r>
              <w:rPr>
                <w:spacing w:val="3"/>
                <w:position w:val="1"/>
                <w:sz w:val="13"/>
                <w:szCs w:val="13"/>
              </w:rPr>
              <w:t>89.06</w:t>
            </w:r>
          </w:p>
        </w:tc>
        <w:tc>
          <w:tcPr>
            <w:tcW w:w="1159" w:type="dxa"/>
            <w:vAlign w:val="top"/>
          </w:tcPr>
          <w:p w14:paraId="25F7C195">
            <w:pPr>
              <w:pStyle w:val="6"/>
              <w:spacing w:before="67" w:line="178" w:lineRule="exact"/>
              <w:ind w:left="726"/>
              <w:rPr>
                <w:sz w:val="13"/>
                <w:szCs w:val="13"/>
              </w:rPr>
            </w:pPr>
            <w:r>
              <w:rPr>
                <w:spacing w:val="3"/>
                <w:position w:val="1"/>
                <w:sz w:val="13"/>
                <w:szCs w:val="13"/>
              </w:rPr>
              <w:t>89.06</w:t>
            </w:r>
          </w:p>
        </w:tc>
        <w:tc>
          <w:tcPr>
            <w:tcW w:w="1159" w:type="dxa"/>
            <w:vAlign w:val="top"/>
          </w:tcPr>
          <w:p w14:paraId="6BE8E771">
            <w:pPr>
              <w:rPr>
                <w:rFonts w:ascii="Arial"/>
                <w:sz w:val="21"/>
              </w:rPr>
            </w:pPr>
          </w:p>
        </w:tc>
        <w:tc>
          <w:tcPr>
            <w:tcW w:w="1159" w:type="dxa"/>
            <w:vAlign w:val="top"/>
          </w:tcPr>
          <w:p w14:paraId="1719F5FF">
            <w:pPr>
              <w:rPr>
                <w:rFonts w:ascii="Arial"/>
                <w:sz w:val="21"/>
              </w:rPr>
            </w:pPr>
          </w:p>
        </w:tc>
        <w:tc>
          <w:tcPr>
            <w:tcW w:w="1159" w:type="dxa"/>
            <w:vAlign w:val="top"/>
          </w:tcPr>
          <w:p w14:paraId="17F473A8">
            <w:pPr>
              <w:rPr>
                <w:rFonts w:ascii="Arial"/>
                <w:sz w:val="21"/>
              </w:rPr>
            </w:pPr>
          </w:p>
        </w:tc>
        <w:tc>
          <w:tcPr>
            <w:tcW w:w="1159" w:type="dxa"/>
            <w:vAlign w:val="top"/>
          </w:tcPr>
          <w:p w14:paraId="57793F68">
            <w:pPr>
              <w:rPr>
                <w:rFonts w:ascii="Arial"/>
                <w:sz w:val="21"/>
              </w:rPr>
            </w:pPr>
          </w:p>
        </w:tc>
        <w:tc>
          <w:tcPr>
            <w:tcW w:w="1159" w:type="dxa"/>
            <w:vAlign w:val="top"/>
          </w:tcPr>
          <w:p w14:paraId="6BE655F1">
            <w:pPr>
              <w:rPr>
                <w:rFonts w:ascii="Arial"/>
                <w:sz w:val="21"/>
              </w:rPr>
            </w:pPr>
          </w:p>
        </w:tc>
        <w:tc>
          <w:tcPr>
            <w:tcW w:w="1159" w:type="dxa"/>
            <w:vAlign w:val="top"/>
          </w:tcPr>
          <w:p w14:paraId="4C0DD41E">
            <w:pPr>
              <w:rPr>
                <w:rFonts w:ascii="Arial"/>
                <w:sz w:val="21"/>
              </w:rPr>
            </w:pPr>
          </w:p>
        </w:tc>
        <w:tc>
          <w:tcPr>
            <w:tcW w:w="1206" w:type="dxa"/>
            <w:vAlign w:val="top"/>
          </w:tcPr>
          <w:p w14:paraId="38B50DF6">
            <w:pPr>
              <w:rPr>
                <w:rFonts w:ascii="Arial"/>
                <w:sz w:val="21"/>
              </w:rPr>
            </w:pPr>
          </w:p>
        </w:tc>
      </w:tr>
      <w:tr w14:paraId="4A120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168" w:type="dxa"/>
            <w:vAlign w:val="top"/>
          </w:tcPr>
          <w:p w14:paraId="46E9FAE9">
            <w:pPr>
              <w:pStyle w:val="6"/>
              <w:spacing w:before="68" w:line="232" w:lineRule="auto"/>
              <w:ind w:left="79"/>
              <w:rPr>
                <w:sz w:val="13"/>
                <w:szCs w:val="13"/>
              </w:rPr>
            </w:pPr>
            <w:r>
              <w:rPr>
                <w:spacing w:val="8"/>
                <w:sz w:val="13"/>
                <w:szCs w:val="13"/>
              </w:rPr>
              <w:t>特定目标类</w:t>
            </w:r>
          </w:p>
        </w:tc>
        <w:tc>
          <w:tcPr>
            <w:tcW w:w="1158" w:type="dxa"/>
            <w:vAlign w:val="top"/>
          </w:tcPr>
          <w:p w14:paraId="5BCD0DA5">
            <w:pPr>
              <w:pStyle w:val="6"/>
              <w:spacing w:before="25" w:line="170" w:lineRule="auto"/>
              <w:ind w:left="73" w:right="96" w:firstLine="1"/>
              <w:rPr>
                <w:sz w:val="13"/>
                <w:szCs w:val="13"/>
              </w:rPr>
            </w:pPr>
            <w:r>
              <w:rPr>
                <w:spacing w:val="6"/>
                <w:sz w:val="13"/>
                <w:szCs w:val="13"/>
              </w:rPr>
              <w:t>2024村卫生室基</w:t>
            </w:r>
            <w:r>
              <w:rPr>
                <w:spacing w:val="4"/>
                <w:sz w:val="13"/>
                <w:szCs w:val="13"/>
              </w:rPr>
              <w:t xml:space="preserve"> </w:t>
            </w:r>
            <w:r>
              <w:rPr>
                <w:spacing w:val="8"/>
                <w:sz w:val="13"/>
                <w:szCs w:val="13"/>
              </w:rPr>
              <w:t>本药物补助（县</w:t>
            </w:r>
          </w:p>
        </w:tc>
        <w:tc>
          <w:tcPr>
            <w:tcW w:w="1158" w:type="dxa"/>
            <w:vAlign w:val="top"/>
          </w:tcPr>
          <w:p w14:paraId="053521ED">
            <w:pPr>
              <w:pStyle w:val="6"/>
              <w:spacing w:before="25" w:line="170" w:lineRule="auto"/>
              <w:ind w:left="73" w:right="95" w:firstLine="1"/>
              <w:rPr>
                <w:sz w:val="13"/>
                <w:szCs w:val="13"/>
              </w:rPr>
            </w:pPr>
            <w:r>
              <w:rPr>
                <w:spacing w:val="8"/>
                <w:sz w:val="13"/>
                <w:szCs w:val="13"/>
              </w:rPr>
              <w:t>渑池县卫生健康</w:t>
            </w:r>
            <w:r>
              <w:rPr>
                <w:spacing w:val="5"/>
                <w:sz w:val="13"/>
                <w:szCs w:val="13"/>
              </w:rPr>
              <w:t xml:space="preserve"> </w:t>
            </w:r>
            <w:r>
              <w:rPr>
                <w:spacing w:val="8"/>
                <w:sz w:val="13"/>
                <w:szCs w:val="13"/>
              </w:rPr>
              <w:t>委员会</w:t>
            </w:r>
          </w:p>
        </w:tc>
        <w:tc>
          <w:tcPr>
            <w:tcW w:w="1159" w:type="dxa"/>
            <w:vAlign w:val="top"/>
          </w:tcPr>
          <w:p w14:paraId="6884A41E">
            <w:pPr>
              <w:pStyle w:val="6"/>
              <w:spacing w:before="68" w:line="177" w:lineRule="exact"/>
              <w:ind w:left="666"/>
              <w:rPr>
                <w:sz w:val="13"/>
                <w:szCs w:val="13"/>
              </w:rPr>
            </w:pPr>
            <w:r>
              <w:rPr>
                <w:spacing w:val="1"/>
                <w:position w:val="1"/>
                <w:sz w:val="13"/>
                <w:szCs w:val="13"/>
              </w:rPr>
              <w:t>151.50</w:t>
            </w:r>
          </w:p>
        </w:tc>
        <w:tc>
          <w:tcPr>
            <w:tcW w:w="1159" w:type="dxa"/>
            <w:vAlign w:val="top"/>
          </w:tcPr>
          <w:p w14:paraId="6965A402">
            <w:pPr>
              <w:pStyle w:val="6"/>
              <w:spacing w:before="68" w:line="177" w:lineRule="exact"/>
              <w:ind w:left="666"/>
              <w:rPr>
                <w:sz w:val="13"/>
                <w:szCs w:val="13"/>
              </w:rPr>
            </w:pPr>
            <w:r>
              <w:rPr>
                <w:spacing w:val="1"/>
                <w:position w:val="1"/>
                <w:sz w:val="13"/>
                <w:szCs w:val="13"/>
              </w:rPr>
              <w:t>151.50</w:t>
            </w:r>
          </w:p>
        </w:tc>
        <w:tc>
          <w:tcPr>
            <w:tcW w:w="1159" w:type="dxa"/>
            <w:vAlign w:val="top"/>
          </w:tcPr>
          <w:p w14:paraId="157995B3">
            <w:pPr>
              <w:rPr>
                <w:rFonts w:ascii="Arial"/>
                <w:sz w:val="21"/>
              </w:rPr>
            </w:pPr>
          </w:p>
        </w:tc>
        <w:tc>
          <w:tcPr>
            <w:tcW w:w="1159" w:type="dxa"/>
            <w:vAlign w:val="top"/>
          </w:tcPr>
          <w:p w14:paraId="150436BE">
            <w:pPr>
              <w:rPr>
                <w:rFonts w:ascii="Arial"/>
                <w:sz w:val="21"/>
              </w:rPr>
            </w:pPr>
          </w:p>
        </w:tc>
        <w:tc>
          <w:tcPr>
            <w:tcW w:w="1159" w:type="dxa"/>
            <w:vAlign w:val="top"/>
          </w:tcPr>
          <w:p w14:paraId="4F874C4A">
            <w:pPr>
              <w:rPr>
                <w:rFonts w:ascii="Arial"/>
                <w:sz w:val="21"/>
              </w:rPr>
            </w:pPr>
          </w:p>
        </w:tc>
        <w:tc>
          <w:tcPr>
            <w:tcW w:w="1159" w:type="dxa"/>
            <w:vAlign w:val="top"/>
          </w:tcPr>
          <w:p w14:paraId="4967196D">
            <w:pPr>
              <w:rPr>
                <w:rFonts w:ascii="Arial"/>
                <w:sz w:val="21"/>
              </w:rPr>
            </w:pPr>
          </w:p>
        </w:tc>
        <w:tc>
          <w:tcPr>
            <w:tcW w:w="1159" w:type="dxa"/>
            <w:vAlign w:val="top"/>
          </w:tcPr>
          <w:p w14:paraId="24B9FD63">
            <w:pPr>
              <w:rPr>
                <w:rFonts w:ascii="Arial"/>
                <w:sz w:val="21"/>
              </w:rPr>
            </w:pPr>
          </w:p>
        </w:tc>
        <w:tc>
          <w:tcPr>
            <w:tcW w:w="1159" w:type="dxa"/>
            <w:vAlign w:val="top"/>
          </w:tcPr>
          <w:p w14:paraId="5EAB27DE">
            <w:pPr>
              <w:rPr>
                <w:rFonts w:ascii="Arial"/>
                <w:sz w:val="21"/>
              </w:rPr>
            </w:pPr>
          </w:p>
        </w:tc>
        <w:tc>
          <w:tcPr>
            <w:tcW w:w="1206" w:type="dxa"/>
            <w:vAlign w:val="top"/>
          </w:tcPr>
          <w:p w14:paraId="631F3136">
            <w:pPr>
              <w:rPr>
                <w:rFonts w:ascii="Arial"/>
                <w:sz w:val="21"/>
              </w:rPr>
            </w:pPr>
          </w:p>
        </w:tc>
      </w:tr>
      <w:tr w14:paraId="4BAE6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168" w:type="dxa"/>
            <w:vAlign w:val="top"/>
          </w:tcPr>
          <w:p w14:paraId="0127CF7C">
            <w:pPr>
              <w:pStyle w:val="6"/>
              <w:spacing w:before="71" w:line="232" w:lineRule="auto"/>
              <w:ind w:left="79"/>
              <w:rPr>
                <w:sz w:val="13"/>
                <w:szCs w:val="13"/>
              </w:rPr>
            </w:pPr>
            <w:r>
              <w:rPr>
                <w:spacing w:val="8"/>
                <w:sz w:val="13"/>
                <w:szCs w:val="13"/>
              </w:rPr>
              <w:t>特定目标类</w:t>
            </w:r>
          </w:p>
        </w:tc>
        <w:tc>
          <w:tcPr>
            <w:tcW w:w="1158" w:type="dxa"/>
            <w:vAlign w:val="top"/>
          </w:tcPr>
          <w:p w14:paraId="129B2DEF">
            <w:pPr>
              <w:pStyle w:val="6"/>
              <w:spacing w:before="25" w:line="170" w:lineRule="auto"/>
              <w:ind w:left="72" w:right="99" w:firstLine="1"/>
              <w:rPr>
                <w:sz w:val="13"/>
                <w:szCs w:val="13"/>
              </w:rPr>
            </w:pPr>
            <w:r>
              <w:rPr>
                <w:spacing w:val="6"/>
                <w:sz w:val="13"/>
                <w:szCs w:val="13"/>
              </w:rPr>
              <w:t>2024年村卫生室</w:t>
            </w:r>
            <w:r>
              <w:rPr>
                <w:spacing w:val="4"/>
                <w:sz w:val="13"/>
                <w:szCs w:val="13"/>
              </w:rPr>
              <w:t xml:space="preserve"> </w:t>
            </w:r>
            <w:r>
              <w:rPr>
                <w:spacing w:val="8"/>
                <w:sz w:val="13"/>
                <w:szCs w:val="13"/>
              </w:rPr>
              <w:t>运转经费</w:t>
            </w:r>
          </w:p>
        </w:tc>
        <w:tc>
          <w:tcPr>
            <w:tcW w:w="1158" w:type="dxa"/>
            <w:vAlign w:val="top"/>
          </w:tcPr>
          <w:p w14:paraId="6ADCB2E5">
            <w:pPr>
              <w:pStyle w:val="6"/>
              <w:spacing w:before="25" w:line="170" w:lineRule="auto"/>
              <w:ind w:left="73" w:right="95" w:firstLine="1"/>
              <w:rPr>
                <w:sz w:val="13"/>
                <w:szCs w:val="13"/>
              </w:rPr>
            </w:pPr>
            <w:r>
              <w:rPr>
                <w:spacing w:val="8"/>
                <w:sz w:val="13"/>
                <w:szCs w:val="13"/>
              </w:rPr>
              <w:t>渑池县卫生健康</w:t>
            </w:r>
            <w:r>
              <w:rPr>
                <w:spacing w:val="5"/>
                <w:sz w:val="13"/>
                <w:szCs w:val="13"/>
              </w:rPr>
              <w:t xml:space="preserve"> </w:t>
            </w:r>
            <w:r>
              <w:rPr>
                <w:spacing w:val="8"/>
                <w:sz w:val="13"/>
                <w:szCs w:val="13"/>
              </w:rPr>
              <w:t>委员会</w:t>
            </w:r>
          </w:p>
        </w:tc>
        <w:tc>
          <w:tcPr>
            <w:tcW w:w="1159" w:type="dxa"/>
            <w:vAlign w:val="top"/>
          </w:tcPr>
          <w:p w14:paraId="5757ADF5">
            <w:pPr>
              <w:pStyle w:val="6"/>
              <w:spacing w:before="71" w:line="177" w:lineRule="exact"/>
              <w:ind w:left="666"/>
              <w:rPr>
                <w:sz w:val="13"/>
                <w:szCs w:val="13"/>
              </w:rPr>
            </w:pPr>
            <w:r>
              <w:rPr>
                <w:spacing w:val="1"/>
                <w:position w:val="1"/>
                <w:sz w:val="13"/>
                <w:szCs w:val="13"/>
              </w:rPr>
              <w:t>134.40</w:t>
            </w:r>
          </w:p>
        </w:tc>
        <w:tc>
          <w:tcPr>
            <w:tcW w:w="1159" w:type="dxa"/>
            <w:vAlign w:val="top"/>
          </w:tcPr>
          <w:p w14:paraId="182EA6CE">
            <w:pPr>
              <w:pStyle w:val="6"/>
              <w:spacing w:before="71" w:line="177" w:lineRule="exact"/>
              <w:ind w:left="666"/>
              <w:rPr>
                <w:sz w:val="13"/>
                <w:szCs w:val="13"/>
              </w:rPr>
            </w:pPr>
            <w:r>
              <w:rPr>
                <w:spacing w:val="1"/>
                <w:position w:val="1"/>
                <w:sz w:val="13"/>
                <w:szCs w:val="13"/>
              </w:rPr>
              <w:t>134.40</w:t>
            </w:r>
          </w:p>
        </w:tc>
        <w:tc>
          <w:tcPr>
            <w:tcW w:w="1159" w:type="dxa"/>
            <w:vAlign w:val="top"/>
          </w:tcPr>
          <w:p w14:paraId="7D30DEB7">
            <w:pPr>
              <w:rPr>
                <w:rFonts w:ascii="Arial"/>
                <w:sz w:val="21"/>
              </w:rPr>
            </w:pPr>
          </w:p>
        </w:tc>
        <w:tc>
          <w:tcPr>
            <w:tcW w:w="1159" w:type="dxa"/>
            <w:vAlign w:val="top"/>
          </w:tcPr>
          <w:p w14:paraId="1009F1F3">
            <w:pPr>
              <w:rPr>
                <w:rFonts w:ascii="Arial"/>
                <w:sz w:val="21"/>
              </w:rPr>
            </w:pPr>
          </w:p>
        </w:tc>
        <w:tc>
          <w:tcPr>
            <w:tcW w:w="1159" w:type="dxa"/>
            <w:vAlign w:val="top"/>
          </w:tcPr>
          <w:p w14:paraId="70509247">
            <w:pPr>
              <w:rPr>
                <w:rFonts w:ascii="Arial"/>
                <w:sz w:val="21"/>
              </w:rPr>
            </w:pPr>
          </w:p>
        </w:tc>
        <w:tc>
          <w:tcPr>
            <w:tcW w:w="1159" w:type="dxa"/>
            <w:vAlign w:val="top"/>
          </w:tcPr>
          <w:p w14:paraId="5C26B7BB">
            <w:pPr>
              <w:rPr>
                <w:rFonts w:ascii="Arial"/>
                <w:sz w:val="21"/>
              </w:rPr>
            </w:pPr>
          </w:p>
        </w:tc>
        <w:tc>
          <w:tcPr>
            <w:tcW w:w="1159" w:type="dxa"/>
            <w:vAlign w:val="top"/>
          </w:tcPr>
          <w:p w14:paraId="6979B04B">
            <w:pPr>
              <w:rPr>
                <w:rFonts w:ascii="Arial"/>
                <w:sz w:val="21"/>
              </w:rPr>
            </w:pPr>
          </w:p>
        </w:tc>
        <w:tc>
          <w:tcPr>
            <w:tcW w:w="1159" w:type="dxa"/>
            <w:vAlign w:val="top"/>
          </w:tcPr>
          <w:p w14:paraId="0C9665C6">
            <w:pPr>
              <w:rPr>
                <w:rFonts w:ascii="Arial"/>
                <w:sz w:val="21"/>
              </w:rPr>
            </w:pPr>
          </w:p>
        </w:tc>
        <w:tc>
          <w:tcPr>
            <w:tcW w:w="1206" w:type="dxa"/>
            <w:vAlign w:val="top"/>
          </w:tcPr>
          <w:p w14:paraId="797573FF">
            <w:pPr>
              <w:rPr>
                <w:rFonts w:ascii="Arial"/>
                <w:sz w:val="21"/>
              </w:rPr>
            </w:pPr>
          </w:p>
        </w:tc>
      </w:tr>
      <w:tr w14:paraId="25E509D1">
        <w:tblPrEx>
          <w:tblCellMar>
            <w:top w:w="0" w:type="dxa"/>
            <w:left w:w="0" w:type="dxa"/>
            <w:bottom w:w="0" w:type="dxa"/>
            <w:right w:w="0" w:type="dxa"/>
          </w:tblCellMar>
        </w:tblPrEx>
        <w:trPr>
          <w:trHeight w:val="275" w:hRule="atLeast"/>
        </w:trPr>
        <w:tc>
          <w:tcPr>
            <w:tcW w:w="1168" w:type="dxa"/>
            <w:vAlign w:val="top"/>
          </w:tcPr>
          <w:p w14:paraId="4C9D7375">
            <w:pPr>
              <w:pStyle w:val="6"/>
              <w:spacing w:before="71" w:line="232" w:lineRule="auto"/>
              <w:ind w:left="79"/>
              <w:rPr>
                <w:sz w:val="13"/>
                <w:szCs w:val="13"/>
              </w:rPr>
            </w:pPr>
            <w:r>
              <w:rPr>
                <w:spacing w:val="8"/>
                <w:sz w:val="13"/>
                <w:szCs w:val="13"/>
              </w:rPr>
              <w:t>特定目标类</w:t>
            </w:r>
          </w:p>
        </w:tc>
        <w:tc>
          <w:tcPr>
            <w:tcW w:w="1158" w:type="dxa"/>
            <w:vAlign w:val="top"/>
          </w:tcPr>
          <w:p w14:paraId="61191C43">
            <w:pPr>
              <w:pStyle w:val="6"/>
              <w:spacing w:before="28" w:line="168" w:lineRule="auto"/>
              <w:ind w:left="78" w:right="99" w:hanging="4"/>
              <w:rPr>
                <w:sz w:val="13"/>
                <w:szCs w:val="13"/>
              </w:rPr>
            </w:pPr>
            <w:r>
              <w:rPr>
                <w:spacing w:val="6"/>
                <w:sz w:val="13"/>
                <w:szCs w:val="13"/>
              </w:rPr>
              <w:t>2024年老年乡村</w:t>
            </w:r>
            <w:r>
              <w:rPr>
                <w:spacing w:val="4"/>
                <w:sz w:val="13"/>
                <w:szCs w:val="13"/>
              </w:rPr>
              <w:t xml:space="preserve"> </w:t>
            </w:r>
            <w:r>
              <w:rPr>
                <w:spacing w:val="7"/>
                <w:sz w:val="13"/>
                <w:szCs w:val="13"/>
              </w:rPr>
              <w:t>医生生活补助</w:t>
            </w:r>
          </w:p>
        </w:tc>
        <w:tc>
          <w:tcPr>
            <w:tcW w:w="1158" w:type="dxa"/>
            <w:vAlign w:val="top"/>
          </w:tcPr>
          <w:p w14:paraId="0151E231">
            <w:pPr>
              <w:pStyle w:val="6"/>
              <w:spacing w:before="28" w:line="168" w:lineRule="auto"/>
              <w:ind w:left="73" w:right="95" w:firstLine="1"/>
              <w:rPr>
                <w:sz w:val="13"/>
                <w:szCs w:val="13"/>
              </w:rPr>
            </w:pPr>
            <w:r>
              <w:rPr>
                <w:spacing w:val="8"/>
                <w:sz w:val="13"/>
                <w:szCs w:val="13"/>
              </w:rPr>
              <w:t>渑池县卫生健康</w:t>
            </w:r>
            <w:r>
              <w:rPr>
                <w:spacing w:val="5"/>
                <w:sz w:val="13"/>
                <w:szCs w:val="13"/>
              </w:rPr>
              <w:t xml:space="preserve"> </w:t>
            </w:r>
            <w:r>
              <w:rPr>
                <w:spacing w:val="8"/>
                <w:sz w:val="13"/>
                <w:szCs w:val="13"/>
              </w:rPr>
              <w:t>委员会</w:t>
            </w:r>
          </w:p>
        </w:tc>
        <w:tc>
          <w:tcPr>
            <w:tcW w:w="1159" w:type="dxa"/>
            <w:vAlign w:val="top"/>
          </w:tcPr>
          <w:p w14:paraId="1BB82BFB">
            <w:pPr>
              <w:pStyle w:val="6"/>
              <w:spacing w:before="71" w:line="177" w:lineRule="exact"/>
              <w:ind w:left="666"/>
              <w:rPr>
                <w:sz w:val="13"/>
                <w:szCs w:val="13"/>
              </w:rPr>
            </w:pPr>
            <w:r>
              <w:rPr>
                <w:spacing w:val="1"/>
                <w:position w:val="1"/>
                <w:sz w:val="13"/>
                <w:szCs w:val="13"/>
              </w:rPr>
              <w:t>149.58</w:t>
            </w:r>
          </w:p>
        </w:tc>
        <w:tc>
          <w:tcPr>
            <w:tcW w:w="1159" w:type="dxa"/>
            <w:vAlign w:val="top"/>
          </w:tcPr>
          <w:p w14:paraId="6CEEEB6B">
            <w:pPr>
              <w:pStyle w:val="6"/>
              <w:spacing w:before="71" w:line="177" w:lineRule="exact"/>
              <w:ind w:left="666"/>
              <w:rPr>
                <w:sz w:val="13"/>
                <w:szCs w:val="13"/>
              </w:rPr>
            </w:pPr>
            <w:r>
              <w:rPr>
                <w:spacing w:val="1"/>
                <w:position w:val="1"/>
                <w:sz w:val="13"/>
                <w:szCs w:val="13"/>
              </w:rPr>
              <w:t>149.58</w:t>
            </w:r>
          </w:p>
        </w:tc>
        <w:tc>
          <w:tcPr>
            <w:tcW w:w="1159" w:type="dxa"/>
            <w:vAlign w:val="top"/>
          </w:tcPr>
          <w:p w14:paraId="73616A60">
            <w:pPr>
              <w:rPr>
                <w:rFonts w:ascii="Arial"/>
                <w:sz w:val="21"/>
              </w:rPr>
            </w:pPr>
          </w:p>
        </w:tc>
        <w:tc>
          <w:tcPr>
            <w:tcW w:w="1159" w:type="dxa"/>
            <w:vAlign w:val="top"/>
          </w:tcPr>
          <w:p w14:paraId="30E8BB30">
            <w:pPr>
              <w:rPr>
                <w:rFonts w:ascii="Arial"/>
                <w:sz w:val="21"/>
              </w:rPr>
            </w:pPr>
          </w:p>
        </w:tc>
        <w:tc>
          <w:tcPr>
            <w:tcW w:w="1159" w:type="dxa"/>
            <w:vAlign w:val="top"/>
          </w:tcPr>
          <w:p w14:paraId="06640E9E">
            <w:pPr>
              <w:rPr>
                <w:rFonts w:ascii="Arial"/>
                <w:sz w:val="21"/>
              </w:rPr>
            </w:pPr>
          </w:p>
        </w:tc>
        <w:tc>
          <w:tcPr>
            <w:tcW w:w="1159" w:type="dxa"/>
            <w:vAlign w:val="top"/>
          </w:tcPr>
          <w:p w14:paraId="6DBB757C">
            <w:pPr>
              <w:rPr>
                <w:rFonts w:ascii="Arial"/>
                <w:sz w:val="21"/>
              </w:rPr>
            </w:pPr>
          </w:p>
        </w:tc>
        <w:tc>
          <w:tcPr>
            <w:tcW w:w="1159" w:type="dxa"/>
            <w:vAlign w:val="top"/>
          </w:tcPr>
          <w:p w14:paraId="22915329">
            <w:pPr>
              <w:rPr>
                <w:rFonts w:ascii="Arial"/>
                <w:sz w:val="21"/>
              </w:rPr>
            </w:pPr>
          </w:p>
        </w:tc>
        <w:tc>
          <w:tcPr>
            <w:tcW w:w="1159" w:type="dxa"/>
            <w:vAlign w:val="top"/>
          </w:tcPr>
          <w:p w14:paraId="4B81C2BD">
            <w:pPr>
              <w:rPr>
                <w:rFonts w:ascii="Arial"/>
                <w:sz w:val="21"/>
              </w:rPr>
            </w:pPr>
          </w:p>
        </w:tc>
        <w:tc>
          <w:tcPr>
            <w:tcW w:w="1206" w:type="dxa"/>
            <w:vAlign w:val="top"/>
          </w:tcPr>
          <w:p w14:paraId="5B1DD0A5">
            <w:pPr>
              <w:rPr>
                <w:rFonts w:ascii="Arial"/>
                <w:sz w:val="21"/>
              </w:rPr>
            </w:pPr>
          </w:p>
        </w:tc>
      </w:tr>
      <w:tr w14:paraId="4103D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168" w:type="dxa"/>
            <w:vAlign w:val="top"/>
          </w:tcPr>
          <w:p w14:paraId="44AA71E4">
            <w:pPr>
              <w:pStyle w:val="6"/>
              <w:spacing w:before="72" w:line="232" w:lineRule="auto"/>
              <w:ind w:left="79"/>
              <w:rPr>
                <w:sz w:val="13"/>
                <w:szCs w:val="13"/>
              </w:rPr>
            </w:pPr>
            <w:r>
              <w:rPr>
                <w:spacing w:val="8"/>
                <w:sz w:val="13"/>
                <w:szCs w:val="13"/>
              </w:rPr>
              <w:t>特定目标类</w:t>
            </w:r>
          </w:p>
        </w:tc>
        <w:tc>
          <w:tcPr>
            <w:tcW w:w="1158" w:type="dxa"/>
            <w:vAlign w:val="top"/>
          </w:tcPr>
          <w:p w14:paraId="0F92130B">
            <w:pPr>
              <w:pStyle w:val="6"/>
              <w:spacing w:before="29" w:line="168" w:lineRule="auto"/>
              <w:ind w:left="72" w:right="31" w:firstLine="2"/>
              <w:rPr>
                <w:sz w:val="13"/>
                <w:szCs w:val="13"/>
              </w:rPr>
            </w:pPr>
            <w:r>
              <w:rPr>
                <w:spacing w:val="11"/>
                <w:sz w:val="13"/>
                <w:szCs w:val="13"/>
              </w:rPr>
              <w:t>2024年“两筛</w:t>
            </w:r>
            <w:r>
              <w:rPr>
                <w:spacing w:val="-39"/>
                <w:sz w:val="13"/>
                <w:szCs w:val="13"/>
              </w:rPr>
              <w:t xml:space="preserve"> </w:t>
            </w:r>
            <w:r>
              <w:rPr>
                <w:spacing w:val="11"/>
                <w:sz w:val="13"/>
                <w:szCs w:val="13"/>
              </w:rPr>
              <w:t>”</w:t>
            </w:r>
            <w:r>
              <w:rPr>
                <w:sz w:val="13"/>
                <w:szCs w:val="13"/>
              </w:rPr>
              <w:t xml:space="preserve"> </w:t>
            </w:r>
            <w:r>
              <w:rPr>
                <w:spacing w:val="9"/>
                <w:sz w:val="13"/>
                <w:szCs w:val="13"/>
              </w:rPr>
              <w:t>及产诊县级资金</w:t>
            </w:r>
          </w:p>
        </w:tc>
        <w:tc>
          <w:tcPr>
            <w:tcW w:w="1158" w:type="dxa"/>
            <w:vAlign w:val="top"/>
          </w:tcPr>
          <w:p w14:paraId="54550398">
            <w:pPr>
              <w:pStyle w:val="6"/>
              <w:spacing w:before="29" w:line="168" w:lineRule="auto"/>
              <w:ind w:left="73" w:right="95" w:firstLine="1"/>
              <w:rPr>
                <w:sz w:val="13"/>
                <w:szCs w:val="13"/>
              </w:rPr>
            </w:pPr>
            <w:r>
              <w:rPr>
                <w:spacing w:val="8"/>
                <w:sz w:val="13"/>
                <w:szCs w:val="13"/>
              </w:rPr>
              <w:t>渑池县卫生健康</w:t>
            </w:r>
            <w:r>
              <w:rPr>
                <w:spacing w:val="5"/>
                <w:sz w:val="13"/>
                <w:szCs w:val="13"/>
              </w:rPr>
              <w:t xml:space="preserve"> </w:t>
            </w:r>
            <w:r>
              <w:rPr>
                <w:spacing w:val="8"/>
                <w:sz w:val="13"/>
                <w:szCs w:val="13"/>
              </w:rPr>
              <w:t>委员会</w:t>
            </w:r>
          </w:p>
        </w:tc>
        <w:tc>
          <w:tcPr>
            <w:tcW w:w="1159" w:type="dxa"/>
            <w:vAlign w:val="top"/>
          </w:tcPr>
          <w:p w14:paraId="5EEB07EE">
            <w:pPr>
              <w:pStyle w:val="6"/>
              <w:spacing w:before="71" w:line="178" w:lineRule="exact"/>
              <w:ind w:left="728"/>
              <w:rPr>
                <w:sz w:val="13"/>
                <w:szCs w:val="13"/>
              </w:rPr>
            </w:pPr>
            <w:r>
              <w:rPr>
                <w:spacing w:val="2"/>
                <w:position w:val="1"/>
                <w:sz w:val="13"/>
                <w:szCs w:val="13"/>
              </w:rPr>
              <w:t>54.99</w:t>
            </w:r>
          </w:p>
        </w:tc>
        <w:tc>
          <w:tcPr>
            <w:tcW w:w="1159" w:type="dxa"/>
            <w:vAlign w:val="top"/>
          </w:tcPr>
          <w:p w14:paraId="66834F58">
            <w:pPr>
              <w:pStyle w:val="6"/>
              <w:spacing w:before="71" w:line="178" w:lineRule="exact"/>
              <w:ind w:left="728"/>
              <w:rPr>
                <w:sz w:val="13"/>
                <w:szCs w:val="13"/>
              </w:rPr>
            </w:pPr>
            <w:r>
              <w:rPr>
                <w:spacing w:val="2"/>
                <w:position w:val="1"/>
                <w:sz w:val="13"/>
                <w:szCs w:val="13"/>
              </w:rPr>
              <w:t>54.99</w:t>
            </w:r>
          </w:p>
        </w:tc>
        <w:tc>
          <w:tcPr>
            <w:tcW w:w="1159" w:type="dxa"/>
            <w:vAlign w:val="top"/>
          </w:tcPr>
          <w:p w14:paraId="3C433BC9">
            <w:pPr>
              <w:rPr>
                <w:rFonts w:ascii="Arial"/>
                <w:sz w:val="21"/>
              </w:rPr>
            </w:pPr>
          </w:p>
        </w:tc>
        <w:tc>
          <w:tcPr>
            <w:tcW w:w="1159" w:type="dxa"/>
            <w:vAlign w:val="top"/>
          </w:tcPr>
          <w:p w14:paraId="2557E129">
            <w:pPr>
              <w:rPr>
                <w:rFonts w:ascii="Arial"/>
                <w:sz w:val="21"/>
              </w:rPr>
            </w:pPr>
          </w:p>
        </w:tc>
        <w:tc>
          <w:tcPr>
            <w:tcW w:w="1159" w:type="dxa"/>
            <w:vAlign w:val="top"/>
          </w:tcPr>
          <w:p w14:paraId="4AAD39D1">
            <w:pPr>
              <w:rPr>
                <w:rFonts w:ascii="Arial"/>
                <w:sz w:val="21"/>
              </w:rPr>
            </w:pPr>
          </w:p>
        </w:tc>
        <w:tc>
          <w:tcPr>
            <w:tcW w:w="1159" w:type="dxa"/>
            <w:vAlign w:val="top"/>
          </w:tcPr>
          <w:p w14:paraId="2D7BF218">
            <w:pPr>
              <w:rPr>
                <w:rFonts w:ascii="Arial"/>
                <w:sz w:val="21"/>
              </w:rPr>
            </w:pPr>
          </w:p>
        </w:tc>
        <w:tc>
          <w:tcPr>
            <w:tcW w:w="1159" w:type="dxa"/>
            <w:vAlign w:val="top"/>
          </w:tcPr>
          <w:p w14:paraId="56BEEE0F">
            <w:pPr>
              <w:rPr>
                <w:rFonts w:ascii="Arial"/>
                <w:sz w:val="21"/>
              </w:rPr>
            </w:pPr>
          </w:p>
        </w:tc>
        <w:tc>
          <w:tcPr>
            <w:tcW w:w="1159" w:type="dxa"/>
            <w:vAlign w:val="top"/>
          </w:tcPr>
          <w:p w14:paraId="22E601C2">
            <w:pPr>
              <w:rPr>
                <w:rFonts w:ascii="Arial"/>
                <w:sz w:val="21"/>
              </w:rPr>
            </w:pPr>
          </w:p>
        </w:tc>
        <w:tc>
          <w:tcPr>
            <w:tcW w:w="1206" w:type="dxa"/>
            <w:vAlign w:val="top"/>
          </w:tcPr>
          <w:p w14:paraId="175A4E8E">
            <w:pPr>
              <w:rPr>
                <w:rFonts w:ascii="Arial"/>
                <w:sz w:val="21"/>
              </w:rPr>
            </w:pPr>
          </w:p>
        </w:tc>
      </w:tr>
      <w:tr w14:paraId="43432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168" w:type="dxa"/>
            <w:vAlign w:val="top"/>
          </w:tcPr>
          <w:p w14:paraId="35F6F9D3">
            <w:pPr>
              <w:pStyle w:val="6"/>
              <w:spacing w:before="71" w:line="232" w:lineRule="auto"/>
              <w:ind w:left="79"/>
              <w:rPr>
                <w:sz w:val="13"/>
                <w:szCs w:val="13"/>
              </w:rPr>
            </w:pPr>
            <w:r>
              <w:rPr>
                <w:spacing w:val="8"/>
                <w:sz w:val="13"/>
                <w:szCs w:val="13"/>
              </w:rPr>
              <w:t>特定目标类</w:t>
            </w:r>
          </w:p>
        </w:tc>
        <w:tc>
          <w:tcPr>
            <w:tcW w:w="1158" w:type="dxa"/>
            <w:vAlign w:val="top"/>
          </w:tcPr>
          <w:p w14:paraId="4E50BAAF">
            <w:pPr>
              <w:pStyle w:val="6"/>
              <w:spacing w:before="28" w:line="168" w:lineRule="auto"/>
              <w:ind w:left="73" w:right="99" w:firstLine="1"/>
              <w:rPr>
                <w:sz w:val="13"/>
                <w:szCs w:val="13"/>
              </w:rPr>
            </w:pPr>
            <w:r>
              <w:rPr>
                <w:spacing w:val="6"/>
                <w:sz w:val="13"/>
                <w:szCs w:val="13"/>
              </w:rPr>
              <w:t>2024年两癌筛查</w:t>
            </w:r>
            <w:r>
              <w:rPr>
                <w:spacing w:val="4"/>
                <w:sz w:val="13"/>
                <w:szCs w:val="13"/>
              </w:rPr>
              <w:t xml:space="preserve"> </w:t>
            </w:r>
            <w:r>
              <w:rPr>
                <w:spacing w:val="8"/>
                <w:sz w:val="13"/>
                <w:szCs w:val="13"/>
              </w:rPr>
              <w:t>县级资金</w:t>
            </w:r>
          </w:p>
        </w:tc>
        <w:tc>
          <w:tcPr>
            <w:tcW w:w="1158" w:type="dxa"/>
            <w:vAlign w:val="top"/>
          </w:tcPr>
          <w:p w14:paraId="312578D8">
            <w:pPr>
              <w:pStyle w:val="6"/>
              <w:spacing w:before="28" w:line="168" w:lineRule="auto"/>
              <w:ind w:left="73" w:right="95" w:firstLine="1"/>
              <w:rPr>
                <w:sz w:val="13"/>
                <w:szCs w:val="13"/>
              </w:rPr>
            </w:pPr>
            <w:r>
              <w:rPr>
                <w:spacing w:val="8"/>
                <w:sz w:val="13"/>
                <w:szCs w:val="13"/>
              </w:rPr>
              <w:t>渑池县卫生健康</w:t>
            </w:r>
            <w:r>
              <w:rPr>
                <w:spacing w:val="5"/>
                <w:sz w:val="13"/>
                <w:szCs w:val="13"/>
              </w:rPr>
              <w:t xml:space="preserve"> </w:t>
            </w:r>
            <w:r>
              <w:rPr>
                <w:spacing w:val="8"/>
                <w:sz w:val="13"/>
                <w:szCs w:val="13"/>
              </w:rPr>
              <w:t>委员会</w:t>
            </w:r>
          </w:p>
        </w:tc>
        <w:tc>
          <w:tcPr>
            <w:tcW w:w="1159" w:type="dxa"/>
            <w:vAlign w:val="top"/>
          </w:tcPr>
          <w:p w14:paraId="660A8BA7">
            <w:pPr>
              <w:pStyle w:val="6"/>
              <w:spacing w:before="71" w:line="177" w:lineRule="exact"/>
              <w:ind w:left="728"/>
              <w:rPr>
                <w:sz w:val="13"/>
                <w:szCs w:val="13"/>
              </w:rPr>
            </w:pPr>
            <w:r>
              <w:rPr>
                <w:spacing w:val="2"/>
                <w:position w:val="1"/>
                <w:sz w:val="13"/>
                <w:szCs w:val="13"/>
              </w:rPr>
              <w:t>35.84</w:t>
            </w:r>
          </w:p>
        </w:tc>
        <w:tc>
          <w:tcPr>
            <w:tcW w:w="1159" w:type="dxa"/>
            <w:vAlign w:val="top"/>
          </w:tcPr>
          <w:p w14:paraId="646EDA92">
            <w:pPr>
              <w:pStyle w:val="6"/>
              <w:spacing w:before="71" w:line="177" w:lineRule="exact"/>
              <w:ind w:left="728"/>
              <w:rPr>
                <w:sz w:val="13"/>
                <w:szCs w:val="13"/>
              </w:rPr>
            </w:pPr>
            <w:r>
              <w:rPr>
                <w:spacing w:val="2"/>
                <w:position w:val="1"/>
                <w:sz w:val="13"/>
                <w:szCs w:val="13"/>
              </w:rPr>
              <w:t>35.84</w:t>
            </w:r>
          </w:p>
        </w:tc>
        <w:tc>
          <w:tcPr>
            <w:tcW w:w="1159" w:type="dxa"/>
            <w:vAlign w:val="top"/>
          </w:tcPr>
          <w:p w14:paraId="7A7316EA">
            <w:pPr>
              <w:rPr>
                <w:rFonts w:ascii="Arial"/>
                <w:sz w:val="21"/>
              </w:rPr>
            </w:pPr>
          </w:p>
        </w:tc>
        <w:tc>
          <w:tcPr>
            <w:tcW w:w="1159" w:type="dxa"/>
            <w:vAlign w:val="top"/>
          </w:tcPr>
          <w:p w14:paraId="6A70DDE3">
            <w:pPr>
              <w:rPr>
                <w:rFonts w:ascii="Arial"/>
                <w:sz w:val="21"/>
              </w:rPr>
            </w:pPr>
          </w:p>
        </w:tc>
        <w:tc>
          <w:tcPr>
            <w:tcW w:w="1159" w:type="dxa"/>
            <w:vAlign w:val="top"/>
          </w:tcPr>
          <w:p w14:paraId="01588064">
            <w:pPr>
              <w:rPr>
                <w:rFonts w:ascii="Arial"/>
                <w:sz w:val="21"/>
              </w:rPr>
            </w:pPr>
          </w:p>
        </w:tc>
        <w:tc>
          <w:tcPr>
            <w:tcW w:w="1159" w:type="dxa"/>
            <w:vAlign w:val="top"/>
          </w:tcPr>
          <w:p w14:paraId="7E5015BB">
            <w:pPr>
              <w:rPr>
                <w:rFonts w:ascii="Arial"/>
                <w:sz w:val="21"/>
              </w:rPr>
            </w:pPr>
          </w:p>
        </w:tc>
        <w:tc>
          <w:tcPr>
            <w:tcW w:w="1159" w:type="dxa"/>
            <w:vAlign w:val="top"/>
          </w:tcPr>
          <w:p w14:paraId="0003E616">
            <w:pPr>
              <w:rPr>
                <w:rFonts w:ascii="Arial"/>
                <w:sz w:val="21"/>
              </w:rPr>
            </w:pPr>
          </w:p>
        </w:tc>
        <w:tc>
          <w:tcPr>
            <w:tcW w:w="1159" w:type="dxa"/>
            <w:vAlign w:val="top"/>
          </w:tcPr>
          <w:p w14:paraId="13C13929">
            <w:pPr>
              <w:rPr>
                <w:rFonts w:ascii="Arial"/>
                <w:sz w:val="21"/>
              </w:rPr>
            </w:pPr>
          </w:p>
        </w:tc>
        <w:tc>
          <w:tcPr>
            <w:tcW w:w="1206" w:type="dxa"/>
            <w:vAlign w:val="top"/>
          </w:tcPr>
          <w:p w14:paraId="55A1074F">
            <w:pPr>
              <w:rPr>
                <w:rFonts w:ascii="Arial"/>
                <w:sz w:val="21"/>
              </w:rPr>
            </w:pPr>
          </w:p>
        </w:tc>
      </w:tr>
      <w:tr w14:paraId="5A021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168" w:type="dxa"/>
            <w:vAlign w:val="top"/>
          </w:tcPr>
          <w:p w14:paraId="60E9957D">
            <w:pPr>
              <w:pStyle w:val="6"/>
              <w:spacing w:before="74" w:line="232" w:lineRule="auto"/>
              <w:ind w:left="79"/>
              <w:rPr>
                <w:sz w:val="13"/>
                <w:szCs w:val="13"/>
              </w:rPr>
            </w:pPr>
            <w:r>
              <w:rPr>
                <w:spacing w:val="8"/>
                <w:sz w:val="13"/>
                <w:szCs w:val="13"/>
              </w:rPr>
              <w:t>特定目标类</w:t>
            </w:r>
          </w:p>
        </w:tc>
        <w:tc>
          <w:tcPr>
            <w:tcW w:w="1158" w:type="dxa"/>
            <w:vAlign w:val="top"/>
          </w:tcPr>
          <w:p w14:paraId="347460C5">
            <w:pPr>
              <w:pStyle w:val="6"/>
              <w:spacing w:before="27" w:line="169" w:lineRule="auto"/>
              <w:ind w:left="73" w:right="99"/>
              <w:rPr>
                <w:sz w:val="13"/>
                <w:szCs w:val="13"/>
              </w:rPr>
            </w:pPr>
            <w:r>
              <w:rPr>
                <w:spacing w:val="6"/>
                <w:sz w:val="13"/>
                <w:szCs w:val="13"/>
              </w:rPr>
              <w:t>2024年基本公共</w:t>
            </w:r>
            <w:r>
              <w:rPr>
                <w:spacing w:val="4"/>
                <w:sz w:val="13"/>
                <w:szCs w:val="13"/>
              </w:rPr>
              <w:t xml:space="preserve"> 卫生服务项目</w:t>
            </w:r>
            <w:r>
              <w:rPr>
                <w:spacing w:val="13"/>
                <w:sz w:val="13"/>
                <w:szCs w:val="13"/>
              </w:rPr>
              <w:t xml:space="preserve"> </w:t>
            </w:r>
            <w:r>
              <w:rPr>
                <w:spacing w:val="4"/>
                <w:sz w:val="13"/>
                <w:szCs w:val="13"/>
              </w:rPr>
              <w:t>(</w:t>
            </w:r>
          </w:p>
        </w:tc>
        <w:tc>
          <w:tcPr>
            <w:tcW w:w="1158" w:type="dxa"/>
            <w:vAlign w:val="top"/>
          </w:tcPr>
          <w:p w14:paraId="7B370A95">
            <w:pPr>
              <w:pStyle w:val="6"/>
              <w:spacing w:before="27" w:line="169" w:lineRule="auto"/>
              <w:ind w:left="73" w:right="95" w:firstLine="1"/>
              <w:rPr>
                <w:sz w:val="13"/>
                <w:szCs w:val="13"/>
              </w:rPr>
            </w:pPr>
            <w:r>
              <w:rPr>
                <w:spacing w:val="8"/>
                <w:sz w:val="13"/>
                <w:szCs w:val="13"/>
              </w:rPr>
              <w:t>渑池县卫生健康</w:t>
            </w:r>
            <w:r>
              <w:rPr>
                <w:spacing w:val="5"/>
                <w:sz w:val="13"/>
                <w:szCs w:val="13"/>
              </w:rPr>
              <w:t xml:space="preserve"> </w:t>
            </w:r>
            <w:r>
              <w:rPr>
                <w:spacing w:val="8"/>
                <w:sz w:val="13"/>
                <w:szCs w:val="13"/>
              </w:rPr>
              <w:t>委员会</w:t>
            </w:r>
          </w:p>
        </w:tc>
        <w:tc>
          <w:tcPr>
            <w:tcW w:w="1159" w:type="dxa"/>
            <w:vAlign w:val="top"/>
          </w:tcPr>
          <w:p w14:paraId="64F2DA69">
            <w:pPr>
              <w:pStyle w:val="6"/>
              <w:spacing w:before="74" w:line="177" w:lineRule="exact"/>
              <w:ind w:left="656"/>
              <w:rPr>
                <w:sz w:val="13"/>
                <w:szCs w:val="13"/>
              </w:rPr>
            </w:pPr>
            <w:r>
              <w:rPr>
                <w:spacing w:val="3"/>
                <w:position w:val="1"/>
                <w:sz w:val="13"/>
                <w:szCs w:val="13"/>
              </w:rPr>
              <w:t>847.24</w:t>
            </w:r>
          </w:p>
        </w:tc>
        <w:tc>
          <w:tcPr>
            <w:tcW w:w="1159" w:type="dxa"/>
            <w:vAlign w:val="top"/>
          </w:tcPr>
          <w:p w14:paraId="135F1D1E">
            <w:pPr>
              <w:pStyle w:val="6"/>
              <w:spacing w:before="74" w:line="177" w:lineRule="exact"/>
              <w:ind w:left="656"/>
              <w:rPr>
                <w:sz w:val="13"/>
                <w:szCs w:val="13"/>
              </w:rPr>
            </w:pPr>
            <w:r>
              <w:rPr>
                <w:spacing w:val="3"/>
                <w:position w:val="1"/>
                <w:sz w:val="13"/>
                <w:szCs w:val="13"/>
              </w:rPr>
              <w:t>847.24</w:t>
            </w:r>
          </w:p>
        </w:tc>
        <w:tc>
          <w:tcPr>
            <w:tcW w:w="1159" w:type="dxa"/>
            <w:vAlign w:val="top"/>
          </w:tcPr>
          <w:p w14:paraId="3FBB1B09">
            <w:pPr>
              <w:rPr>
                <w:rFonts w:ascii="Arial"/>
                <w:sz w:val="21"/>
              </w:rPr>
            </w:pPr>
          </w:p>
        </w:tc>
        <w:tc>
          <w:tcPr>
            <w:tcW w:w="1159" w:type="dxa"/>
            <w:vAlign w:val="top"/>
          </w:tcPr>
          <w:p w14:paraId="41127826">
            <w:pPr>
              <w:rPr>
                <w:rFonts w:ascii="Arial"/>
                <w:sz w:val="21"/>
              </w:rPr>
            </w:pPr>
          </w:p>
        </w:tc>
        <w:tc>
          <w:tcPr>
            <w:tcW w:w="1159" w:type="dxa"/>
            <w:vAlign w:val="top"/>
          </w:tcPr>
          <w:p w14:paraId="0550B295">
            <w:pPr>
              <w:rPr>
                <w:rFonts w:ascii="Arial"/>
                <w:sz w:val="21"/>
              </w:rPr>
            </w:pPr>
          </w:p>
        </w:tc>
        <w:tc>
          <w:tcPr>
            <w:tcW w:w="1159" w:type="dxa"/>
            <w:vAlign w:val="top"/>
          </w:tcPr>
          <w:p w14:paraId="49668E96">
            <w:pPr>
              <w:rPr>
                <w:rFonts w:ascii="Arial"/>
                <w:sz w:val="21"/>
              </w:rPr>
            </w:pPr>
          </w:p>
        </w:tc>
        <w:tc>
          <w:tcPr>
            <w:tcW w:w="1159" w:type="dxa"/>
            <w:vAlign w:val="top"/>
          </w:tcPr>
          <w:p w14:paraId="37E71451">
            <w:pPr>
              <w:rPr>
                <w:rFonts w:ascii="Arial"/>
                <w:sz w:val="21"/>
              </w:rPr>
            </w:pPr>
          </w:p>
        </w:tc>
        <w:tc>
          <w:tcPr>
            <w:tcW w:w="1159" w:type="dxa"/>
            <w:vAlign w:val="top"/>
          </w:tcPr>
          <w:p w14:paraId="2D0CAAE8">
            <w:pPr>
              <w:rPr>
                <w:rFonts w:ascii="Arial"/>
                <w:sz w:val="21"/>
              </w:rPr>
            </w:pPr>
          </w:p>
        </w:tc>
        <w:tc>
          <w:tcPr>
            <w:tcW w:w="1206" w:type="dxa"/>
            <w:vAlign w:val="top"/>
          </w:tcPr>
          <w:p w14:paraId="2FA59218">
            <w:pPr>
              <w:rPr>
                <w:rFonts w:ascii="Arial"/>
                <w:sz w:val="21"/>
              </w:rPr>
            </w:pPr>
          </w:p>
        </w:tc>
      </w:tr>
      <w:tr w14:paraId="18B0C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168" w:type="dxa"/>
            <w:vAlign w:val="top"/>
          </w:tcPr>
          <w:p w14:paraId="34E845B9">
            <w:pPr>
              <w:pStyle w:val="6"/>
              <w:spacing w:before="73" w:line="232" w:lineRule="auto"/>
              <w:ind w:left="79"/>
              <w:rPr>
                <w:sz w:val="13"/>
                <w:szCs w:val="13"/>
              </w:rPr>
            </w:pPr>
            <w:r>
              <w:rPr>
                <w:spacing w:val="8"/>
                <w:sz w:val="13"/>
                <w:szCs w:val="13"/>
              </w:rPr>
              <w:t>其他运转类</w:t>
            </w:r>
          </w:p>
        </w:tc>
        <w:tc>
          <w:tcPr>
            <w:tcW w:w="1158" w:type="dxa"/>
            <w:vAlign w:val="top"/>
          </w:tcPr>
          <w:p w14:paraId="4D94B843">
            <w:pPr>
              <w:pStyle w:val="6"/>
              <w:spacing w:before="29" w:line="167" w:lineRule="auto"/>
              <w:ind w:left="72" w:right="96" w:firstLine="1"/>
              <w:rPr>
                <w:sz w:val="13"/>
                <w:szCs w:val="13"/>
              </w:rPr>
            </w:pPr>
            <w:r>
              <w:rPr>
                <w:spacing w:val="6"/>
                <w:sz w:val="13"/>
                <w:szCs w:val="13"/>
              </w:rPr>
              <w:t>2024年家庭医生</w:t>
            </w:r>
            <w:r>
              <w:rPr>
                <w:spacing w:val="4"/>
                <w:sz w:val="13"/>
                <w:szCs w:val="13"/>
              </w:rPr>
              <w:t xml:space="preserve"> </w:t>
            </w:r>
            <w:r>
              <w:rPr>
                <w:spacing w:val="9"/>
                <w:sz w:val="13"/>
                <w:szCs w:val="13"/>
              </w:rPr>
              <w:t>签约服务县级资</w:t>
            </w:r>
          </w:p>
        </w:tc>
        <w:tc>
          <w:tcPr>
            <w:tcW w:w="1158" w:type="dxa"/>
            <w:vAlign w:val="top"/>
          </w:tcPr>
          <w:p w14:paraId="04FBB26F">
            <w:pPr>
              <w:pStyle w:val="6"/>
              <w:spacing w:before="29" w:line="167" w:lineRule="auto"/>
              <w:ind w:left="73" w:right="95" w:firstLine="1"/>
              <w:rPr>
                <w:sz w:val="13"/>
                <w:szCs w:val="13"/>
              </w:rPr>
            </w:pPr>
            <w:r>
              <w:rPr>
                <w:spacing w:val="8"/>
                <w:sz w:val="13"/>
                <w:szCs w:val="13"/>
              </w:rPr>
              <w:t>渑池县卫生健康</w:t>
            </w:r>
            <w:r>
              <w:rPr>
                <w:spacing w:val="5"/>
                <w:sz w:val="13"/>
                <w:szCs w:val="13"/>
              </w:rPr>
              <w:t xml:space="preserve"> </w:t>
            </w:r>
            <w:r>
              <w:rPr>
                <w:spacing w:val="8"/>
                <w:sz w:val="13"/>
                <w:szCs w:val="13"/>
              </w:rPr>
              <w:t>委员会</w:t>
            </w:r>
          </w:p>
        </w:tc>
        <w:tc>
          <w:tcPr>
            <w:tcW w:w="1159" w:type="dxa"/>
            <w:vAlign w:val="top"/>
          </w:tcPr>
          <w:p w14:paraId="7781FD65">
            <w:pPr>
              <w:pStyle w:val="6"/>
              <w:spacing w:before="73" w:line="177" w:lineRule="exact"/>
              <w:ind w:left="726"/>
              <w:rPr>
                <w:sz w:val="13"/>
                <w:szCs w:val="13"/>
              </w:rPr>
            </w:pPr>
            <w:r>
              <w:rPr>
                <w:spacing w:val="3"/>
                <w:position w:val="1"/>
                <w:sz w:val="13"/>
                <w:szCs w:val="13"/>
              </w:rPr>
              <w:t>93.15</w:t>
            </w:r>
          </w:p>
        </w:tc>
        <w:tc>
          <w:tcPr>
            <w:tcW w:w="1159" w:type="dxa"/>
            <w:vAlign w:val="top"/>
          </w:tcPr>
          <w:p w14:paraId="50A4D506">
            <w:pPr>
              <w:pStyle w:val="6"/>
              <w:spacing w:before="73" w:line="177" w:lineRule="exact"/>
              <w:ind w:left="726"/>
              <w:rPr>
                <w:sz w:val="13"/>
                <w:szCs w:val="13"/>
              </w:rPr>
            </w:pPr>
            <w:r>
              <w:rPr>
                <w:spacing w:val="3"/>
                <w:position w:val="1"/>
                <w:sz w:val="13"/>
                <w:szCs w:val="13"/>
              </w:rPr>
              <w:t>93.15</w:t>
            </w:r>
          </w:p>
        </w:tc>
        <w:tc>
          <w:tcPr>
            <w:tcW w:w="1159" w:type="dxa"/>
            <w:vAlign w:val="top"/>
          </w:tcPr>
          <w:p w14:paraId="32F4E24E">
            <w:pPr>
              <w:rPr>
                <w:rFonts w:ascii="Arial"/>
                <w:sz w:val="21"/>
              </w:rPr>
            </w:pPr>
          </w:p>
        </w:tc>
        <w:tc>
          <w:tcPr>
            <w:tcW w:w="1159" w:type="dxa"/>
            <w:vAlign w:val="top"/>
          </w:tcPr>
          <w:p w14:paraId="2701C645">
            <w:pPr>
              <w:rPr>
                <w:rFonts w:ascii="Arial"/>
                <w:sz w:val="21"/>
              </w:rPr>
            </w:pPr>
          </w:p>
        </w:tc>
        <w:tc>
          <w:tcPr>
            <w:tcW w:w="1159" w:type="dxa"/>
            <w:vAlign w:val="top"/>
          </w:tcPr>
          <w:p w14:paraId="1B917A70">
            <w:pPr>
              <w:rPr>
                <w:rFonts w:ascii="Arial"/>
                <w:sz w:val="21"/>
              </w:rPr>
            </w:pPr>
          </w:p>
        </w:tc>
        <w:tc>
          <w:tcPr>
            <w:tcW w:w="1159" w:type="dxa"/>
            <w:vAlign w:val="top"/>
          </w:tcPr>
          <w:p w14:paraId="50FE4EEB">
            <w:pPr>
              <w:rPr>
                <w:rFonts w:ascii="Arial"/>
                <w:sz w:val="21"/>
              </w:rPr>
            </w:pPr>
          </w:p>
        </w:tc>
        <w:tc>
          <w:tcPr>
            <w:tcW w:w="1159" w:type="dxa"/>
            <w:vAlign w:val="top"/>
          </w:tcPr>
          <w:p w14:paraId="3FE2BB74">
            <w:pPr>
              <w:rPr>
                <w:rFonts w:ascii="Arial"/>
                <w:sz w:val="21"/>
              </w:rPr>
            </w:pPr>
          </w:p>
        </w:tc>
        <w:tc>
          <w:tcPr>
            <w:tcW w:w="1159" w:type="dxa"/>
            <w:vAlign w:val="top"/>
          </w:tcPr>
          <w:p w14:paraId="3599ABE8">
            <w:pPr>
              <w:rPr>
                <w:rFonts w:ascii="Arial"/>
                <w:sz w:val="21"/>
              </w:rPr>
            </w:pPr>
          </w:p>
        </w:tc>
        <w:tc>
          <w:tcPr>
            <w:tcW w:w="1206" w:type="dxa"/>
            <w:vAlign w:val="top"/>
          </w:tcPr>
          <w:p w14:paraId="7B61AA70">
            <w:pPr>
              <w:rPr>
                <w:rFonts w:ascii="Arial"/>
                <w:sz w:val="21"/>
              </w:rPr>
            </w:pPr>
          </w:p>
        </w:tc>
      </w:tr>
      <w:tr w14:paraId="58B6B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168" w:type="dxa"/>
            <w:vAlign w:val="top"/>
          </w:tcPr>
          <w:p w14:paraId="25C2F79B">
            <w:pPr>
              <w:pStyle w:val="6"/>
              <w:spacing w:before="74" w:line="232" w:lineRule="auto"/>
              <w:ind w:left="79"/>
              <w:rPr>
                <w:sz w:val="13"/>
                <w:szCs w:val="13"/>
              </w:rPr>
            </w:pPr>
            <w:r>
              <w:rPr>
                <w:spacing w:val="8"/>
                <w:sz w:val="13"/>
                <w:szCs w:val="13"/>
              </w:rPr>
              <w:t>特定目标类</w:t>
            </w:r>
          </w:p>
        </w:tc>
        <w:tc>
          <w:tcPr>
            <w:tcW w:w="1158" w:type="dxa"/>
            <w:vAlign w:val="top"/>
          </w:tcPr>
          <w:p w14:paraId="2E5B8695">
            <w:pPr>
              <w:pStyle w:val="6"/>
              <w:spacing w:before="30" w:line="167" w:lineRule="auto"/>
              <w:ind w:left="75" w:right="96" w:hanging="1"/>
              <w:rPr>
                <w:sz w:val="13"/>
                <w:szCs w:val="13"/>
              </w:rPr>
            </w:pPr>
            <w:r>
              <w:rPr>
                <w:spacing w:val="6"/>
                <w:sz w:val="13"/>
                <w:szCs w:val="13"/>
              </w:rPr>
              <w:t xml:space="preserve">2024年艾滋病、 </w:t>
            </w:r>
            <w:r>
              <w:rPr>
                <w:spacing w:val="8"/>
                <w:sz w:val="13"/>
                <w:szCs w:val="13"/>
              </w:rPr>
              <w:t>丙肝病人免费治</w:t>
            </w:r>
          </w:p>
        </w:tc>
        <w:tc>
          <w:tcPr>
            <w:tcW w:w="1158" w:type="dxa"/>
            <w:vAlign w:val="top"/>
          </w:tcPr>
          <w:p w14:paraId="12D02030">
            <w:pPr>
              <w:pStyle w:val="6"/>
              <w:spacing w:before="30" w:line="167" w:lineRule="auto"/>
              <w:ind w:left="73" w:right="95" w:firstLine="1"/>
              <w:rPr>
                <w:sz w:val="13"/>
                <w:szCs w:val="13"/>
              </w:rPr>
            </w:pPr>
            <w:r>
              <w:rPr>
                <w:spacing w:val="8"/>
                <w:sz w:val="13"/>
                <w:szCs w:val="13"/>
              </w:rPr>
              <w:t>渑池县卫生健康</w:t>
            </w:r>
            <w:r>
              <w:rPr>
                <w:spacing w:val="5"/>
                <w:sz w:val="13"/>
                <w:szCs w:val="13"/>
              </w:rPr>
              <w:t xml:space="preserve"> </w:t>
            </w:r>
            <w:r>
              <w:rPr>
                <w:spacing w:val="8"/>
                <w:sz w:val="13"/>
                <w:szCs w:val="13"/>
              </w:rPr>
              <w:t>委员会</w:t>
            </w:r>
          </w:p>
        </w:tc>
        <w:tc>
          <w:tcPr>
            <w:tcW w:w="1159" w:type="dxa"/>
            <w:vAlign w:val="top"/>
          </w:tcPr>
          <w:p w14:paraId="0EE28515">
            <w:pPr>
              <w:pStyle w:val="6"/>
              <w:spacing w:before="73" w:line="178" w:lineRule="exact"/>
              <w:ind w:left="656"/>
              <w:rPr>
                <w:sz w:val="13"/>
                <w:szCs w:val="13"/>
              </w:rPr>
            </w:pPr>
            <w:r>
              <w:rPr>
                <w:spacing w:val="3"/>
                <w:position w:val="1"/>
                <w:sz w:val="13"/>
                <w:szCs w:val="13"/>
              </w:rPr>
              <w:t>809.88</w:t>
            </w:r>
          </w:p>
        </w:tc>
        <w:tc>
          <w:tcPr>
            <w:tcW w:w="1159" w:type="dxa"/>
            <w:vAlign w:val="top"/>
          </w:tcPr>
          <w:p w14:paraId="5AAB16CB">
            <w:pPr>
              <w:pStyle w:val="6"/>
              <w:spacing w:before="73" w:line="178" w:lineRule="exact"/>
              <w:ind w:left="656"/>
              <w:rPr>
                <w:sz w:val="13"/>
                <w:szCs w:val="13"/>
              </w:rPr>
            </w:pPr>
            <w:r>
              <w:rPr>
                <w:spacing w:val="3"/>
                <w:position w:val="1"/>
                <w:sz w:val="13"/>
                <w:szCs w:val="13"/>
              </w:rPr>
              <w:t>809.88</w:t>
            </w:r>
          </w:p>
        </w:tc>
        <w:tc>
          <w:tcPr>
            <w:tcW w:w="1159" w:type="dxa"/>
            <w:vAlign w:val="top"/>
          </w:tcPr>
          <w:p w14:paraId="00EF302B">
            <w:pPr>
              <w:rPr>
                <w:rFonts w:ascii="Arial"/>
                <w:sz w:val="21"/>
              </w:rPr>
            </w:pPr>
          </w:p>
        </w:tc>
        <w:tc>
          <w:tcPr>
            <w:tcW w:w="1159" w:type="dxa"/>
            <w:vAlign w:val="top"/>
          </w:tcPr>
          <w:p w14:paraId="5F17F015">
            <w:pPr>
              <w:rPr>
                <w:rFonts w:ascii="Arial"/>
                <w:sz w:val="21"/>
              </w:rPr>
            </w:pPr>
          </w:p>
        </w:tc>
        <w:tc>
          <w:tcPr>
            <w:tcW w:w="1159" w:type="dxa"/>
            <w:vAlign w:val="top"/>
          </w:tcPr>
          <w:p w14:paraId="0BEE1C84">
            <w:pPr>
              <w:rPr>
                <w:rFonts w:ascii="Arial"/>
                <w:sz w:val="21"/>
              </w:rPr>
            </w:pPr>
          </w:p>
        </w:tc>
        <w:tc>
          <w:tcPr>
            <w:tcW w:w="1159" w:type="dxa"/>
            <w:vAlign w:val="top"/>
          </w:tcPr>
          <w:p w14:paraId="058739C0">
            <w:pPr>
              <w:rPr>
                <w:rFonts w:ascii="Arial"/>
                <w:sz w:val="21"/>
              </w:rPr>
            </w:pPr>
          </w:p>
        </w:tc>
        <w:tc>
          <w:tcPr>
            <w:tcW w:w="1159" w:type="dxa"/>
            <w:vAlign w:val="top"/>
          </w:tcPr>
          <w:p w14:paraId="7953196E">
            <w:pPr>
              <w:rPr>
                <w:rFonts w:ascii="Arial"/>
                <w:sz w:val="21"/>
              </w:rPr>
            </w:pPr>
          </w:p>
        </w:tc>
        <w:tc>
          <w:tcPr>
            <w:tcW w:w="1159" w:type="dxa"/>
            <w:vAlign w:val="top"/>
          </w:tcPr>
          <w:p w14:paraId="0BEB8FC3">
            <w:pPr>
              <w:rPr>
                <w:rFonts w:ascii="Arial"/>
                <w:sz w:val="21"/>
              </w:rPr>
            </w:pPr>
          </w:p>
        </w:tc>
        <w:tc>
          <w:tcPr>
            <w:tcW w:w="1206" w:type="dxa"/>
            <w:vAlign w:val="top"/>
          </w:tcPr>
          <w:p w14:paraId="5B72EB5F">
            <w:pPr>
              <w:rPr>
                <w:rFonts w:ascii="Arial"/>
                <w:sz w:val="21"/>
              </w:rPr>
            </w:pPr>
          </w:p>
        </w:tc>
      </w:tr>
      <w:tr w14:paraId="0D4F4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6" w:hRule="atLeast"/>
        </w:trPr>
        <w:tc>
          <w:tcPr>
            <w:tcW w:w="1168" w:type="dxa"/>
            <w:vAlign w:val="top"/>
          </w:tcPr>
          <w:p w14:paraId="4528006F">
            <w:pPr>
              <w:pStyle w:val="6"/>
              <w:spacing w:before="73" w:line="232" w:lineRule="auto"/>
              <w:ind w:left="79"/>
              <w:rPr>
                <w:sz w:val="13"/>
                <w:szCs w:val="13"/>
              </w:rPr>
            </w:pPr>
            <w:r>
              <w:rPr>
                <w:spacing w:val="8"/>
                <w:sz w:val="13"/>
                <w:szCs w:val="13"/>
              </w:rPr>
              <w:t>特定目标类</w:t>
            </w:r>
          </w:p>
        </w:tc>
        <w:tc>
          <w:tcPr>
            <w:tcW w:w="1158" w:type="dxa"/>
            <w:vAlign w:val="top"/>
          </w:tcPr>
          <w:p w14:paraId="648B0D28">
            <w:pPr>
              <w:pStyle w:val="6"/>
              <w:spacing w:before="30" w:line="210" w:lineRule="auto"/>
              <w:ind w:left="73" w:right="96"/>
              <w:rPr>
                <w:sz w:val="13"/>
                <w:szCs w:val="13"/>
              </w:rPr>
            </w:pPr>
            <w:r>
              <w:rPr>
                <w:spacing w:val="6"/>
                <w:sz w:val="13"/>
                <w:szCs w:val="13"/>
              </w:rPr>
              <w:t>2024年计划生育</w:t>
            </w:r>
            <w:r>
              <w:rPr>
                <w:spacing w:val="4"/>
                <w:sz w:val="13"/>
                <w:szCs w:val="13"/>
              </w:rPr>
              <w:t xml:space="preserve"> </w:t>
            </w:r>
            <w:r>
              <w:rPr>
                <w:spacing w:val="8"/>
                <w:sz w:val="13"/>
                <w:szCs w:val="13"/>
              </w:rPr>
              <w:t>奖励扶助（县级</w:t>
            </w:r>
          </w:p>
        </w:tc>
        <w:tc>
          <w:tcPr>
            <w:tcW w:w="1158" w:type="dxa"/>
            <w:vAlign w:val="top"/>
          </w:tcPr>
          <w:p w14:paraId="68ACC211">
            <w:pPr>
              <w:pStyle w:val="6"/>
              <w:spacing w:before="30" w:line="210" w:lineRule="auto"/>
              <w:ind w:left="73" w:right="95" w:firstLine="1"/>
              <w:rPr>
                <w:sz w:val="13"/>
                <w:szCs w:val="13"/>
              </w:rPr>
            </w:pPr>
            <w:r>
              <w:rPr>
                <w:spacing w:val="8"/>
                <w:sz w:val="13"/>
                <w:szCs w:val="13"/>
              </w:rPr>
              <w:t>渑池县卫生健康</w:t>
            </w:r>
            <w:r>
              <w:rPr>
                <w:spacing w:val="5"/>
                <w:sz w:val="13"/>
                <w:szCs w:val="13"/>
              </w:rPr>
              <w:t xml:space="preserve"> </w:t>
            </w:r>
            <w:r>
              <w:rPr>
                <w:spacing w:val="8"/>
                <w:sz w:val="13"/>
                <w:szCs w:val="13"/>
              </w:rPr>
              <w:t>委员会</w:t>
            </w:r>
          </w:p>
        </w:tc>
        <w:tc>
          <w:tcPr>
            <w:tcW w:w="1159" w:type="dxa"/>
            <w:vAlign w:val="top"/>
          </w:tcPr>
          <w:p w14:paraId="6D2612F6">
            <w:pPr>
              <w:pStyle w:val="6"/>
              <w:spacing w:before="73" w:line="177" w:lineRule="exact"/>
              <w:ind w:left="657"/>
              <w:rPr>
                <w:sz w:val="13"/>
                <w:szCs w:val="13"/>
              </w:rPr>
            </w:pPr>
            <w:r>
              <w:rPr>
                <w:spacing w:val="3"/>
                <w:position w:val="1"/>
                <w:sz w:val="13"/>
                <w:szCs w:val="13"/>
              </w:rPr>
              <w:t>647.63</w:t>
            </w:r>
          </w:p>
        </w:tc>
        <w:tc>
          <w:tcPr>
            <w:tcW w:w="1159" w:type="dxa"/>
            <w:vAlign w:val="top"/>
          </w:tcPr>
          <w:p w14:paraId="787815C7">
            <w:pPr>
              <w:pStyle w:val="6"/>
              <w:spacing w:before="73" w:line="177" w:lineRule="exact"/>
              <w:ind w:left="657"/>
              <w:rPr>
                <w:sz w:val="13"/>
                <w:szCs w:val="13"/>
              </w:rPr>
            </w:pPr>
            <w:r>
              <w:rPr>
                <w:spacing w:val="3"/>
                <w:position w:val="1"/>
                <w:sz w:val="13"/>
                <w:szCs w:val="13"/>
              </w:rPr>
              <w:t>647.63</w:t>
            </w:r>
          </w:p>
        </w:tc>
        <w:tc>
          <w:tcPr>
            <w:tcW w:w="1159" w:type="dxa"/>
            <w:vAlign w:val="top"/>
          </w:tcPr>
          <w:p w14:paraId="689F7D0C">
            <w:pPr>
              <w:rPr>
                <w:rFonts w:ascii="Arial"/>
                <w:sz w:val="21"/>
              </w:rPr>
            </w:pPr>
          </w:p>
        </w:tc>
        <w:tc>
          <w:tcPr>
            <w:tcW w:w="1159" w:type="dxa"/>
            <w:vAlign w:val="top"/>
          </w:tcPr>
          <w:p w14:paraId="459E4E54">
            <w:pPr>
              <w:rPr>
                <w:rFonts w:ascii="Arial"/>
                <w:sz w:val="21"/>
              </w:rPr>
            </w:pPr>
          </w:p>
        </w:tc>
        <w:tc>
          <w:tcPr>
            <w:tcW w:w="1159" w:type="dxa"/>
            <w:vAlign w:val="top"/>
          </w:tcPr>
          <w:p w14:paraId="5C975B8D">
            <w:pPr>
              <w:rPr>
                <w:rFonts w:ascii="Arial"/>
                <w:sz w:val="21"/>
              </w:rPr>
            </w:pPr>
          </w:p>
        </w:tc>
        <w:tc>
          <w:tcPr>
            <w:tcW w:w="1159" w:type="dxa"/>
            <w:vAlign w:val="top"/>
          </w:tcPr>
          <w:p w14:paraId="28520EC6">
            <w:pPr>
              <w:rPr>
                <w:rFonts w:ascii="Arial"/>
                <w:sz w:val="21"/>
              </w:rPr>
            </w:pPr>
          </w:p>
        </w:tc>
        <w:tc>
          <w:tcPr>
            <w:tcW w:w="1159" w:type="dxa"/>
            <w:vAlign w:val="top"/>
          </w:tcPr>
          <w:p w14:paraId="62F14EF9">
            <w:pPr>
              <w:rPr>
                <w:rFonts w:ascii="Arial"/>
                <w:sz w:val="21"/>
              </w:rPr>
            </w:pPr>
          </w:p>
        </w:tc>
        <w:tc>
          <w:tcPr>
            <w:tcW w:w="1159" w:type="dxa"/>
            <w:vAlign w:val="top"/>
          </w:tcPr>
          <w:p w14:paraId="25069684">
            <w:pPr>
              <w:rPr>
                <w:rFonts w:ascii="Arial"/>
                <w:sz w:val="21"/>
              </w:rPr>
            </w:pPr>
          </w:p>
        </w:tc>
        <w:tc>
          <w:tcPr>
            <w:tcW w:w="1206" w:type="dxa"/>
            <w:vAlign w:val="top"/>
          </w:tcPr>
          <w:p w14:paraId="6C2AC623">
            <w:pPr>
              <w:rPr>
                <w:rFonts w:ascii="Arial"/>
                <w:sz w:val="21"/>
              </w:rPr>
            </w:pPr>
          </w:p>
        </w:tc>
      </w:tr>
    </w:tbl>
    <w:p w14:paraId="6980F1D8">
      <w:pPr>
        <w:rPr>
          <w:rFonts w:ascii="Arial"/>
          <w:sz w:val="21"/>
        </w:rPr>
      </w:pPr>
    </w:p>
    <w:p w14:paraId="0C6851FB">
      <w:pPr>
        <w:rPr>
          <w:rFonts w:ascii="Arial" w:hAnsi="Arial" w:eastAsia="Arial" w:cs="Arial"/>
          <w:sz w:val="21"/>
          <w:szCs w:val="21"/>
        </w:rPr>
      </w:pPr>
    </w:p>
    <w:p w14:paraId="6E7C7CE3">
      <w:pPr>
        <w:rPr>
          <w:rFonts w:ascii="Arial" w:hAnsi="Arial" w:eastAsia="Arial" w:cs="Arial"/>
          <w:sz w:val="21"/>
          <w:szCs w:val="21"/>
        </w:rPr>
      </w:pPr>
    </w:p>
    <w:p w14:paraId="659DC907">
      <w:pPr>
        <w:rPr>
          <w:rFonts w:ascii="Arial" w:hAnsi="Arial" w:eastAsia="Arial" w:cs="Arial"/>
          <w:sz w:val="21"/>
          <w:szCs w:val="21"/>
        </w:rPr>
      </w:pPr>
    </w:p>
    <w:p w14:paraId="16EAB668">
      <w:pPr>
        <w:rPr>
          <w:rFonts w:ascii="Arial" w:hAnsi="Arial" w:eastAsia="Arial" w:cs="Arial"/>
          <w:sz w:val="21"/>
          <w:szCs w:val="21"/>
        </w:rPr>
      </w:pPr>
    </w:p>
    <w:p w14:paraId="58F53C36">
      <w:pPr>
        <w:rPr>
          <w:rFonts w:ascii="Arial" w:hAnsi="Arial" w:eastAsia="Arial" w:cs="Arial"/>
          <w:sz w:val="21"/>
          <w:szCs w:val="21"/>
        </w:rPr>
      </w:pPr>
    </w:p>
    <w:p w14:paraId="65C0CC81">
      <w:pPr>
        <w:rPr>
          <w:rFonts w:ascii="Arial" w:hAnsi="Arial" w:eastAsia="Arial" w:cs="Arial"/>
          <w:sz w:val="21"/>
          <w:szCs w:val="21"/>
        </w:rPr>
      </w:pPr>
    </w:p>
    <w:p w14:paraId="53A1EA5D">
      <w:pPr>
        <w:rPr>
          <w:rFonts w:ascii="Arial" w:hAnsi="Arial" w:eastAsia="Arial" w:cs="Arial"/>
          <w:sz w:val="21"/>
          <w:szCs w:val="21"/>
        </w:rPr>
      </w:pPr>
    </w:p>
    <w:p w14:paraId="7F6D1541">
      <w:pPr>
        <w:rPr>
          <w:rFonts w:ascii="Arial" w:hAnsi="Arial" w:eastAsia="Arial" w:cs="Arial"/>
          <w:sz w:val="21"/>
          <w:szCs w:val="21"/>
        </w:rPr>
      </w:pPr>
    </w:p>
    <w:p w14:paraId="201DEDC9">
      <w:pPr>
        <w:rPr>
          <w:rFonts w:ascii="Arial" w:hAnsi="Arial" w:eastAsia="Arial" w:cs="Arial"/>
          <w:sz w:val="21"/>
          <w:szCs w:val="21"/>
        </w:rPr>
      </w:pPr>
    </w:p>
    <w:p w14:paraId="4C7C265D">
      <w:pPr>
        <w:rPr>
          <w:rFonts w:ascii="Arial" w:hAnsi="Arial" w:eastAsia="Arial" w:cs="Arial"/>
          <w:sz w:val="21"/>
          <w:szCs w:val="21"/>
        </w:rPr>
      </w:pPr>
    </w:p>
    <w:p w14:paraId="6CEAE7FE">
      <w:pPr>
        <w:rPr>
          <w:rFonts w:ascii="Arial" w:hAnsi="Arial" w:eastAsia="Arial" w:cs="Arial"/>
          <w:sz w:val="21"/>
          <w:szCs w:val="21"/>
        </w:rPr>
      </w:pPr>
    </w:p>
    <w:p w14:paraId="6F639012">
      <w:pPr>
        <w:rPr>
          <w:rFonts w:ascii="Arial" w:hAnsi="Arial" w:eastAsia="Arial" w:cs="Arial"/>
          <w:sz w:val="21"/>
          <w:szCs w:val="21"/>
        </w:rPr>
      </w:pPr>
    </w:p>
    <w:p w14:paraId="34783328">
      <w:pPr>
        <w:rPr>
          <w:rFonts w:ascii="Arial" w:hAnsi="Arial" w:eastAsia="Arial" w:cs="Arial"/>
          <w:sz w:val="21"/>
          <w:szCs w:val="21"/>
        </w:rPr>
      </w:pPr>
    </w:p>
    <w:tbl>
      <w:tblPr>
        <w:tblStyle w:val="3"/>
        <w:tblW w:w="100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0"/>
        <w:gridCol w:w="1455"/>
        <w:gridCol w:w="2205"/>
        <w:gridCol w:w="1170"/>
        <w:gridCol w:w="3885"/>
      </w:tblGrid>
      <w:tr w14:paraId="65FFB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065" w:type="dxa"/>
            <w:gridSpan w:val="5"/>
            <w:tcBorders>
              <w:top w:val="nil"/>
              <w:left w:val="nil"/>
              <w:bottom w:val="nil"/>
              <w:right w:val="nil"/>
            </w:tcBorders>
            <w:shd w:val="clear" w:color="auto" w:fill="auto"/>
            <w:vAlign w:val="center"/>
          </w:tcPr>
          <w:p w14:paraId="6CC458C4">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lang w:val="en-US" w:eastAsia="zh-CN" w:bidi="ar"/>
              </w:rPr>
              <w:t>本级(单位)整体绩效目标表</w:t>
            </w:r>
          </w:p>
        </w:tc>
      </w:tr>
      <w:tr w14:paraId="4DCFE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65" w:type="dxa"/>
            <w:gridSpan w:val="5"/>
            <w:tcBorders>
              <w:top w:val="nil"/>
              <w:left w:val="nil"/>
              <w:bottom w:val="nil"/>
              <w:right w:val="nil"/>
            </w:tcBorders>
            <w:shd w:val="clear" w:color="auto" w:fill="auto"/>
            <w:vAlign w:val="center"/>
          </w:tcPr>
          <w:p w14:paraId="197E8C28">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snapToGrid w:val="0"/>
                <w:color w:val="000000"/>
                <w:kern w:val="0"/>
                <w:sz w:val="24"/>
                <w:szCs w:val="24"/>
                <w:u w:val="none"/>
                <w:lang w:val="en-US" w:eastAsia="zh-CN" w:bidi="ar"/>
              </w:rPr>
              <w:t xml:space="preserve">                           （2024年度）                ys11</w:t>
            </w:r>
          </w:p>
        </w:tc>
      </w:tr>
      <w:tr w14:paraId="4AF41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0CE1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（单位）名称  </w:t>
            </w:r>
          </w:p>
        </w:tc>
        <w:tc>
          <w:tcPr>
            <w:tcW w:w="7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BAFCE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渑池县卫生健康委员会</w:t>
            </w:r>
          </w:p>
        </w:tc>
      </w:tr>
      <w:tr w14:paraId="7C311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9E5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年度履职目标</w:t>
            </w:r>
          </w:p>
        </w:tc>
        <w:tc>
          <w:tcPr>
            <w:tcW w:w="87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F342C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协调推进深化医药卫生体制改革，研究提出全县深化医药卫生体制改革重大政策、措施的建议。组织深化公立医院综合改革，推进管办分离，健全现代医院管理制度，组织实施国家、省、市、县推动卫生健康公共服务提供主体多元化、提供方式多样化的政策措施，提出医疗服务和药品价格政策的建议。</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拟订并组织落实全县疾病预防控制规划、免疫规划以及严重危害人民健康公共卫生问题的干预措施。负责卫生应急工作，组织指导突发公共卫生事件的预防控制和各类突发公共事件的医疗卫生救援。发布法定报告传染病疫情信息、突发公共卫生事件应急处置信息。</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拟订并协调落实应对人口老龄化政策措施，负责推进老年健康服务体系建设和医养结合工作。</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贯彻落实国家药物政策和国家基本药物制度，开展药品使用检测、临床综合评价和短缺药品预警。组织开展食品安全风险监测评估，组织拟订食品安全地方标准。</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负责职责范围内的职业卫生、放射卫生、环境卫生、学校卫生、公共场所卫生、饮用水卫生等公共卫生的监督管理，负责传染病防治监督，健全卫生健康综合监督体系。</w:t>
            </w:r>
          </w:p>
        </w:tc>
      </w:tr>
      <w:tr w14:paraId="64E04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64CE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年度主要任务</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DF4F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任务名称</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9BC7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主要内容</w:t>
            </w:r>
          </w:p>
        </w:tc>
      </w:tr>
      <w:tr w14:paraId="455CF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9FDDD">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7E421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医药卫生行业整治</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DEB39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推进深化医药卫生体制改革，研究提出全县深化医药卫生体制改革重大政策、措施的建议。组织深化公立医院综合改革，推进管办分离，健全现代医院管理制度，组织实施国家、省、市、县推动卫生健康公共服务提供主体多元化、提供方式多样化的政策措施，提出医疗服务和药品价格政策的建议。</w:t>
            </w:r>
          </w:p>
        </w:tc>
      </w:tr>
      <w:tr w14:paraId="412C5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C7A4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预算情况  </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5A50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预算总额（万元）</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2189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5,069.07</w:t>
            </w:r>
          </w:p>
        </w:tc>
      </w:tr>
      <w:tr w14:paraId="058CB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980DA">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C22A2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1、资金来源：（1）政府预算资金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A862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5,069.07</w:t>
            </w:r>
          </w:p>
        </w:tc>
      </w:tr>
      <w:tr w14:paraId="4CD74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667CF">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74B8C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（2）财政专户管理资金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21EBF0">
            <w:pPr>
              <w:jc w:val="center"/>
              <w:rPr>
                <w:rFonts w:hint="eastAsia" w:ascii="宋体" w:hAnsi="宋体" w:eastAsia="宋体" w:cs="宋体"/>
                <w:i w:val="0"/>
                <w:iCs w:val="0"/>
                <w:color w:val="000000"/>
                <w:sz w:val="18"/>
                <w:szCs w:val="18"/>
                <w:u w:val="none"/>
              </w:rPr>
            </w:pPr>
          </w:p>
        </w:tc>
      </w:tr>
      <w:tr w14:paraId="1603D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60476">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25D0B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（3）单位资金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87A298">
            <w:pPr>
              <w:jc w:val="center"/>
              <w:rPr>
                <w:rFonts w:hint="eastAsia" w:ascii="宋体" w:hAnsi="宋体" w:eastAsia="宋体" w:cs="宋体"/>
                <w:i w:val="0"/>
                <w:iCs w:val="0"/>
                <w:color w:val="000000"/>
                <w:sz w:val="18"/>
                <w:szCs w:val="18"/>
                <w:u w:val="none"/>
              </w:rPr>
            </w:pPr>
          </w:p>
        </w:tc>
      </w:tr>
      <w:tr w14:paraId="74683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EB8A6">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5D52F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2、资金结构：（1）基本支出</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2691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575.86</w:t>
            </w:r>
          </w:p>
        </w:tc>
      </w:tr>
      <w:tr w14:paraId="6E535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4673E">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959CD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（2）项目支出</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87C2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4,493.21</w:t>
            </w:r>
          </w:p>
        </w:tc>
      </w:tr>
      <w:tr w14:paraId="34653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F97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一级指标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594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二级指标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5C3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64E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ACF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指标值说明</w:t>
            </w:r>
          </w:p>
        </w:tc>
      </w:tr>
      <w:tr w14:paraId="396B7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5D47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投入管理指标  </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4111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工作目标管理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E0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年度履职目标相关性</w:t>
            </w:r>
          </w:p>
        </w:tc>
        <w:tc>
          <w:tcPr>
            <w:tcW w:w="1170" w:type="dxa"/>
            <w:tcBorders>
              <w:top w:val="single" w:color="000000" w:sz="4" w:space="0"/>
              <w:left w:val="single" w:color="000000" w:sz="4" w:space="0"/>
              <w:bottom w:val="nil"/>
              <w:right w:val="single" w:color="000000" w:sz="4" w:space="0"/>
            </w:tcBorders>
            <w:shd w:val="clear" w:color="auto" w:fill="auto"/>
            <w:vAlign w:val="center"/>
          </w:tcPr>
          <w:p w14:paraId="12412D7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相关</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4B1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年度履职目标是否符合国家、省委省政府战略部署和发展规划，与国家、省宏观政策、行业政策一致；2.年度履职目标是否与职责、工作规划和重点工作相关；3.确定的预算项目是否合理，是否与工作目标密切相关；4.工作任务和项目预算安排是否合理。</w:t>
            </w:r>
          </w:p>
        </w:tc>
      </w:tr>
      <w:tr w14:paraId="0A888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F25C8">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8C866">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D5A38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工作任务科学性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BA2B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科学</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CCE118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工作任务是否有明确的绩效目标，绩效目标是否与年度履职目标一致，是否能体现工作任务的产出和效果；2.工作任务对应的预算项目是否有明确的绩效目标，绩效目标是否与职责目标、工作任务目标一致，是否能体现预算项目的产出和效果</w:t>
            </w:r>
          </w:p>
        </w:tc>
      </w:tr>
      <w:tr w14:paraId="2749D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A359E">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C6959">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D23D4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绩效指标合理性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468C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合理</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5075BF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工作任务、预算项目绩效指标设置是否准确反映绩效完成情况；2.工作任务、预算项目绩效指标是否清晰、细化、可评价、可衡量；3.工作任务、预算项目绩效指标的评价标准是否清晰、可衡量；4.是否与年度的任务数或计划数相对应。</w:t>
            </w:r>
          </w:p>
        </w:tc>
      </w:tr>
      <w:tr w14:paraId="3869F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EE04B">
            <w:pPr>
              <w:jc w:val="center"/>
              <w:rPr>
                <w:rFonts w:hint="eastAsia" w:ascii="宋体" w:hAnsi="宋体" w:eastAsia="宋体" w:cs="宋体"/>
                <w:i w:val="0"/>
                <w:iCs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BAD0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预算和财务管理  </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2D630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预算编制完整性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E9AD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完整</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715D19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1.所有收入是否全部纳入预算；2.支出预算是否统筹各类资金来源，全部纳入预算管理。</w:t>
            </w:r>
          </w:p>
        </w:tc>
      </w:tr>
      <w:tr w14:paraId="671DA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03874">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F1951">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18AEC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764E0">
            <w:pPr>
              <w:keepNext w:val="0"/>
              <w:keepLines w:val="0"/>
              <w:widowControl/>
              <w:suppressLineNumbers w:val="0"/>
              <w:jc w:val="left"/>
              <w:textAlignment w:val="center"/>
              <w:rPr>
                <w:rFonts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B66B62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专项资金细化率=（已细化到具体市县和承担单位的资金数/参与分配资金总数）×100%。</w:t>
            </w:r>
          </w:p>
        </w:tc>
      </w:tr>
      <w:tr w14:paraId="27369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96BC6">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C9F60">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F65D1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68D47">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ABA4EB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预算执行率=（预算完成数/预算数）×100%。预算完成数指实际执行的预算数；预算数指财政批复的本年度的（调整）预算数。</w:t>
            </w:r>
          </w:p>
        </w:tc>
      </w:tr>
      <w:tr w14:paraId="6CA39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A6A23">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33BBA">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FC863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E07A4">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B5D6CF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预算调整数-年初预算数）/年初预算数×100%。预算调整数：在本年度内涉及预算的追加、追减或结构调整的资金总和（因落实国家政策、发生不可抗力、上级或本级党委政府临时交办而产生的调整除外）。</w:t>
            </w:r>
          </w:p>
        </w:tc>
      </w:tr>
      <w:tr w14:paraId="5574C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80711">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FDC0B">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721228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7E944">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428C43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结转结余率=结转结余总额/预算数*100%。结转结余总额是指本年度的结转结余资金之和。预算数是指财政批复的本年度的（调整）预算数。</w:t>
            </w:r>
          </w:p>
        </w:tc>
      </w:tr>
      <w:tr w14:paraId="77E25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B77DA">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E8F76">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3C61B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C8FA0">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6120D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“三公经费”控制率=本年度“三公经费”实际支出数/“三公经费”预算数*100%</w:t>
            </w:r>
          </w:p>
        </w:tc>
      </w:tr>
      <w:tr w14:paraId="481AD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B854C">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2FCA8">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97D47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7D324">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17822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政府采购执行率=（实际政府采购金额/政府采购预算数）×100%。政府采购预算：采购机关根据事业发展计划和行政任务编制的、并经过规定程序批准的年度政府采购计划。</w:t>
            </w:r>
          </w:p>
        </w:tc>
      </w:tr>
      <w:tr w14:paraId="0EA42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82F03">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EA8C1">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DC193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决算真实性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7350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真实</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705C31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反映本决算工作情况。决算编制数据是否账表一致，即决算报表数据与会计账簿数据是否一致。</w:t>
            </w:r>
          </w:p>
        </w:tc>
      </w:tr>
      <w:tr w14:paraId="2E1A9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0ED81">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741D7">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F22D9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资金使用合规性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E812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合规</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FB8600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单位）是否按照相关法律法规以及资金管理办法规定的用途使用预算资金，用以反映和考核(单位）预算资金的规范运行情况。1.是否符合国家财经法规和财务管理制度规定以及有关专项资金管理办法的规定；2.资金的拨付是否有完整的审批程序和手续；3.项目的重大开支是否经过评估论证；4.是否符合预算批复的用途；5.是否存在截留支出情况；6.是否存在挤占支出情况；7.是否存在挪用支出情况；8.是否存在虚列支出情况。</w:t>
            </w:r>
          </w:p>
        </w:tc>
      </w:tr>
      <w:tr w14:paraId="14E1E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533C2">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19CED">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F8276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管理制度健全性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95C1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健全</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DD24A0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单位）为加强预算管理，规范财务行为而制定的管理制度是否健全完整，用以反映和考核（单位）预算管理制度为完成主要职责或促成事业发展的保障情况。1.是否已制定或具有预算资金管理办法、内部管理制度、会计核算制度、会计岗位制度等管理制度；2.相关管理制度是否得到有效执行。</w:t>
            </w:r>
          </w:p>
        </w:tc>
      </w:tr>
      <w:tr w14:paraId="5E3C1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FED2D">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16830">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BC5AA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预决算信息公开性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635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公开</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7E4128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单位）是否按照政府信息公开有关规定公开预算、执行、决算、监督、绩效等相关预决算信息，用以反映和考核（单位）预决算管理的公开透明情况。1.是否按规定内容公开预决算信息；2.是否按规定时限公开预决算信息。</w:t>
            </w:r>
          </w:p>
        </w:tc>
      </w:tr>
      <w:tr w14:paraId="6DB3B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B7680">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6D16F">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E172B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资产管理规范性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CE68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规范</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C5ABFD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单位）的资产配置、使用是否合规，处置是否规范，收入是否及时足额上缴，用以反映和考核（单位）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r>
      <w:tr w14:paraId="3604B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E66CD">
            <w:pPr>
              <w:jc w:val="center"/>
              <w:rPr>
                <w:rFonts w:hint="eastAsia" w:ascii="宋体" w:hAnsi="宋体" w:eastAsia="宋体" w:cs="宋体"/>
                <w:i w:val="0"/>
                <w:iCs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6508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绩效管理  </w:t>
            </w:r>
          </w:p>
        </w:tc>
        <w:tc>
          <w:tcPr>
            <w:tcW w:w="2205" w:type="dxa"/>
            <w:tcBorders>
              <w:top w:val="nil"/>
              <w:left w:val="nil"/>
              <w:bottom w:val="nil"/>
              <w:right w:val="nil"/>
            </w:tcBorders>
            <w:shd w:val="clear" w:color="auto" w:fill="auto"/>
            <w:vAlign w:val="center"/>
          </w:tcPr>
          <w:p w14:paraId="35B351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绩效目标编制完成率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6AE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6BF830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（单位）按要求编制绩效目标的项目数量占应编制绩效目标项目总数的比重。目标编制完成率=已完成绩效目标编制项目数量/应编制绩效目标项目总数*100%</w:t>
            </w:r>
          </w:p>
        </w:tc>
      </w:tr>
      <w:tr w14:paraId="22F08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B4816">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C797C">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1256E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绩效监控完成率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6DB7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B68F29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（单位）按要求实施绩效监控的项目数量占应实施绩效监控项目总数的比重。绩效监控完成率=已完成绩效监控项目数量/项目总数*100%</w:t>
            </w:r>
          </w:p>
        </w:tc>
      </w:tr>
      <w:tr w14:paraId="0D119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F247E">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70BD8">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2828D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绩效自评完成率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DFB8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1CBDF3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（单位）按要求实施绩效自评的项目数量占应实施绩效自评项目总数的比重。绩效自评完成率=已完成评价项目数量/项目总数*100%</w:t>
            </w:r>
          </w:p>
        </w:tc>
      </w:tr>
      <w:tr w14:paraId="442F5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A3FFC">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17660">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CFE48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绩效评价完成率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4C9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5F9260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重点绩效评价项目评价完成情况。绩效评价完成率=已完成评价项目数量/重点绩效评价项目数*100%</w:t>
            </w:r>
          </w:p>
        </w:tc>
      </w:tr>
      <w:tr w14:paraId="733E1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98D4A">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9230E">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0B3AA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评价结果应用率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38A0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70434B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绩效监控、单位自评、绩效评价、财政重点绩效评价结果应用情况。评价结果应用率=评价提出的意见建议采纳数/提出的意见建议总数*100%</w:t>
            </w:r>
          </w:p>
        </w:tc>
      </w:tr>
      <w:tr w14:paraId="79664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3E28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产出指标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0AC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重点工作任务完成</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D008E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重点工作任务完成率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1533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7FF9C1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反映本负责的重点工作任务进展情况。分项具体列示本重点工作任务推进情况，相关情况应予以细化、量化表述。</w:t>
            </w:r>
          </w:p>
        </w:tc>
      </w:tr>
      <w:tr w14:paraId="71940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78785">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9E8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履职目标实现</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2B0F6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履职目标实现率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6C4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2C108E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反映本制定的年度工作目标达成情况。分项具体列示本年度工作目标达成情况，相关情况应予以细化、量化表述。</w:t>
            </w:r>
          </w:p>
        </w:tc>
      </w:tr>
      <w:tr w14:paraId="451A9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3E0A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效益指标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0C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履职效益</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73DEC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履职效益</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6FE6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稳步提高</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C5CBF7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反映履职对经济社会发展等所带来的直接或间接影响。可根据实际情况有选择的进行设置，并将三级指标细化为相应的个性化指标。</w:t>
            </w:r>
          </w:p>
        </w:tc>
      </w:tr>
      <w:tr w14:paraId="4B8E8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A0FB6">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5C3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满意度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763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社会满意度</w:t>
            </w:r>
          </w:p>
        </w:tc>
        <w:tc>
          <w:tcPr>
            <w:tcW w:w="1170" w:type="dxa"/>
            <w:tcBorders>
              <w:top w:val="nil"/>
              <w:left w:val="single" w:color="000000" w:sz="4" w:space="0"/>
              <w:bottom w:val="single" w:color="000000" w:sz="4" w:space="0"/>
              <w:right w:val="single" w:color="000000" w:sz="4" w:space="0"/>
            </w:tcBorders>
            <w:shd w:val="clear" w:color="auto" w:fill="auto"/>
            <w:vAlign w:val="center"/>
          </w:tcPr>
          <w:p w14:paraId="47437D0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FCFC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反映社会公众或服务对象在履职效果、解决民众关心的热点问题等方面的满意程度。可根据实际情况有选择的进行设置，并将三级指标细化为相应的个性化指标。</w:t>
            </w:r>
          </w:p>
        </w:tc>
      </w:tr>
    </w:tbl>
    <w:p w14:paraId="58889E0F">
      <w:pPr>
        <w:rPr>
          <w:rFonts w:ascii="Arial" w:hAnsi="Arial" w:eastAsia="Arial" w:cs="Arial"/>
          <w:sz w:val="21"/>
          <w:szCs w:val="21"/>
        </w:rPr>
        <w:sectPr>
          <w:pgSz w:w="16839" w:h="11906"/>
          <w:pgMar w:top="1012" w:right="1430" w:bottom="0" w:left="1430" w:header="0" w:footer="0" w:gutter="0"/>
          <w:cols w:space="720" w:num="1"/>
        </w:sectPr>
      </w:pPr>
    </w:p>
    <w:tbl>
      <w:tblPr>
        <w:tblStyle w:val="3"/>
        <w:tblW w:w="149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30"/>
        <w:gridCol w:w="1590"/>
        <w:gridCol w:w="1035"/>
        <w:gridCol w:w="1035"/>
        <w:gridCol w:w="1140"/>
        <w:gridCol w:w="1170"/>
        <w:gridCol w:w="1440"/>
        <w:gridCol w:w="1065"/>
        <w:gridCol w:w="1005"/>
        <w:gridCol w:w="1005"/>
        <w:gridCol w:w="1005"/>
        <w:gridCol w:w="1005"/>
      </w:tblGrid>
      <w:tr w14:paraId="1DFAD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925" w:type="dxa"/>
            <w:gridSpan w:val="12"/>
            <w:tcBorders>
              <w:top w:val="nil"/>
              <w:left w:val="nil"/>
              <w:bottom w:val="nil"/>
              <w:right w:val="nil"/>
            </w:tcBorders>
            <w:shd w:val="clear" w:color="auto" w:fill="auto"/>
            <w:vAlign w:val="center"/>
          </w:tcPr>
          <w:p w14:paraId="213607F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ys12</w:t>
            </w:r>
          </w:p>
        </w:tc>
      </w:tr>
      <w:tr w14:paraId="035BB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4925" w:type="dxa"/>
            <w:gridSpan w:val="12"/>
            <w:tcBorders>
              <w:top w:val="nil"/>
              <w:left w:val="nil"/>
              <w:bottom w:val="nil"/>
              <w:right w:val="nil"/>
            </w:tcBorders>
            <w:shd w:val="clear" w:color="auto" w:fill="auto"/>
            <w:vAlign w:val="center"/>
          </w:tcPr>
          <w:p w14:paraId="614988C4">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lang w:val="en-US" w:eastAsia="zh-CN" w:bidi="ar"/>
              </w:rPr>
              <w:t>2024年单位预算项目绩效目标汇总表</w:t>
            </w:r>
          </w:p>
        </w:tc>
      </w:tr>
      <w:tr w14:paraId="63F15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925" w:type="dxa"/>
            <w:gridSpan w:val="12"/>
            <w:tcBorders>
              <w:top w:val="nil"/>
              <w:left w:val="nil"/>
              <w:bottom w:val="nil"/>
              <w:right w:val="nil"/>
            </w:tcBorders>
            <w:shd w:val="clear" w:color="auto" w:fill="auto"/>
            <w:vAlign w:val="center"/>
          </w:tcPr>
          <w:p w14:paraId="588BF08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单位名称：渑池县卫生健康委员会</w:t>
            </w:r>
          </w:p>
        </w:tc>
      </w:tr>
      <w:tr w14:paraId="7F789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3DCF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单位编码（项目编码）</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42D3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项目单位 （项目名称）</w:t>
            </w: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D285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项目金额（万元）</w:t>
            </w:r>
          </w:p>
        </w:tc>
        <w:tc>
          <w:tcPr>
            <w:tcW w:w="88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6AB69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绩效目标</w:t>
            </w:r>
          </w:p>
        </w:tc>
      </w:tr>
      <w:tr w14:paraId="4780B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9DCF8">
            <w:pPr>
              <w:jc w:val="center"/>
              <w:rPr>
                <w:rFonts w:hint="eastAsia" w:ascii="宋体" w:hAnsi="宋体" w:eastAsia="宋体" w:cs="宋体"/>
                <w:i w:val="0"/>
                <w:iCs w:val="0"/>
                <w:color w:val="000000"/>
                <w:sz w:val="18"/>
                <w:szCs w:val="18"/>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C91D0">
            <w:pPr>
              <w:jc w:val="center"/>
              <w:rPr>
                <w:rFonts w:hint="eastAsia" w:ascii="宋体" w:hAnsi="宋体" w:eastAsia="宋体" w:cs="宋体"/>
                <w:i w:val="0"/>
                <w:iCs w:val="0"/>
                <w:color w:val="000000"/>
                <w:sz w:val="18"/>
                <w:szCs w:val="18"/>
                <w:u w:val="none"/>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9221E">
            <w:pPr>
              <w:jc w:val="center"/>
              <w:rPr>
                <w:rFonts w:hint="eastAsia" w:ascii="宋体" w:hAnsi="宋体" w:eastAsia="宋体" w:cs="宋体"/>
                <w:i w:val="0"/>
                <w:iCs w:val="0"/>
                <w:color w:val="000000"/>
                <w:sz w:val="18"/>
                <w:szCs w:val="18"/>
                <w:u w:val="none"/>
              </w:rPr>
            </w:pP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0D2D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成本指标  </w:t>
            </w: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F89B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产出指标  </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7316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效益指标  </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5195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满意度指标  </w:t>
            </w:r>
          </w:p>
        </w:tc>
      </w:tr>
      <w:tr w14:paraId="30CE3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4253D">
            <w:pPr>
              <w:jc w:val="center"/>
              <w:rPr>
                <w:rFonts w:hint="eastAsia" w:ascii="宋体" w:hAnsi="宋体" w:eastAsia="宋体" w:cs="宋体"/>
                <w:i w:val="0"/>
                <w:iCs w:val="0"/>
                <w:color w:val="000000"/>
                <w:sz w:val="18"/>
                <w:szCs w:val="18"/>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79AC8">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278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资金总额</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8C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政府预算资金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56A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74C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74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B0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F15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81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31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017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r>
      <w:tr w14:paraId="14215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30E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311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874B">
            <w:pPr>
              <w:jc w:val="lef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9155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4,493.21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237D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4,493.21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BAEF9">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81F4">
            <w:pP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F9284">
            <w:pP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6633">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7041E">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35EC9">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9CC65">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AC53">
            <w:pPr>
              <w:rPr>
                <w:rFonts w:hint="eastAsia" w:ascii="宋体" w:hAnsi="宋体" w:eastAsia="宋体" w:cs="宋体"/>
                <w:i w:val="0"/>
                <w:iCs w:val="0"/>
                <w:color w:val="000000"/>
                <w:sz w:val="18"/>
                <w:szCs w:val="18"/>
                <w:u w:val="none"/>
              </w:rPr>
            </w:pPr>
          </w:p>
        </w:tc>
      </w:tr>
      <w:tr w14:paraId="65DB3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B97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311001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FEC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渑池县卫生健康委员会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8E1B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4,493.21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9999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4,493.21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B146">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8E807">
            <w:pP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3237">
            <w:pP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BF319">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D832A">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91844">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E304D">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96A79">
            <w:pPr>
              <w:rPr>
                <w:rFonts w:hint="eastAsia" w:ascii="宋体" w:hAnsi="宋体" w:eastAsia="宋体" w:cs="宋体"/>
                <w:i w:val="0"/>
                <w:iCs w:val="0"/>
                <w:color w:val="000000"/>
                <w:sz w:val="18"/>
                <w:szCs w:val="18"/>
                <w:u w:val="none"/>
              </w:rPr>
            </w:pPr>
          </w:p>
        </w:tc>
      </w:tr>
      <w:tr w14:paraId="13118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51D7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411221240000000005601</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76F0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2024年家庭医生签约服务县级资金</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8C2FD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93.15</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56F6C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93.15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506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签约经费</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2D5F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93.15万元</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4C6D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签约人数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BF84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310500人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EA74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服务能力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EE88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提升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9A11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服务满意度</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F3B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≥90%</w:t>
            </w:r>
          </w:p>
        </w:tc>
      </w:tr>
      <w:tr w14:paraId="7CAC3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86157">
            <w:pPr>
              <w:jc w:val="center"/>
              <w:rPr>
                <w:rFonts w:hint="eastAsia" w:ascii="宋体" w:hAnsi="宋体" w:eastAsia="宋体" w:cs="宋体"/>
                <w:i w:val="0"/>
                <w:iCs w:val="0"/>
                <w:color w:val="000000"/>
                <w:sz w:val="18"/>
                <w:szCs w:val="18"/>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0D82E">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E9F9D">
            <w:pPr>
              <w:jc w:val="right"/>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0B2BB">
            <w:pPr>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DA3CE">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BE1BD">
            <w:pP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12FB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签约率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876C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≥85%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043E5">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0C8D0">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8BBF">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361E5">
            <w:pPr>
              <w:rPr>
                <w:rFonts w:hint="eastAsia" w:ascii="宋体" w:hAnsi="宋体" w:eastAsia="宋体" w:cs="宋体"/>
                <w:i w:val="0"/>
                <w:iCs w:val="0"/>
                <w:color w:val="000000"/>
                <w:sz w:val="18"/>
                <w:szCs w:val="18"/>
                <w:u w:val="none"/>
              </w:rPr>
            </w:pPr>
          </w:p>
        </w:tc>
      </w:tr>
      <w:tr w14:paraId="3A252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DD63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411221240000000005604</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F2AE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2024年卫生计生健康管理服务</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8395C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55.00</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0E3AF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55.00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FD71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运行经费</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8C3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55万元</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6A79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在职人数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1FA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80人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7DE2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机关运转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511C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正常</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DC58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满意度</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271A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≥90%</w:t>
            </w:r>
          </w:p>
        </w:tc>
      </w:tr>
      <w:tr w14:paraId="70AF9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D28CD">
            <w:pPr>
              <w:jc w:val="center"/>
              <w:rPr>
                <w:rFonts w:hint="eastAsia" w:ascii="宋体" w:hAnsi="宋体" w:eastAsia="宋体" w:cs="宋体"/>
                <w:i w:val="0"/>
                <w:iCs w:val="0"/>
                <w:color w:val="000000"/>
                <w:sz w:val="18"/>
                <w:szCs w:val="18"/>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3E580">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765B7">
            <w:pPr>
              <w:jc w:val="right"/>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827A0">
            <w:pPr>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2EA1">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C9956">
            <w:pP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FB50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任务达标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A122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4AE2">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7A20">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2E113">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79D5C">
            <w:pPr>
              <w:rPr>
                <w:rFonts w:hint="eastAsia" w:ascii="宋体" w:hAnsi="宋体" w:eastAsia="宋体" w:cs="宋体"/>
                <w:i w:val="0"/>
                <w:iCs w:val="0"/>
                <w:color w:val="000000"/>
                <w:sz w:val="18"/>
                <w:szCs w:val="18"/>
                <w:u w:val="none"/>
              </w:rPr>
            </w:pPr>
          </w:p>
        </w:tc>
      </w:tr>
      <w:tr w14:paraId="7014A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BCDD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411221240000000007225</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CECE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2024年病媒生物防制经费</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9895B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100.00</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D2439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AAEAE">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20800">
            <w:pP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910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控制种类</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483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3种</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AC1F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发病率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7125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下降</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A59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群众满意度</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B8AD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≥90%</w:t>
            </w:r>
          </w:p>
        </w:tc>
      </w:tr>
      <w:tr w14:paraId="5AB75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83B36">
            <w:pPr>
              <w:jc w:val="center"/>
              <w:rPr>
                <w:rFonts w:hint="eastAsia" w:ascii="宋体" w:hAnsi="宋体" w:eastAsia="宋体" w:cs="宋体"/>
                <w:i w:val="0"/>
                <w:iCs w:val="0"/>
                <w:color w:val="000000"/>
                <w:sz w:val="18"/>
                <w:szCs w:val="18"/>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136D5">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2BE6B">
            <w:pPr>
              <w:jc w:val="right"/>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4C9EE">
            <w:pPr>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2EFD">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32BC">
            <w:pP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8CBF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蝇密度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9040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C级</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E6AD3">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8A80F">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B9DE4">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3EF2">
            <w:pPr>
              <w:rPr>
                <w:rFonts w:hint="eastAsia" w:ascii="宋体" w:hAnsi="宋体" w:eastAsia="宋体" w:cs="宋体"/>
                <w:i w:val="0"/>
                <w:iCs w:val="0"/>
                <w:color w:val="000000"/>
                <w:sz w:val="18"/>
                <w:szCs w:val="18"/>
                <w:u w:val="none"/>
              </w:rPr>
            </w:pPr>
          </w:p>
        </w:tc>
      </w:tr>
      <w:tr w14:paraId="6AB42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A47E0">
            <w:pPr>
              <w:jc w:val="center"/>
              <w:rPr>
                <w:rFonts w:hint="eastAsia" w:ascii="宋体" w:hAnsi="宋体" w:eastAsia="宋体" w:cs="宋体"/>
                <w:i w:val="0"/>
                <w:iCs w:val="0"/>
                <w:color w:val="000000"/>
                <w:sz w:val="18"/>
                <w:szCs w:val="18"/>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57FD8">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BB9C1">
            <w:pPr>
              <w:jc w:val="right"/>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31E45">
            <w:pPr>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68718">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058F5">
            <w:pP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2273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鼠密度</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9E2A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C级</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BEACD">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2DE1">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8984C">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66744">
            <w:pPr>
              <w:rPr>
                <w:rFonts w:hint="eastAsia" w:ascii="宋体" w:hAnsi="宋体" w:eastAsia="宋体" w:cs="宋体"/>
                <w:i w:val="0"/>
                <w:iCs w:val="0"/>
                <w:color w:val="000000"/>
                <w:sz w:val="18"/>
                <w:szCs w:val="18"/>
                <w:u w:val="none"/>
              </w:rPr>
            </w:pPr>
          </w:p>
        </w:tc>
      </w:tr>
      <w:tr w14:paraId="19876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84201">
            <w:pPr>
              <w:jc w:val="center"/>
              <w:rPr>
                <w:rFonts w:hint="eastAsia" w:ascii="宋体" w:hAnsi="宋体" w:eastAsia="宋体" w:cs="宋体"/>
                <w:i w:val="0"/>
                <w:iCs w:val="0"/>
                <w:color w:val="000000"/>
                <w:sz w:val="18"/>
                <w:szCs w:val="18"/>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8B2A0">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AEAB4">
            <w:pPr>
              <w:jc w:val="right"/>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4AC40">
            <w:pPr>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8319">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8AA71">
            <w:pP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C53E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蚊密度</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B7FB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C级</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7293A">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2FACA">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0251B">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806F4">
            <w:pPr>
              <w:rPr>
                <w:rFonts w:hint="eastAsia" w:ascii="宋体" w:hAnsi="宋体" w:eastAsia="宋体" w:cs="宋体"/>
                <w:i w:val="0"/>
                <w:iCs w:val="0"/>
                <w:color w:val="000000"/>
                <w:sz w:val="18"/>
                <w:szCs w:val="18"/>
                <w:u w:val="none"/>
              </w:rPr>
            </w:pPr>
          </w:p>
        </w:tc>
      </w:tr>
      <w:tr w14:paraId="53318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8EE4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411221240000000007229</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E6ED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2024年原联合诊所人员生活补助</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624F9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14.47</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152CE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14.47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D1EF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补助经费</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3687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144720元</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1795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补助人数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C165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18人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341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乡村医疗队伍</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6B6B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稳定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62E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服务对象满意度</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736C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≥90%</w:t>
            </w:r>
          </w:p>
        </w:tc>
      </w:tr>
      <w:tr w14:paraId="78105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3F635">
            <w:pPr>
              <w:jc w:val="center"/>
              <w:rPr>
                <w:rFonts w:hint="eastAsia" w:ascii="宋体" w:hAnsi="宋体" w:eastAsia="宋体" w:cs="宋体"/>
                <w:i w:val="0"/>
                <w:iCs w:val="0"/>
                <w:color w:val="000000"/>
                <w:sz w:val="18"/>
                <w:szCs w:val="18"/>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C1BD1">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3CA57">
            <w:pPr>
              <w:jc w:val="right"/>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31901">
            <w:pPr>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574C">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10E0">
            <w:pP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F604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人员认定合格率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2DCC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0552">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65B85">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85DCF">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8F334">
            <w:pPr>
              <w:rPr>
                <w:rFonts w:hint="eastAsia" w:ascii="宋体" w:hAnsi="宋体" w:eastAsia="宋体" w:cs="宋体"/>
                <w:i w:val="0"/>
                <w:iCs w:val="0"/>
                <w:color w:val="000000"/>
                <w:sz w:val="18"/>
                <w:szCs w:val="18"/>
                <w:u w:val="none"/>
              </w:rPr>
            </w:pPr>
          </w:p>
        </w:tc>
      </w:tr>
      <w:tr w14:paraId="3F8BF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F31C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411221240000000007230</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AD95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2024年乡村医生社保缴费</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7BFF1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89.06</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EC780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89.06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7BD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养老保险</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A370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87.96万元</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7875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村医人数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BAA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128人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B7A5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基层卫生队伍</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7B27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稳定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E79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满意度</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5418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≥90%</w:t>
            </w:r>
          </w:p>
        </w:tc>
      </w:tr>
      <w:tr w14:paraId="5A21A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E17E4">
            <w:pPr>
              <w:jc w:val="center"/>
              <w:rPr>
                <w:rFonts w:hint="eastAsia" w:ascii="宋体" w:hAnsi="宋体" w:eastAsia="宋体" w:cs="宋体"/>
                <w:i w:val="0"/>
                <w:iCs w:val="0"/>
                <w:color w:val="000000"/>
                <w:sz w:val="18"/>
                <w:szCs w:val="18"/>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528B6">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18884">
            <w:pPr>
              <w:jc w:val="right"/>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62225">
            <w:pPr>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7640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工伤保险</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62B4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1.1万元</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80EE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参保覆盖率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30F9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≥85%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C4B6">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7FC04">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B8475">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1A8F7">
            <w:pPr>
              <w:rPr>
                <w:rFonts w:hint="eastAsia" w:ascii="宋体" w:hAnsi="宋体" w:eastAsia="宋体" w:cs="宋体"/>
                <w:i w:val="0"/>
                <w:iCs w:val="0"/>
                <w:color w:val="000000"/>
                <w:sz w:val="18"/>
                <w:szCs w:val="18"/>
                <w:u w:val="none"/>
              </w:rPr>
            </w:pPr>
          </w:p>
        </w:tc>
      </w:tr>
      <w:tr w14:paraId="02699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E10A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411221240000000026401</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EA9C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非统发人员经费</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F9411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320.47</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9A32A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320.47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7AB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工资福利</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277E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233.49万元</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4E6D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非统发人数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7B17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103人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3F73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社会秩序稳定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14E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稳定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74E6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满意度</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BAE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≥90%</w:t>
            </w:r>
          </w:p>
        </w:tc>
      </w:tr>
      <w:tr w14:paraId="02E6D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949D4">
            <w:pPr>
              <w:jc w:val="center"/>
              <w:rPr>
                <w:rFonts w:hint="eastAsia" w:ascii="宋体" w:hAnsi="宋体" w:eastAsia="宋体" w:cs="宋体"/>
                <w:i w:val="0"/>
                <w:iCs w:val="0"/>
                <w:color w:val="000000"/>
                <w:sz w:val="18"/>
                <w:szCs w:val="18"/>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396BD">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8447D">
            <w:pPr>
              <w:jc w:val="right"/>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6F65B">
            <w:pPr>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907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社保缴费</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B32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86.98万元</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37A4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测算准确率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089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A580D">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6821A">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59C41">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05306">
            <w:pPr>
              <w:rPr>
                <w:rFonts w:hint="eastAsia" w:ascii="宋体" w:hAnsi="宋体" w:eastAsia="宋体" w:cs="宋体"/>
                <w:i w:val="0"/>
                <w:iCs w:val="0"/>
                <w:color w:val="000000"/>
                <w:sz w:val="18"/>
                <w:szCs w:val="18"/>
                <w:u w:val="none"/>
              </w:rPr>
            </w:pPr>
          </w:p>
        </w:tc>
      </w:tr>
      <w:tr w14:paraId="5A606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865A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411221230000000112302</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BC9C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2024年乡镇卫生院差额补助经费</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D232C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990.00</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98CB9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990.00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69DA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差额补助</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1B62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990万元</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F6DE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卫生院数量</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BCF6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15个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9A52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服务能力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278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持续提升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FEC8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满意度</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1454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≥90%</w:t>
            </w:r>
          </w:p>
        </w:tc>
      </w:tr>
      <w:tr w14:paraId="6BDA0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97CA2">
            <w:pPr>
              <w:jc w:val="center"/>
              <w:rPr>
                <w:rFonts w:hint="eastAsia" w:ascii="宋体" w:hAnsi="宋体" w:eastAsia="宋体" w:cs="宋体"/>
                <w:i w:val="0"/>
                <w:iCs w:val="0"/>
                <w:color w:val="000000"/>
                <w:sz w:val="18"/>
                <w:szCs w:val="18"/>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C6106">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88706">
            <w:pPr>
              <w:jc w:val="right"/>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32D5E">
            <w:pPr>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E35A">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C4D96">
            <w:pP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28CD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卫生院人员编制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C318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408人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E6D8A">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B888">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B9D39">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25A06">
            <w:pPr>
              <w:rPr>
                <w:rFonts w:hint="eastAsia" w:ascii="宋体" w:hAnsi="宋体" w:eastAsia="宋体" w:cs="宋体"/>
                <w:i w:val="0"/>
                <w:iCs w:val="0"/>
                <w:color w:val="000000"/>
                <w:sz w:val="18"/>
                <w:szCs w:val="18"/>
                <w:u w:val="none"/>
              </w:rPr>
            </w:pPr>
          </w:p>
        </w:tc>
      </w:tr>
      <w:tr w14:paraId="48CF9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8C190">
            <w:pPr>
              <w:jc w:val="center"/>
              <w:rPr>
                <w:rFonts w:hint="eastAsia" w:ascii="宋体" w:hAnsi="宋体" w:eastAsia="宋体" w:cs="宋体"/>
                <w:i w:val="0"/>
                <w:iCs w:val="0"/>
                <w:color w:val="000000"/>
                <w:sz w:val="18"/>
                <w:szCs w:val="18"/>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A7EE6">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E1D35">
            <w:pPr>
              <w:jc w:val="right"/>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A30B1">
            <w:pPr>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DA44F">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A4E35">
            <w:pP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8F6A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测算准确率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5155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68D0F">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D89EB">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763F9">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9BF17">
            <w:pPr>
              <w:rPr>
                <w:rFonts w:hint="eastAsia" w:ascii="宋体" w:hAnsi="宋体" w:eastAsia="宋体" w:cs="宋体"/>
                <w:i w:val="0"/>
                <w:iCs w:val="0"/>
                <w:color w:val="000000"/>
                <w:sz w:val="18"/>
                <w:szCs w:val="18"/>
                <w:u w:val="none"/>
              </w:rPr>
            </w:pPr>
          </w:p>
        </w:tc>
      </w:tr>
      <w:tr w14:paraId="04539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FCF3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411221230000000112303</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3A52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2024年计划生育奖励扶助（县级））</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B3201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647.63</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0D17E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647.63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89F2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奖励扶助资金</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FB11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647.63万元</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1608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奖励扶助人数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421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15901人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9729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保障计生对象权益</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548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1B09C">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6B814">
            <w:pPr>
              <w:rPr>
                <w:rFonts w:hint="eastAsia" w:ascii="宋体" w:hAnsi="宋体" w:eastAsia="宋体" w:cs="宋体"/>
                <w:i w:val="0"/>
                <w:iCs w:val="0"/>
                <w:color w:val="000000"/>
                <w:sz w:val="18"/>
                <w:szCs w:val="18"/>
                <w:u w:val="none"/>
              </w:rPr>
            </w:pPr>
          </w:p>
        </w:tc>
      </w:tr>
      <w:tr w14:paraId="7E1C2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A4C4F">
            <w:pPr>
              <w:jc w:val="center"/>
              <w:rPr>
                <w:rFonts w:hint="eastAsia" w:ascii="宋体" w:hAnsi="宋体" w:eastAsia="宋体" w:cs="宋体"/>
                <w:i w:val="0"/>
                <w:iCs w:val="0"/>
                <w:color w:val="000000"/>
                <w:sz w:val="18"/>
                <w:szCs w:val="18"/>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08E49">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0B6AE">
            <w:pPr>
              <w:jc w:val="right"/>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FFD22">
            <w:pPr>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8459B">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CDA58">
            <w:pP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DFC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资格认定准确率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839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4CBC">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058AF">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2A981">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3D9C7">
            <w:pPr>
              <w:rPr>
                <w:rFonts w:hint="eastAsia" w:ascii="宋体" w:hAnsi="宋体" w:eastAsia="宋体" w:cs="宋体"/>
                <w:i w:val="0"/>
                <w:iCs w:val="0"/>
                <w:color w:val="000000"/>
                <w:sz w:val="18"/>
                <w:szCs w:val="18"/>
                <w:u w:val="none"/>
              </w:rPr>
            </w:pPr>
          </w:p>
        </w:tc>
      </w:tr>
      <w:tr w14:paraId="0FD01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87D57">
            <w:pPr>
              <w:jc w:val="center"/>
              <w:rPr>
                <w:rFonts w:hint="eastAsia" w:ascii="宋体" w:hAnsi="宋体" w:eastAsia="宋体" w:cs="宋体"/>
                <w:i w:val="0"/>
                <w:iCs w:val="0"/>
                <w:color w:val="000000"/>
                <w:sz w:val="18"/>
                <w:szCs w:val="18"/>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B7E5A">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154D2">
            <w:pPr>
              <w:jc w:val="right"/>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2B85C">
            <w:pPr>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133BF">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5041">
            <w:pP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E336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发放时限</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027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按季度发放</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1542">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A003">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BDEC">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89087">
            <w:pPr>
              <w:rPr>
                <w:rFonts w:hint="eastAsia" w:ascii="宋体" w:hAnsi="宋体" w:eastAsia="宋体" w:cs="宋体"/>
                <w:i w:val="0"/>
                <w:iCs w:val="0"/>
                <w:color w:val="000000"/>
                <w:sz w:val="18"/>
                <w:szCs w:val="18"/>
                <w:u w:val="none"/>
              </w:rPr>
            </w:pPr>
          </w:p>
        </w:tc>
      </w:tr>
      <w:tr w14:paraId="46D72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C03D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411221230000000112304</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1763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2024村卫生室基本药物补助（县级）</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A4EF4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151.50</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265D9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151.50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3DA0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药品差价补助</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48D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151.5万元</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3F68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村卫生室数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4BE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224所</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05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患者医疗费用</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ABD8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下降</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EC8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群众满意度</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9705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≥85%</w:t>
            </w:r>
          </w:p>
        </w:tc>
      </w:tr>
      <w:tr w14:paraId="1568F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8D4F8">
            <w:pPr>
              <w:jc w:val="center"/>
              <w:rPr>
                <w:rFonts w:hint="eastAsia" w:ascii="宋体" w:hAnsi="宋体" w:eastAsia="宋体" w:cs="宋体"/>
                <w:i w:val="0"/>
                <w:iCs w:val="0"/>
                <w:color w:val="000000"/>
                <w:sz w:val="18"/>
                <w:szCs w:val="18"/>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E9E29">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C3D1A">
            <w:pPr>
              <w:jc w:val="right"/>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5D47F">
            <w:pPr>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AADF6">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B9FC5">
            <w:pP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334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基本药物制度覆盖率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515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2D4A">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08655">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A8FFF">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726E">
            <w:pPr>
              <w:rPr>
                <w:rFonts w:hint="eastAsia" w:ascii="宋体" w:hAnsi="宋体" w:eastAsia="宋体" w:cs="宋体"/>
                <w:i w:val="0"/>
                <w:iCs w:val="0"/>
                <w:color w:val="000000"/>
                <w:sz w:val="18"/>
                <w:szCs w:val="18"/>
                <w:u w:val="none"/>
              </w:rPr>
            </w:pPr>
          </w:p>
        </w:tc>
      </w:tr>
      <w:tr w14:paraId="12509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5E87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411221230000000112305</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AB41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2024年艾滋病、丙肝病人免费治疗</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92CF3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809.88</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01A1C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809.88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3CA7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治疗费</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9906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809.88万元</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CB7D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HIV感染人数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F7BC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264人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04A1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突发群体不良事件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E3BD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减少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B9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病人满意率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33FD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≥70%</w:t>
            </w:r>
          </w:p>
        </w:tc>
      </w:tr>
      <w:tr w14:paraId="2385A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DF783">
            <w:pPr>
              <w:jc w:val="center"/>
              <w:rPr>
                <w:rFonts w:hint="eastAsia" w:ascii="宋体" w:hAnsi="宋体" w:eastAsia="宋体" w:cs="宋体"/>
                <w:i w:val="0"/>
                <w:iCs w:val="0"/>
                <w:color w:val="000000"/>
                <w:sz w:val="18"/>
                <w:szCs w:val="18"/>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AB6FB">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D4213">
            <w:pPr>
              <w:jc w:val="right"/>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F0E43">
            <w:pPr>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68F9">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31C5">
            <w:pP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A293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规范管理率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407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D52D">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CAE4">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59601">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510A">
            <w:pPr>
              <w:rPr>
                <w:rFonts w:hint="eastAsia" w:ascii="宋体" w:hAnsi="宋体" w:eastAsia="宋体" w:cs="宋体"/>
                <w:i w:val="0"/>
                <w:iCs w:val="0"/>
                <w:color w:val="000000"/>
                <w:sz w:val="18"/>
                <w:szCs w:val="18"/>
                <w:u w:val="none"/>
              </w:rPr>
            </w:pPr>
          </w:p>
        </w:tc>
      </w:tr>
      <w:tr w14:paraId="50642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D335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411221230000000112306</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E7C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2024年两癌筛查县级资金</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F4640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35.84</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BA910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35.84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1B28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筛查经费</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C548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35.84万元</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E665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宫颈癌筛查</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089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10000人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386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疾病患者的生存质量和健康水平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F062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提高</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0531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满意度</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1B76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≥90%</w:t>
            </w:r>
          </w:p>
        </w:tc>
      </w:tr>
      <w:tr w14:paraId="04133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0ECBF">
            <w:pPr>
              <w:jc w:val="center"/>
              <w:rPr>
                <w:rFonts w:hint="eastAsia" w:ascii="宋体" w:hAnsi="宋体" w:eastAsia="宋体" w:cs="宋体"/>
                <w:i w:val="0"/>
                <w:iCs w:val="0"/>
                <w:color w:val="000000"/>
                <w:sz w:val="18"/>
                <w:szCs w:val="18"/>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A73AE">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190CC">
            <w:pPr>
              <w:jc w:val="right"/>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F0E12">
            <w:pPr>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5E90">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85813">
            <w:pP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F27D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乳腺癌筛查</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4360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10000人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5060">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3790">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21A04">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00CF4">
            <w:pPr>
              <w:rPr>
                <w:rFonts w:hint="eastAsia" w:ascii="宋体" w:hAnsi="宋体" w:eastAsia="宋体" w:cs="宋体"/>
                <w:i w:val="0"/>
                <w:iCs w:val="0"/>
                <w:color w:val="000000"/>
                <w:sz w:val="18"/>
                <w:szCs w:val="18"/>
                <w:u w:val="none"/>
              </w:rPr>
            </w:pPr>
          </w:p>
        </w:tc>
      </w:tr>
      <w:tr w14:paraId="34FF1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18C33">
            <w:pPr>
              <w:jc w:val="center"/>
              <w:rPr>
                <w:rFonts w:hint="eastAsia" w:ascii="宋体" w:hAnsi="宋体" w:eastAsia="宋体" w:cs="宋体"/>
                <w:i w:val="0"/>
                <w:iCs w:val="0"/>
                <w:color w:val="000000"/>
                <w:sz w:val="18"/>
                <w:szCs w:val="18"/>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A687E">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7AB2E">
            <w:pPr>
              <w:jc w:val="right"/>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CC9E4">
            <w:pPr>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D5E4B">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C0297">
            <w:pP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8E0A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筛查率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8711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645C1">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12205">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A5347">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EB540">
            <w:pPr>
              <w:rPr>
                <w:rFonts w:hint="eastAsia" w:ascii="宋体" w:hAnsi="宋体" w:eastAsia="宋体" w:cs="宋体"/>
                <w:i w:val="0"/>
                <w:iCs w:val="0"/>
                <w:color w:val="000000"/>
                <w:sz w:val="18"/>
                <w:szCs w:val="18"/>
                <w:u w:val="none"/>
              </w:rPr>
            </w:pPr>
          </w:p>
        </w:tc>
      </w:tr>
      <w:tr w14:paraId="7B107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4E31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411221240000000005603</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DD4A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2024年“两筛”及产诊县级资金</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BCDB0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54.99</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3A7D4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54.99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9ADA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筛查经费</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B762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54.99万元</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244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筛查任务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D44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2000人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F2DF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新生儿先天疾病</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8B6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下降</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ACEB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满意度</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61A2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≥90%</w:t>
            </w:r>
          </w:p>
        </w:tc>
      </w:tr>
      <w:tr w14:paraId="74CD9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B2822">
            <w:pPr>
              <w:jc w:val="center"/>
              <w:rPr>
                <w:rFonts w:hint="eastAsia" w:ascii="宋体" w:hAnsi="宋体" w:eastAsia="宋体" w:cs="宋体"/>
                <w:i w:val="0"/>
                <w:iCs w:val="0"/>
                <w:color w:val="000000"/>
                <w:sz w:val="18"/>
                <w:szCs w:val="18"/>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74715">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C2236">
            <w:pPr>
              <w:jc w:val="right"/>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A0CD2">
            <w:pPr>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F4985">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AF3F">
            <w:pP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1EB9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任务完成率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07CC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627DA">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1F428">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E1F95">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12ED5">
            <w:pPr>
              <w:rPr>
                <w:rFonts w:hint="eastAsia" w:ascii="宋体" w:hAnsi="宋体" w:eastAsia="宋体" w:cs="宋体"/>
                <w:i w:val="0"/>
                <w:iCs w:val="0"/>
                <w:color w:val="000000"/>
                <w:sz w:val="18"/>
                <w:szCs w:val="18"/>
                <w:u w:val="none"/>
              </w:rPr>
            </w:pPr>
          </w:p>
        </w:tc>
      </w:tr>
      <w:tr w14:paraId="7AD54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2E55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411221240000000005609</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C718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2024年村卫生室运转经费</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C9F1A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134.40</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63882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134.40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B1E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运行经费</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5ADD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134.4万元</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ECA5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村卫生室数量</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EE3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224个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AB57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基层服务提升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07D8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持续提升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5856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满意度</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5452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≥90%</w:t>
            </w:r>
          </w:p>
        </w:tc>
      </w:tr>
      <w:tr w14:paraId="58419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DEC88">
            <w:pPr>
              <w:jc w:val="center"/>
              <w:rPr>
                <w:rFonts w:hint="eastAsia" w:ascii="宋体" w:hAnsi="宋体" w:eastAsia="宋体" w:cs="宋体"/>
                <w:i w:val="0"/>
                <w:iCs w:val="0"/>
                <w:color w:val="000000"/>
                <w:sz w:val="18"/>
                <w:szCs w:val="18"/>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6BDDB">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D5A57">
            <w:pPr>
              <w:jc w:val="right"/>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5BE17">
            <w:pPr>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EB9EC">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8DEA4">
            <w:pP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711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补助覆盖率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A6AB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FB2EC">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14EA">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D69A5">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BCA59">
            <w:pPr>
              <w:rPr>
                <w:rFonts w:hint="eastAsia" w:ascii="宋体" w:hAnsi="宋体" w:eastAsia="宋体" w:cs="宋体"/>
                <w:i w:val="0"/>
                <w:iCs w:val="0"/>
                <w:color w:val="000000"/>
                <w:sz w:val="18"/>
                <w:szCs w:val="18"/>
                <w:u w:val="none"/>
              </w:rPr>
            </w:pPr>
          </w:p>
        </w:tc>
      </w:tr>
      <w:tr w14:paraId="524DA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6CF4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411221240000000007223</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9E7C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2024年基本公共卫生服务项目（县级）</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AB9BF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847.24</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56D44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847.24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9307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县级人均配套</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426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26.32元</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F648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服务人口</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FA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310500人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EA4A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居民健康水平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F759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提升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EE88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服务对象满意度</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195B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≥90%</w:t>
            </w:r>
          </w:p>
        </w:tc>
      </w:tr>
      <w:tr w14:paraId="28B02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7F099">
            <w:pPr>
              <w:jc w:val="center"/>
              <w:rPr>
                <w:rFonts w:hint="eastAsia" w:ascii="宋体" w:hAnsi="宋体" w:eastAsia="宋体" w:cs="宋体"/>
                <w:i w:val="0"/>
                <w:iCs w:val="0"/>
                <w:color w:val="000000"/>
                <w:sz w:val="18"/>
                <w:szCs w:val="18"/>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BA743">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5BEE5">
            <w:pPr>
              <w:jc w:val="right"/>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31B3D">
            <w:pPr>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DBD9B">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A4CA">
            <w:pP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73A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项目考核合格率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43AF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6F638">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5FBFA">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C6CF7">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2FD5E">
            <w:pPr>
              <w:rPr>
                <w:rFonts w:hint="eastAsia" w:ascii="宋体" w:hAnsi="宋体" w:eastAsia="宋体" w:cs="宋体"/>
                <w:i w:val="0"/>
                <w:iCs w:val="0"/>
                <w:color w:val="000000"/>
                <w:sz w:val="18"/>
                <w:szCs w:val="18"/>
                <w:u w:val="none"/>
              </w:rPr>
            </w:pPr>
          </w:p>
        </w:tc>
      </w:tr>
      <w:tr w14:paraId="09A45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813C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411221240000000007227</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4758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2024年老年乡村医生生活补助 （县级 ））</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4D292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149.58</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81A73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149.58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4525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生活补助</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CF53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149.58万元</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818B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老年村医人数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6ACC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464人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315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乡村医疗队伍</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21B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稳定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EBC3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服务对象满意度</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952A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≥90%</w:t>
            </w:r>
          </w:p>
        </w:tc>
      </w:tr>
      <w:tr w14:paraId="1A5A4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7980A">
            <w:pPr>
              <w:jc w:val="center"/>
              <w:rPr>
                <w:rFonts w:hint="eastAsia" w:ascii="宋体" w:hAnsi="宋体" w:eastAsia="宋体" w:cs="宋体"/>
                <w:i w:val="0"/>
                <w:iCs w:val="0"/>
                <w:color w:val="000000"/>
                <w:sz w:val="18"/>
                <w:szCs w:val="18"/>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32387">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C796D">
            <w:pPr>
              <w:jc w:val="right"/>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EE6E1">
            <w:pPr>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05D86">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7CAC8">
            <w:pP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9542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发放率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7F92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22B2">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7C1F">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82778">
            <w:pP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9F2D6">
            <w:pPr>
              <w:rPr>
                <w:rFonts w:hint="eastAsia" w:ascii="宋体" w:hAnsi="宋体" w:eastAsia="宋体" w:cs="宋体"/>
                <w:i w:val="0"/>
                <w:iCs w:val="0"/>
                <w:color w:val="000000"/>
                <w:sz w:val="18"/>
                <w:szCs w:val="18"/>
                <w:u w:val="none"/>
              </w:rPr>
            </w:pPr>
          </w:p>
        </w:tc>
      </w:tr>
    </w:tbl>
    <w:p w14:paraId="6F302C10">
      <w:pPr>
        <w:spacing w:line="243" w:lineRule="auto"/>
        <w:rPr>
          <w:rFonts w:ascii="Arial"/>
          <w:sz w:val="21"/>
        </w:rPr>
      </w:pPr>
    </w:p>
    <w:p w14:paraId="7E5D2520">
      <w:pPr>
        <w:spacing w:line="243" w:lineRule="auto"/>
        <w:rPr>
          <w:rFonts w:ascii="Arial"/>
          <w:sz w:val="21"/>
        </w:rPr>
      </w:pPr>
    </w:p>
    <w:p w14:paraId="3683DC8C">
      <w:pPr>
        <w:spacing w:line="243" w:lineRule="auto"/>
        <w:rPr>
          <w:rFonts w:ascii="Arial"/>
          <w:sz w:val="21"/>
        </w:rPr>
      </w:pPr>
    </w:p>
    <w:p w14:paraId="5A303AC2">
      <w:pPr>
        <w:spacing w:line="243" w:lineRule="auto"/>
        <w:rPr>
          <w:rFonts w:ascii="Arial"/>
          <w:sz w:val="21"/>
        </w:rPr>
      </w:pPr>
    </w:p>
    <w:p w14:paraId="01C60AE2">
      <w:pPr>
        <w:spacing w:line="243" w:lineRule="auto"/>
        <w:rPr>
          <w:rFonts w:ascii="Arial"/>
          <w:sz w:val="21"/>
        </w:rPr>
      </w:pPr>
    </w:p>
    <w:p w14:paraId="29043E54">
      <w:pPr>
        <w:spacing w:line="243" w:lineRule="auto"/>
        <w:rPr>
          <w:rFonts w:ascii="Arial"/>
          <w:sz w:val="21"/>
        </w:rPr>
      </w:pPr>
    </w:p>
    <w:p w14:paraId="75DD25B4">
      <w:pPr>
        <w:spacing w:line="243" w:lineRule="auto"/>
        <w:rPr>
          <w:rFonts w:ascii="Arial"/>
          <w:sz w:val="21"/>
        </w:rPr>
      </w:pPr>
    </w:p>
    <w:p w14:paraId="562D1D7B">
      <w:pPr>
        <w:spacing w:line="243" w:lineRule="auto"/>
        <w:rPr>
          <w:rFonts w:ascii="Arial"/>
          <w:sz w:val="21"/>
        </w:rPr>
      </w:pPr>
    </w:p>
    <w:p w14:paraId="346F38E3">
      <w:pPr>
        <w:spacing w:line="243" w:lineRule="auto"/>
        <w:rPr>
          <w:rFonts w:ascii="Arial"/>
          <w:sz w:val="21"/>
        </w:rPr>
      </w:pPr>
    </w:p>
    <w:p w14:paraId="66A02206">
      <w:pPr>
        <w:spacing w:line="243" w:lineRule="auto"/>
        <w:rPr>
          <w:rFonts w:ascii="Arial"/>
          <w:sz w:val="21"/>
        </w:rPr>
      </w:pPr>
    </w:p>
    <w:p w14:paraId="1DFF2983">
      <w:pPr>
        <w:spacing w:line="243" w:lineRule="auto"/>
        <w:rPr>
          <w:rFonts w:ascii="Arial"/>
          <w:sz w:val="21"/>
        </w:rPr>
      </w:pPr>
    </w:p>
    <w:p w14:paraId="02D88BD3">
      <w:pPr>
        <w:spacing w:line="243" w:lineRule="auto"/>
        <w:rPr>
          <w:rFonts w:ascii="Arial"/>
          <w:sz w:val="21"/>
        </w:rPr>
      </w:pPr>
    </w:p>
    <w:p w14:paraId="6615E5A9">
      <w:pPr>
        <w:spacing w:line="243" w:lineRule="auto"/>
        <w:rPr>
          <w:rFonts w:ascii="Arial"/>
          <w:sz w:val="21"/>
        </w:rPr>
      </w:pPr>
    </w:p>
    <w:p w14:paraId="1F70BAC8">
      <w:pPr>
        <w:spacing w:line="243" w:lineRule="auto"/>
        <w:rPr>
          <w:rFonts w:ascii="Arial"/>
          <w:sz w:val="21"/>
        </w:rPr>
      </w:pPr>
    </w:p>
    <w:p w14:paraId="19686698">
      <w:pPr>
        <w:spacing w:line="243" w:lineRule="auto"/>
        <w:rPr>
          <w:rFonts w:ascii="Arial"/>
          <w:sz w:val="21"/>
        </w:rPr>
      </w:pPr>
    </w:p>
    <w:p w14:paraId="0A1795DF">
      <w:pPr>
        <w:spacing w:line="243" w:lineRule="auto"/>
        <w:rPr>
          <w:rFonts w:ascii="Arial"/>
          <w:sz w:val="21"/>
        </w:rPr>
      </w:pPr>
    </w:p>
    <w:p w14:paraId="5CBDF1D4">
      <w:pPr>
        <w:spacing w:line="243" w:lineRule="auto"/>
        <w:rPr>
          <w:rFonts w:ascii="Arial"/>
          <w:sz w:val="21"/>
        </w:rPr>
      </w:pPr>
    </w:p>
    <w:p w14:paraId="626913A7">
      <w:pPr>
        <w:spacing w:line="244" w:lineRule="auto"/>
        <w:rPr>
          <w:rFonts w:ascii="Arial"/>
          <w:sz w:val="21"/>
        </w:rPr>
      </w:pPr>
    </w:p>
    <w:p w14:paraId="1C885D5B">
      <w:pPr>
        <w:spacing w:line="244" w:lineRule="auto"/>
        <w:rPr>
          <w:rFonts w:ascii="Arial"/>
          <w:sz w:val="21"/>
        </w:rPr>
      </w:pPr>
    </w:p>
    <w:p w14:paraId="66ACEEA3">
      <w:pPr>
        <w:spacing w:before="101" w:line="227" w:lineRule="auto"/>
        <w:ind w:left="5260"/>
        <w:outlineLvl w:val="2"/>
        <w:rPr>
          <w:rFonts w:ascii="黑体" w:hAnsi="黑体" w:eastAsia="黑体" w:cs="黑体"/>
          <w:sz w:val="31"/>
          <w:szCs w:val="31"/>
        </w:rPr>
      </w:pPr>
      <w:r>
        <w:rPr>
          <w:rFonts w:ascii="黑体" w:hAnsi="黑体" w:eastAsia="黑体" w:cs="黑体"/>
          <w:spacing w:val="6"/>
          <w:sz w:val="31"/>
          <w:szCs w:val="31"/>
        </w:rPr>
        <w:t>国有资本经营支出预算表</w:t>
      </w:r>
    </w:p>
    <w:p w14:paraId="28189E50">
      <w:pPr>
        <w:spacing w:before="17" w:line="255" w:lineRule="exact"/>
        <w:ind w:left="13492"/>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13</w:t>
      </w:r>
    </w:p>
    <w:p w14:paraId="5BD81E52">
      <w:pPr>
        <w:spacing w:before="4" w:line="221" w:lineRule="auto"/>
        <w:ind w:left="98"/>
        <w:rPr>
          <w:rFonts w:ascii="宋体" w:hAnsi="宋体" w:eastAsia="宋体" w:cs="宋体"/>
          <w:sz w:val="19"/>
          <w:szCs w:val="19"/>
        </w:rPr>
      </w:pPr>
      <w:r>
        <w:rPr>
          <w:rFonts w:ascii="宋体" w:hAnsi="宋体" w:eastAsia="宋体" w:cs="宋体"/>
          <w:spacing w:val="6"/>
          <w:sz w:val="19"/>
          <w:szCs w:val="19"/>
        </w:rPr>
        <w:t xml:space="preserve">：渑池县卫生健康委员会                                       2024年度                            </w:t>
      </w:r>
      <w:r>
        <w:rPr>
          <w:rFonts w:ascii="宋体" w:hAnsi="宋体" w:eastAsia="宋体" w:cs="宋体"/>
          <w:spacing w:val="5"/>
          <w:sz w:val="19"/>
          <w:szCs w:val="19"/>
        </w:rPr>
        <w:t xml:space="preserve">                           单位：万元</w:t>
      </w: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9"/>
        <w:gridCol w:w="379"/>
        <w:gridCol w:w="379"/>
        <w:gridCol w:w="1158"/>
        <w:gridCol w:w="1159"/>
        <w:gridCol w:w="1159"/>
        <w:gridCol w:w="1159"/>
        <w:gridCol w:w="1159"/>
        <w:gridCol w:w="1159"/>
        <w:gridCol w:w="1159"/>
        <w:gridCol w:w="1159"/>
        <w:gridCol w:w="1159"/>
        <w:gridCol w:w="1159"/>
        <w:gridCol w:w="1226"/>
      </w:tblGrid>
      <w:tr w14:paraId="5249F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1147" w:type="dxa"/>
            <w:gridSpan w:val="3"/>
            <w:vMerge w:val="restart"/>
            <w:tcBorders>
              <w:bottom w:val="nil"/>
            </w:tcBorders>
            <w:vAlign w:val="top"/>
          </w:tcPr>
          <w:p w14:paraId="71F0866D">
            <w:pPr>
              <w:pStyle w:val="6"/>
              <w:spacing w:before="216" w:line="231" w:lineRule="auto"/>
              <w:ind w:left="290"/>
              <w:rPr>
                <w:sz w:val="13"/>
                <w:szCs w:val="13"/>
              </w:rPr>
            </w:pPr>
            <w:r>
              <w:rPr>
                <w:color w:val="494949"/>
                <w:spacing w:val="8"/>
                <w:sz w:val="13"/>
                <w:szCs w:val="13"/>
              </w:rPr>
              <w:t>科目编码</w:t>
            </w:r>
          </w:p>
        </w:tc>
        <w:tc>
          <w:tcPr>
            <w:tcW w:w="1158" w:type="dxa"/>
            <w:vMerge w:val="restart"/>
            <w:tcBorders>
              <w:bottom w:val="nil"/>
            </w:tcBorders>
            <w:vAlign w:val="top"/>
          </w:tcPr>
          <w:p w14:paraId="32EEA5E1">
            <w:pPr>
              <w:spacing w:line="461" w:lineRule="auto"/>
              <w:rPr>
                <w:rFonts w:ascii="Arial"/>
                <w:sz w:val="21"/>
              </w:rPr>
            </w:pPr>
          </w:p>
          <w:p w14:paraId="4EBF4A81">
            <w:pPr>
              <w:pStyle w:val="6"/>
              <w:spacing w:before="43" w:line="232" w:lineRule="auto"/>
              <w:ind w:left="294"/>
              <w:rPr>
                <w:sz w:val="13"/>
                <w:szCs w:val="13"/>
              </w:rPr>
            </w:pPr>
            <w:r>
              <w:rPr>
                <w:color w:val="494949"/>
                <w:spacing w:val="8"/>
                <w:sz w:val="13"/>
                <w:szCs w:val="13"/>
              </w:rPr>
              <w:t>单位代码</w:t>
            </w:r>
          </w:p>
        </w:tc>
        <w:tc>
          <w:tcPr>
            <w:tcW w:w="1159" w:type="dxa"/>
            <w:vMerge w:val="restart"/>
            <w:tcBorders>
              <w:bottom w:val="nil"/>
            </w:tcBorders>
            <w:vAlign w:val="top"/>
          </w:tcPr>
          <w:p w14:paraId="4BC1345E">
            <w:pPr>
              <w:spacing w:line="371" w:lineRule="auto"/>
              <w:rPr>
                <w:rFonts w:ascii="Arial"/>
                <w:sz w:val="21"/>
              </w:rPr>
            </w:pPr>
          </w:p>
          <w:p w14:paraId="057472B6">
            <w:pPr>
              <w:pStyle w:val="6"/>
              <w:spacing w:before="42" w:line="231" w:lineRule="auto"/>
              <w:ind w:left="86"/>
              <w:rPr>
                <w:sz w:val="13"/>
                <w:szCs w:val="13"/>
              </w:rPr>
            </w:pPr>
            <w:r>
              <w:rPr>
                <w:color w:val="494949"/>
                <w:spacing w:val="8"/>
                <w:sz w:val="13"/>
                <w:szCs w:val="13"/>
              </w:rPr>
              <w:t>单位（科目名称</w:t>
            </w:r>
          </w:p>
          <w:p w14:paraId="6670F058">
            <w:pPr>
              <w:pStyle w:val="6"/>
              <w:spacing w:before="17" w:line="235" w:lineRule="auto"/>
              <w:ind w:left="520"/>
              <w:rPr>
                <w:sz w:val="13"/>
                <w:szCs w:val="13"/>
              </w:rPr>
            </w:pPr>
            <w:r>
              <w:rPr>
                <w:color w:val="494949"/>
                <w:sz w:val="13"/>
                <w:szCs w:val="13"/>
              </w:rPr>
              <w:t>)</w:t>
            </w:r>
          </w:p>
        </w:tc>
        <w:tc>
          <w:tcPr>
            <w:tcW w:w="1159" w:type="dxa"/>
            <w:vMerge w:val="restart"/>
            <w:tcBorders>
              <w:bottom w:val="nil"/>
            </w:tcBorders>
            <w:vAlign w:val="top"/>
          </w:tcPr>
          <w:p w14:paraId="0DC8E4F5">
            <w:pPr>
              <w:spacing w:line="461" w:lineRule="auto"/>
              <w:rPr>
                <w:rFonts w:ascii="Arial"/>
                <w:sz w:val="21"/>
              </w:rPr>
            </w:pPr>
          </w:p>
          <w:p w14:paraId="2F87B9EF">
            <w:pPr>
              <w:pStyle w:val="6"/>
              <w:spacing w:before="42" w:line="234" w:lineRule="auto"/>
              <w:ind w:left="436"/>
              <w:rPr>
                <w:sz w:val="13"/>
                <w:szCs w:val="13"/>
              </w:rPr>
            </w:pPr>
            <w:r>
              <w:rPr>
                <w:color w:val="494949"/>
                <w:spacing w:val="6"/>
                <w:sz w:val="13"/>
                <w:szCs w:val="13"/>
              </w:rPr>
              <w:t>合计</w:t>
            </w:r>
          </w:p>
        </w:tc>
        <w:tc>
          <w:tcPr>
            <w:tcW w:w="5795" w:type="dxa"/>
            <w:gridSpan w:val="5"/>
            <w:vAlign w:val="top"/>
          </w:tcPr>
          <w:p w14:paraId="4F698F84">
            <w:pPr>
              <w:pStyle w:val="6"/>
              <w:spacing w:before="70" w:line="231" w:lineRule="auto"/>
              <w:ind w:left="2617"/>
              <w:rPr>
                <w:sz w:val="13"/>
                <w:szCs w:val="13"/>
              </w:rPr>
            </w:pPr>
            <w:r>
              <w:rPr>
                <w:color w:val="494949"/>
                <w:spacing w:val="8"/>
                <w:sz w:val="13"/>
                <w:szCs w:val="13"/>
              </w:rPr>
              <w:t>基本支出</w:t>
            </w:r>
          </w:p>
        </w:tc>
        <w:tc>
          <w:tcPr>
            <w:tcW w:w="3544" w:type="dxa"/>
            <w:gridSpan w:val="3"/>
            <w:vAlign w:val="top"/>
          </w:tcPr>
          <w:p w14:paraId="3BA502A4">
            <w:pPr>
              <w:pStyle w:val="6"/>
              <w:spacing w:before="70" w:line="233" w:lineRule="auto"/>
              <w:ind w:left="1493"/>
              <w:rPr>
                <w:sz w:val="13"/>
                <w:szCs w:val="13"/>
              </w:rPr>
            </w:pPr>
            <w:r>
              <w:rPr>
                <w:color w:val="494949"/>
                <w:spacing w:val="7"/>
                <w:sz w:val="13"/>
                <w:szCs w:val="13"/>
              </w:rPr>
              <w:t>项目支出</w:t>
            </w:r>
          </w:p>
        </w:tc>
      </w:tr>
      <w:tr w14:paraId="62190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1147" w:type="dxa"/>
            <w:gridSpan w:val="3"/>
            <w:vMerge w:val="continue"/>
            <w:tcBorders>
              <w:top w:val="nil"/>
            </w:tcBorders>
            <w:vAlign w:val="top"/>
          </w:tcPr>
          <w:p w14:paraId="1721A66F">
            <w:pPr>
              <w:rPr>
                <w:rFonts w:ascii="Arial"/>
                <w:sz w:val="21"/>
              </w:rPr>
            </w:pPr>
          </w:p>
        </w:tc>
        <w:tc>
          <w:tcPr>
            <w:tcW w:w="1158" w:type="dxa"/>
            <w:vMerge w:val="continue"/>
            <w:tcBorders>
              <w:top w:val="nil"/>
              <w:bottom w:val="nil"/>
            </w:tcBorders>
            <w:vAlign w:val="top"/>
          </w:tcPr>
          <w:p w14:paraId="44F7F5D1">
            <w:pPr>
              <w:rPr>
                <w:rFonts w:ascii="Arial"/>
                <w:sz w:val="21"/>
              </w:rPr>
            </w:pPr>
          </w:p>
        </w:tc>
        <w:tc>
          <w:tcPr>
            <w:tcW w:w="1159" w:type="dxa"/>
            <w:vMerge w:val="continue"/>
            <w:tcBorders>
              <w:top w:val="nil"/>
              <w:bottom w:val="nil"/>
            </w:tcBorders>
            <w:vAlign w:val="top"/>
          </w:tcPr>
          <w:p w14:paraId="7B71B587">
            <w:pPr>
              <w:rPr>
                <w:rFonts w:ascii="Arial"/>
                <w:sz w:val="21"/>
              </w:rPr>
            </w:pPr>
          </w:p>
        </w:tc>
        <w:tc>
          <w:tcPr>
            <w:tcW w:w="1159" w:type="dxa"/>
            <w:vMerge w:val="continue"/>
            <w:tcBorders>
              <w:top w:val="nil"/>
              <w:bottom w:val="nil"/>
            </w:tcBorders>
            <w:vAlign w:val="top"/>
          </w:tcPr>
          <w:p w14:paraId="12B5505F">
            <w:pPr>
              <w:rPr>
                <w:rFonts w:ascii="Arial"/>
                <w:sz w:val="21"/>
              </w:rPr>
            </w:pPr>
          </w:p>
        </w:tc>
        <w:tc>
          <w:tcPr>
            <w:tcW w:w="1159" w:type="dxa"/>
            <w:vMerge w:val="restart"/>
            <w:tcBorders>
              <w:bottom w:val="nil"/>
            </w:tcBorders>
            <w:vAlign w:val="top"/>
          </w:tcPr>
          <w:p w14:paraId="3A6D6F51">
            <w:pPr>
              <w:spacing w:line="308" w:lineRule="auto"/>
              <w:rPr>
                <w:rFonts w:ascii="Arial"/>
                <w:sz w:val="21"/>
              </w:rPr>
            </w:pPr>
          </w:p>
          <w:p w14:paraId="3BDF65A5">
            <w:pPr>
              <w:pStyle w:val="6"/>
              <w:spacing w:before="42" w:line="234" w:lineRule="auto"/>
              <w:ind w:left="439"/>
              <w:rPr>
                <w:sz w:val="13"/>
                <w:szCs w:val="13"/>
              </w:rPr>
            </w:pPr>
            <w:r>
              <w:rPr>
                <w:color w:val="494949"/>
                <w:spacing w:val="4"/>
                <w:sz w:val="13"/>
                <w:szCs w:val="13"/>
              </w:rPr>
              <w:t>小计</w:t>
            </w:r>
          </w:p>
        </w:tc>
        <w:tc>
          <w:tcPr>
            <w:tcW w:w="2318" w:type="dxa"/>
            <w:gridSpan w:val="2"/>
            <w:vAlign w:val="top"/>
          </w:tcPr>
          <w:p w14:paraId="3702FCBC">
            <w:pPr>
              <w:pStyle w:val="6"/>
              <w:spacing w:before="62" w:line="233" w:lineRule="auto"/>
              <w:ind w:left="879"/>
              <w:rPr>
                <w:sz w:val="13"/>
                <w:szCs w:val="13"/>
              </w:rPr>
            </w:pPr>
            <w:r>
              <w:rPr>
                <w:color w:val="494949"/>
                <w:spacing w:val="8"/>
                <w:sz w:val="13"/>
                <w:szCs w:val="13"/>
              </w:rPr>
              <w:t>人员经费</w:t>
            </w:r>
          </w:p>
        </w:tc>
        <w:tc>
          <w:tcPr>
            <w:tcW w:w="2318" w:type="dxa"/>
            <w:gridSpan w:val="2"/>
            <w:vAlign w:val="top"/>
          </w:tcPr>
          <w:p w14:paraId="27DB4301">
            <w:pPr>
              <w:pStyle w:val="6"/>
              <w:spacing w:before="62" w:line="233" w:lineRule="auto"/>
              <w:ind w:left="885"/>
              <w:rPr>
                <w:sz w:val="13"/>
                <w:szCs w:val="13"/>
              </w:rPr>
            </w:pPr>
            <w:r>
              <w:rPr>
                <w:color w:val="494949"/>
                <w:spacing w:val="7"/>
                <w:sz w:val="13"/>
                <w:szCs w:val="13"/>
              </w:rPr>
              <w:t>公用经费</w:t>
            </w:r>
          </w:p>
        </w:tc>
        <w:tc>
          <w:tcPr>
            <w:tcW w:w="1159" w:type="dxa"/>
            <w:vMerge w:val="restart"/>
            <w:tcBorders>
              <w:bottom w:val="nil"/>
            </w:tcBorders>
            <w:vAlign w:val="top"/>
          </w:tcPr>
          <w:p w14:paraId="74B0E602">
            <w:pPr>
              <w:spacing w:line="308" w:lineRule="auto"/>
              <w:rPr>
                <w:rFonts w:ascii="Arial"/>
                <w:sz w:val="21"/>
              </w:rPr>
            </w:pPr>
          </w:p>
          <w:p w14:paraId="69FC888C">
            <w:pPr>
              <w:pStyle w:val="6"/>
              <w:spacing w:before="42" w:line="234" w:lineRule="auto"/>
              <w:ind w:left="445"/>
              <w:rPr>
                <w:sz w:val="13"/>
                <w:szCs w:val="13"/>
              </w:rPr>
            </w:pPr>
            <w:r>
              <w:rPr>
                <w:color w:val="494949"/>
                <w:spacing w:val="4"/>
                <w:sz w:val="13"/>
                <w:szCs w:val="13"/>
              </w:rPr>
              <w:t>小计</w:t>
            </w:r>
          </w:p>
        </w:tc>
        <w:tc>
          <w:tcPr>
            <w:tcW w:w="1159" w:type="dxa"/>
            <w:vMerge w:val="restart"/>
            <w:tcBorders>
              <w:bottom w:val="nil"/>
            </w:tcBorders>
            <w:vAlign w:val="top"/>
          </w:tcPr>
          <w:p w14:paraId="75B4286B">
            <w:pPr>
              <w:spacing w:line="308" w:lineRule="auto"/>
              <w:rPr>
                <w:rFonts w:ascii="Arial"/>
                <w:sz w:val="21"/>
              </w:rPr>
            </w:pPr>
          </w:p>
          <w:p w14:paraId="3B748669">
            <w:pPr>
              <w:pStyle w:val="6"/>
              <w:spacing w:before="43" w:line="232" w:lineRule="auto"/>
              <w:ind w:left="233"/>
              <w:rPr>
                <w:sz w:val="13"/>
                <w:szCs w:val="13"/>
              </w:rPr>
            </w:pPr>
            <w:r>
              <w:rPr>
                <w:color w:val="494949"/>
                <w:spacing w:val="8"/>
                <w:sz w:val="13"/>
                <w:szCs w:val="13"/>
              </w:rPr>
              <w:t>其他运转类</w:t>
            </w:r>
          </w:p>
        </w:tc>
        <w:tc>
          <w:tcPr>
            <w:tcW w:w="1226" w:type="dxa"/>
            <w:vMerge w:val="restart"/>
            <w:tcBorders>
              <w:bottom w:val="nil"/>
            </w:tcBorders>
            <w:vAlign w:val="top"/>
          </w:tcPr>
          <w:p w14:paraId="0C08100C">
            <w:pPr>
              <w:spacing w:line="308" w:lineRule="auto"/>
              <w:rPr>
                <w:rFonts w:ascii="Arial"/>
                <w:sz w:val="21"/>
              </w:rPr>
            </w:pPr>
          </w:p>
          <w:p w14:paraId="257539E2">
            <w:pPr>
              <w:pStyle w:val="6"/>
              <w:spacing w:before="43" w:line="232" w:lineRule="auto"/>
              <w:ind w:left="262"/>
              <w:rPr>
                <w:sz w:val="13"/>
                <w:szCs w:val="13"/>
              </w:rPr>
            </w:pPr>
            <w:r>
              <w:rPr>
                <w:color w:val="494949"/>
                <w:spacing w:val="8"/>
                <w:sz w:val="13"/>
                <w:szCs w:val="13"/>
              </w:rPr>
              <w:t>特定目标类</w:t>
            </w:r>
          </w:p>
        </w:tc>
      </w:tr>
      <w:tr w14:paraId="4E71A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389" w:type="dxa"/>
            <w:vAlign w:val="top"/>
          </w:tcPr>
          <w:p w14:paraId="215F7E8F">
            <w:pPr>
              <w:pStyle w:val="6"/>
              <w:spacing w:before="210" w:line="232" w:lineRule="auto"/>
              <w:ind w:left="120"/>
              <w:rPr>
                <w:sz w:val="13"/>
                <w:szCs w:val="13"/>
              </w:rPr>
            </w:pPr>
            <w:r>
              <w:rPr>
                <w:color w:val="494949"/>
                <w:spacing w:val="3"/>
                <w:sz w:val="13"/>
                <w:szCs w:val="13"/>
              </w:rPr>
              <w:t>类</w:t>
            </w:r>
          </w:p>
        </w:tc>
        <w:tc>
          <w:tcPr>
            <w:tcW w:w="379" w:type="dxa"/>
            <w:vAlign w:val="top"/>
          </w:tcPr>
          <w:p w14:paraId="0010A2AC">
            <w:pPr>
              <w:pStyle w:val="6"/>
              <w:spacing w:before="210" w:line="234" w:lineRule="auto"/>
              <w:ind w:left="110"/>
              <w:rPr>
                <w:sz w:val="13"/>
                <w:szCs w:val="13"/>
              </w:rPr>
            </w:pPr>
            <w:r>
              <w:rPr>
                <w:color w:val="494949"/>
                <w:spacing w:val="3"/>
                <w:sz w:val="13"/>
                <w:szCs w:val="13"/>
              </w:rPr>
              <w:t>款</w:t>
            </w:r>
          </w:p>
        </w:tc>
        <w:tc>
          <w:tcPr>
            <w:tcW w:w="379" w:type="dxa"/>
            <w:vAlign w:val="top"/>
          </w:tcPr>
          <w:p w14:paraId="274A7C70">
            <w:pPr>
              <w:pStyle w:val="6"/>
              <w:spacing w:before="210" w:line="233" w:lineRule="auto"/>
              <w:ind w:left="115"/>
              <w:rPr>
                <w:sz w:val="13"/>
                <w:szCs w:val="13"/>
              </w:rPr>
            </w:pPr>
            <w:r>
              <w:rPr>
                <w:color w:val="494949"/>
                <w:spacing w:val="1"/>
                <w:sz w:val="13"/>
                <w:szCs w:val="13"/>
              </w:rPr>
              <w:t>项</w:t>
            </w:r>
          </w:p>
        </w:tc>
        <w:tc>
          <w:tcPr>
            <w:tcW w:w="1158" w:type="dxa"/>
            <w:vMerge w:val="continue"/>
            <w:tcBorders>
              <w:top w:val="nil"/>
            </w:tcBorders>
            <w:vAlign w:val="top"/>
          </w:tcPr>
          <w:p w14:paraId="4A554D23">
            <w:pPr>
              <w:rPr>
                <w:rFonts w:ascii="Arial"/>
                <w:sz w:val="21"/>
              </w:rPr>
            </w:pPr>
          </w:p>
        </w:tc>
        <w:tc>
          <w:tcPr>
            <w:tcW w:w="1159" w:type="dxa"/>
            <w:vMerge w:val="continue"/>
            <w:tcBorders>
              <w:top w:val="nil"/>
            </w:tcBorders>
            <w:vAlign w:val="top"/>
          </w:tcPr>
          <w:p w14:paraId="0CA6285F">
            <w:pPr>
              <w:rPr>
                <w:rFonts w:ascii="Arial"/>
                <w:sz w:val="21"/>
              </w:rPr>
            </w:pPr>
          </w:p>
        </w:tc>
        <w:tc>
          <w:tcPr>
            <w:tcW w:w="1159" w:type="dxa"/>
            <w:vMerge w:val="continue"/>
            <w:tcBorders>
              <w:top w:val="nil"/>
            </w:tcBorders>
            <w:vAlign w:val="top"/>
          </w:tcPr>
          <w:p w14:paraId="439EA1AC">
            <w:pPr>
              <w:rPr>
                <w:rFonts w:ascii="Arial"/>
                <w:sz w:val="21"/>
              </w:rPr>
            </w:pPr>
          </w:p>
        </w:tc>
        <w:tc>
          <w:tcPr>
            <w:tcW w:w="1159" w:type="dxa"/>
            <w:vMerge w:val="continue"/>
            <w:tcBorders>
              <w:top w:val="nil"/>
            </w:tcBorders>
            <w:vAlign w:val="top"/>
          </w:tcPr>
          <w:p w14:paraId="0DF68C49">
            <w:pPr>
              <w:rPr>
                <w:rFonts w:ascii="Arial"/>
                <w:sz w:val="21"/>
              </w:rPr>
            </w:pPr>
          </w:p>
        </w:tc>
        <w:tc>
          <w:tcPr>
            <w:tcW w:w="1159" w:type="dxa"/>
            <w:vAlign w:val="top"/>
          </w:tcPr>
          <w:p w14:paraId="6390F841">
            <w:pPr>
              <w:pStyle w:val="6"/>
              <w:spacing w:before="210" w:line="233" w:lineRule="auto"/>
              <w:ind w:left="159"/>
              <w:rPr>
                <w:sz w:val="13"/>
                <w:szCs w:val="13"/>
              </w:rPr>
            </w:pPr>
            <w:r>
              <w:rPr>
                <w:color w:val="494949"/>
                <w:spacing w:val="8"/>
                <w:sz w:val="13"/>
                <w:szCs w:val="13"/>
              </w:rPr>
              <w:t>工资福利支出</w:t>
            </w:r>
          </w:p>
        </w:tc>
        <w:tc>
          <w:tcPr>
            <w:tcW w:w="1159" w:type="dxa"/>
            <w:vAlign w:val="top"/>
          </w:tcPr>
          <w:p w14:paraId="38E7504B">
            <w:pPr>
              <w:pStyle w:val="6"/>
              <w:spacing w:before="119" w:line="232" w:lineRule="auto"/>
              <w:ind w:left="88"/>
              <w:rPr>
                <w:sz w:val="13"/>
                <w:szCs w:val="13"/>
              </w:rPr>
            </w:pPr>
            <w:r>
              <w:rPr>
                <w:color w:val="494949"/>
                <w:spacing w:val="9"/>
                <w:sz w:val="13"/>
                <w:szCs w:val="13"/>
              </w:rPr>
              <w:t>对个人和家庭的</w:t>
            </w:r>
          </w:p>
          <w:p w14:paraId="7ED0C952">
            <w:pPr>
              <w:pStyle w:val="6"/>
              <w:spacing w:before="18" w:line="233" w:lineRule="auto"/>
              <w:ind w:left="439"/>
              <w:rPr>
                <w:sz w:val="13"/>
                <w:szCs w:val="13"/>
              </w:rPr>
            </w:pPr>
            <w:r>
              <w:rPr>
                <w:color w:val="494949"/>
                <w:spacing w:val="6"/>
                <w:sz w:val="13"/>
                <w:szCs w:val="13"/>
              </w:rPr>
              <w:t>补助</w:t>
            </w:r>
          </w:p>
        </w:tc>
        <w:tc>
          <w:tcPr>
            <w:tcW w:w="1159" w:type="dxa"/>
            <w:vAlign w:val="top"/>
          </w:tcPr>
          <w:p w14:paraId="09A27E4D">
            <w:pPr>
              <w:pStyle w:val="6"/>
              <w:spacing w:before="210" w:line="232" w:lineRule="auto"/>
              <w:ind w:left="91"/>
              <w:rPr>
                <w:sz w:val="13"/>
                <w:szCs w:val="13"/>
              </w:rPr>
            </w:pPr>
            <w:r>
              <w:rPr>
                <w:color w:val="494949"/>
                <w:spacing w:val="8"/>
                <w:sz w:val="13"/>
                <w:szCs w:val="13"/>
              </w:rPr>
              <w:t>商品和服务支出</w:t>
            </w:r>
          </w:p>
        </w:tc>
        <w:tc>
          <w:tcPr>
            <w:tcW w:w="1159" w:type="dxa"/>
            <w:vAlign w:val="top"/>
          </w:tcPr>
          <w:p w14:paraId="7A852FD8">
            <w:pPr>
              <w:pStyle w:val="6"/>
              <w:spacing w:before="210" w:line="231" w:lineRule="auto"/>
              <w:ind w:left="236"/>
              <w:rPr>
                <w:sz w:val="13"/>
                <w:szCs w:val="13"/>
              </w:rPr>
            </w:pPr>
            <w:r>
              <w:rPr>
                <w:color w:val="494949"/>
                <w:spacing w:val="7"/>
                <w:sz w:val="13"/>
                <w:szCs w:val="13"/>
              </w:rPr>
              <w:t>资本性支出</w:t>
            </w:r>
          </w:p>
        </w:tc>
        <w:tc>
          <w:tcPr>
            <w:tcW w:w="1159" w:type="dxa"/>
            <w:vMerge w:val="continue"/>
            <w:tcBorders>
              <w:top w:val="nil"/>
            </w:tcBorders>
            <w:vAlign w:val="top"/>
          </w:tcPr>
          <w:p w14:paraId="788F4BFD">
            <w:pPr>
              <w:rPr>
                <w:rFonts w:ascii="Arial"/>
                <w:sz w:val="21"/>
              </w:rPr>
            </w:pPr>
          </w:p>
        </w:tc>
        <w:tc>
          <w:tcPr>
            <w:tcW w:w="1159" w:type="dxa"/>
            <w:vMerge w:val="continue"/>
            <w:tcBorders>
              <w:top w:val="nil"/>
            </w:tcBorders>
            <w:vAlign w:val="top"/>
          </w:tcPr>
          <w:p w14:paraId="10049F9E">
            <w:pPr>
              <w:rPr>
                <w:rFonts w:ascii="Arial"/>
                <w:sz w:val="21"/>
              </w:rPr>
            </w:pPr>
          </w:p>
        </w:tc>
        <w:tc>
          <w:tcPr>
            <w:tcW w:w="1226" w:type="dxa"/>
            <w:vMerge w:val="continue"/>
            <w:tcBorders>
              <w:top w:val="nil"/>
            </w:tcBorders>
            <w:vAlign w:val="top"/>
          </w:tcPr>
          <w:p w14:paraId="252FF0DE">
            <w:pPr>
              <w:rPr>
                <w:rFonts w:ascii="Arial"/>
                <w:sz w:val="21"/>
              </w:rPr>
            </w:pPr>
          </w:p>
        </w:tc>
      </w:tr>
      <w:tr w14:paraId="6C43B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73" w:hRule="atLeast"/>
        </w:trPr>
        <w:tc>
          <w:tcPr>
            <w:tcW w:w="389" w:type="dxa"/>
            <w:vAlign w:val="top"/>
          </w:tcPr>
          <w:p w14:paraId="5F15B988">
            <w:pPr>
              <w:rPr>
                <w:rFonts w:ascii="Arial"/>
                <w:sz w:val="21"/>
              </w:rPr>
            </w:pPr>
          </w:p>
        </w:tc>
        <w:tc>
          <w:tcPr>
            <w:tcW w:w="379" w:type="dxa"/>
            <w:vAlign w:val="top"/>
          </w:tcPr>
          <w:p w14:paraId="638E0555">
            <w:pPr>
              <w:rPr>
                <w:rFonts w:ascii="Arial"/>
                <w:sz w:val="21"/>
              </w:rPr>
            </w:pPr>
          </w:p>
        </w:tc>
        <w:tc>
          <w:tcPr>
            <w:tcW w:w="379" w:type="dxa"/>
            <w:vAlign w:val="top"/>
          </w:tcPr>
          <w:p w14:paraId="74E609AC">
            <w:pPr>
              <w:rPr>
                <w:rFonts w:ascii="Arial"/>
                <w:sz w:val="21"/>
              </w:rPr>
            </w:pPr>
          </w:p>
        </w:tc>
        <w:tc>
          <w:tcPr>
            <w:tcW w:w="1158" w:type="dxa"/>
            <w:vAlign w:val="top"/>
          </w:tcPr>
          <w:p w14:paraId="2817D9B5">
            <w:pPr>
              <w:rPr>
                <w:rFonts w:ascii="Arial"/>
                <w:sz w:val="21"/>
              </w:rPr>
            </w:pPr>
          </w:p>
        </w:tc>
        <w:tc>
          <w:tcPr>
            <w:tcW w:w="1159" w:type="dxa"/>
            <w:vAlign w:val="top"/>
          </w:tcPr>
          <w:p w14:paraId="3A2D464C">
            <w:pPr>
              <w:rPr>
                <w:rFonts w:ascii="Arial"/>
                <w:sz w:val="21"/>
              </w:rPr>
            </w:pPr>
          </w:p>
        </w:tc>
        <w:tc>
          <w:tcPr>
            <w:tcW w:w="1159" w:type="dxa"/>
            <w:vAlign w:val="top"/>
          </w:tcPr>
          <w:p w14:paraId="7C968978">
            <w:pPr>
              <w:rPr>
                <w:rFonts w:ascii="Arial"/>
                <w:sz w:val="21"/>
              </w:rPr>
            </w:pPr>
          </w:p>
        </w:tc>
        <w:tc>
          <w:tcPr>
            <w:tcW w:w="1159" w:type="dxa"/>
            <w:vAlign w:val="top"/>
          </w:tcPr>
          <w:p w14:paraId="31FE741A">
            <w:pPr>
              <w:rPr>
                <w:rFonts w:ascii="Arial"/>
                <w:sz w:val="21"/>
              </w:rPr>
            </w:pPr>
          </w:p>
        </w:tc>
        <w:tc>
          <w:tcPr>
            <w:tcW w:w="1159" w:type="dxa"/>
            <w:vAlign w:val="top"/>
          </w:tcPr>
          <w:p w14:paraId="5AAAD282">
            <w:pPr>
              <w:rPr>
                <w:rFonts w:ascii="Arial"/>
                <w:sz w:val="21"/>
              </w:rPr>
            </w:pPr>
          </w:p>
        </w:tc>
        <w:tc>
          <w:tcPr>
            <w:tcW w:w="1159" w:type="dxa"/>
            <w:vAlign w:val="top"/>
          </w:tcPr>
          <w:p w14:paraId="45BC3120">
            <w:pPr>
              <w:rPr>
                <w:rFonts w:ascii="Arial"/>
                <w:sz w:val="21"/>
              </w:rPr>
            </w:pPr>
          </w:p>
        </w:tc>
        <w:tc>
          <w:tcPr>
            <w:tcW w:w="1159" w:type="dxa"/>
            <w:vAlign w:val="top"/>
          </w:tcPr>
          <w:p w14:paraId="5670E076">
            <w:pPr>
              <w:rPr>
                <w:rFonts w:ascii="Arial"/>
                <w:sz w:val="21"/>
              </w:rPr>
            </w:pPr>
          </w:p>
        </w:tc>
        <w:tc>
          <w:tcPr>
            <w:tcW w:w="1159" w:type="dxa"/>
            <w:vAlign w:val="top"/>
          </w:tcPr>
          <w:p w14:paraId="0E462F3A">
            <w:pPr>
              <w:rPr>
                <w:rFonts w:ascii="Arial"/>
                <w:sz w:val="21"/>
              </w:rPr>
            </w:pPr>
          </w:p>
        </w:tc>
        <w:tc>
          <w:tcPr>
            <w:tcW w:w="1159" w:type="dxa"/>
            <w:vAlign w:val="top"/>
          </w:tcPr>
          <w:p w14:paraId="2CF82C19">
            <w:pPr>
              <w:rPr>
                <w:rFonts w:ascii="Arial"/>
                <w:sz w:val="21"/>
              </w:rPr>
            </w:pPr>
          </w:p>
        </w:tc>
        <w:tc>
          <w:tcPr>
            <w:tcW w:w="1159" w:type="dxa"/>
            <w:vAlign w:val="top"/>
          </w:tcPr>
          <w:p w14:paraId="7C561B70">
            <w:pPr>
              <w:rPr>
                <w:rFonts w:ascii="Arial"/>
                <w:sz w:val="21"/>
              </w:rPr>
            </w:pPr>
          </w:p>
        </w:tc>
        <w:tc>
          <w:tcPr>
            <w:tcW w:w="1226" w:type="dxa"/>
            <w:vAlign w:val="top"/>
          </w:tcPr>
          <w:p w14:paraId="08B5B34C">
            <w:pPr>
              <w:rPr>
                <w:rFonts w:ascii="Arial"/>
                <w:sz w:val="21"/>
              </w:rPr>
            </w:pPr>
          </w:p>
        </w:tc>
      </w:tr>
      <w:tr w14:paraId="486D1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389" w:type="dxa"/>
            <w:vAlign w:val="top"/>
          </w:tcPr>
          <w:p w14:paraId="761EBC6B">
            <w:pPr>
              <w:rPr>
                <w:rFonts w:ascii="Arial"/>
                <w:sz w:val="21"/>
              </w:rPr>
            </w:pPr>
          </w:p>
        </w:tc>
        <w:tc>
          <w:tcPr>
            <w:tcW w:w="379" w:type="dxa"/>
            <w:vAlign w:val="top"/>
          </w:tcPr>
          <w:p w14:paraId="374E87C8">
            <w:pPr>
              <w:rPr>
                <w:rFonts w:ascii="Arial"/>
                <w:sz w:val="21"/>
              </w:rPr>
            </w:pPr>
          </w:p>
        </w:tc>
        <w:tc>
          <w:tcPr>
            <w:tcW w:w="379" w:type="dxa"/>
            <w:vAlign w:val="top"/>
          </w:tcPr>
          <w:p w14:paraId="5EC851AE">
            <w:pPr>
              <w:rPr>
                <w:rFonts w:ascii="Arial"/>
                <w:sz w:val="21"/>
              </w:rPr>
            </w:pPr>
          </w:p>
        </w:tc>
        <w:tc>
          <w:tcPr>
            <w:tcW w:w="1158" w:type="dxa"/>
            <w:vAlign w:val="top"/>
          </w:tcPr>
          <w:p w14:paraId="3A540404">
            <w:pPr>
              <w:rPr>
                <w:rFonts w:ascii="Arial"/>
                <w:sz w:val="21"/>
              </w:rPr>
            </w:pPr>
          </w:p>
        </w:tc>
        <w:tc>
          <w:tcPr>
            <w:tcW w:w="1159" w:type="dxa"/>
            <w:vAlign w:val="top"/>
          </w:tcPr>
          <w:p w14:paraId="0D1F366E">
            <w:pPr>
              <w:rPr>
                <w:rFonts w:ascii="Arial"/>
                <w:sz w:val="21"/>
              </w:rPr>
            </w:pPr>
          </w:p>
        </w:tc>
        <w:tc>
          <w:tcPr>
            <w:tcW w:w="1159" w:type="dxa"/>
            <w:vAlign w:val="top"/>
          </w:tcPr>
          <w:p w14:paraId="7E4C945C">
            <w:pPr>
              <w:rPr>
                <w:rFonts w:ascii="Arial"/>
                <w:sz w:val="21"/>
              </w:rPr>
            </w:pPr>
          </w:p>
        </w:tc>
        <w:tc>
          <w:tcPr>
            <w:tcW w:w="1159" w:type="dxa"/>
            <w:vAlign w:val="top"/>
          </w:tcPr>
          <w:p w14:paraId="704830CF">
            <w:pPr>
              <w:rPr>
                <w:rFonts w:ascii="Arial"/>
                <w:sz w:val="21"/>
              </w:rPr>
            </w:pPr>
          </w:p>
        </w:tc>
        <w:tc>
          <w:tcPr>
            <w:tcW w:w="1159" w:type="dxa"/>
            <w:vAlign w:val="top"/>
          </w:tcPr>
          <w:p w14:paraId="7949C324">
            <w:pPr>
              <w:rPr>
                <w:rFonts w:ascii="Arial"/>
                <w:sz w:val="21"/>
              </w:rPr>
            </w:pPr>
          </w:p>
        </w:tc>
        <w:tc>
          <w:tcPr>
            <w:tcW w:w="1159" w:type="dxa"/>
            <w:vAlign w:val="top"/>
          </w:tcPr>
          <w:p w14:paraId="0880CB37">
            <w:pPr>
              <w:rPr>
                <w:rFonts w:ascii="Arial"/>
                <w:sz w:val="21"/>
              </w:rPr>
            </w:pPr>
          </w:p>
        </w:tc>
        <w:tc>
          <w:tcPr>
            <w:tcW w:w="1159" w:type="dxa"/>
            <w:vAlign w:val="top"/>
          </w:tcPr>
          <w:p w14:paraId="1D990F74">
            <w:pPr>
              <w:rPr>
                <w:rFonts w:ascii="Arial"/>
                <w:sz w:val="21"/>
              </w:rPr>
            </w:pPr>
          </w:p>
        </w:tc>
        <w:tc>
          <w:tcPr>
            <w:tcW w:w="1159" w:type="dxa"/>
            <w:vAlign w:val="top"/>
          </w:tcPr>
          <w:p w14:paraId="283B35FE">
            <w:pPr>
              <w:rPr>
                <w:rFonts w:ascii="Arial"/>
                <w:sz w:val="21"/>
              </w:rPr>
            </w:pPr>
          </w:p>
        </w:tc>
        <w:tc>
          <w:tcPr>
            <w:tcW w:w="1159" w:type="dxa"/>
            <w:vAlign w:val="top"/>
          </w:tcPr>
          <w:p w14:paraId="548DC00F">
            <w:pPr>
              <w:rPr>
                <w:rFonts w:ascii="Arial"/>
                <w:sz w:val="21"/>
              </w:rPr>
            </w:pPr>
          </w:p>
        </w:tc>
        <w:tc>
          <w:tcPr>
            <w:tcW w:w="1159" w:type="dxa"/>
            <w:vAlign w:val="top"/>
          </w:tcPr>
          <w:p w14:paraId="5C283C26">
            <w:pPr>
              <w:rPr>
                <w:rFonts w:ascii="Arial"/>
                <w:sz w:val="21"/>
              </w:rPr>
            </w:pPr>
          </w:p>
        </w:tc>
        <w:tc>
          <w:tcPr>
            <w:tcW w:w="1226" w:type="dxa"/>
            <w:vAlign w:val="top"/>
          </w:tcPr>
          <w:p w14:paraId="195B7955">
            <w:pPr>
              <w:rPr>
                <w:rFonts w:ascii="Arial"/>
                <w:sz w:val="21"/>
              </w:rPr>
            </w:pPr>
          </w:p>
        </w:tc>
      </w:tr>
    </w:tbl>
    <w:p w14:paraId="5747DE3F">
      <w:pPr>
        <w:spacing w:line="281" w:lineRule="auto"/>
        <w:rPr>
          <w:rFonts w:ascii="Arial"/>
          <w:sz w:val="21"/>
        </w:rPr>
      </w:pPr>
    </w:p>
    <w:p w14:paraId="48EA67BF">
      <w:pPr>
        <w:spacing w:line="281" w:lineRule="auto"/>
        <w:rPr>
          <w:rFonts w:ascii="Arial"/>
          <w:sz w:val="21"/>
        </w:rPr>
      </w:pPr>
    </w:p>
    <w:p w14:paraId="54A8F736">
      <w:pPr>
        <w:spacing w:before="65" w:line="227" w:lineRule="auto"/>
        <w:ind w:left="3953"/>
        <w:rPr>
          <w:rFonts w:ascii="宋体" w:hAnsi="宋体" w:eastAsia="宋体" w:cs="宋体"/>
          <w:sz w:val="20"/>
          <w:szCs w:val="20"/>
        </w:rPr>
      </w:pPr>
      <w:r>
        <w:rPr>
          <w:rFonts w:ascii="宋体" w:hAnsi="宋体" w:eastAsia="宋体" w:cs="宋体"/>
          <w:spacing w:val="9"/>
          <w:sz w:val="20"/>
          <w:szCs w:val="20"/>
        </w:rPr>
        <w:t>说明：没有国有资本经营支出预算安排的单位，本表无数据。</w:t>
      </w:r>
    </w:p>
    <w:p w14:paraId="4388D5CD">
      <w:pPr>
        <w:spacing w:line="227" w:lineRule="auto"/>
        <w:rPr>
          <w:rFonts w:ascii="宋体" w:hAnsi="宋体" w:eastAsia="宋体" w:cs="宋体"/>
          <w:sz w:val="20"/>
          <w:szCs w:val="20"/>
        </w:rPr>
        <w:sectPr>
          <w:pgSz w:w="16839" w:h="11906"/>
          <w:pgMar w:top="1012" w:right="1430" w:bottom="0" w:left="1430" w:header="0" w:footer="0" w:gutter="0"/>
          <w:cols w:space="720" w:num="1"/>
        </w:sectPr>
      </w:pPr>
    </w:p>
    <w:p w14:paraId="05D68FBB">
      <w:pPr>
        <w:spacing w:line="243" w:lineRule="auto"/>
        <w:rPr>
          <w:rFonts w:ascii="Arial"/>
          <w:sz w:val="21"/>
        </w:rPr>
      </w:pPr>
    </w:p>
    <w:p w14:paraId="1F48BB3D">
      <w:pPr>
        <w:spacing w:line="244" w:lineRule="auto"/>
        <w:rPr>
          <w:rFonts w:ascii="Arial"/>
          <w:sz w:val="21"/>
        </w:rPr>
      </w:pPr>
    </w:p>
    <w:p w14:paraId="57C0E2AF">
      <w:pPr>
        <w:spacing w:line="244" w:lineRule="auto"/>
        <w:rPr>
          <w:rFonts w:ascii="Arial"/>
          <w:sz w:val="21"/>
        </w:rPr>
      </w:pPr>
    </w:p>
    <w:p w14:paraId="1601A75C">
      <w:pPr>
        <w:spacing w:before="101" w:line="227" w:lineRule="auto"/>
        <w:ind w:left="4598"/>
        <w:outlineLvl w:val="2"/>
        <w:rPr>
          <w:rFonts w:ascii="黑体" w:hAnsi="黑体" w:eastAsia="黑体" w:cs="黑体"/>
          <w:sz w:val="31"/>
          <w:szCs w:val="31"/>
        </w:rPr>
      </w:pPr>
      <w:r>
        <w:rPr>
          <w:rFonts w:ascii="黑体" w:hAnsi="黑体" w:eastAsia="黑体" w:cs="黑体"/>
          <w:spacing w:val="9"/>
          <w:sz w:val="31"/>
          <w:szCs w:val="31"/>
        </w:rPr>
        <w:t>行政（事业）单位机构运行经费表</w:t>
      </w:r>
    </w:p>
    <w:p w14:paraId="2A5EFA64">
      <w:pPr>
        <w:spacing w:before="17" w:line="255" w:lineRule="exact"/>
        <w:ind w:left="13490"/>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14</w:t>
      </w:r>
    </w:p>
    <w:p w14:paraId="673F6E19">
      <w:pPr>
        <w:spacing w:before="4" w:line="221" w:lineRule="auto"/>
        <w:ind w:left="98"/>
        <w:rPr>
          <w:rFonts w:ascii="宋体" w:hAnsi="宋体" w:eastAsia="宋体" w:cs="宋体"/>
          <w:sz w:val="19"/>
          <w:szCs w:val="19"/>
        </w:rPr>
      </w:pPr>
      <w:r>
        <w:rPr>
          <w:rFonts w:ascii="宋体" w:hAnsi="宋体" w:eastAsia="宋体" w:cs="宋体"/>
          <w:spacing w:val="6"/>
          <w:sz w:val="19"/>
          <w:szCs w:val="19"/>
        </w:rPr>
        <w:t xml:space="preserve">：渑池县卫生健康委员会                                       2024年度                         </w:t>
      </w:r>
      <w:r>
        <w:rPr>
          <w:rFonts w:ascii="宋体" w:hAnsi="宋体" w:eastAsia="宋体" w:cs="宋体"/>
          <w:spacing w:val="5"/>
          <w:sz w:val="19"/>
          <w:szCs w:val="19"/>
        </w:rPr>
        <w:t xml:space="preserve">                              单位：万元</w:t>
      </w:r>
    </w:p>
    <w:tbl>
      <w:tblPr>
        <w:tblStyle w:val="5"/>
        <w:tblW w:w="1396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985"/>
        <w:gridCol w:w="3976"/>
        <w:gridCol w:w="6000"/>
      </w:tblGrid>
      <w:tr w14:paraId="4C532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8" w:hRule="atLeast"/>
        </w:trPr>
        <w:tc>
          <w:tcPr>
            <w:tcW w:w="7961" w:type="dxa"/>
            <w:gridSpan w:val="2"/>
            <w:vAlign w:val="top"/>
          </w:tcPr>
          <w:p w14:paraId="180DCB77">
            <w:pPr>
              <w:spacing w:line="258" w:lineRule="auto"/>
              <w:rPr>
                <w:rFonts w:ascii="Arial"/>
                <w:sz w:val="21"/>
              </w:rPr>
            </w:pPr>
          </w:p>
          <w:p w14:paraId="1E6F5C15">
            <w:pPr>
              <w:pStyle w:val="6"/>
              <w:spacing w:before="91" w:line="220" w:lineRule="auto"/>
              <w:ind w:left="2308"/>
              <w:rPr>
                <w:sz w:val="28"/>
                <w:szCs w:val="28"/>
              </w:rPr>
            </w:pPr>
            <w:r>
              <w:rPr>
                <w:spacing w:val="-2"/>
                <w:sz w:val="28"/>
                <w:szCs w:val="28"/>
              </w:rPr>
              <w:t>预算支出经济分类项目</w:t>
            </w:r>
          </w:p>
        </w:tc>
        <w:tc>
          <w:tcPr>
            <w:tcW w:w="6000" w:type="dxa"/>
            <w:vAlign w:val="top"/>
          </w:tcPr>
          <w:p w14:paraId="1DFAC9BD">
            <w:pPr>
              <w:spacing w:line="259" w:lineRule="auto"/>
              <w:rPr>
                <w:rFonts w:ascii="Arial"/>
                <w:sz w:val="21"/>
              </w:rPr>
            </w:pPr>
          </w:p>
          <w:p w14:paraId="26C4B071">
            <w:pPr>
              <w:pStyle w:val="6"/>
              <w:spacing w:before="91" w:line="219" w:lineRule="auto"/>
              <w:ind w:left="1881"/>
              <w:rPr>
                <w:sz w:val="28"/>
                <w:szCs w:val="28"/>
              </w:rPr>
            </w:pPr>
            <w:r>
              <w:rPr>
                <w:spacing w:val="-2"/>
                <w:sz w:val="28"/>
                <w:szCs w:val="28"/>
              </w:rPr>
              <w:t>机构运行经费支出</w:t>
            </w:r>
          </w:p>
        </w:tc>
      </w:tr>
      <w:tr w14:paraId="2F3A4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8" w:hRule="atLeast"/>
        </w:trPr>
        <w:tc>
          <w:tcPr>
            <w:tcW w:w="3985" w:type="dxa"/>
            <w:vAlign w:val="top"/>
          </w:tcPr>
          <w:p w14:paraId="4B2A3618">
            <w:pPr>
              <w:spacing w:line="252" w:lineRule="auto"/>
              <w:rPr>
                <w:rFonts w:ascii="Arial"/>
                <w:sz w:val="21"/>
              </w:rPr>
            </w:pPr>
          </w:p>
          <w:p w14:paraId="4AABE386">
            <w:pPr>
              <w:pStyle w:val="6"/>
              <w:spacing w:before="91" w:line="219" w:lineRule="auto"/>
              <w:ind w:left="1435"/>
              <w:rPr>
                <w:sz w:val="28"/>
                <w:szCs w:val="28"/>
              </w:rPr>
            </w:pPr>
            <w:r>
              <w:rPr>
                <w:spacing w:val="-3"/>
                <w:sz w:val="28"/>
                <w:szCs w:val="28"/>
              </w:rPr>
              <w:t>科目编码</w:t>
            </w:r>
          </w:p>
        </w:tc>
        <w:tc>
          <w:tcPr>
            <w:tcW w:w="3976" w:type="dxa"/>
            <w:vAlign w:val="top"/>
          </w:tcPr>
          <w:p w14:paraId="3838576E">
            <w:pPr>
              <w:spacing w:line="252" w:lineRule="auto"/>
              <w:rPr>
                <w:rFonts w:ascii="Arial"/>
                <w:sz w:val="21"/>
              </w:rPr>
            </w:pPr>
          </w:p>
          <w:p w14:paraId="4B89DAB2">
            <w:pPr>
              <w:pStyle w:val="6"/>
              <w:spacing w:before="91" w:line="219" w:lineRule="auto"/>
              <w:ind w:left="1430"/>
              <w:rPr>
                <w:sz w:val="28"/>
                <w:szCs w:val="28"/>
              </w:rPr>
            </w:pPr>
            <w:r>
              <w:rPr>
                <w:spacing w:val="-3"/>
                <w:sz w:val="28"/>
                <w:szCs w:val="28"/>
              </w:rPr>
              <w:t>科目名称</w:t>
            </w:r>
          </w:p>
        </w:tc>
        <w:tc>
          <w:tcPr>
            <w:tcW w:w="6000" w:type="dxa"/>
            <w:vAlign w:val="top"/>
          </w:tcPr>
          <w:p w14:paraId="5F228BDA">
            <w:pPr>
              <w:spacing w:line="252" w:lineRule="auto"/>
              <w:rPr>
                <w:rFonts w:ascii="Arial"/>
                <w:sz w:val="21"/>
              </w:rPr>
            </w:pPr>
          </w:p>
          <w:p w14:paraId="51B69A44">
            <w:pPr>
              <w:pStyle w:val="6"/>
              <w:spacing w:before="91" w:line="221" w:lineRule="auto"/>
              <w:ind w:left="2723"/>
              <w:rPr>
                <w:sz w:val="28"/>
                <w:szCs w:val="28"/>
              </w:rPr>
            </w:pPr>
            <w:r>
              <w:rPr>
                <w:spacing w:val="-6"/>
                <w:sz w:val="28"/>
                <w:szCs w:val="28"/>
              </w:rPr>
              <w:t>合计</w:t>
            </w:r>
          </w:p>
        </w:tc>
      </w:tr>
      <w:tr w14:paraId="08EA1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8" w:hRule="atLeast"/>
        </w:trPr>
        <w:tc>
          <w:tcPr>
            <w:tcW w:w="3985" w:type="dxa"/>
            <w:vAlign w:val="top"/>
          </w:tcPr>
          <w:p w14:paraId="7767C595">
            <w:pPr>
              <w:jc w:val="center"/>
              <w:rPr>
                <w:rFonts w:hint="eastAsia" w:eastAsia="宋体"/>
                <w:sz w:val="24"/>
                <w:szCs w:val="24"/>
                <w:lang w:val="en-US" w:eastAsia="zh-CN"/>
              </w:rPr>
            </w:pPr>
          </w:p>
          <w:p w14:paraId="6475594B">
            <w:pPr>
              <w:jc w:val="center"/>
              <w:rPr>
                <w:rFonts w:hint="default" w:ascii="Arial" w:eastAsia="宋体"/>
                <w:sz w:val="24"/>
                <w:szCs w:val="24"/>
                <w:lang w:val="en-US" w:eastAsia="zh-CN"/>
              </w:rPr>
            </w:pPr>
            <w:r>
              <w:rPr>
                <w:rFonts w:hint="eastAsia" w:eastAsia="宋体"/>
                <w:sz w:val="24"/>
                <w:szCs w:val="24"/>
                <w:lang w:val="en-US" w:eastAsia="zh-CN"/>
              </w:rPr>
              <w:t>2100101</w:t>
            </w:r>
          </w:p>
        </w:tc>
        <w:tc>
          <w:tcPr>
            <w:tcW w:w="3976" w:type="dxa"/>
            <w:vAlign w:val="top"/>
          </w:tcPr>
          <w:p w14:paraId="1744DEB2">
            <w:pPr>
              <w:jc w:val="center"/>
              <w:rPr>
                <w:rFonts w:hint="eastAsia" w:eastAsia="宋体"/>
                <w:sz w:val="24"/>
                <w:szCs w:val="24"/>
                <w:lang w:val="en-US" w:eastAsia="zh-CN"/>
              </w:rPr>
            </w:pPr>
          </w:p>
          <w:p w14:paraId="51750352">
            <w:pPr>
              <w:jc w:val="center"/>
              <w:rPr>
                <w:rFonts w:hint="default" w:ascii="Arial" w:eastAsia="宋体"/>
                <w:sz w:val="24"/>
                <w:szCs w:val="24"/>
                <w:lang w:val="en-US" w:eastAsia="zh-CN"/>
              </w:rPr>
            </w:pPr>
            <w:r>
              <w:rPr>
                <w:rFonts w:hint="eastAsia" w:eastAsia="宋体"/>
                <w:sz w:val="24"/>
                <w:szCs w:val="24"/>
                <w:lang w:val="en-US" w:eastAsia="zh-CN"/>
              </w:rPr>
              <w:t>行政运行</w:t>
            </w:r>
          </w:p>
        </w:tc>
        <w:tc>
          <w:tcPr>
            <w:tcW w:w="6000" w:type="dxa"/>
            <w:vAlign w:val="top"/>
          </w:tcPr>
          <w:p w14:paraId="61463EF2">
            <w:pPr>
              <w:spacing w:line="257" w:lineRule="auto"/>
              <w:jc w:val="center"/>
              <w:rPr>
                <w:rFonts w:ascii="Arial"/>
                <w:sz w:val="24"/>
                <w:szCs w:val="24"/>
              </w:rPr>
            </w:pPr>
          </w:p>
          <w:p w14:paraId="55351EED">
            <w:pPr>
              <w:pStyle w:val="6"/>
              <w:spacing w:before="91" w:line="239" w:lineRule="auto"/>
              <w:ind w:left="90"/>
              <w:jc w:val="center"/>
              <w:rPr>
                <w:rFonts w:hint="default" w:eastAsia="宋体"/>
                <w:sz w:val="36"/>
                <w:szCs w:val="36"/>
                <w:lang w:val="en-US" w:eastAsia="zh-CN"/>
              </w:rPr>
            </w:pPr>
            <w:r>
              <w:rPr>
                <w:rFonts w:hint="eastAsia"/>
                <w:spacing w:val="-3"/>
                <w:sz w:val="36"/>
                <w:szCs w:val="36"/>
                <w:lang w:val="en-US" w:eastAsia="zh-CN"/>
              </w:rPr>
              <w:t>20.25</w:t>
            </w:r>
          </w:p>
        </w:tc>
      </w:tr>
      <w:tr w14:paraId="3EA38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8" w:hRule="atLeast"/>
        </w:trPr>
        <w:tc>
          <w:tcPr>
            <w:tcW w:w="3985" w:type="dxa"/>
            <w:vAlign w:val="top"/>
          </w:tcPr>
          <w:p w14:paraId="7A627E64">
            <w:pPr>
              <w:rPr>
                <w:rFonts w:ascii="Arial"/>
                <w:sz w:val="21"/>
              </w:rPr>
            </w:pPr>
          </w:p>
        </w:tc>
        <w:tc>
          <w:tcPr>
            <w:tcW w:w="3976" w:type="dxa"/>
            <w:vAlign w:val="top"/>
          </w:tcPr>
          <w:p w14:paraId="021B83E6">
            <w:pPr>
              <w:rPr>
                <w:rFonts w:ascii="Arial"/>
                <w:sz w:val="21"/>
              </w:rPr>
            </w:pPr>
          </w:p>
        </w:tc>
        <w:tc>
          <w:tcPr>
            <w:tcW w:w="6000" w:type="dxa"/>
            <w:vAlign w:val="top"/>
          </w:tcPr>
          <w:p w14:paraId="6D63C59F">
            <w:pPr>
              <w:rPr>
                <w:rFonts w:ascii="Arial"/>
                <w:sz w:val="21"/>
              </w:rPr>
            </w:pPr>
          </w:p>
        </w:tc>
      </w:tr>
    </w:tbl>
    <w:p w14:paraId="1BF910EB">
      <w:pPr>
        <w:rPr>
          <w:rFonts w:ascii="Arial"/>
          <w:sz w:val="21"/>
        </w:rPr>
      </w:pPr>
    </w:p>
    <w:p w14:paraId="69CC1309">
      <w:pPr>
        <w:rPr>
          <w:rFonts w:ascii="Arial" w:hAnsi="Arial" w:eastAsia="Arial" w:cs="Arial"/>
          <w:sz w:val="21"/>
          <w:szCs w:val="21"/>
        </w:rPr>
        <w:sectPr>
          <w:footerReference r:id="rId5" w:type="default"/>
          <w:pgSz w:w="16837" w:h="11905"/>
          <w:pgMar w:top="1011" w:right="1430" w:bottom="1643" w:left="1430" w:header="0" w:footer="1398" w:gutter="0"/>
          <w:cols w:space="720" w:num="1"/>
        </w:sectPr>
      </w:pPr>
    </w:p>
    <w:p w14:paraId="78AD1511">
      <w:pPr>
        <w:spacing w:line="245" w:lineRule="auto"/>
        <w:rPr>
          <w:rFonts w:ascii="Arial"/>
          <w:sz w:val="21"/>
        </w:rPr>
      </w:pPr>
    </w:p>
    <w:p w14:paraId="428A0F19">
      <w:pPr>
        <w:spacing w:line="245" w:lineRule="auto"/>
        <w:rPr>
          <w:rFonts w:ascii="Arial"/>
          <w:sz w:val="21"/>
        </w:rPr>
      </w:pPr>
    </w:p>
    <w:p w14:paraId="41E4FA59">
      <w:pPr>
        <w:spacing w:line="245" w:lineRule="auto"/>
        <w:rPr>
          <w:rFonts w:ascii="Arial"/>
          <w:sz w:val="21"/>
        </w:rPr>
      </w:pPr>
    </w:p>
    <w:p w14:paraId="70E68F11">
      <w:pPr>
        <w:spacing w:line="245" w:lineRule="auto"/>
        <w:rPr>
          <w:rFonts w:ascii="Arial"/>
          <w:sz w:val="21"/>
        </w:rPr>
      </w:pPr>
    </w:p>
    <w:p w14:paraId="781743B0">
      <w:pPr>
        <w:spacing w:line="245" w:lineRule="auto"/>
        <w:rPr>
          <w:rFonts w:ascii="Arial"/>
          <w:sz w:val="21"/>
        </w:rPr>
      </w:pPr>
    </w:p>
    <w:p w14:paraId="10623CEC">
      <w:pPr>
        <w:spacing w:line="246" w:lineRule="auto"/>
        <w:rPr>
          <w:rFonts w:ascii="Arial"/>
          <w:sz w:val="21"/>
        </w:rPr>
      </w:pPr>
    </w:p>
    <w:p w14:paraId="1DA1DB86">
      <w:pPr>
        <w:spacing w:line="246" w:lineRule="auto"/>
        <w:rPr>
          <w:rFonts w:ascii="Arial"/>
          <w:sz w:val="21"/>
        </w:rPr>
      </w:pPr>
    </w:p>
    <w:p w14:paraId="0B69FEF9">
      <w:pPr>
        <w:spacing w:line="246" w:lineRule="auto"/>
        <w:rPr>
          <w:rFonts w:ascii="Arial"/>
          <w:sz w:val="21"/>
        </w:rPr>
      </w:pPr>
    </w:p>
    <w:p w14:paraId="45D70F2B">
      <w:pPr>
        <w:spacing w:line="246" w:lineRule="auto"/>
        <w:rPr>
          <w:rFonts w:ascii="Arial"/>
          <w:sz w:val="21"/>
        </w:rPr>
      </w:pPr>
    </w:p>
    <w:p w14:paraId="2CDF16D4">
      <w:pPr>
        <w:spacing w:line="246" w:lineRule="auto"/>
        <w:rPr>
          <w:rFonts w:ascii="Arial"/>
          <w:sz w:val="21"/>
        </w:rPr>
      </w:pPr>
    </w:p>
    <w:p w14:paraId="4EFFDECB">
      <w:pPr>
        <w:spacing w:line="246" w:lineRule="auto"/>
        <w:rPr>
          <w:rFonts w:ascii="Arial"/>
          <w:sz w:val="21"/>
        </w:rPr>
      </w:pPr>
    </w:p>
    <w:p w14:paraId="17602E46">
      <w:pPr>
        <w:spacing w:line="246" w:lineRule="auto"/>
        <w:rPr>
          <w:rFonts w:ascii="Arial"/>
          <w:sz w:val="21"/>
        </w:rPr>
      </w:pPr>
    </w:p>
    <w:p w14:paraId="05BBF67E">
      <w:pPr>
        <w:spacing w:line="246" w:lineRule="auto"/>
        <w:rPr>
          <w:rFonts w:ascii="Arial"/>
          <w:sz w:val="21"/>
        </w:rPr>
      </w:pPr>
    </w:p>
    <w:p w14:paraId="4B0008E9">
      <w:pPr>
        <w:spacing w:line="246" w:lineRule="auto"/>
        <w:rPr>
          <w:rFonts w:ascii="Arial"/>
          <w:sz w:val="21"/>
        </w:rPr>
      </w:pPr>
    </w:p>
    <w:p w14:paraId="23117849">
      <w:pPr>
        <w:spacing w:line="246" w:lineRule="auto"/>
        <w:rPr>
          <w:rFonts w:ascii="Arial"/>
          <w:sz w:val="21"/>
        </w:rPr>
      </w:pPr>
    </w:p>
    <w:p w14:paraId="67A3580A">
      <w:pPr>
        <w:spacing w:line="246" w:lineRule="auto"/>
        <w:rPr>
          <w:rFonts w:ascii="Arial"/>
          <w:sz w:val="21"/>
        </w:rPr>
      </w:pPr>
    </w:p>
    <w:p w14:paraId="701451E0">
      <w:pPr>
        <w:spacing w:line="246" w:lineRule="auto"/>
        <w:rPr>
          <w:rFonts w:ascii="Arial"/>
          <w:sz w:val="21"/>
        </w:rPr>
      </w:pPr>
    </w:p>
    <w:p w14:paraId="4A7813A9">
      <w:pPr>
        <w:spacing w:line="246" w:lineRule="auto"/>
        <w:rPr>
          <w:rFonts w:ascii="Arial"/>
          <w:sz w:val="21"/>
        </w:rPr>
      </w:pPr>
    </w:p>
    <w:p w14:paraId="733A74E4">
      <w:pPr>
        <w:spacing w:line="246" w:lineRule="auto"/>
        <w:rPr>
          <w:rFonts w:ascii="Arial"/>
          <w:sz w:val="21"/>
        </w:rPr>
      </w:pPr>
    </w:p>
    <w:p w14:paraId="28CF212F">
      <w:pPr>
        <w:spacing w:line="246" w:lineRule="auto"/>
        <w:rPr>
          <w:rFonts w:ascii="Arial"/>
          <w:sz w:val="21"/>
        </w:rPr>
      </w:pPr>
    </w:p>
    <w:p w14:paraId="67A9B492">
      <w:pPr>
        <w:spacing w:line="246" w:lineRule="auto"/>
        <w:rPr>
          <w:rFonts w:ascii="Arial"/>
          <w:sz w:val="21"/>
        </w:rPr>
      </w:pPr>
    </w:p>
    <w:p w14:paraId="32CD05F5">
      <w:pPr>
        <w:spacing w:line="246" w:lineRule="auto"/>
        <w:rPr>
          <w:rFonts w:ascii="Arial"/>
          <w:sz w:val="21"/>
        </w:rPr>
      </w:pPr>
    </w:p>
    <w:p w14:paraId="2919CC1B">
      <w:pPr>
        <w:spacing w:line="246" w:lineRule="auto"/>
        <w:rPr>
          <w:rFonts w:ascii="Arial"/>
          <w:sz w:val="21"/>
        </w:rPr>
      </w:pPr>
    </w:p>
    <w:p w14:paraId="5658F05C">
      <w:pPr>
        <w:spacing w:line="246" w:lineRule="auto"/>
        <w:rPr>
          <w:rFonts w:ascii="Arial"/>
          <w:sz w:val="21"/>
        </w:rPr>
      </w:pPr>
    </w:p>
    <w:p w14:paraId="429B0B37">
      <w:pPr>
        <w:spacing w:line="246" w:lineRule="auto"/>
        <w:rPr>
          <w:rFonts w:ascii="Arial"/>
          <w:sz w:val="21"/>
        </w:rPr>
      </w:pPr>
    </w:p>
    <w:p w14:paraId="1E8B8202">
      <w:pPr>
        <w:spacing w:line="246" w:lineRule="auto"/>
        <w:rPr>
          <w:rFonts w:ascii="Arial"/>
          <w:sz w:val="21"/>
        </w:rPr>
      </w:pPr>
    </w:p>
    <w:p w14:paraId="4627CEFD">
      <w:pPr>
        <w:spacing w:line="246" w:lineRule="auto"/>
        <w:rPr>
          <w:rFonts w:ascii="Arial"/>
          <w:sz w:val="21"/>
        </w:rPr>
      </w:pPr>
    </w:p>
    <w:p w14:paraId="36EACF44">
      <w:pPr>
        <w:spacing w:line="246" w:lineRule="auto"/>
        <w:rPr>
          <w:rFonts w:ascii="Arial"/>
          <w:sz w:val="21"/>
        </w:rPr>
      </w:pPr>
    </w:p>
    <w:p w14:paraId="0D6834A6">
      <w:pPr>
        <w:spacing w:line="246" w:lineRule="auto"/>
        <w:rPr>
          <w:rFonts w:ascii="Arial"/>
          <w:sz w:val="21"/>
        </w:rPr>
      </w:pPr>
    </w:p>
    <w:p w14:paraId="5185669A">
      <w:pPr>
        <w:spacing w:line="246" w:lineRule="auto"/>
        <w:rPr>
          <w:rFonts w:ascii="Arial"/>
          <w:sz w:val="21"/>
        </w:rPr>
      </w:pPr>
    </w:p>
    <w:p w14:paraId="26925557">
      <w:pPr>
        <w:spacing w:line="246" w:lineRule="auto"/>
        <w:rPr>
          <w:rFonts w:ascii="Arial"/>
          <w:sz w:val="21"/>
        </w:rPr>
      </w:pPr>
    </w:p>
    <w:p w14:paraId="4BE321C0">
      <w:pPr>
        <w:spacing w:line="246" w:lineRule="auto"/>
        <w:rPr>
          <w:rFonts w:ascii="Arial"/>
          <w:sz w:val="21"/>
        </w:rPr>
      </w:pPr>
    </w:p>
    <w:p w14:paraId="2923FC8D">
      <w:pPr>
        <w:spacing w:line="246" w:lineRule="auto"/>
        <w:rPr>
          <w:rFonts w:ascii="Arial"/>
          <w:sz w:val="21"/>
        </w:rPr>
      </w:pPr>
    </w:p>
    <w:p w14:paraId="2CB255B6">
      <w:pPr>
        <w:spacing w:line="246" w:lineRule="auto"/>
        <w:rPr>
          <w:rFonts w:ascii="Arial"/>
          <w:sz w:val="21"/>
        </w:rPr>
      </w:pPr>
    </w:p>
    <w:p w14:paraId="5A2926E0">
      <w:pPr>
        <w:spacing w:line="246" w:lineRule="auto"/>
        <w:rPr>
          <w:rFonts w:ascii="Arial"/>
          <w:sz w:val="21"/>
        </w:rPr>
      </w:pPr>
    </w:p>
    <w:p w14:paraId="02332BCB">
      <w:pPr>
        <w:spacing w:line="246" w:lineRule="auto"/>
        <w:rPr>
          <w:rFonts w:ascii="Arial"/>
          <w:sz w:val="21"/>
        </w:rPr>
      </w:pPr>
    </w:p>
    <w:p w14:paraId="0E792CE2">
      <w:pPr>
        <w:spacing w:line="246" w:lineRule="auto"/>
        <w:rPr>
          <w:rFonts w:ascii="Arial"/>
          <w:sz w:val="21"/>
        </w:rPr>
      </w:pPr>
    </w:p>
    <w:p w14:paraId="2368E865">
      <w:pPr>
        <w:spacing w:line="246" w:lineRule="auto"/>
        <w:rPr>
          <w:rFonts w:ascii="Arial"/>
          <w:sz w:val="21"/>
        </w:rPr>
      </w:pPr>
    </w:p>
    <w:p w14:paraId="50991F4D">
      <w:pPr>
        <w:spacing w:line="246" w:lineRule="auto"/>
        <w:rPr>
          <w:rFonts w:ascii="Arial"/>
          <w:sz w:val="21"/>
        </w:rPr>
      </w:pPr>
    </w:p>
    <w:p w14:paraId="06C1973D">
      <w:pPr>
        <w:spacing w:line="246" w:lineRule="auto"/>
        <w:rPr>
          <w:rFonts w:ascii="Arial"/>
          <w:sz w:val="21"/>
        </w:rPr>
      </w:pPr>
    </w:p>
    <w:p w14:paraId="45DDA33E">
      <w:pPr>
        <w:spacing w:before="51" w:line="246" w:lineRule="exact"/>
        <w:ind w:left="5688"/>
        <w:rPr>
          <w:rFonts w:ascii="Arial" w:hAnsi="Arial" w:eastAsia="Arial" w:cs="Arial"/>
          <w:sz w:val="18"/>
          <w:szCs w:val="18"/>
        </w:rPr>
      </w:pPr>
      <w:r>
        <w:rPr>
          <w:rFonts w:ascii="Arial" w:hAnsi="Arial" w:eastAsia="Arial" w:cs="Arial"/>
          <w:spacing w:val="-3"/>
          <w:position w:val="1"/>
          <w:sz w:val="18"/>
          <w:szCs w:val="18"/>
        </w:rPr>
        <w:t>-</w:t>
      </w:r>
      <w:r>
        <w:rPr>
          <w:rFonts w:ascii="Arial" w:hAnsi="Arial" w:eastAsia="Arial" w:cs="Arial"/>
          <w:spacing w:val="6"/>
          <w:position w:val="1"/>
          <w:sz w:val="18"/>
          <w:szCs w:val="18"/>
        </w:rPr>
        <w:t xml:space="preserve"> </w:t>
      </w:r>
      <w:r>
        <w:rPr>
          <w:rFonts w:ascii="Arial" w:hAnsi="Arial" w:eastAsia="Arial" w:cs="Arial"/>
          <w:spacing w:val="-3"/>
          <w:position w:val="1"/>
          <w:sz w:val="18"/>
          <w:szCs w:val="18"/>
        </w:rPr>
        <w:t>29</w:t>
      </w:r>
      <w:r>
        <w:rPr>
          <w:rFonts w:ascii="Arial" w:hAnsi="Arial" w:eastAsia="Arial" w:cs="Arial"/>
          <w:spacing w:val="4"/>
          <w:position w:val="1"/>
          <w:sz w:val="18"/>
          <w:szCs w:val="18"/>
        </w:rPr>
        <w:t xml:space="preserve"> </w:t>
      </w:r>
      <w:r>
        <w:rPr>
          <w:rFonts w:ascii="Arial" w:hAnsi="Arial" w:eastAsia="Arial" w:cs="Arial"/>
          <w:spacing w:val="-3"/>
          <w:position w:val="1"/>
          <w:sz w:val="18"/>
          <w:szCs w:val="18"/>
        </w:rPr>
        <w:t>-</w:t>
      </w:r>
    </w:p>
    <w:p w14:paraId="60522440">
      <w:pPr>
        <w:spacing w:line="246" w:lineRule="exact"/>
        <w:rPr>
          <w:rFonts w:ascii="Arial" w:hAnsi="Arial" w:eastAsia="Arial" w:cs="Arial"/>
          <w:sz w:val="18"/>
          <w:szCs w:val="18"/>
        </w:rPr>
        <w:sectPr>
          <w:footerReference r:id="rId6" w:type="default"/>
          <w:pgSz w:w="16839" w:h="11906"/>
          <w:pgMar w:top="1012" w:right="2525" w:bottom="400" w:left="2525" w:header="0" w:footer="0" w:gutter="0"/>
          <w:cols w:space="720" w:num="1"/>
        </w:sectPr>
      </w:pPr>
    </w:p>
    <w:p w14:paraId="6223682D">
      <w:pPr>
        <w:rPr>
          <w:rFonts w:ascii="Arial"/>
          <w:sz w:val="21"/>
        </w:rPr>
      </w:pPr>
    </w:p>
    <w:sectPr>
      <w:headerReference r:id="rId7" w:type="default"/>
      <w:footerReference r:id="rId8" w:type="default"/>
      <w:pgSz w:w="16837" w:h="11905"/>
      <w:pgMar w:top="1" w:right="2525" w:bottom="1643" w:left="2525" w:header="0" w:footer="139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2A27B">
    <w:pPr>
      <w:spacing w:line="235" w:lineRule="exact"/>
      <w:ind w:left="6893"/>
      <w:rPr>
        <w:rFonts w:ascii="Arial" w:hAnsi="Arial" w:eastAsia="Arial" w:cs="Arial"/>
        <w:sz w:val="18"/>
        <w:szCs w:val="18"/>
      </w:rPr>
    </w:pPr>
    <w:r>
      <w:rPr>
        <w:rFonts w:ascii="Arial" w:hAnsi="Arial" w:eastAsia="Arial" w:cs="Arial"/>
        <w:spacing w:val="-3"/>
        <w:position w:val="1"/>
        <w:sz w:val="18"/>
        <w:szCs w:val="18"/>
      </w:rPr>
      <w:t>28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A33CF">
    <w:pPr>
      <w:spacing w:line="14" w:lineRule="auto"/>
      <w:rPr>
        <w:rFonts w:ascii="Arial"/>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00580">
    <w:pPr>
      <w:spacing w:line="235" w:lineRule="exact"/>
      <w:ind w:left="5800"/>
      <w:rPr>
        <w:rFonts w:ascii="Arial" w:hAnsi="Arial" w:eastAsia="Arial" w:cs="Arial"/>
        <w:sz w:val="18"/>
        <w:szCs w:val="18"/>
      </w:rPr>
    </w:pPr>
    <w:r>
      <w:rPr>
        <w:rFonts w:ascii="Arial" w:hAnsi="Arial" w:eastAsia="Arial" w:cs="Arial"/>
        <w:spacing w:val="-4"/>
        <w:position w:val="1"/>
        <w:sz w:val="18"/>
        <w:szCs w:val="18"/>
      </w:rPr>
      <w:t>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8C171">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8FB71D4"/>
    <w:rsid w:val="2E8F225D"/>
    <w:rsid w:val="309116D4"/>
    <w:rsid w:val="62B82E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0"/>
      <w:szCs w:val="30"/>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6"/>
      <w:szCs w:val="26"/>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37</Pages>
  <Words>6411</Words>
  <Characters>7697</Characters>
  <TotalTime>0</TotalTime>
  <ScaleCrop>false</ScaleCrop>
  <LinksUpToDate>false</LinksUpToDate>
  <CharactersWithSpaces>8563</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2024-03-29T15:09:00Z</dcterms:created>
  <dc:creator>NTKO</dc:creator>
  <cp:lastModifiedBy>我想</cp:lastModifiedBy>
  <dcterms:modified xsi:type="dcterms:W3CDTF">2025-07-18T07:14:30Z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2025-07-05T15:31:04Z</vt:filetime>
  </property>
  <property fmtid="{D5CDD505-2E9C-101B-9397-08002B2CF9AE}" pid="4" name="KSOTemplateDocerSaveRecord">
    <vt:lpwstr>eyJoZGlkIjoiZGZmMDU5N2U1ODhjZWE1MzcwOTYzY2E0ZGI4ZjIxMmYiLCJ1c2VySWQiOiI0NjIwODIzNjAifQ==</vt:lpwstr>
  </property>
  <property fmtid="{D5CDD505-2E9C-101B-9397-08002B2CF9AE}" pid="5" name="KSOProductBuildVer">
    <vt:lpwstr>2052-12.1.0.21915</vt:lpwstr>
  </property>
  <property fmtid="{D5CDD505-2E9C-101B-9397-08002B2CF9AE}" pid="6" name="ICV">
    <vt:lpwstr>D2EC9DC872EA468E81B0864EFF667C80_12</vt:lpwstr>
  </property>
</Properties>
</file>