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0B44E">
      <w:r>
        <w:rPr>
          <w:rFonts w:hint="eastAsia" w:eastAsia="宋体"/>
          <w:lang w:eastAsia="zh-CN"/>
        </w:rPr>
        <w:drawing>
          <wp:inline distT="0" distB="0" distL="114300" distR="114300">
            <wp:extent cx="5266055" cy="7461250"/>
            <wp:effectExtent l="0" t="0" r="6985" b="6350"/>
            <wp:docPr id="1" name="图片 1" descr="a4e003ea3a4eeab022f651c8dd9f3f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e003ea3a4eeab022f651c8dd9f3f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8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2025-07-02T02:11:18Z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6FD07B73A9FE4C23954D5A734F5A3B8F_12</vt:lpwstr>
  </property>
</Properties>
</file>