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B6661">
      <w:pPr>
        <w:spacing w:line="600" w:lineRule="exact"/>
        <w:jc w:val="center"/>
        <w:outlineLvl w:val="0"/>
        <w:rPr>
          <w:rFonts w:ascii="新宋体" w:hAnsi="新宋体" w:eastAsia="新宋体" w:cs="新宋体"/>
          <w:b/>
          <w:sz w:val="44"/>
          <w:szCs w:val="44"/>
        </w:rPr>
      </w:pPr>
      <w:r>
        <w:rPr>
          <w:rFonts w:hint="eastAsia" w:ascii="新宋体" w:hAnsi="新宋体" w:eastAsia="新宋体" w:cs="新宋体"/>
          <w:b/>
          <w:sz w:val="44"/>
          <w:szCs w:val="44"/>
        </w:rPr>
        <w:t>渑池县</w:t>
      </w:r>
      <w:r>
        <w:rPr>
          <w:rFonts w:ascii="新宋体" w:hAnsi="新宋体" w:eastAsia="新宋体" w:cs="新宋体"/>
          <w:b/>
          <w:sz w:val="44"/>
          <w:szCs w:val="44"/>
        </w:rPr>
        <w:t>市场监督管理局</w:t>
      </w:r>
    </w:p>
    <w:p w14:paraId="05F194C2">
      <w:pPr>
        <w:spacing w:line="600" w:lineRule="exact"/>
        <w:jc w:val="center"/>
        <w:outlineLvl w:val="0"/>
        <w:rPr>
          <w:rFonts w:ascii="新宋体" w:hAnsi="新宋体" w:eastAsia="新宋体" w:cs="新宋体"/>
          <w:b/>
          <w:sz w:val="44"/>
          <w:szCs w:val="44"/>
        </w:rPr>
      </w:pPr>
      <w:bookmarkStart w:id="0" w:name="_Toc76683289"/>
      <w:r>
        <w:rPr>
          <w:rFonts w:ascii="新宋体" w:hAnsi="新宋体" w:eastAsia="新宋体" w:cs="新宋体"/>
          <w:b/>
          <w:sz w:val="44"/>
          <w:szCs w:val="44"/>
        </w:rPr>
        <w:t>现场笔录</w:t>
      </w:r>
      <w:bookmarkEnd w:id="0"/>
    </w:p>
    <w:p w14:paraId="6D16314E">
      <w:pPr>
        <w:spacing w:line="520" w:lineRule="exact"/>
        <w:ind w:left="140" w:hanging="140"/>
        <w:rPr>
          <w:b/>
          <w:sz w:val="28"/>
          <w:szCs w:val="28"/>
          <w:u w:val="thick"/>
        </w:rPr>
      </w:pPr>
    </w:p>
    <w:p w14:paraId="005E3779">
      <w:pPr>
        <w:jc w:val="left"/>
        <w:rPr>
          <w:rFonts w:hint="eastAsia" w:ascii="仿宋_GB2312" w:hAnsi="仿宋_GB2312" w:eastAsia="仿宋_GB2312" w:cs="仿宋_GB2312"/>
          <w:kern w:val="1"/>
          <w:sz w:val="32"/>
          <w:szCs w:val="32"/>
        </w:rPr>
      </w:pPr>
      <w:r>
        <w:rPr>
          <w:rFonts w:eastAsia="仿宋_GB2312"/>
          <w:kern w:val="1"/>
          <w:sz w:val="32"/>
          <w:szCs w:val="32"/>
        </w:rPr>
        <w:t>时间</w:t>
      </w:r>
      <w:r>
        <w:rPr>
          <w:rFonts w:hint="eastAsia" w:eastAsia="仿宋_GB2312"/>
          <w:kern w:val="1"/>
          <w:sz w:val="32"/>
          <w:szCs w:val="32"/>
          <w:lang w:eastAsia="zh-CN"/>
        </w:rPr>
        <w:t>：</w:t>
      </w:r>
      <w:r>
        <w:rPr>
          <w:rFonts w:hint="eastAsia" w:ascii="仿宋_GB2312" w:hAnsi="仿宋_GB2312" w:eastAsia="仿宋_GB2312" w:cs="仿宋_GB2312"/>
          <w:kern w:val="1"/>
          <w:sz w:val="32"/>
          <w:szCs w:val="32"/>
          <w:u w:val="single"/>
        </w:rPr>
        <w:t>202</w:t>
      </w:r>
      <w:r>
        <w:rPr>
          <w:rFonts w:hint="eastAsia" w:ascii="仿宋_GB2312" w:hAnsi="仿宋_GB2312" w:eastAsia="仿宋_GB2312" w:cs="仿宋_GB2312"/>
          <w:kern w:val="1"/>
          <w:sz w:val="32"/>
          <w:szCs w:val="32"/>
          <w:u w:val="single"/>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u w:val="single"/>
          <w:lang w:val="en-US" w:eastAsia="zh-CN"/>
        </w:rPr>
        <w:t>9</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u w:val="single"/>
          <w:lang w:val="en-US" w:eastAsia="zh-CN"/>
        </w:rPr>
        <w:t>28</w:t>
      </w:r>
      <w:r>
        <w:rPr>
          <w:rFonts w:hint="eastAsia" w:ascii="仿宋_GB2312" w:hAnsi="仿宋_GB2312" w:eastAsia="仿宋_GB2312" w:cs="仿宋_GB2312"/>
          <w:kern w:val="1"/>
          <w:sz w:val="32"/>
          <w:szCs w:val="32"/>
        </w:rPr>
        <w:t>日</w:t>
      </w:r>
      <w:r>
        <w:rPr>
          <w:rFonts w:hint="eastAsia" w:ascii="仿宋_GB2312" w:hAnsi="仿宋_GB2312" w:eastAsia="仿宋_GB2312" w:cs="仿宋_GB2312"/>
          <w:kern w:val="1"/>
          <w:sz w:val="32"/>
          <w:szCs w:val="32"/>
          <w:u w:val="single"/>
          <w:lang w:val="en-US" w:eastAsia="zh-CN"/>
        </w:rPr>
        <w:t>16</w:t>
      </w:r>
      <w:r>
        <w:rPr>
          <w:rFonts w:hint="eastAsia" w:ascii="仿宋_GB2312" w:hAnsi="仿宋_GB2312" w:eastAsia="仿宋_GB2312" w:cs="仿宋_GB2312"/>
          <w:kern w:val="1"/>
          <w:sz w:val="32"/>
          <w:szCs w:val="32"/>
        </w:rPr>
        <w:t>时</w:t>
      </w:r>
      <w:r>
        <w:rPr>
          <w:rFonts w:hint="eastAsia" w:ascii="仿宋_GB2312" w:hAnsi="仿宋_GB2312" w:eastAsia="仿宋_GB2312" w:cs="仿宋_GB2312"/>
          <w:kern w:val="1"/>
          <w:sz w:val="32"/>
          <w:szCs w:val="32"/>
          <w:u w:val="single"/>
          <w:lang w:val="en-US" w:eastAsia="zh-CN"/>
        </w:rPr>
        <w:t>15</w:t>
      </w:r>
      <w:r>
        <w:rPr>
          <w:rFonts w:hint="eastAsia" w:ascii="仿宋_GB2312" w:hAnsi="仿宋_GB2312" w:eastAsia="仿宋_GB2312" w:cs="仿宋_GB2312"/>
          <w:kern w:val="1"/>
          <w:sz w:val="32"/>
          <w:szCs w:val="32"/>
        </w:rPr>
        <w:t>分至</w:t>
      </w:r>
      <w:r>
        <w:rPr>
          <w:rFonts w:hint="eastAsia" w:ascii="仿宋_GB2312" w:hAnsi="仿宋_GB2312" w:eastAsia="仿宋_GB2312" w:cs="仿宋_GB2312"/>
          <w:kern w:val="1"/>
          <w:sz w:val="32"/>
          <w:szCs w:val="32"/>
          <w:u w:val="single"/>
        </w:rPr>
        <w:t>202</w:t>
      </w:r>
      <w:r>
        <w:rPr>
          <w:rFonts w:hint="eastAsia" w:ascii="仿宋_GB2312" w:hAnsi="仿宋_GB2312" w:eastAsia="仿宋_GB2312" w:cs="仿宋_GB2312"/>
          <w:kern w:val="1"/>
          <w:sz w:val="32"/>
          <w:szCs w:val="32"/>
          <w:u w:val="single"/>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u w:val="single"/>
          <w:lang w:val="en-US" w:eastAsia="zh-CN"/>
        </w:rPr>
        <w:t>9</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u w:val="single"/>
          <w:lang w:val="en-US" w:eastAsia="zh-CN"/>
        </w:rPr>
        <w:t>28</w:t>
      </w:r>
      <w:r>
        <w:rPr>
          <w:rFonts w:hint="eastAsia" w:ascii="仿宋_GB2312" w:hAnsi="仿宋_GB2312" w:eastAsia="仿宋_GB2312" w:cs="仿宋_GB2312"/>
          <w:kern w:val="1"/>
          <w:sz w:val="32"/>
          <w:szCs w:val="32"/>
        </w:rPr>
        <w:t>日</w:t>
      </w:r>
      <w:r>
        <w:rPr>
          <w:rFonts w:hint="eastAsia" w:ascii="仿宋_GB2312" w:hAnsi="仿宋_GB2312" w:eastAsia="仿宋_GB2312" w:cs="仿宋_GB2312"/>
          <w:kern w:val="1"/>
          <w:sz w:val="32"/>
          <w:szCs w:val="32"/>
          <w:u w:val="single"/>
          <w:lang w:val="en-US" w:eastAsia="zh-CN"/>
        </w:rPr>
        <w:t>16</w:t>
      </w:r>
      <w:r>
        <w:rPr>
          <w:rFonts w:hint="eastAsia" w:ascii="仿宋_GB2312" w:hAnsi="仿宋_GB2312" w:eastAsia="仿宋_GB2312" w:cs="仿宋_GB2312"/>
          <w:kern w:val="1"/>
          <w:sz w:val="32"/>
          <w:szCs w:val="32"/>
        </w:rPr>
        <w:t>时</w:t>
      </w:r>
      <w:r>
        <w:rPr>
          <w:rFonts w:hint="eastAsia" w:ascii="仿宋_GB2312" w:hAnsi="仿宋_GB2312" w:eastAsia="仿宋_GB2312" w:cs="仿宋_GB2312"/>
          <w:kern w:val="1"/>
          <w:sz w:val="32"/>
          <w:szCs w:val="32"/>
          <w:u w:val="single"/>
          <w:lang w:val="en-US" w:eastAsia="zh-CN"/>
        </w:rPr>
        <w:t>50</w:t>
      </w:r>
      <w:r>
        <w:rPr>
          <w:rFonts w:hint="eastAsia" w:ascii="仿宋_GB2312" w:hAnsi="仿宋_GB2312" w:eastAsia="仿宋_GB2312" w:cs="仿宋_GB2312"/>
          <w:kern w:val="1"/>
          <w:sz w:val="32"/>
          <w:szCs w:val="32"/>
        </w:rPr>
        <w:t>分</w:t>
      </w:r>
    </w:p>
    <w:p w14:paraId="4DA12F59">
      <w:pPr>
        <w:spacing w:line="520" w:lineRule="exact"/>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kern w:val="1"/>
          <w:sz w:val="32"/>
          <w:szCs w:val="32"/>
        </w:rPr>
        <w:t>地点：</w:t>
      </w:r>
      <w:r>
        <w:rPr>
          <w:rFonts w:hint="eastAsia" w:ascii="仿宋_GB2312" w:hAnsi="仿宋_GB2312" w:eastAsia="仿宋_GB2312" w:cs="仿宋_GB2312"/>
          <w:kern w:val="1"/>
          <w:sz w:val="32"/>
          <w:szCs w:val="32"/>
          <w:u w:val="single"/>
        </w:rPr>
        <w:t>渑池县仁村乡仁村</w:t>
      </w:r>
      <w:r>
        <w:rPr>
          <w:rFonts w:hint="eastAsia" w:ascii="仿宋_GB2312" w:hAnsi="仿宋_GB2312" w:eastAsia="仿宋_GB2312" w:cs="仿宋_GB2312"/>
          <w:kern w:val="1"/>
          <w:sz w:val="32"/>
          <w:szCs w:val="32"/>
          <w:u w:val="single"/>
          <w:lang w:eastAsia="zh-CN"/>
        </w:rPr>
        <w:t>村</w:t>
      </w:r>
      <w:r>
        <w:rPr>
          <w:rFonts w:hint="eastAsia" w:ascii="仿宋_GB2312" w:hAnsi="仿宋_GB2312" w:eastAsia="仿宋_GB2312" w:cs="仿宋_GB2312"/>
          <w:kern w:val="1"/>
          <w:sz w:val="32"/>
          <w:szCs w:val="32"/>
          <w:u w:val="single"/>
          <w:lang w:val="en-US" w:eastAsia="zh-CN"/>
        </w:rPr>
        <w:t>23号</w:t>
      </w:r>
    </w:p>
    <w:p w14:paraId="02E70000">
      <w:pPr>
        <w:spacing w:line="52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kern w:val="1"/>
          <w:sz w:val="32"/>
          <w:szCs w:val="32"/>
        </w:rPr>
        <w:t>检查人员：</w:t>
      </w:r>
      <w:r>
        <w:rPr>
          <w:rFonts w:hint="eastAsia" w:ascii="仿宋_GB2312" w:hAnsi="仿宋_GB2312" w:eastAsia="仿宋_GB2312" w:cs="仿宋_GB2312"/>
          <w:kern w:val="1"/>
          <w:sz w:val="32"/>
          <w:szCs w:val="32"/>
          <w:u w:val="single"/>
          <w:lang w:val="en-US" w:eastAsia="zh-CN"/>
        </w:rPr>
        <w:t xml:space="preserve">  董书峰</w:t>
      </w:r>
      <w:r>
        <w:rPr>
          <w:rFonts w:hint="eastAsia" w:ascii="仿宋_GB2312" w:hAnsi="仿宋_GB2312" w:eastAsia="仿宋_GB2312" w:cs="仿宋_GB2312"/>
          <w:kern w:val="1"/>
          <w:sz w:val="32"/>
          <w:szCs w:val="32"/>
          <w:u w:val="single"/>
        </w:rPr>
        <w:t xml:space="preserve">  </w:t>
      </w:r>
      <w:r>
        <w:rPr>
          <w:rFonts w:hint="eastAsia" w:ascii="仿宋_GB2312" w:hAnsi="仿宋_GB2312" w:eastAsia="仿宋_GB2312" w:cs="仿宋_GB2312"/>
          <w:kern w:val="1"/>
          <w:sz w:val="32"/>
          <w:szCs w:val="32"/>
        </w:rPr>
        <w:t>执法证号：</w:t>
      </w:r>
      <w:r>
        <w:rPr>
          <w:rFonts w:hint="eastAsia" w:ascii="仿宋_GB2312" w:hAnsi="仿宋_GB2312" w:eastAsia="仿宋_GB2312" w:cs="仿宋_GB2312"/>
          <w:kern w:val="1"/>
          <w:sz w:val="32"/>
          <w:szCs w:val="32"/>
          <w:u w:val="single"/>
          <w:lang w:val="en-US" w:eastAsia="zh-CN"/>
        </w:rPr>
        <w:t>16120630138</w:t>
      </w:r>
    </w:p>
    <w:p w14:paraId="00AAE634">
      <w:pPr>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rPr>
        <w:t>检查人员</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u w:val="single"/>
          <w:lang w:val="en-US" w:eastAsia="zh-CN"/>
        </w:rPr>
        <w:t xml:space="preserve">  李  苹</w:t>
      </w:r>
      <w:r>
        <w:rPr>
          <w:rFonts w:hint="eastAsia" w:ascii="仿宋_GB2312" w:hAnsi="仿宋_GB2312" w:eastAsia="仿宋_GB2312" w:cs="仿宋_GB2312"/>
          <w:kern w:val="1"/>
          <w:sz w:val="32"/>
          <w:szCs w:val="32"/>
          <w:u w:val="single"/>
        </w:rPr>
        <w:t xml:space="preserve"> </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_GB2312" w:eastAsia="仿宋_GB2312" w:cs="仿宋_GB2312"/>
          <w:kern w:val="1"/>
          <w:sz w:val="32"/>
          <w:szCs w:val="32"/>
        </w:rPr>
        <w:t>执法证号：</w:t>
      </w:r>
      <w:r>
        <w:rPr>
          <w:rFonts w:hint="eastAsia" w:ascii="仿宋_GB2312" w:hAnsi="仿宋_GB2312" w:eastAsia="仿宋_GB2312" w:cs="仿宋_GB2312"/>
          <w:kern w:val="1"/>
          <w:sz w:val="32"/>
          <w:szCs w:val="32"/>
          <w:u w:val="single"/>
          <w:lang w:val="en-US" w:eastAsia="zh-CN"/>
        </w:rPr>
        <w:t>16120630107</w:t>
      </w:r>
      <w:bookmarkStart w:id="1" w:name="_GoBack"/>
      <w:bookmarkEnd w:id="1"/>
    </w:p>
    <w:p w14:paraId="2B8662EA">
      <w:pPr>
        <w:spacing w:line="520" w:lineRule="exact"/>
        <w:ind w:left="140" w:hanging="140"/>
        <w:rPr>
          <w:rFonts w:hint="eastAsia" w:ascii="仿宋_GB2312" w:hAnsi="仿宋_GB2312" w:eastAsia="仿宋_GB2312" w:cs="仿宋_GB2312"/>
          <w:bCs/>
          <w:kern w:val="1"/>
          <w:sz w:val="32"/>
          <w:szCs w:val="32"/>
          <w:u w:val="single"/>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u w:val="single"/>
        </w:rPr>
        <w:t>渑池县</w:t>
      </w:r>
      <w:r>
        <w:rPr>
          <w:rFonts w:hint="eastAsia" w:ascii="仿宋_GB2312" w:hAnsi="仿宋_GB2312" w:eastAsia="仿宋_GB2312" w:cs="仿宋_GB2312"/>
          <w:bCs/>
          <w:kern w:val="1"/>
          <w:sz w:val="32"/>
          <w:szCs w:val="32"/>
          <w:u w:val="single"/>
          <w:lang w:eastAsia="zh-CN"/>
        </w:rPr>
        <w:t>仁村乡实验幼儿园有限公司</w:t>
      </w:r>
    </w:p>
    <w:p w14:paraId="0134A0C1">
      <w:pPr>
        <w:spacing w:line="520" w:lineRule="exact"/>
        <w:rPr>
          <w:rFonts w:hint="eastAsia" w:ascii="仿宋_GB2312" w:hAnsi="仿宋_GB2312" w:eastAsia="仿宋_GB2312" w:cs="仿宋_GB2312"/>
          <w:bCs/>
          <w:color w:val="000000"/>
          <w:kern w:val="0"/>
          <w:sz w:val="32"/>
          <w:szCs w:val="32"/>
          <w:u w:val="single" w:color="231F20"/>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color w:val="000000"/>
          <w:kern w:val="0"/>
          <w:sz w:val="32"/>
          <w:szCs w:val="32"/>
          <w:u w:val="single" w:color="231F20"/>
        </w:rPr>
        <w:t>营业执照</w:t>
      </w:r>
    </w:p>
    <w:p w14:paraId="69843237">
      <w:pPr>
        <w:spacing w:line="520" w:lineRule="exact"/>
        <w:rPr>
          <w:rFonts w:hint="eastAsia" w:ascii="仿宋_GB2312" w:hAnsi="仿宋_GB2312" w:eastAsia="仿宋_GB2312" w:cs="仿宋_GB2312"/>
          <w:color w:val="000000"/>
          <w:kern w:val="1"/>
          <w:sz w:val="32"/>
          <w:szCs w:val="32"/>
          <w:u w:val="single"/>
          <w:lang w:val="en-US" w:eastAsia="zh-CN"/>
        </w:rPr>
      </w:pPr>
      <w:r>
        <w:rPr>
          <w:rFonts w:hint="eastAsia" w:ascii="仿宋_GB2312" w:hAnsi="仿宋_GB2312" w:eastAsia="仿宋_GB2312" w:cs="仿宋_GB2312"/>
          <w:color w:val="000000"/>
          <w:kern w:val="1"/>
          <w:sz w:val="32"/>
          <w:szCs w:val="32"/>
        </w:rPr>
        <w:t>统一社会信用代码：</w:t>
      </w:r>
      <w:r>
        <w:rPr>
          <w:rFonts w:hint="eastAsia" w:ascii="仿宋_GB2312" w:hAnsi="仿宋_GB2312" w:eastAsia="仿宋_GB2312" w:cs="仿宋_GB2312"/>
          <w:color w:val="000000"/>
          <w:kern w:val="1"/>
          <w:sz w:val="32"/>
          <w:szCs w:val="32"/>
          <w:u w:val="single"/>
        </w:rPr>
        <w:t>9</w:t>
      </w:r>
      <w:r>
        <w:rPr>
          <w:rFonts w:hint="eastAsia" w:ascii="仿宋_GB2312" w:hAnsi="仿宋_GB2312" w:eastAsia="仿宋_GB2312" w:cs="仿宋_GB2312"/>
          <w:color w:val="000000"/>
          <w:kern w:val="1"/>
          <w:sz w:val="32"/>
          <w:szCs w:val="32"/>
          <w:u w:val="single"/>
          <w:lang w:val="en-US" w:eastAsia="zh-CN"/>
        </w:rPr>
        <w:t>1411221MA46LX5816</w:t>
      </w:r>
    </w:p>
    <w:p w14:paraId="054E0A38">
      <w:pPr>
        <w:spacing w:line="520" w:lineRule="exact"/>
        <w:rPr>
          <w:rFonts w:hint="eastAsia" w:ascii="仿宋_GB2312" w:hAnsi="仿宋_GB2312" w:eastAsia="仿宋_GB2312" w:cs="仿宋_GB2312"/>
          <w:color w:val="000000"/>
          <w:kern w:val="1"/>
          <w:sz w:val="32"/>
          <w:szCs w:val="32"/>
          <w:u w:val="single"/>
          <w:lang w:eastAsia="zh-CN"/>
        </w:rPr>
      </w:pPr>
      <w:r>
        <w:rPr>
          <w:rFonts w:hint="eastAsia" w:ascii="仿宋_GB2312" w:hAnsi="仿宋_GB2312" w:eastAsia="仿宋_GB2312" w:cs="仿宋_GB2312"/>
          <w:bCs/>
          <w:color w:val="000000"/>
          <w:kern w:val="0"/>
          <w:sz w:val="32"/>
          <w:szCs w:val="32"/>
        </w:rPr>
        <w:t>营业场所</w:t>
      </w:r>
      <w:r>
        <w:rPr>
          <w:rFonts w:hint="eastAsia" w:ascii="仿宋_GB2312" w:hAnsi="仿宋_GB2312" w:eastAsia="仿宋_GB2312" w:cs="仿宋_GB2312"/>
          <w:color w:val="000000"/>
          <w:kern w:val="1"/>
          <w:sz w:val="32"/>
          <w:szCs w:val="32"/>
        </w:rPr>
        <w:t>：</w:t>
      </w:r>
      <w:r>
        <w:rPr>
          <w:rFonts w:hint="eastAsia" w:ascii="仿宋_GB2312" w:hAnsi="仿宋_GB2312" w:eastAsia="仿宋_GB2312" w:cs="仿宋_GB2312"/>
          <w:color w:val="000000"/>
          <w:kern w:val="1"/>
          <w:sz w:val="32"/>
          <w:szCs w:val="32"/>
          <w:u w:val="single"/>
        </w:rPr>
        <w:t>渑池县仁村乡仁村</w:t>
      </w:r>
      <w:r>
        <w:rPr>
          <w:rFonts w:hint="eastAsia" w:ascii="仿宋_GB2312" w:hAnsi="仿宋_GB2312" w:eastAsia="仿宋_GB2312" w:cs="仿宋_GB2312"/>
          <w:color w:val="000000"/>
          <w:kern w:val="1"/>
          <w:sz w:val="32"/>
          <w:szCs w:val="32"/>
          <w:u w:val="single"/>
          <w:lang w:eastAsia="zh-CN"/>
        </w:rPr>
        <w:t>村</w:t>
      </w:r>
      <w:r>
        <w:rPr>
          <w:rFonts w:hint="eastAsia" w:ascii="仿宋_GB2312" w:hAnsi="仿宋_GB2312" w:eastAsia="仿宋_GB2312" w:cs="仿宋_GB2312"/>
          <w:color w:val="000000"/>
          <w:kern w:val="1"/>
          <w:sz w:val="32"/>
          <w:szCs w:val="32"/>
          <w:u w:val="single"/>
          <w:lang w:val="en-US" w:eastAsia="zh-CN"/>
        </w:rPr>
        <w:t>23号</w:t>
      </w:r>
      <w:r>
        <w:rPr>
          <w:rFonts w:hint="eastAsia" w:ascii="仿宋_GB2312" w:hAnsi="仿宋_GB2312" w:eastAsia="仿宋_GB2312" w:cs="仿宋_GB2312"/>
          <w:color w:val="000000"/>
          <w:kern w:val="1"/>
          <w:sz w:val="32"/>
          <w:szCs w:val="32"/>
          <w:lang w:val="en-US" w:eastAsia="zh-CN"/>
        </w:rPr>
        <w:t>经营者</w:t>
      </w:r>
      <w:r>
        <w:rPr>
          <w:rFonts w:hint="eastAsia" w:ascii="仿宋_GB2312" w:hAnsi="仿宋_GB2312" w:eastAsia="仿宋_GB2312" w:cs="仿宋_GB2312"/>
          <w:color w:val="000000"/>
          <w:kern w:val="1"/>
          <w:sz w:val="32"/>
          <w:szCs w:val="32"/>
        </w:rPr>
        <w:t>：</w:t>
      </w:r>
      <w:r>
        <w:rPr>
          <w:rFonts w:hint="eastAsia" w:ascii="仿宋_GB2312" w:hAnsi="仿宋_GB2312" w:eastAsia="仿宋_GB2312" w:cs="仿宋_GB2312"/>
          <w:color w:val="000000"/>
          <w:kern w:val="1"/>
          <w:sz w:val="32"/>
          <w:szCs w:val="32"/>
          <w:u w:val="single"/>
          <w:lang w:eastAsia="zh-CN"/>
        </w:rPr>
        <w:t>高成香</w:t>
      </w:r>
    </w:p>
    <w:p w14:paraId="77908088">
      <w:pPr>
        <w:spacing w:line="520" w:lineRule="exact"/>
        <w:jc w:val="left"/>
        <w:rPr>
          <w:rFonts w:eastAsia="仿宋_GB2312"/>
          <w:strike/>
          <w:color w:val="000000"/>
          <w:kern w:val="1"/>
          <w:sz w:val="32"/>
          <w:szCs w:val="32"/>
          <w:u w:val="single"/>
        </w:rPr>
      </w:pPr>
      <w:r>
        <w:rPr>
          <w:rFonts w:hint="eastAsia" w:ascii="仿宋_GB2312" w:hAnsi="仿宋_GB2312" w:eastAsia="仿宋_GB2312" w:cs="仿宋_GB2312"/>
          <w:color w:val="000000"/>
          <w:kern w:val="1"/>
          <w:sz w:val="32"/>
          <w:szCs w:val="32"/>
        </w:rPr>
        <w:t>身份证件号码：</w:t>
      </w:r>
      <w:r>
        <w:rPr>
          <w:rFonts w:hint="eastAsia" w:ascii="仿宋_GB2312" w:hAnsi="仿宋_GB2312" w:eastAsia="仿宋_GB2312" w:cs="仿宋_GB2312"/>
          <w:color w:val="000000"/>
          <w:kern w:val="1"/>
          <w:sz w:val="32"/>
          <w:szCs w:val="32"/>
          <w:u w:val="single"/>
          <w:lang w:val="en-US" w:eastAsia="zh-CN"/>
        </w:rPr>
        <w:t xml:space="preserve">               </w:t>
      </w:r>
      <w:r>
        <w:rPr>
          <w:rFonts w:hint="eastAsia" w:ascii="仿宋_GB2312" w:hAnsi="仿宋_GB2312" w:eastAsia="仿宋_GB2312" w:cs="仿宋_GB2312"/>
          <w:color w:val="000000"/>
          <w:kern w:val="1"/>
          <w:sz w:val="32"/>
          <w:szCs w:val="32"/>
        </w:rPr>
        <w:t>联系</w:t>
      </w:r>
      <w:r>
        <w:rPr>
          <w:rFonts w:hint="eastAsia" w:ascii="仿宋_GB2312" w:hAnsi="仿宋_GB2312" w:eastAsia="仿宋_GB2312" w:cs="仿宋_GB2312"/>
          <w:color w:val="000000"/>
          <w:kern w:val="1"/>
          <w:sz w:val="32"/>
          <w:szCs w:val="32"/>
          <w:lang w:eastAsia="zh-CN"/>
        </w:rPr>
        <w:t>电</w:t>
      </w:r>
      <w:r>
        <w:rPr>
          <w:rFonts w:hint="eastAsia" w:ascii="仿宋_GB2312" w:hAnsi="仿宋_GB2312" w:eastAsia="仿宋_GB2312" w:cs="仿宋_GB2312"/>
          <w:color w:val="000000"/>
          <w:kern w:val="1"/>
          <w:sz w:val="32"/>
          <w:szCs w:val="32"/>
        </w:rPr>
        <w:t>话:</w:t>
      </w:r>
      <w:r>
        <w:rPr>
          <w:rFonts w:hint="eastAsia" w:eastAsia="仿宋_GB2312"/>
          <w:color w:val="000000"/>
          <w:kern w:val="1"/>
          <w:sz w:val="32"/>
          <w:szCs w:val="32"/>
          <w:u w:val="single"/>
        </w:rPr>
        <w:t xml:space="preserve">                     </w:t>
      </w:r>
    </w:p>
    <w:p w14:paraId="14B1F46A">
      <w:pPr>
        <w:spacing w:line="520" w:lineRule="exact"/>
        <w:rPr>
          <w:rFonts w:hint="eastAsia" w:ascii="仿宋_GB2312" w:hAnsi="仿宋_GB2312" w:eastAsia="仿宋_GB2312" w:cs="仿宋_GB2312"/>
          <w:color w:val="000000"/>
          <w:kern w:val="1"/>
          <w:sz w:val="32"/>
          <w:szCs w:val="32"/>
          <w:u w:val="single"/>
        </w:rPr>
      </w:pPr>
      <w:r>
        <w:rPr>
          <w:rFonts w:eastAsia="黑体"/>
          <w:bCs/>
          <w:color w:val="000000"/>
          <w:kern w:val="1"/>
          <w:sz w:val="32"/>
          <w:szCs w:val="32"/>
        </w:rPr>
        <w:t>通知当事人到场情况：</w:t>
      </w:r>
      <w:r>
        <w:rPr>
          <w:rFonts w:hint="eastAsia" w:ascii="仿宋_GB2312" w:hAnsi="仿宋_GB2312" w:eastAsia="仿宋_GB2312" w:cs="仿宋_GB2312"/>
          <w:bCs/>
          <w:color w:val="000000"/>
          <w:kern w:val="1"/>
          <w:sz w:val="32"/>
          <w:szCs w:val="32"/>
          <w:u w:val="single"/>
        </w:rPr>
        <w:t>该</w:t>
      </w:r>
      <w:r>
        <w:rPr>
          <w:rFonts w:hint="eastAsia" w:ascii="仿宋_GB2312" w:hAnsi="仿宋_GB2312" w:eastAsia="仿宋_GB2312" w:cs="仿宋_GB2312"/>
          <w:bCs/>
          <w:color w:val="000000"/>
          <w:kern w:val="1"/>
          <w:sz w:val="32"/>
          <w:szCs w:val="32"/>
          <w:u w:val="single"/>
          <w:lang w:eastAsia="zh-CN"/>
        </w:rPr>
        <w:t>园</w:t>
      </w:r>
      <w:r>
        <w:rPr>
          <w:rFonts w:hint="eastAsia" w:ascii="仿宋_GB2312" w:hAnsi="仿宋_GB2312" w:eastAsia="仿宋_GB2312" w:cs="仿宋_GB2312"/>
          <w:bCs/>
          <w:color w:val="000000"/>
          <w:kern w:val="1"/>
          <w:sz w:val="32"/>
          <w:szCs w:val="32"/>
          <w:u w:val="single"/>
        </w:rPr>
        <w:t>负责人</w:t>
      </w:r>
      <w:r>
        <w:rPr>
          <w:rFonts w:hint="eastAsia" w:ascii="仿宋_GB2312" w:hAnsi="仿宋_GB2312" w:eastAsia="仿宋_GB2312" w:cs="仿宋_GB2312"/>
          <w:bCs/>
          <w:color w:val="000000"/>
          <w:kern w:val="1"/>
          <w:sz w:val="32"/>
          <w:szCs w:val="32"/>
          <w:u w:val="single"/>
          <w:lang w:eastAsia="zh-CN"/>
        </w:rPr>
        <w:t>高成香</w:t>
      </w:r>
      <w:r>
        <w:rPr>
          <w:rFonts w:hint="eastAsia" w:ascii="仿宋_GB2312" w:hAnsi="仿宋_GB2312" w:eastAsia="仿宋_GB2312" w:cs="仿宋_GB2312"/>
          <w:bCs/>
          <w:color w:val="000000"/>
          <w:kern w:val="1"/>
          <w:sz w:val="32"/>
          <w:szCs w:val="32"/>
          <w:u w:val="single"/>
        </w:rPr>
        <w:t>配合执法人员现场检查</w:t>
      </w:r>
      <w:r>
        <w:rPr>
          <w:rFonts w:hint="eastAsia" w:ascii="仿宋_GB2312" w:hAnsi="仿宋_GB2312" w:eastAsia="仿宋_GB2312" w:cs="仿宋_GB2312"/>
          <w:color w:val="000000"/>
          <w:kern w:val="1"/>
          <w:sz w:val="32"/>
          <w:szCs w:val="32"/>
          <w:u w:val="single"/>
        </w:rPr>
        <w:t>。</w:t>
      </w:r>
    </w:p>
    <w:p w14:paraId="4941FE56">
      <w:pPr>
        <w:spacing w:line="520" w:lineRule="exact"/>
        <w:rPr>
          <w:rFonts w:hint="eastAsia" w:ascii="仿宋_GB2312" w:hAnsi="仿宋_GB2312" w:eastAsia="仿宋_GB2312" w:cs="仿宋_GB2312"/>
          <w:bCs/>
          <w:color w:val="000000"/>
          <w:kern w:val="1"/>
          <w:sz w:val="32"/>
          <w:szCs w:val="32"/>
        </w:rPr>
      </w:pPr>
      <w:r>
        <w:rPr>
          <w:rFonts w:eastAsia="黑体"/>
          <w:bCs/>
          <w:color w:val="000000"/>
          <w:kern w:val="1"/>
          <w:sz w:val="32"/>
          <w:szCs w:val="32"/>
        </w:rPr>
        <w:t>检查人员：</w:t>
      </w:r>
      <w:r>
        <w:rPr>
          <w:rFonts w:hint="eastAsia" w:ascii="仿宋_GB2312" w:hAnsi="仿宋_GB2312" w:eastAsia="仿宋_GB2312" w:cs="仿宋_GB2312"/>
          <w:color w:val="000000"/>
          <w:kern w:val="1"/>
          <w:sz w:val="32"/>
          <w:szCs w:val="32"/>
        </w:rPr>
        <w:t>我们是</w:t>
      </w:r>
      <w:r>
        <w:rPr>
          <w:rFonts w:hint="eastAsia" w:ascii="仿宋_GB2312" w:hAnsi="仿宋_GB2312" w:eastAsia="仿宋_GB2312" w:cs="仿宋_GB2312"/>
          <w:color w:val="000000"/>
          <w:kern w:val="1"/>
          <w:sz w:val="32"/>
          <w:szCs w:val="32"/>
          <w:u w:val="single"/>
        </w:rPr>
        <w:t xml:space="preserve">渑池县市场监督管理局 </w:t>
      </w:r>
      <w:r>
        <w:rPr>
          <w:rFonts w:hint="eastAsia" w:ascii="仿宋_GB2312" w:hAnsi="仿宋_GB2312" w:eastAsia="仿宋_GB2312" w:cs="仿宋_GB2312"/>
          <w:color w:val="000000"/>
          <w:kern w:val="1"/>
          <w:sz w:val="32"/>
          <w:szCs w:val="32"/>
        </w:rPr>
        <w:t>的执法人员，依法就</w:t>
      </w:r>
      <w:r>
        <w:rPr>
          <w:rFonts w:hint="eastAsia" w:ascii="仿宋_GB2312" w:hAnsi="仿宋_GB2312" w:eastAsia="仿宋_GB2312" w:cs="仿宋_GB2312"/>
          <w:color w:val="000000"/>
          <w:kern w:val="1"/>
          <w:sz w:val="32"/>
          <w:szCs w:val="32"/>
          <w:u w:val="single"/>
        </w:rPr>
        <w:t>你</w:t>
      </w:r>
      <w:r>
        <w:rPr>
          <w:rFonts w:hint="eastAsia" w:ascii="仿宋_GB2312" w:hAnsi="仿宋_GB2312" w:eastAsia="仿宋_GB2312" w:cs="仿宋_GB2312"/>
          <w:color w:val="000000"/>
          <w:kern w:val="1"/>
          <w:sz w:val="32"/>
          <w:szCs w:val="32"/>
          <w:u w:val="single"/>
          <w:lang w:eastAsia="zh-CN"/>
        </w:rPr>
        <w:t>店</w:t>
      </w:r>
      <w:r>
        <w:rPr>
          <w:rFonts w:hint="eastAsia" w:ascii="仿宋_GB2312" w:hAnsi="仿宋_GB2312" w:eastAsia="仿宋_GB2312" w:cs="仿宋_GB2312"/>
          <w:color w:val="000000"/>
          <w:kern w:val="1"/>
          <w:sz w:val="32"/>
          <w:szCs w:val="32"/>
          <w:u w:val="single"/>
        </w:rPr>
        <w:t>经营场所经营情况</w:t>
      </w:r>
      <w:r>
        <w:rPr>
          <w:rFonts w:hint="eastAsia" w:ascii="仿宋_GB2312" w:hAnsi="仿宋_GB2312" w:eastAsia="仿宋_GB2312" w:cs="仿宋_GB2312"/>
          <w:color w:val="000000"/>
          <w:kern w:val="1"/>
          <w:sz w:val="32"/>
          <w:szCs w:val="32"/>
        </w:rPr>
        <w:t>进行现场检查，请予配合。现向你出示我们的执法证件，你是否看清楚?</w:t>
      </w:r>
    </w:p>
    <w:p w14:paraId="0781D27D">
      <w:pPr>
        <w:spacing w:line="520" w:lineRule="exact"/>
        <w:rPr>
          <w:rFonts w:hint="eastAsia" w:ascii="仿宋_GB2312" w:hAnsi="仿宋_GB2312" w:eastAsia="仿宋_GB2312" w:cs="仿宋_GB2312"/>
          <w:color w:val="000000"/>
          <w:kern w:val="1"/>
          <w:sz w:val="32"/>
          <w:szCs w:val="32"/>
        </w:rPr>
      </w:pPr>
      <w:r>
        <w:rPr>
          <w:rFonts w:eastAsia="黑体"/>
          <w:bCs/>
          <w:color w:val="000000"/>
          <w:kern w:val="1"/>
          <w:sz w:val="32"/>
          <w:szCs w:val="32"/>
        </w:rPr>
        <w:t>当事人：</w:t>
      </w:r>
      <w:r>
        <w:rPr>
          <w:rFonts w:hint="eastAsia" w:ascii="仿宋_GB2312" w:hAnsi="仿宋_GB2312" w:eastAsia="仿宋_GB2312" w:cs="仿宋_GB2312"/>
          <w:color w:val="000000"/>
          <w:kern w:val="1"/>
          <w:sz w:val="32"/>
          <w:szCs w:val="32"/>
          <w:u w:val="single"/>
        </w:rPr>
        <w:t>看清楚了。</w:t>
      </w:r>
    </w:p>
    <w:p w14:paraId="75357CCE">
      <w:pPr>
        <w:spacing w:line="520" w:lineRule="exact"/>
        <w:rPr>
          <w:rFonts w:hint="eastAsia" w:ascii="仿宋_GB2312" w:hAnsi="仿宋_GB2312" w:eastAsia="仿宋_GB2312" w:cs="仿宋_GB2312"/>
          <w:kern w:val="1"/>
          <w:sz w:val="32"/>
          <w:szCs w:val="32"/>
        </w:rPr>
      </w:pPr>
    </w:p>
    <w:p w14:paraId="771B7F21">
      <w:pPr>
        <w:spacing w:line="520" w:lineRule="exact"/>
        <w:rPr>
          <w:rFonts w:hint="eastAsia" w:ascii="仿宋_GB2312" w:hAnsi="Mongolian Baiti" w:eastAsia="仿宋_GB2312" w:cs="Mongolian Baiti"/>
          <w:kern w:val="1"/>
          <w:sz w:val="32"/>
          <w:szCs w:val="32"/>
        </w:rPr>
      </w:pPr>
    </w:p>
    <w:p w14:paraId="5D58D736">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kern w:val="1"/>
          <w:sz w:val="32"/>
          <w:szCs w:val="32"/>
          <w:u w:val="single"/>
        </w:rPr>
        <w:t xml:space="preserve">                                 年   月  日</w:t>
      </w:r>
    </w:p>
    <w:p w14:paraId="2AA87D28">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w:t>
      </w:r>
      <w:r>
        <w:rPr>
          <w:rFonts w:hint="eastAsia" w:ascii="仿宋_GB2312" w:hAnsi="Mongolian Baiti" w:eastAsia="仿宋_GB2312" w:cs="Mongolian Baiti"/>
          <w:kern w:val="1"/>
          <w:sz w:val="32"/>
          <w:szCs w:val="32"/>
          <w:u w:val="single"/>
        </w:rPr>
        <w:t xml:space="preserve">                                 年   月  日</w:t>
      </w:r>
    </w:p>
    <w:p w14:paraId="0EC67354">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rPr>
        <w:t xml:space="preserve">             </w:t>
      </w:r>
      <w:r>
        <w:rPr>
          <w:rFonts w:hint="eastAsia" w:ascii="仿宋_GB2312" w:hAnsi="Mongolian Baiti" w:eastAsia="仿宋_GB2312" w:cs="Mongolian Baiti"/>
          <w:kern w:val="1"/>
          <w:sz w:val="32"/>
          <w:szCs w:val="32"/>
          <w:u w:val="single"/>
          <w:lang w:val="en-US" w:eastAsia="zh-CN"/>
        </w:rPr>
        <w:t xml:space="preserve">                  </w:t>
      </w:r>
      <w:r>
        <w:rPr>
          <w:rFonts w:hint="eastAsia" w:ascii="仿宋_GB2312" w:hAnsi="Mongolian Baiti" w:eastAsia="仿宋_GB2312" w:cs="Mongolian Baiti"/>
          <w:kern w:val="1"/>
          <w:sz w:val="32"/>
          <w:szCs w:val="32"/>
          <w:u w:val="single"/>
        </w:rPr>
        <w:t>年   月  日</w:t>
      </w:r>
    </w:p>
    <w:p w14:paraId="4449A7A9">
      <w:pPr>
        <w:spacing w:line="520" w:lineRule="exact"/>
        <w:jc w:val="center"/>
        <w:outlineLvl w:val="1"/>
        <w:rPr>
          <w:rFonts w:ascii="仿宋_GB2312" w:hAnsi="Mongolian Baiti" w:eastAsia="仿宋_GB2312" w:cs="Mongolian Baiti"/>
          <w:sz w:val="32"/>
          <w:szCs w:val="32"/>
        </w:rPr>
      </w:pPr>
      <w:r>
        <w:rPr>
          <w:rFonts w:hint="eastAsia" w:ascii="仿宋_GB2312" w:hAnsi="Mongolian Baiti" w:eastAsia="仿宋_GB2312" w:cs="Mongolian Baiti"/>
          <w:b/>
          <w:kern w:val="1"/>
          <w:sz w:val="28"/>
          <w:szCs w:val="28"/>
        </w:rPr>
        <w:t>第1页共2页</w:t>
      </w:r>
    </w:p>
    <w:p w14:paraId="60B0AF2A">
      <w:pPr>
        <w:spacing w:line="520" w:lineRule="exact"/>
        <w:rPr>
          <w:rFonts w:eastAsia="黑体"/>
          <w:bCs/>
          <w:kern w:val="1"/>
          <w:sz w:val="32"/>
          <w:szCs w:val="32"/>
        </w:rPr>
      </w:pPr>
    </w:p>
    <w:p w14:paraId="243E158B">
      <w:pPr>
        <w:spacing w:line="520" w:lineRule="exact"/>
        <w:rPr>
          <w:rFonts w:hint="eastAsia" w:ascii="仿宋_GB2312" w:hAnsi="仿宋_GB2312" w:eastAsia="仿宋_GB2312" w:cs="仿宋_GB2312"/>
          <w:kern w:val="1"/>
          <w:sz w:val="32"/>
          <w:szCs w:val="32"/>
        </w:rPr>
      </w:pPr>
      <w:r>
        <w:rPr>
          <w:rFonts w:eastAsia="黑体"/>
          <w:bCs/>
          <w:kern w:val="1"/>
          <w:sz w:val="32"/>
          <w:szCs w:val="32"/>
        </w:rPr>
        <w:t>检查人员：</w:t>
      </w:r>
      <w:r>
        <w:rPr>
          <w:rFonts w:hint="eastAsia" w:ascii="仿宋_GB2312" w:hAnsi="仿宋_GB2312" w:eastAsia="仿宋_GB2312" w:cs="仿宋_GB2312"/>
          <w:bCs/>
          <w:kern w:val="1"/>
          <w:sz w:val="32"/>
          <w:szCs w:val="32"/>
        </w:rPr>
        <w:t>你有权进行陈述和申辩。你应当如实回答询问,并协</w:t>
      </w:r>
      <w:r>
        <w:rPr>
          <w:rFonts w:hint="eastAsia" w:ascii="仿宋_GB2312" w:hAnsi="仿宋_GB2312" w:eastAsia="仿宋_GB2312" w:cs="仿宋_GB2312"/>
          <w:kern w:val="1"/>
          <w:sz w:val="32"/>
          <w:szCs w:val="32"/>
        </w:rPr>
        <w:t>助调查或者检查，不得拒绝或者阻挠。你认为检查人员与你（单位）有直接利害关系或者有其他关系可能影响公正执法的，依法有申请回避的权利。你是否申请检查人员回避？</w:t>
      </w:r>
    </w:p>
    <w:p w14:paraId="2203CC2D">
      <w:pPr>
        <w:spacing w:line="520" w:lineRule="exact"/>
        <w:rPr>
          <w:rFonts w:eastAsia="黑体"/>
          <w:color w:val="000000"/>
          <w:sz w:val="32"/>
          <w:szCs w:val="32"/>
          <w:u w:val="single"/>
        </w:rPr>
      </w:pPr>
      <w:r>
        <w:rPr>
          <w:rFonts w:eastAsia="黑体"/>
          <w:kern w:val="1"/>
          <w:sz w:val="32"/>
          <w:szCs w:val="32"/>
        </w:rPr>
        <w:t>当事人：</w:t>
      </w:r>
      <w:r>
        <w:rPr>
          <w:rFonts w:hint="eastAsia" w:ascii="仿宋_GB2312" w:hAnsi="仿宋_GB2312" w:eastAsia="仿宋_GB2312" w:cs="仿宋_GB2312"/>
          <w:color w:val="000000"/>
          <w:kern w:val="1"/>
          <w:sz w:val="32"/>
          <w:szCs w:val="32"/>
          <w:u w:val="single"/>
        </w:rPr>
        <w:t>不申请回避。</w:t>
      </w:r>
      <w:r>
        <w:rPr>
          <w:rFonts w:hint="eastAsia" w:eastAsia="仿宋_GB2312"/>
          <w:color w:val="000000"/>
          <w:kern w:val="1"/>
          <w:sz w:val="32"/>
          <w:szCs w:val="32"/>
          <w:u w:val="single"/>
        </w:rPr>
        <w:t xml:space="preserve">                             </w:t>
      </w:r>
    </w:p>
    <w:p w14:paraId="766CF6AF">
      <w:pPr>
        <w:spacing w:line="520" w:lineRule="exact"/>
        <w:ind w:left="140" w:hanging="140"/>
        <w:rPr>
          <w:rFonts w:ascii="仿宋" w:hAnsi="仿宋" w:eastAsia="仿宋" w:cs="仿宋_GB2312"/>
          <w:color w:val="000000"/>
          <w:kern w:val="1"/>
          <w:sz w:val="32"/>
          <w:szCs w:val="32"/>
          <w:u w:val="single"/>
        </w:rPr>
      </w:pPr>
      <w:r>
        <w:rPr>
          <w:rFonts w:eastAsia="黑体"/>
          <w:color w:val="000000"/>
          <w:kern w:val="1"/>
          <w:sz w:val="32"/>
          <w:szCs w:val="32"/>
        </w:rPr>
        <w:t>现场情况：</w:t>
      </w:r>
      <w:r>
        <w:rPr>
          <w:rFonts w:ascii="仿宋" w:hAnsi="仿宋" w:eastAsia="仿宋"/>
          <w:color w:val="000000"/>
          <w:kern w:val="1"/>
          <w:sz w:val="32"/>
          <w:szCs w:val="32"/>
          <w:u w:val="single"/>
        </w:rPr>
        <w:t>1</w:t>
      </w:r>
      <w:r>
        <w:rPr>
          <w:rFonts w:hint="eastAsia" w:ascii="仿宋" w:hAnsi="仿宋" w:eastAsia="仿宋" w:cs="仿宋_GB2312"/>
          <w:color w:val="000000"/>
          <w:kern w:val="1"/>
          <w:sz w:val="32"/>
          <w:szCs w:val="32"/>
          <w:u w:val="single"/>
        </w:rPr>
        <w:t>、该园张贴有名称为“</w:t>
      </w:r>
      <w:r>
        <w:rPr>
          <w:rFonts w:hint="eastAsia" w:ascii="仿宋" w:hAnsi="仿宋" w:eastAsia="仿宋" w:cs="仿宋_GB2312"/>
          <w:color w:val="000000"/>
          <w:sz w:val="32"/>
          <w:szCs w:val="32"/>
          <w:u w:val="single"/>
        </w:rPr>
        <w:t>渑池县</w:t>
      </w:r>
      <w:r>
        <w:rPr>
          <w:rFonts w:hint="eastAsia" w:ascii="仿宋" w:hAnsi="仿宋" w:eastAsia="仿宋" w:cs="仿宋_GB2312"/>
          <w:color w:val="000000"/>
          <w:sz w:val="32"/>
          <w:szCs w:val="32"/>
          <w:u w:val="single"/>
          <w:lang w:eastAsia="zh-CN"/>
        </w:rPr>
        <w:t>仁村乡实验幼儿园有限公司</w:t>
      </w:r>
      <w:r>
        <w:rPr>
          <w:rFonts w:hint="eastAsia" w:ascii="仿宋" w:hAnsi="仿宋" w:eastAsia="仿宋" w:cs="仿宋_GB2312"/>
          <w:color w:val="000000"/>
          <w:sz w:val="32"/>
          <w:szCs w:val="32"/>
          <w:u w:val="single"/>
        </w:rPr>
        <w:t>（</w:t>
      </w:r>
      <w:r>
        <w:rPr>
          <w:rFonts w:hint="eastAsia" w:ascii="仿宋_GB2312" w:hAnsi="仿宋_GB2312" w:eastAsia="仿宋_GB2312" w:cs="仿宋_GB2312"/>
          <w:color w:val="000000"/>
          <w:kern w:val="1"/>
          <w:sz w:val="32"/>
          <w:szCs w:val="32"/>
          <w:u w:val="single"/>
        </w:rPr>
        <w:t>9</w:t>
      </w:r>
      <w:r>
        <w:rPr>
          <w:rFonts w:hint="eastAsia" w:ascii="仿宋_GB2312" w:hAnsi="仿宋_GB2312" w:eastAsia="仿宋_GB2312" w:cs="仿宋_GB2312"/>
          <w:color w:val="000000"/>
          <w:kern w:val="1"/>
          <w:sz w:val="32"/>
          <w:szCs w:val="32"/>
          <w:u w:val="single"/>
          <w:lang w:val="en-US" w:eastAsia="zh-CN"/>
        </w:rPr>
        <w:t>1411221MA46LX5816</w:t>
      </w:r>
      <w:r>
        <w:rPr>
          <w:rFonts w:hint="eastAsia" w:ascii="仿宋" w:hAnsi="仿宋" w:eastAsia="仿宋" w:cs="仿宋_GB2312"/>
          <w:color w:val="000000"/>
          <w:sz w:val="32"/>
          <w:szCs w:val="32"/>
          <w:u w:val="single"/>
        </w:rPr>
        <w:t>）</w:t>
      </w:r>
      <w:r>
        <w:rPr>
          <w:rFonts w:hint="eastAsia" w:ascii="仿宋" w:hAnsi="仿宋" w:eastAsia="仿宋" w:cs="仿宋_GB2312"/>
          <w:color w:val="000000"/>
          <w:kern w:val="1"/>
          <w:sz w:val="32"/>
          <w:szCs w:val="32"/>
          <w:u w:val="single"/>
        </w:rPr>
        <w:t>”的</w:t>
      </w:r>
      <w:r>
        <w:rPr>
          <w:rFonts w:hint="eastAsia" w:ascii="仿宋" w:hAnsi="仿宋" w:eastAsia="仿宋" w:cs="仿宋_GB2312"/>
          <w:color w:val="000000"/>
          <w:kern w:val="1"/>
          <w:sz w:val="32"/>
          <w:szCs w:val="32"/>
          <w:u w:val="single"/>
          <w:lang w:eastAsia="zh-CN"/>
        </w:rPr>
        <w:t>《营业执照》</w:t>
      </w:r>
      <w:r>
        <w:rPr>
          <w:rFonts w:hint="eastAsia" w:ascii="仿宋" w:hAnsi="仿宋" w:eastAsia="仿宋" w:cs="仿宋_GB2312"/>
          <w:color w:val="000000"/>
          <w:kern w:val="1"/>
          <w:sz w:val="32"/>
          <w:szCs w:val="32"/>
          <w:u w:val="single"/>
        </w:rPr>
        <w:t>《和《食品经营许可证》（J</w:t>
      </w:r>
      <w:r>
        <w:rPr>
          <w:rFonts w:ascii="仿宋" w:hAnsi="仿宋" w:eastAsia="仿宋" w:cs="仿宋_GB2312"/>
          <w:color w:val="000000"/>
          <w:kern w:val="1"/>
          <w:sz w:val="32"/>
          <w:szCs w:val="32"/>
          <w:u w:val="single"/>
        </w:rPr>
        <w:t>Y3411221</w:t>
      </w:r>
      <w:r>
        <w:rPr>
          <w:rFonts w:hint="eastAsia" w:ascii="仿宋" w:hAnsi="仿宋" w:eastAsia="仿宋" w:cs="仿宋_GB2312"/>
          <w:color w:val="000000"/>
          <w:kern w:val="1"/>
          <w:sz w:val="32"/>
          <w:szCs w:val="32"/>
          <w:u w:val="single"/>
          <w:lang w:val="en-US" w:eastAsia="zh-CN"/>
        </w:rPr>
        <w:t>0134226</w:t>
      </w:r>
      <w:r>
        <w:rPr>
          <w:rFonts w:hint="eastAsia" w:ascii="仿宋" w:hAnsi="仿宋" w:eastAsia="仿宋" w:cs="仿宋_GB2312"/>
          <w:color w:val="000000"/>
          <w:kern w:val="1"/>
          <w:sz w:val="32"/>
          <w:szCs w:val="32"/>
          <w:u w:val="single"/>
        </w:rPr>
        <w:t>）各一份，现场检查中该园负责人</w:t>
      </w:r>
      <w:r>
        <w:rPr>
          <w:rFonts w:hint="eastAsia" w:ascii="仿宋" w:hAnsi="仿宋" w:eastAsia="仿宋" w:cs="仿宋_GB2312"/>
          <w:color w:val="000000"/>
          <w:kern w:val="1"/>
          <w:sz w:val="32"/>
          <w:szCs w:val="32"/>
          <w:u w:val="single"/>
          <w:lang w:eastAsia="zh-CN"/>
        </w:rPr>
        <w:t>高成香</w:t>
      </w:r>
      <w:r>
        <w:rPr>
          <w:rFonts w:hint="eastAsia" w:ascii="仿宋" w:hAnsi="仿宋" w:eastAsia="仿宋" w:cs="仿宋_GB2312"/>
          <w:color w:val="000000"/>
          <w:kern w:val="1"/>
          <w:sz w:val="32"/>
          <w:szCs w:val="32"/>
          <w:u w:val="single"/>
        </w:rPr>
        <w:t>向我局执法人员提供了《</w:t>
      </w:r>
      <w:r>
        <w:rPr>
          <w:rFonts w:hint="eastAsia" w:ascii="仿宋" w:hAnsi="仿宋" w:eastAsia="仿宋" w:cs="仿宋_GB2312"/>
          <w:kern w:val="1"/>
          <w:sz w:val="32"/>
          <w:szCs w:val="32"/>
          <w:u w:val="single"/>
          <w:lang w:eastAsia="zh-CN"/>
        </w:rPr>
        <w:t>营业执照</w:t>
      </w:r>
      <w:r>
        <w:rPr>
          <w:rFonts w:hint="eastAsia" w:ascii="仿宋" w:hAnsi="仿宋" w:eastAsia="仿宋" w:cs="仿宋_GB2312"/>
          <w:color w:val="000000"/>
          <w:kern w:val="1"/>
          <w:sz w:val="32"/>
          <w:szCs w:val="32"/>
          <w:u w:val="single"/>
        </w:rPr>
        <w:t>》和《食品经营许可证》的复印件</w:t>
      </w:r>
      <w:r>
        <w:rPr>
          <w:rFonts w:hint="eastAsia" w:ascii="仿宋" w:hAnsi="仿宋" w:eastAsia="仿宋" w:cs="仿宋_GB2312"/>
          <w:color w:val="000000"/>
          <w:kern w:val="1"/>
          <w:sz w:val="32"/>
          <w:szCs w:val="32"/>
          <w:u w:val="single"/>
          <w:lang w:eastAsia="zh-CN"/>
        </w:rPr>
        <w:t>各一份</w:t>
      </w:r>
      <w:r>
        <w:rPr>
          <w:rFonts w:hint="eastAsia" w:ascii="仿宋" w:hAnsi="仿宋" w:eastAsia="仿宋" w:cs="仿宋_GB2312"/>
          <w:color w:val="000000"/>
          <w:kern w:val="1"/>
          <w:sz w:val="32"/>
          <w:szCs w:val="32"/>
          <w:u w:val="single"/>
        </w:rPr>
        <w:t>。</w:t>
      </w:r>
    </w:p>
    <w:p w14:paraId="3FC74097">
      <w:pPr>
        <w:spacing w:line="520" w:lineRule="exact"/>
        <w:rPr>
          <w:rFonts w:ascii="仿宋" w:hAnsi="仿宋" w:eastAsia="仿宋" w:cs="仿宋_GB2312"/>
          <w:color w:val="000000"/>
          <w:sz w:val="32"/>
          <w:szCs w:val="32"/>
          <w:u w:val="single"/>
        </w:rPr>
      </w:pPr>
      <w:r>
        <w:rPr>
          <w:rFonts w:hint="eastAsia" w:ascii="仿宋" w:hAnsi="仿宋" w:eastAsia="仿宋" w:cs="仿宋_GB2312"/>
          <w:color w:val="000000"/>
          <w:kern w:val="1"/>
          <w:sz w:val="32"/>
          <w:szCs w:val="32"/>
          <w:u w:val="single"/>
        </w:rPr>
        <w:t>2、我局执法人员对该幼儿园食堂进行现场检查中未发现过期腐坏变质食品。留样柜及消毒柜正常使用，留样记录和消毒记录填写符合要求，卫生干净整洁，</w:t>
      </w:r>
      <w:r>
        <w:rPr>
          <w:rFonts w:hint="eastAsia" w:ascii="仿宋" w:hAnsi="仿宋" w:eastAsia="仿宋" w:cs="仿宋_GB2312"/>
          <w:color w:val="000000"/>
          <w:kern w:val="1"/>
          <w:sz w:val="32"/>
          <w:szCs w:val="32"/>
          <w:u w:val="single"/>
          <w:lang w:eastAsia="zh-CN"/>
        </w:rPr>
        <w:t>从业</w:t>
      </w:r>
      <w:r>
        <w:rPr>
          <w:rFonts w:hint="eastAsia" w:ascii="仿宋" w:hAnsi="仿宋" w:eastAsia="仿宋" w:cs="仿宋_GB2312"/>
          <w:color w:val="000000"/>
          <w:kern w:val="1"/>
          <w:sz w:val="32"/>
          <w:szCs w:val="32"/>
          <w:u w:val="single"/>
        </w:rPr>
        <w:t>人员办理有体检证明且在有效期内。</w:t>
      </w:r>
      <w:r>
        <w:rPr>
          <w:rFonts w:hint="eastAsia" w:ascii="仿宋" w:hAnsi="仿宋" w:eastAsia="仿宋" w:cs="仿宋_GB2312"/>
          <w:sz w:val="32"/>
          <w:szCs w:val="32"/>
          <w:u w:val="single"/>
        </w:rPr>
        <w:t>执法人员现场检查该园的进货台账，负责人</w:t>
      </w:r>
      <w:r>
        <w:rPr>
          <w:rFonts w:hint="eastAsia" w:ascii="仿宋" w:hAnsi="仿宋" w:eastAsia="仿宋" w:cs="仿宋_GB2312"/>
          <w:color w:val="000000"/>
          <w:kern w:val="1"/>
          <w:sz w:val="32"/>
          <w:szCs w:val="32"/>
          <w:u w:val="single"/>
          <w:lang w:eastAsia="zh-CN"/>
        </w:rPr>
        <w:t>高成香</w:t>
      </w:r>
      <w:r>
        <w:rPr>
          <w:rFonts w:hint="eastAsia" w:ascii="仿宋" w:hAnsi="仿宋" w:eastAsia="仿宋" w:cs="仿宋_GB2312"/>
          <w:sz w:val="32"/>
          <w:szCs w:val="32"/>
          <w:u w:val="single"/>
        </w:rPr>
        <w:t>能够当场提供。</w:t>
      </w:r>
    </w:p>
    <w:p w14:paraId="6B6A764A">
      <w:pPr>
        <w:pStyle w:val="2"/>
        <w:rPr>
          <w:rFonts w:ascii="仿宋" w:hAnsi="仿宋" w:eastAsia="仿宋" w:cs="仿宋_GB2312"/>
          <w:u w:val="single"/>
        </w:rPr>
      </w:pPr>
      <w:r>
        <w:rPr>
          <w:rFonts w:hint="eastAsia" w:ascii="仿宋" w:hAnsi="仿宋" w:eastAsia="仿宋" w:cs="仿宋_GB2312"/>
          <w:u w:val="single"/>
          <w:lang w:val="en-US" w:eastAsia="zh-CN"/>
        </w:rPr>
        <w:t>3、</w:t>
      </w:r>
      <w:r>
        <w:rPr>
          <w:rFonts w:hint="eastAsia" w:ascii="仿宋" w:hAnsi="仿宋" w:eastAsia="仿宋" w:cs="仿宋_GB2312"/>
          <w:u w:val="single"/>
        </w:rPr>
        <w:t>当事人</w:t>
      </w:r>
      <w:r>
        <w:rPr>
          <w:rFonts w:hint="eastAsia" w:ascii="仿宋" w:hAnsi="仿宋" w:eastAsia="仿宋" w:cs="仿宋_GB2312"/>
          <w:color w:val="000000"/>
          <w:kern w:val="1"/>
          <w:u w:val="single"/>
          <w:lang w:eastAsia="zh-CN"/>
        </w:rPr>
        <w:t>高成香</w:t>
      </w:r>
      <w:r>
        <w:rPr>
          <w:rFonts w:hint="eastAsia" w:ascii="仿宋" w:hAnsi="仿宋" w:eastAsia="仿宋" w:cs="仿宋_GB2312"/>
          <w:u w:val="single"/>
        </w:rPr>
        <w:t>一直在场陪同检查。</w:t>
      </w:r>
    </w:p>
    <w:p w14:paraId="2198F7FD">
      <w:pPr>
        <w:spacing w:line="520" w:lineRule="exact"/>
        <w:rPr>
          <w:rFonts w:hint="eastAsia" w:ascii="仿宋_GB2312" w:hAnsi="仿宋_GB2312" w:eastAsia="仿宋_GB2312" w:cs="仿宋_GB2312"/>
          <w:sz w:val="32"/>
          <w:szCs w:val="32"/>
        </w:rPr>
      </w:pPr>
      <w:r>
        <w:rPr>
          <w:rFonts w:eastAsia="黑体"/>
          <w:bCs/>
          <w:color w:val="000000"/>
          <w:kern w:val="1"/>
          <w:sz w:val="32"/>
          <w:szCs w:val="32"/>
        </w:rPr>
        <w:t>检查人员：</w:t>
      </w:r>
      <w:r>
        <w:rPr>
          <w:rFonts w:hint="eastAsia" w:ascii="仿宋_GB2312" w:hAnsi="仿宋_GB2312" w:eastAsia="仿宋_GB2312" w:cs="仿宋_GB2312"/>
          <w:color w:val="000000"/>
          <w:kern w:val="1"/>
          <w:sz w:val="32"/>
          <w:szCs w:val="32"/>
        </w:rPr>
        <w:t>以上是本次现场检查的情况记录，请</w:t>
      </w:r>
      <w:r>
        <w:rPr>
          <w:rFonts w:hint="eastAsia" w:ascii="仿宋_GB2312" w:hAnsi="仿宋_GB2312" w:eastAsia="仿宋_GB2312" w:cs="仿宋_GB2312"/>
          <w:color w:val="000000"/>
          <w:kern w:val="1"/>
          <w:sz w:val="32"/>
          <w:szCs w:val="32"/>
          <w:u w:val="single"/>
        </w:rPr>
        <w:t>核对</w:t>
      </w:r>
      <w:r>
        <w:rPr>
          <w:rFonts w:hint="eastAsia" w:ascii="仿宋_GB2312" w:hAnsi="仿宋_GB2312" w:eastAsia="仿宋_GB2312" w:cs="仿宋_GB2312"/>
          <w:color w:val="000000"/>
          <w:kern w:val="1"/>
          <w:sz w:val="32"/>
          <w:szCs w:val="32"/>
        </w:rPr>
        <w:t>。如果属实请签名。</w:t>
      </w:r>
    </w:p>
    <w:p w14:paraId="3FAAE607">
      <w:pPr>
        <w:spacing w:line="520" w:lineRule="exact"/>
        <w:rPr>
          <w:rFonts w:ascii="仿宋" w:hAnsi="仿宋" w:eastAsia="仿宋" w:cs="Mongolian Baiti"/>
          <w:kern w:val="1"/>
          <w:sz w:val="32"/>
          <w:szCs w:val="32"/>
        </w:rPr>
      </w:pPr>
      <w:r>
        <w:rPr>
          <w:rFonts w:eastAsia="黑体"/>
          <w:bCs/>
          <w:color w:val="000000"/>
          <w:kern w:val="1"/>
          <w:sz w:val="32"/>
          <w:szCs w:val="32"/>
        </w:rPr>
        <w:t>当事人：</w:t>
      </w:r>
      <w:r>
        <w:rPr>
          <w:rFonts w:hint="eastAsia" w:ascii="仿宋_GB2312" w:hAnsi="仿宋_GB2312" w:eastAsia="仿宋_GB2312" w:cs="仿宋_GB2312"/>
          <w:bCs/>
          <w:color w:val="000000"/>
          <w:kern w:val="1"/>
          <w:sz w:val="32"/>
          <w:szCs w:val="32"/>
        </w:rPr>
        <w:t>已核对，属实、无误</w:t>
      </w:r>
      <w:r>
        <w:rPr>
          <w:rFonts w:ascii="仿宋" w:hAnsi="仿宋" w:eastAsia="仿宋"/>
          <w:bCs/>
          <w:color w:val="000000"/>
          <w:kern w:val="1"/>
          <w:sz w:val="32"/>
          <w:szCs w:val="32"/>
        </w:rPr>
        <w:t>。</w:t>
      </w:r>
    </w:p>
    <w:p w14:paraId="4BCD75F4">
      <w:pPr>
        <w:spacing w:line="520" w:lineRule="exact"/>
        <w:rPr>
          <w:rFonts w:ascii="仿宋" w:hAnsi="仿宋" w:eastAsia="仿宋" w:cs="Mongolian Baiti"/>
          <w:kern w:val="1"/>
          <w:sz w:val="32"/>
          <w:szCs w:val="32"/>
        </w:rPr>
      </w:pPr>
    </w:p>
    <w:p w14:paraId="02116C6E">
      <w:pPr>
        <w:spacing w:line="520" w:lineRule="exact"/>
        <w:rPr>
          <w:rFonts w:hint="eastAsia" w:ascii="仿宋_GB2312" w:hAnsi="Mongolian Baiti" w:eastAsia="仿宋_GB2312" w:cs="Mongolian Baiti"/>
          <w:kern w:val="1"/>
          <w:sz w:val="32"/>
          <w:szCs w:val="32"/>
        </w:rPr>
      </w:pPr>
    </w:p>
    <w:p w14:paraId="074564EB">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当事人：</w:t>
      </w:r>
      <w:r>
        <w:rPr>
          <w:rFonts w:hint="eastAsia" w:ascii="仿宋_GB2312" w:hAnsi="Mongolian Baiti" w:eastAsia="仿宋_GB2312" w:cs="Mongolian Baiti"/>
          <w:kern w:val="1"/>
          <w:sz w:val="32"/>
          <w:szCs w:val="32"/>
          <w:u w:val="single"/>
        </w:rPr>
        <w:t xml:space="preserve">                                 年   月  日</w:t>
      </w:r>
    </w:p>
    <w:p w14:paraId="7DD84C61">
      <w:pPr>
        <w:spacing w:line="520" w:lineRule="exact"/>
        <w:rPr>
          <w:rFonts w:ascii="仿宋_GB2312" w:hAnsi="Mongolian Baiti" w:eastAsia="仿宋_GB2312" w:cs="Mongolian Baiti"/>
          <w:sz w:val="32"/>
          <w:szCs w:val="32"/>
        </w:rPr>
      </w:pPr>
      <w:r>
        <w:rPr>
          <w:rFonts w:hint="eastAsia" w:ascii="仿宋_GB2312" w:hAnsi="Mongolian Baiti" w:eastAsia="仿宋_GB2312" w:cs="Mongolian Baiti"/>
          <w:kern w:val="1"/>
          <w:sz w:val="32"/>
          <w:szCs w:val="32"/>
        </w:rPr>
        <w:t>见证人：</w:t>
      </w:r>
      <w:r>
        <w:rPr>
          <w:rFonts w:hint="eastAsia" w:ascii="仿宋_GB2312" w:hAnsi="Mongolian Baiti" w:eastAsia="仿宋_GB2312" w:cs="Mongolian Baiti"/>
          <w:kern w:val="1"/>
          <w:sz w:val="32"/>
          <w:szCs w:val="32"/>
          <w:u w:val="single"/>
        </w:rPr>
        <w:t xml:space="preserve">                                 年   月  日</w:t>
      </w:r>
    </w:p>
    <w:p w14:paraId="46C9F096">
      <w:pPr>
        <w:spacing w:line="520" w:lineRule="exact"/>
        <w:rPr>
          <w:rFonts w:ascii="仿宋_GB2312" w:hAnsi="Mongolian Baiti" w:eastAsia="仿宋_GB2312" w:cs="Mongolian Baiti"/>
          <w:kern w:val="1"/>
          <w:sz w:val="32"/>
          <w:szCs w:val="32"/>
        </w:rPr>
      </w:pPr>
      <w:r>
        <w:rPr>
          <w:rFonts w:hint="eastAsia" w:ascii="仿宋_GB2312" w:hAnsi="Mongolian Baiti" w:eastAsia="仿宋_GB2312" w:cs="Mongolian Baiti"/>
          <w:kern w:val="1"/>
          <w:sz w:val="32"/>
          <w:szCs w:val="32"/>
        </w:rPr>
        <w:t>检查人员：</w:t>
      </w:r>
      <w:r>
        <w:rPr>
          <w:rFonts w:hint="eastAsia" w:ascii="仿宋_GB2312" w:hAnsi="Mongolian Baiti" w:eastAsia="仿宋_GB2312" w:cs="Mongolian Baiti"/>
          <w:kern w:val="1"/>
          <w:sz w:val="32"/>
          <w:szCs w:val="32"/>
          <w:u w:val="single"/>
          <w:lang w:val="en-US" w:eastAsia="zh-CN"/>
        </w:rPr>
        <w:t xml:space="preserve">                  </w:t>
      </w:r>
      <w:r>
        <w:rPr>
          <w:rFonts w:hint="eastAsia" w:ascii="仿宋_GB2312" w:hAnsi="Mongolian Baiti" w:eastAsia="仿宋_GB2312" w:cs="Mongolian Baiti"/>
          <w:kern w:val="1"/>
          <w:sz w:val="32"/>
          <w:szCs w:val="32"/>
          <w:u w:val="single"/>
        </w:rPr>
        <w:t xml:space="preserve">             年   月  日</w:t>
      </w:r>
    </w:p>
    <w:p w14:paraId="140AA476">
      <w:pPr>
        <w:spacing w:line="520" w:lineRule="exact"/>
        <w:jc w:val="center"/>
        <w:outlineLvl w:val="1"/>
      </w:pPr>
      <w:r>
        <w:rPr>
          <w:rFonts w:hint="eastAsia" w:ascii="仿宋_GB2312" w:hAnsi="Mongolian Baiti" w:eastAsia="仿宋_GB2312" w:cs="Mongolian Baiti"/>
          <w:b/>
          <w:kern w:val="1"/>
          <w:sz w:val="28"/>
          <w:szCs w:val="28"/>
        </w:rPr>
        <w:t>第2页共2页</w:t>
      </w:r>
    </w:p>
    <w:p w14:paraId="4E456A37">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MWM4ZmQ3YjIyMGJmMmRiMGQwMGQ0Y2U2MDkwNTAifQ=="/>
  </w:docVars>
  <w:rsids>
    <w:rsidRoot w:val="704C49F5"/>
    <w:rsid w:val="00046CA0"/>
    <w:rsid w:val="001315D9"/>
    <w:rsid w:val="017B11E4"/>
    <w:rsid w:val="032B6341"/>
    <w:rsid w:val="054D4F5F"/>
    <w:rsid w:val="05E01F5E"/>
    <w:rsid w:val="063614F6"/>
    <w:rsid w:val="077C7554"/>
    <w:rsid w:val="07B2792A"/>
    <w:rsid w:val="08976DA7"/>
    <w:rsid w:val="09AD1AEF"/>
    <w:rsid w:val="0A061D38"/>
    <w:rsid w:val="0A17271C"/>
    <w:rsid w:val="0AD33E3F"/>
    <w:rsid w:val="0B005F1C"/>
    <w:rsid w:val="0C701165"/>
    <w:rsid w:val="0CB34647"/>
    <w:rsid w:val="0CE560AB"/>
    <w:rsid w:val="0E5144FF"/>
    <w:rsid w:val="0F4075C9"/>
    <w:rsid w:val="0F860884"/>
    <w:rsid w:val="0FB81855"/>
    <w:rsid w:val="11FD5C45"/>
    <w:rsid w:val="1278476E"/>
    <w:rsid w:val="13433B2C"/>
    <w:rsid w:val="14860174"/>
    <w:rsid w:val="161B1928"/>
    <w:rsid w:val="16287735"/>
    <w:rsid w:val="17037B88"/>
    <w:rsid w:val="18397E4E"/>
    <w:rsid w:val="189A41EE"/>
    <w:rsid w:val="189F1804"/>
    <w:rsid w:val="18C43019"/>
    <w:rsid w:val="1B926E6E"/>
    <w:rsid w:val="1BD21495"/>
    <w:rsid w:val="1CBD61B2"/>
    <w:rsid w:val="1D02245A"/>
    <w:rsid w:val="1D69418F"/>
    <w:rsid w:val="1DD97567"/>
    <w:rsid w:val="1E6E765E"/>
    <w:rsid w:val="1E99703F"/>
    <w:rsid w:val="201C198C"/>
    <w:rsid w:val="21184792"/>
    <w:rsid w:val="211A595D"/>
    <w:rsid w:val="229C3512"/>
    <w:rsid w:val="22F831C5"/>
    <w:rsid w:val="23160915"/>
    <w:rsid w:val="23305E7B"/>
    <w:rsid w:val="236C162A"/>
    <w:rsid w:val="23CD36CA"/>
    <w:rsid w:val="24140B3E"/>
    <w:rsid w:val="25155D8E"/>
    <w:rsid w:val="26E34FB2"/>
    <w:rsid w:val="28247630"/>
    <w:rsid w:val="287B54E0"/>
    <w:rsid w:val="29015BC3"/>
    <w:rsid w:val="2AC944BF"/>
    <w:rsid w:val="2C11611D"/>
    <w:rsid w:val="2C6D5A4A"/>
    <w:rsid w:val="2C7F577D"/>
    <w:rsid w:val="2CDA0C05"/>
    <w:rsid w:val="2EEE0998"/>
    <w:rsid w:val="2FFE372E"/>
    <w:rsid w:val="306B04F2"/>
    <w:rsid w:val="30BF25EC"/>
    <w:rsid w:val="315C608D"/>
    <w:rsid w:val="323D694A"/>
    <w:rsid w:val="32537490"/>
    <w:rsid w:val="331A7FAD"/>
    <w:rsid w:val="33865643"/>
    <w:rsid w:val="33D60ECD"/>
    <w:rsid w:val="34142C4F"/>
    <w:rsid w:val="343B642D"/>
    <w:rsid w:val="357A2F85"/>
    <w:rsid w:val="360D3DFA"/>
    <w:rsid w:val="361C4D21"/>
    <w:rsid w:val="36C63860"/>
    <w:rsid w:val="37437BB7"/>
    <w:rsid w:val="381256F7"/>
    <w:rsid w:val="381B0A50"/>
    <w:rsid w:val="38DC7CD8"/>
    <w:rsid w:val="38E76B84"/>
    <w:rsid w:val="39F96B6F"/>
    <w:rsid w:val="3AA77022"/>
    <w:rsid w:val="3B675D5A"/>
    <w:rsid w:val="3D7D3613"/>
    <w:rsid w:val="3E5E3444"/>
    <w:rsid w:val="3F395C5F"/>
    <w:rsid w:val="409E3C59"/>
    <w:rsid w:val="41FE2540"/>
    <w:rsid w:val="4339622E"/>
    <w:rsid w:val="43FE4D82"/>
    <w:rsid w:val="447119F7"/>
    <w:rsid w:val="453F5652"/>
    <w:rsid w:val="471E225D"/>
    <w:rsid w:val="47C84AD3"/>
    <w:rsid w:val="48087F3E"/>
    <w:rsid w:val="484F2050"/>
    <w:rsid w:val="48967C7F"/>
    <w:rsid w:val="490E1F0B"/>
    <w:rsid w:val="49FB423D"/>
    <w:rsid w:val="4D10564E"/>
    <w:rsid w:val="4E467A51"/>
    <w:rsid w:val="4ED43961"/>
    <w:rsid w:val="4F8847C5"/>
    <w:rsid w:val="505446A7"/>
    <w:rsid w:val="511B6F73"/>
    <w:rsid w:val="51F36D36"/>
    <w:rsid w:val="5382152B"/>
    <w:rsid w:val="53BD6A07"/>
    <w:rsid w:val="54CA318A"/>
    <w:rsid w:val="55CB6F54"/>
    <w:rsid w:val="57D803BA"/>
    <w:rsid w:val="58B70118"/>
    <w:rsid w:val="58E24461"/>
    <w:rsid w:val="5A951B44"/>
    <w:rsid w:val="5A971D60"/>
    <w:rsid w:val="5B597015"/>
    <w:rsid w:val="5C593045"/>
    <w:rsid w:val="5CDA0E31"/>
    <w:rsid w:val="5EC537CF"/>
    <w:rsid w:val="5FB62966"/>
    <w:rsid w:val="62E713AB"/>
    <w:rsid w:val="635F53E5"/>
    <w:rsid w:val="637569B7"/>
    <w:rsid w:val="637846F9"/>
    <w:rsid w:val="647C3D75"/>
    <w:rsid w:val="65C21C5B"/>
    <w:rsid w:val="666E4274"/>
    <w:rsid w:val="66D44394"/>
    <w:rsid w:val="67BA52E0"/>
    <w:rsid w:val="68B65AA7"/>
    <w:rsid w:val="6AD541DF"/>
    <w:rsid w:val="6B4D0219"/>
    <w:rsid w:val="6C9F4148"/>
    <w:rsid w:val="6D351CFA"/>
    <w:rsid w:val="6DA560EA"/>
    <w:rsid w:val="6E0E3C8F"/>
    <w:rsid w:val="6E1D0376"/>
    <w:rsid w:val="6F8F7052"/>
    <w:rsid w:val="6FCA1E38"/>
    <w:rsid w:val="6FE1680B"/>
    <w:rsid w:val="6FEA4288"/>
    <w:rsid w:val="704C49F5"/>
    <w:rsid w:val="70673B2B"/>
    <w:rsid w:val="72402885"/>
    <w:rsid w:val="725956F5"/>
    <w:rsid w:val="72620A4E"/>
    <w:rsid w:val="72904D02"/>
    <w:rsid w:val="72C65E25"/>
    <w:rsid w:val="735F0AE9"/>
    <w:rsid w:val="739F35DC"/>
    <w:rsid w:val="7476258E"/>
    <w:rsid w:val="74883086"/>
    <w:rsid w:val="748E78D8"/>
    <w:rsid w:val="74FF2584"/>
    <w:rsid w:val="75734D20"/>
    <w:rsid w:val="76067942"/>
    <w:rsid w:val="768E0063"/>
    <w:rsid w:val="769E7DAB"/>
    <w:rsid w:val="777234E1"/>
    <w:rsid w:val="784529A4"/>
    <w:rsid w:val="79D35B06"/>
    <w:rsid w:val="7CCF01D0"/>
    <w:rsid w:val="7D733B0F"/>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eastAsia="Arial Unicode MS"/>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803</Characters>
  <Lines>0</Lines>
  <Paragraphs>0</Paragraphs>
  <TotalTime>1</TotalTime>
  <ScaleCrop>false</ScaleCrop>
  <LinksUpToDate>false</LinksUpToDate>
  <CharactersWithSpaces>1103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2022-12-09T10:48:00Z</dcterms:created>
  <dc:creator>Administrator</dc:creator>
  <cp:lastModifiedBy>好运多多</cp:lastModifiedBy>
  <cp:lastPrinted>2022-12-17T07:47:00Z</cp:lastPrinted>
  <dcterms:modified xsi:type="dcterms:W3CDTF">2025-09-18T03:15:06Z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17A904B12E5C43E68D3C5BCD58B186A8_13</vt:lpwstr>
  </property>
  <property fmtid="{D5CDD505-2E9C-101B-9397-08002B2CF9AE}" pid="4" name="KSOTemplateDocerSaveRecord">
    <vt:lpwstr>eyJoZGlkIjoiOGE1MWM4ZmQ3YjIyMGJmMmRiMGQwMGQ0Y2U2MDkwNTAiLCJ1c2VySWQiOiIxMjA2MDI5ODY3In0=</vt:lpwstr>
  </property>
</Properties>
</file>