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换发《药品经营许可证》（零售）企业目录</w:t>
      </w:r>
    </w:p>
    <w:tbl>
      <w:tblPr>
        <w:tblStyle w:val="3"/>
        <w:tblW w:w="1564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236"/>
        <w:gridCol w:w="465"/>
        <w:gridCol w:w="465"/>
        <w:gridCol w:w="517"/>
        <w:gridCol w:w="517"/>
        <w:gridCol w:w="2689"/>
        <w:gridCol w:w="2148"/>
        <w:gridCol w:w="1405"/>
        <w:gridCol w:w="228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主要负责人</w:t>
            </w:r>
          </w:p>
        </w:tc>
        <w:tc>
          <w:tcPr>
            <w:tcW w:w="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质量负责人</w:t>
            </w:r>
          </w:p>
        </w:tc>
        <w:tc>
          <w:tcPr>
            <w:tcW w:w="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经营范围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经营地址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发证日期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《药品经营许可证》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证号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渑池县文明路怡康大药房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刘治国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刘治国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刘治国</w:t>
            </w:r>
          </w:p>
        </w:tc>
        <w:tc>
          <w:tcPr>
            <w:tcW w:w="5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单体零售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渑池县文明路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2026-05-27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豫DA398600061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91411221MA3X6A6N9J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渑池县康正大药房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娄燕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娄燕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娄燕</w:t>
            </w:r>
          </w:p>
        </w:tc>
        <w:tc>
          <w:tcPr>
            <w:tcW w:w="5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单体零售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渑池县义翔小区1号楼10号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2026-05-27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豫DA398600062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91411221MA3XAAQ93P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渑池县黄河路宏泰大药房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皇甫凤萍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皇甫婷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皇甫婷</w:t>
            </w:r>
          </w:p>
        </w:tc>
        <w:tc>
          <w:tcPr>
            <w:tcW w:w="5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单体零售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处方药,甲类非处方药,乙类非处方药:中药饮片,中成药,化学药,血液制品,其他生物制品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渑池县黄河路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2026-06-03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豫DA398600063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91411221349553927W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渑池县新华北路人民大药房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刘润华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牟玉洁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牟玉洁</w:t>
            </w:r>
          </w:p>
        </w:tc>
        <w:tc>
          <w:tcPr>
            <w:tcW w:w="5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单体零售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处方药,甲类非处方药,乙类非处方药:中药饮片(含冷藏药品),中成药(含冷藏药品),化学药(含冷藏药品),血液制品(含冷藏药品),其他生物制品(含冷藏药品)</w:t>
            </w:r>
            <w:bookmarkStart w:id="0" w:name="_GoBack"/>
            <w:bookmarkEnd w:id="0"/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渑池县新华北路新华国际门面房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2026-06-08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豫DA398600064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91411221353437822F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15"/>
          <w:szCs w:val="15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7159"/>
    <w:rsid w:val="046C5A20"/>
    <w:rsid w:val="07637F75"/>
    <w:rsid w:val="0F867D9E"/>
    <w:rsid w:val="169F4100"/>
    <w:rsid w:val="25484CC4"/>
    <w:rsid w:val="4AD30D98"/>
    <w:rsid w:val="4AE57E0A"/>
    <w:rsid w:val="59AC28D8"/>
    <w:rsid w:val="6CB17159"/>
    <w:rsid w:val="6E570E28"/>
    <w:rsid w:val="7D82257F"/>
    <w:rsid w:val="FFF9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l-btn-left"/>
    <w:basedOn w:val="4"/>
    <w:qFormat/>
    <w:uiPriority w:val="0"/>
  </w:style>
  <w:style w:type="character" w:customStyle="1" w:styleId="8">
    <w:name w:val="l-btn-left1"/>
    <w:basedOn w:val="4"/>
    <w:qFormat/>
    <w:uiPriority w:val="0"/>
  </w:style>
  <w:style w:type="character" w:customStyle="1" w:styleId="9">
    <w:name w:val="l-btn-left2"/>
    <w:basedOn w:val="4"/>
    <w:qFormat/>
    <w:uiPriority w:val="0"/>
  </w:style>
  <w:style w:type="character" w:customStyle="1" w:styleId="10">
    <w:name w:val="l-btn-left3"/>
    <w:basedOn w:val="4"/>
    <w:qFormat/>
    <w:uiPriority w:val="0"/>
  </w:style>
  <w:style w:type="character" w:customStyle="1" w:styleId="11">
    <w:name w:val="l-btn-text"/>
    <w:basedOn w:val="4"/>
    <w:qFormat/>
    <w:uiPriority w:val="0"/>
    <w:rPr>
      <w:vertAlign w:val="baseline"/>
    </w:rPr>
  </w:style>
  <w:style w:type="character" w:customStyle="1" w:styleId="12">
    <w:name w:val="l-btn-icon-left"/>
    <w:basedOn w:val="4"/>
    <w:qFormat/>
    <w:uiPriority w:val="0"/>
  </w:style>
  <w:style w:type="character" w:customStyle="1" w:styleId="13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4">
    <w:name w:val="first-child"/>
    <w:basedOn w:val="4"/>
    <w:qFormat/>
    <w:uiPriority w:val="0"/>
  </w:style>
  <w:style w:type="character" w:customStyle="1" w:styleId="15">
    <w:name w:val="l-btn-icon-right"/>
    <w:basedOn w:val="4"/>
    <w:qFormat/>
    <w:uiPriority w:val="0"/>
  </w:style>
  <w:style w:type="character" w:customStyle="1" w:styleId="16">
    <w:name w:val="l-btn-empty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394</Characters>
  <Lines>0</Lines>
  <Paragraphs>0</Paragraphs>
  <TotalTime>3</TotalTime>
  <ScaleCrop>false</ScaleCrop>
  <LinksUpToDate>false</LinksUpToDate>
  <CharactersWithSpaces>394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2024-12-30T10:35:00Z</dcterms:created>
  <dc:creator>WPS_647902446</dc:creator>
  <cp:lastModifiedBy>user</cp:lastModifiedBy>
  <dcterms:modified xsi:type="dcterms:W3CDTF">2026-06-08T10:14:50Z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C9A673C5D426547E9A25266A3EE05545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